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FB" w:rsidRPr="005536FB" w:rsidRDefault="005536FB" w:rsidP="005536FB">
      <w:pPr>
        <w:jc w:val="center"/>
        <w:rPr>
          <w:b/>
          <w:sz w:val="24"/>
          <w:szCs w:val="24"/>
        </w:rPr>
      </w:pPr>
      <w:r w:rsidRPr="005536FB">
        <w:rPr>
          <w:b/>
          <w:sz w:val="24"/>
          <w:szCs w:val="24"/>
        </w:rPr>
        <w:t>МИНИСТЕРСТВО  ОБРАЗОВАНИЯ  И НАУКИ  РФ</w:t>
      </w:r>
    </w:p>
    <w:p w:rsidR="005536FB" w:rsidRPr="005536FB" w:rsidRDefault="005536FB" w:rsidP="005536FB">
      <w:pPr>
        <w:pStyle w:val="4"/>
        <w:tabs>
          <w:tab w:val="num" w:pos="0"/>
        </w:tabs>
        <w:spacing w:line="240" w:lineRule="auto"/>
        <w:rPr>
          <w:sz w:val="24"/>
          <w:szCs w:val="24"/>
        </w:rPr>
      </w:pPr>
      <w:r w:rsidRPr="005536FB">
        <w:rPr>
          <w:sz w:val="24"/>
          <w:szCs w:val="24"/>
        </w:rPr>
        <w:t xml:space="preserve">Нижневартовский экономико-правовой </w:t>
      </w:r>
    </w:p>
    <w:p w:rsidR="005536FB" w:rsidRPr="005536FB" w:rsidRDefault="005536FB" w:rsidP="005536FB">
      <w:pPr>
        <w:pStyle w:val="4"/>
        <w:tabs>
          <w:tab w:val="num" w:pos="0"/>
        </w:tabs>
        <w:spacing w:line="240" w:lineRule="auto"/>
        <w:rPr>
          <w:sz w:val="24"/>
          <w:szCs w:val="24"/>
        </w:rPr>
      </w:pPr>
      <w:r w:rsidRPr="005536FB">
        <w:rPr>
          <w:sz w:val="24"/>
          <w:szCs w:val="24"/>
        </w:rPr>
        <w:t xml:space="preserve">институт (филиал) ГОУ ВПО </w:t>
      </w:r>
    </w:p>
    <w:p w:rsidR="005536FB" w:rsidRPr="005536FB" w:rsidRDefault="005536FB" w:rsidP="005536FB">
      <w:pPr>
        <w:pStyle w:val="4"/>
        <w:tabs>
          <w:tab w:val="num" w:pos="0"/>
        </w:tabs>
        <w:spacing w:line="240" w:lineRule="auto"/>
        <w:rPr>
          <w:sz w:val="24"/>
          <w:szCs w:val="24"/>
        </w:rPr>
      </w:pPr>
      <w:r w:rsidRPr="005536FB">
        <w:rPr>
          <w:sz w:val="24"/>
          <w:szCs w:val="24"/>
        </w:rPr>
        <w:t>Тюменский государственный университет</w:t>
      </w:r>
    </w:p>
    <w:p w:rsidR="005536FB" w:rsidRPr="00927158" w:rsidRDefault="005536FB" w:rsidP="005536FB">
      <w:pPr>
        <w:pStyle w:val="4"/>
        <w:tabs>
          <w:tab w:val="num" w:pos="0"/>
        </w:tabs>
        <w:spacing w:line="240" w:lineRule="auto"/>
      </w:pPr>
      <w:r w:rsidRPr="005536FB">
        <w:rPr>
          <w:sz w:val="24"/>
          <w:szCs w:val="24"/>
        </w:rPr>
        <w:t>Кафедра финансов и кредита</w:t>
      </w:r>
    </w:p>
    <w:p w:rsidR="005536FB" w:rsidRDefault="005536FB" w:rsidP="005536FB">
      <w:pPr>
        <w:spacing w:line="360" w:lineRule="auto"/>
        <w:jc w:val="both"/>
        <w:rPr>
          <w:b/>
          <w:sz w:val="28"/>
        </w:rPr>
      </w:pPr>
    </w:p>
    <w:p w:rsidR="005536FB" w:rsidRDefault="005536FB" w:rsidP="005536FB">
      <w:pPr>
        <w:spacing w:line="360" w:lineRule="auto"/>
        <w:jc w:val="both"/>
        <w:rPr>
          <w:b/>
          <w:sz w:val="28"/>
        </w:rPr>
      </w:pPr>
    </w:p>
    <w:p w:rsidR="005536FB" w:rsidRDefault="005536FB" w:rsidP="005536FB">
      <w:pPr>
        <w:spacing w:line="360" w:lineRule="auto"/>
        <w:jc w:val="both"/>
        <w:rPr>
          <w:b/>
          <w:sz w:val="28"/>
        </w:rPr>
      </w:pPr>
    </w:p>
    <w:p w:rsidR="005536FB" w:rsidRPr="005536FB" w:rsidRDefault="005536FB" w:rsidP="005536FB">
      <w:pPr>
        <w:pStyle w:val="6"/>
        <w:rPr>
          <w:szCs w:val="28"/>
        </w:rPr>
      </w:pPr>
      <w:r w:rsidRPr="005536FB">
        <w:rPr>
          <w:szCs w:val="28"/>
        </w:rPr>
        <w:t>МЕТОДИЧЕСКИЕ  УКАЗАНИЯ</w:t>
      </w:r>
    </w:p>
    <w:p w:rsidR="005536FB" w:rsidRPr="005536FB" w:rsidRDefault="005536FB" w:rsidP="005536FB">
      <w:pPr>
        <w:pStyle w:val="4"/>
        <w:spacing w:line="240" w:lineRule="auto"/>
        <w:ind w:firstLine="0"/>
        <w:rPr>
          <w:szCs w:val="28"/>
        </w:rPr>
      </w:pPr>
      <w:r w:rsidRPr="005536FB">
        <w:rPr>
          <w:szCs w:val="28"/>
        </w:rPr>
        <w:t xml:space="preserve">ПО ВЫПОЛНЕНИЮ И ЗАЩИТЕ ВЫПУСКНОЙ </w:t>
      </w:r>
    </w:p>
    <w:p w:rsidR="005536FB" w:rsidRPr="005536FB" w:rsidRDefault="005536FB" w:rsidP="005536FB">
      <w:pPr>
        <w:pStyle w:val="4"/>
        <w:spacing w:line="240" w:lineRule="auto"/>
        <w:ind w:firstLine="0"/>
        <w:rPr>
          <w:szCs w:val="28"/>
        </w:rPr>
      </w:pPr>
      <w:r w:rsidRPr="005536FB">
        <w:rPr>
          <w:szCs w:val="28"/>
        </w:rPr>
        <w:t>КВАЛИФИКАЦИОННОЙ   РАБОТЫ</w:t>
      </w:r>
    </w:p>
    <w:p w:rsidR="005536FB" w:rsidRDefault="005536FB" w:rsidP="005536FB">
      <w:pPr>
        <w:pStyle w:val="4"/>
        <w:spacing w:line="240" w:lineRule="auto"/>
        <w:ind w:firstLine="0"/>
        <w:rPr>
          <w:sz w:val="24"/>
          <w:szCs w:val="24"/>
        </w:rPr>
      </w:pPr>
    </w:p>
    <w:p w:rsidR="005536FB" w:rsidRPr="005536FB" w:rsidRDefault="005536FB" w:rsidP="005536FB">
      <w:pPr>
        <w:pStyle w:val="4"/>
        <w:spacing w:line="240" w:lineRule="auto"/>
        <w:ind w:firstLine="0"/>
        <w:rPr>
          <w:sz w:val="24"/>
          <w:szCs w:val="24"/>
        </w:rPr>
      </w:pPr>
      <w:r w:rsidRPr="005536FB">
        <w:rPr>
          <w:sz w:val="24"/>
          <w:szCs w:val="24"/>
        </w:rPr>
        <w:t xml:space="preserve">для студентов дневного и заочного обучения                              </w:t>
      </w:r>
    </w:p>
    <w:p w:rsidR="005536FB" w:rsidRPr="005536FB" w:rsidRDefault="005536FB" w:rsidP="005536FB">
      <w:pPr>
        <w:pStyle w:val="4"/>
        <w:spacing w:line="240" w:lineRule="auto"/>
        <w:ind w:firstLine="0"/>
        <w:rPr>
          <w:sz w:val="24"/>
          <w:szCs w:val="24"/>
        </w:rPr>
      </w:pPr>
      <w:r w:rsidRPr="005536FB">
        <w:rPr>
          <w:sz w:val="24"/>
          <w:szCs w:val="24"/>
        </w:rPr>
        <w:t xml:space="preserve"> специальности   08.01.05 - «Финансы и кредит»</w:t>
      </w:r>
    </w:p>
    <w:p w:rsidR="005536FB" w:rsidRDefault="005536FB" w:rsidP="005536FB">
      <w:pPr>
        <w:spacing w:line="360" w:lineRule="auto"/>
        <w:jc w:val="both"/>
        <w:rPr>
          <w:b/>
          <w:sz w:val="28"/>
        </w:rPr>
      </w:pPr>
    </w:p>
    <w:p w:rsidR="005536FB" w:rsidRDefault="005536FB" w:rsidP="005536FB">
      <w:pPr>
        <w:spacing w:line="360" w:lineRule="auto"/>
        <w:jc w:val="both"/>
        <w:rPr>
          <w:b/>
          <w:sz w:val="28"/>
        </w:rPr>
      </w:pPr>
    </w:p>
    <w:p w:rsidR="005536FB" w:rsidRDefault="005536FB" w:rsidP="005536FB">
      <w:pPr>
        <w:spacing w:line="360" w:lineRule="auto"/>
        <w:jc w:val="both"/>
        <w:rPr>
          <w:b/>
          <w:sz w:val="28"/>
        </w:rPr>
      </w:pPr>
    </w:p>
    <w:p w:rsidR="005536FB" w:rsidRDefault="005536FB" w:rsidP="005536FB">
      <w:pPr>
        <w:pStyle w:val="5"/>
        <w:spacing w:line="360" w:lineRule="auto"/>
      </w:pPr>
    </w:p>
    <w:p w:rsidR="005536FB" w:rsidRDefault="005536FB" w:rsidP="005536FB">
      <w:pPr>
        <w:pStyle w:val="5"/>
        <w:spacing w:line="360" w:lineRule="auto"/>
      </w:pPr>
    </w:p>
    <w:p w:rsidR="005536FB" w:rsidRDefault="005536FB" w:rsidP="005536FB">
      <w:pPr>
        <w:pStyle w:val="5"/>
        <w:spacing w:line="360" w:lineRule="auto"/>
      </w:pPr>
    </w:p>
    <w:p w:rsidR="005536FB" w:rsidRDefault="005536FB" w:rsidP="005536FB">
      <w:pPr>
        <w:pStyle w:val="5"/>
        <w:spacing w:line="360" w:lineRule="auto"/>
      </w:pPr>
    </w:p>
    <w:p w:rsidR="005536FB" w:rsidRPr="005536FB" w:rsidRDefault="005536FB" w:rsidP="005536FB">
      <w:pPr>
        <w:pStyle w:val="5"/>
        <w:spacing w:line="360" w:lineRule="auto"/>
        <w:rPr>
          <w:b/>
          <w:sz w:val="24"/>
          <w:szCs w:val="24"/>
        </w:rPr>
      </w:pPr>
      <w:r w:rsidRPr="005536FB">
        <w:rPr>
          <w:b/>
          <w:sz w:val="24"/>
          <w:szCs w:val="24"/>
        </w:rPr>
        <w:t>Нижневартовск - 2007</w:t>
      </w:r>
    </w:p>
    <w:p w:rsidR="005536FB" w:rsidRDefault="005536FB" w:rsidP="005536FB">
      <w:pPr>
        <w:spacing w:line="360" w:lineRule="auto"/>
        <w:jc w:val="both"/>
        <w:rPr>
          <w:sz w:val="28"/>
        </w:rPr>
      </w:pPr>
    </w:p>
    <w:p w:rsidR="005536FB" w:rsidRPr="005536FB" w:rsidRDefault="005536FB" w:rsidP="005536FB">
      <w:pPr>
        <w:jc w:val="center"/>
      </w:pPr>
      <w:r w:rsidRPr="005536FB">
        <w:t>Работа рекомендована к печати учебно-методической комиссией Нижневартовского экономико-правового института (филиала) ГОУ ВПО «Тюменский государственный университет»</w:t>
      </w:r>
    </w:p>
    <w:p w:rsidR="005536FB" w:rsidRPr="005536FB" w:rsidRDefault="005536FB" w:rsidP="005536FB">
      <w:pPr>
        <w:pStyle w:val="20"/>
        <w:ind w:firstLine="720"/>
        <w:rPr>
          <w:sz w:val="20"/>
        </w:rPr>
      </w:pPr>
    </w:p>
    <w:p w:rsidR="005536FB" w:rsidRPr="005536FB" w:rsidRDefault="005536FB" w:rsidP="005536FB">
      <w:pPr>
        <w:pStyle w:val="20"/>
        <w:ind w:firstLine="720"/>
        <w:rPr>
          <w:b/>
          <w:sz w:val="20"/>
        </w:rPr>
      </w:pPr>
    </w:p>
    <w:p w:rsidR="005536FB" w:rsidRPr="005536FB" w:rsidRDefault="005536FB" w:rsidP="005536FB">
      <w:pPr>
        <w:ind w:left="360"/>
        <w:jc w:val="center"/>
      </w:pPr>
      <w:r>
        <w:t>Рецензент:</w:t>
      </w:r>
    </w:p>
    <w:p w:rsidR="005536FB" w:rsidRPr="005536FB" w:rsidRDefault="005536FB" w:rsidP="00351029">
      <w:pPr>
        <w:ind w:left="360"/>
        <w:jc w:val="center"/>
        <w:rPr>
          <w:i/>
        </w:rPr>
      </w:pPr>
      <w:r w:rsidRPr="005536FB">
        <w:t>к.э.н., доцент, зав.</w:t>
      </w:r>
      <w:r>
        <w:t xml:space="preserve"> </w:t>
      </w:r>
      <w:r w:rsidRPr="005536FB">
        <w:t xml:space="preserve">кафедрой </w:t>
      </w:r>
      <w:r w:rsidR="00351029">
        <w:t>«О</w:t>
      </w:r>
      <w:r w:rsidRPr="005536FB">
        <w:t>бщепрофессиональны</w:t>
      </w:r>
      <w:r w:rsidR="00351029">
        <w:t>е и специальные</w:t>
      </w:r>
      <w:r w:rsidRPr="005536FB">
        <w:t xml:space="preserve"> дисциплин</w:t>
      </w:r>
      <w:r w:rsidR="00351029">
        <w:t>ы</w:t>
      </w:r>
      <w:r w:rsidRPr="005536FB">
        <w:t xml:space="preserve"> по экономике</w:t>
      </w:r>
      <w:r w:rsidR="00351029">
        <w:t>»</w:t>
      </w:r>
      <w:r w:rsidRPr="005536FB">
        <w:t xml:space="preserve"> филиала ГОУ ВПО Южно-Уральский государственный университет </w:t>
      </w:r>
      <w:r w:rsidR="00351029">
        <w:t xml:space="preserve">в г.Нижневартовске   </w:t>
      </w:r>
      <w:r w:rsidRPr="005536FB">
        <w:rPr>
          <w:i/>
        </w:rPr>
        <w:t>Н.В.</w:t>
      </w:r>
      <w:r>
        <w:rPr>
          <w:i/>
        </w:rPr>
        <w:t xml:space="preserve"> </w:t>
      </w:r>
      <w:r w:rsidRPr="005536FB">
        <w:rPr>
          <w:i/>
        </w:rPr>
        <w:t>Зяблицкая</w:t>
      </w:r>
    </w:p>
    <w:p w:rsidR="005536FB" w:rsidRDefault="005536FB" w:rsidP="005536FB">
      <w:pPr>
        <w:ind w:firstLine="720"/>
        <w:jc w:val="both"/>
        <w:rPr>
          <w:sz w:val="28"/>
        </w:rPr>
      </w:pPr>
    </w:p>
    <w:p w:rsidR="005536FB" w:rsidRPr="005536FB" w:rsidRDefault="005536FB" w:rsidP="005536FB">
      <w:pPr>
        <w:pStyle w:val="20"/>
        <w:ind w:firstLine="540"/>
        <w:jc w:val="both"/>
        <w:rPr>
          <w:rFonts w:ascii="Times New Roman" w:hAnsi="Times New Roman"/>
          <w:sz w:val="20"/>
        </w:rPr>
      </w:pPr>
      <w:r w:rsidRPr="005536FB">
        <w:rPr>
          <w:rFonts w:ascii="Times New Roman" w:hAnsi="Times New Roman"/>
          <w:b/>
          <w:sz w:val="20"/>
        </w:rPr>
        <w:t xml:space="preserve">Методические указания по выполнению и защите выпускной квалификационной работы: </w:t>
      </w:r>
      <w:r w:rsidRPr="005536FB">
        <w:rPr>
          <w:rFonts w:ascii="Times New Roman" w:hAnsi="Times New Roman"/>
          <w:sz w:val="20"/>
        </w:rPr>
        <w:t xml:space="preserve">методические указания для студентов дневного и заочного обучения специальности «Финансы и кредит». / Отв. ред.: Е.А.Петрова. –  Нижневартовск: Изд-во Нижневарт. гуманит. ун-та, 2007. - </w:t>
      </w:r>
      <w:r w:rsidR="00FF05A6">
        <w:rPr>
          <w:rFonts w:ascii="Times New Roman" w:hAnsi="Times New Roman"/>
          <w:sz w:val="20"/>
        </w:rPr>
        <w:t>54</w:t>
      </w:r>
      <w:r w:rsidRPr="005536FB">
        <w:rPr>
          <w:rFonts w:ascii="Times New Roman" w:hAnsi="Times New Roman"/>
          <w:sz w:val="20"/>
        </w:rPr>
        <w:t xml:space="preserve"> с.</w:t>
      </w:r>
    </w:p>
    <w:p w:rsidR="005536FB" w:rsidRPr="005536FB" w:rsidRDefault="005536FB" w:rsidP="005536FB">
      <w:pPr>
        <w:ind w:firstLine="720"/>
        <w:jc w:val="both"/>
      </w:pPr>
    </w:p>
    <w:p w:rsidR="005536FB" w:rsidRPr="005536FB" w:rsidRDefault="005536FB" w:rsidP="005536FB">
      <w:pPr>
        <w:ind w:firstLine="540"/>
        <w:jc w:val="both"/>
      </w:pPr>
      <w:r w:rsidRPr="005536FB">
        <w:t>Данная методическая разработка представляет собой методические указания для студентов  выпускных курсов дневного и заочного отделения по выполнению и защите дипломных работ по специальности «Финансы и кредит».  Методические указания разработаны в соответствии с требованиями государственного образовательного стандарта и учебного плана подготовки студентов по специальности «Финансы и кредит». В них нашли отражение требования, предъявляемые кафедрой к содержанию, оформлению и  процедуре защиты  дипломных работ.</w:t>
      </w:r>
    </w:p>
    <w:p w:rsidR="005536FB" w:rsidRDefault="005536FB" w:rsidP="005536FB">
      <w:pPr>
        <w:ind w:firstLine="540"/>
        <w:jc w:val="both"/>
      </w:pPr>
    </w:p>
    <w:p w:rsidR="005536FB" w:rsidRPr="005536FB" w:rsidRDefault="005536FB" w:rsidP="005536FB">
      <w:pPr>
        <w:ind w:firstLine="540"/>
        <w:jc w:val="both"/>
      </w:pPr>
    </w:p>
    <w:p w:rsidR="005536FB" w:rsidRPr="005536FB" w:rsidRDefault="005536FB" w:rsidP="005536FB">
      <w:pPr>
        <w:jc w:val="center"/>
      </w:pPr>
      <w:r w:rsidRPr="005536FB">
        <w:t>Составители:</w:t>
      </w:r>
    </w:p>
    <w:p w:rsidR="005536FB" w:rsidRPr="005536FB" w:rsidRDefault="005536FB" w:rsidP="005536FB">
      <w:pPr>
        <w:jc w:val="center"/>
      </w:pPr>
      <w:r w:rsidRPr="005536FB">
        <w:t>Петрова Е.А. – к.э.н., доцент, и.о.</w:t>
      </w:r>
      <w:r>
        <w:t xml:space="preserve"> </w:t>
      </w:r>
      <w:r w:rsidRPr="005536FB">
        <w:t xml:space="preserve">зав.кафедрой </w:t>
      </w:r>
      <w:r>
        <w:t>«Ф</w:t>
      </w:r>
      <w:r w:rsidRPr="005536FB">
        <w:t>инанс</w:t>
      </w:r>
      <w:r>
        <w:t>ы</w:t>
      </w:r>
      <w:r w:rsidRPr="005536FB">
        <w:t xml:space="preserve"> и </w:t>
      </w:r>
      <w:r>
        <w:t>кредит»</w:t>
      </w:r>
    </w:p>
    <w:p w:rsidR="005536FB" w:rsidRPr="005536FB" w:rsidRDefault="005536FB" w:rsidP="005536FB">
      <w:pPr>
        <w:jc w:val="center"/>
      </w:pPr>
      <w:r w:rsidRPr="005536FB">
        <w:t>Иванькова А.А. – старший преподаватель</w:t>
      </w:r>
    </w:p>
    <w:p w:rsidR="005536FB" w:rsidRPr="005536FB" w:rsidRDefault="005536FB" w:rsidP="005536FB">
      <w:pPr>
        <w:jc w:val="center"/>
      </w:pPr>
      <w:r w:rsidRPr="005536FB">
        <w:t>Жило С.Б. – ассистент</w:t>
      </w:r>
    </w:p>
    <w:p w:rsidR="005536FB" w:rsidRPr="005536FB" w:rsidRDefault="005536FB" w:rsidP="005536FB">
      <w:pPr>
        <w:jc w:val="center"/>
      </w:pPr>
      <w:r w:rsidRPr="005536FB">
        <w:t>Майданская А.Н. – старший преподаватель</w:t>
      </w:r>
    </w:p>
    <w:p w:rsidR="005536FB" w:rsidRPr="00206692" w:rsidRDefault="005536FB" w:rsidP="005536FB">
      <w:pPr>
        <w:jc w:val="center"/>
        <w:rPr>
          <w:sz w:val="22"/>
          <w:szCs w:val="22"/>
          <w:highlight w:val="lightGray"/>
        </w:rPr>
      </w:pPr>
      <w:r w:rsidRPr="005536FB">
        <w:t>Фирсова Л.М. - старший преподаватель</w:t>
      </w:r>
    </w:p>
    <w:p w:rsidR="005536FB" w:rsidRDefault="005536FB" w:rsidP="005536FB">
      <w:pPr>
        <w:ind w:firstLine="720"/>
        <w:jc w:val="both"/>
      </w:pPr>
    </w:p>
    <w:p w:rsidR="005536FB" w:rsidRDefault="005536FB" w:rsidP="005536FB">
      <w:pPr>
        <w:ind w:firstLine="720"/>
        <w:jc w:val="both"/>
        <w:rPr>
          <w:color w:val="0000FF"/>
        </w:rPr>
      </w:pPr>
    </w:p>
    <w:p w:rsidR="005536FB" w:rsidRDefault="005536FB" w:rsidP="005536FB">
      <w:pPr>
        <w:ind w:firstLine="720"/>
        <w:jc w:val="both"/>
        <w:rPr>
          <w:color w:val="0000FF"/>
        </w:rPr>
      </w:pPr>
    </w:p>
    <w:p w:rsidR="005536FB" w:rsidRDefault="005536FB" w:rsidP="005536FB">
      <w:pPr>
        <w:ind w:firstLine="3240"/>
        <w:jc w:val="both"/>
      </w:pPr>
      <w:r>
        <w:sym w:font="Symbol" w:char="F0D3"/>
      </w:r>
      <w:r>
        <w:t xml:space="preserve"> Петрова Е.А., составление, 2007</w:t>
      </w:r>
    </w:p>
    <w:p w:rsidR="005536FB" w:rsidRDefault="005536FB" w:rsidP="005536FB">
      <w:pPr>
        <w:ind w:firstLine="3240"/>
        <w:jc w:val="both"/>
      </w:pPr>
      <w:r>
        <w:sym w:font="Symbol" w:char="F0D3"/>
      </w:r>
      <w:r>
        <w:t xml:space="preserve"> Издательство НГГУ, 2007</w:t>
      </w:r>
    </w:p>
    <w:p w:rsidR="005536FB" w:rsidRDefault="005536FB" w:rsidP="005536FB">
      <w:pPr>
        <w:ind w:firstLine="3240"/>
        <w:jc w:val="both"/>
      </w:pPr>
    </w:p>
    <w:p w:rsidR="003C0439" w:rsidRPr="003C0439" w:rsidRDefault="003C0439" w:rsidP="003C0439">
      <w:pPr>
        <w:pStyle w:val="1"/>
        <w:spacing w:before="0" w:after="240"/>
        <w:rPr>
          <w:rFonts w:ascii="Times New Roman" w:hAnsi="Times New Roman" w:cs="Times New Roman"/>
          <w:sz w:val="22"/>
          <w:szCs w:val="22"/>
        </w:rPr>
      </w:pPr>
      <w:bookmarkStart w:id="0" w:name="_Toc88528829"/>
      <w:r w:rsidRPr="003C0439">
        <w:rPr>
          <w:rFonts w:ascii="Times New Roman" w:hAnsi="Times New Roman" w:cs="Times New Roman"/>
          <w:sz w:val="22"/>
          <w:szCs w:val="22"/>
        </w:rPr>
        <w:t>В</w:t>
      </w:r>
      <w:bookmarkEnd w:id="0"/>
      <w:r w:rsidRPr="003C0439">
        <w:rPr>
          <w:rFonts w:ascii="Times New Roman" w:hAnsi="Times New Roman" w:cs="Times New Roman"/>
          <w:sz w:val="22"/>
          <w:szCs w:val="22"/>
        </w:rPr>
        <w:t>ВЕДЕНИЕ</w:t>
      </w:r>
    </w:p>
    <w:p w:rsidR="003C0439" w:rsidRPr="003C0439" w:rsidRDefault="003C0439" w:rsidP="003C0439">
      <w:pPr>
        <w:pStyle w:val="a6"/>
        <w:ind w:firstLine="720"/>
        <w:jc w:val="both"/>
        <w:rPr>
          <w:b w:val="0"/>
          <w:sz w:val="22"/>
          <w:szCs w:val="22"/>
        </w:rPr>
      </w:pPr>
      <w:r w:rsidRPr="003C0439">
        <w:rPr>
          <w:b w:val="0"/>
          <w:sz w:val="22"/>
          <w:szCs w:val="22"/>
        </w:rPr>
        <w:t xml:space="preserve">Дипломная работа является завершающим, наиболее сложным этапом учебного процесса. Уровень дипломной работы и ее защита характеризуют студента как будущего профессионала, как исследователя, способного самостоятельно принимать решения, отвечать за свои выводы, предложения, рекомендации. </w:t>
      </w:r>
    </w:p>
    <w:p w:rsidR="003C0439" w:rsidRPr="003C0439" w:rsidRDefault="003C0439" w:rsidP="003C0439">
      <w:pPr>
        <w:pStyle w:val="a6"/>
        <w:ind w:firstLine="720"/>
        <w:jc w:val="both"/>
        <w:rPr>
          <w:b w:val="0"/>
          <w:sz w:val="22"/>
          <w:szCs w:val="22"/>
        </w:rPr>
      </w:pPr>
      <w:r w:rsidRPr="003C0439">
        <w:rPr>
          <w:b w:val="0"/>
          <w:sz w:val="22"/>
          <w:szCs w:val="22"/>
        </w:rPr>
        <w:t>В современных рыночных условиях, чтобы успешно функционировать, предприятия всех форм собственности, бюджетные учреждения, кредитные организации  должны быть финансово устойчивыми, обладать достаточными собственными средствами, эффективно планировать свою деятельность и взаимоотношения с бюджетом. При подготовке дипломной работы студент должен показать свои способности и возможности по решению реальных проблем, используя полученные за годы уче</w:t>
      </w:r>
      <w:r w:rsidR="007A5625">
        <w:rPr>
          <w:b w:val="0"/>
          <w:sz w:val="22"/>
          <w:szCs w:val="22"/>
        </w:rPr>
        <w:t>бы</w:t>
      </w:r>
      <w:r w:rsidRPr="003C0439">
        <w:rPr>
          <w:b w:val="0"/>
          <w:sz w:val="22"/>
          <w:szCs w:val="22"/>
        </w:rPr>
        <w:t xml:space="preserve"> знания по специальности «Финансы и кредит». </w:t>
      </w:r>
    </w:p>
    <w:p w:rsidR="003C0439" w:rsidRPr="003C0439" w:rsidRDefault="003C0439" w:rsidP="003C0439">
      <w:pPr>
        <w:pStyle w:val="11"/>
        <w:widowControl/>
        <w:ind w:firstLine="720"/>
        <w:jc w:val="both"/>
        <w:rPr>
          <w:rFonts w:ascii="Times New Roman" w:hAnsi="Times New Roman"/>
          <w:sz w:val="22"/>
          <w:szCs w:val="22"/>
        </w:rPr>
      </w:pPr>
      <w:r w:rsidRPr="003C0439">
        <w:rPr>
          <w:rFonts w:ascii="Times New Roman" w:hAnsi="Times New Roman"/>
          <w:sz w:val="22"/>
          <w:szCs w:val="22"/>
        </w:rPr>
        <w:t xml:space="preserve">Все виды учебной, научно-исследовательской и производственно-практической деятельности студента должны быть направлены на конечную цель – написание и успешную защиту дипломной работы. </w:t>
      </w:r>
    </w:p>
    <w:p w:rsidR="003C0439" w:rsidRPr="003C0439" w:rsidRDefault="003C0439" w:rsidP="003C0439">
      <w:pPr>
        <w:pStyle w:val="11"/>
        <w:widowControl/>
        <w:ind w:firstLine="720"/>
        <w:jc w:val="both"/>
        <w:rPr>
          <w:rFonts w:ascii="Times New Roman" w:hAnsi="Times New Roman"/>
          <w:sz w:val="22"/>
          <w:szCs w:val="22"/>
        </w:rPr>
      </w:pPr>
      <w:r w:rsidRPr="003C0439">
        <w:rPr>
          <w:rFonts w:ascii="Times New Roman" w:hAnsi="Times New Roman"/>
          <w:sz w:val="22"/>
          <w:szCs w:val="22"/>
        </w:rPr>
        <w:t xml:space="preserve">В методических указаниях рассмотрены функции руководителя дипломной работы и обязанности студента,   состав и последовательность оформления, порядок защиты работы.  </w:t>
      </w:r>
    </w:p>
    <w:p w:rsidR="003C0439" w:rsidRPr="003C0439" w:rsidRDefault="003C0439" w:rsidP="003C0439">
      <w:pPr>
        <w:pStyle w:val="a6"/>
        <w:ind w:firstLine="720"/>
        <w:jc w:val="both"/>
        <w:rPr>
          <w:b w:val="0"/>
          <w:sz w:val="22"/>
          <w:szCs w:val="22"/>
        </w:rPr>
      </w:pPr>
      <w:r w:rsidRPr="003C0439">
        <w:rPr>
          <w:b w:val="0"/>
          <w:sz w:val="22"/>
          <w:szCs w:val="22"/>
        </w:rPr>
        <w:t>Методические рекомендации составлены на основе требований Государственного образовательного стандарта к содержанию и уровню подготовки выпускников по специальности 08.01.05 -  «Финансы и кредит».</w:t>
      </w:r>
    </w:p>
    <w:p w:rsidR="003C0439" w:rsidRDefault="003C0439" w:rsidP="003C0439">
      <w:pPr>
        <w:spacing w:line="360" w:lineRule="auto"/>
        <w:jc w:val="both"/>
        <w:rPr>
          <w:b/>
          <w:sz w:val="28"/>
          <w:u w:val="single"/>
        </w:rPr>
      </w:pPr>
    </w:p>
    <w:p w:rsidR="003C0439" w:rsidRDefault="003C0439" w:rsidP="003C0439">
      <w:pPr>
        <w:spacing w:line="360" w:lineRule="auto"/>
        <w:jc w:val="both"/>
        <w:rPr>
          <w:b/>
          <w:sz w:val="28"/>
          <w:u w:val="single"/>
        </w:rPr>
      </w:pPr>
    </w:p>
    <w:p w:rsidR="003C0439" w:rsidRDefault="003C0439" w:rsidP="003C0439">
      <w:pPr>
        <w:spacing w:line="360" w:lineRule="auto"/>
        <w:jc w:val="both"/>
        <w:rPr>
          <w:b/>
          <w:sz w:val="28"/>
          <w:u w:val="single"/>
        </w:rPr>
      </w:pPr>
    </w:p>
    <w:p w:rsidR="003C0439" w:rsidRPr="003C0439" w:rsidRDefault="003C0439" w:rsidP="003C0439">
      <w:pPr>
        <w:spacing w:before="240" w:after="240" w:line="360" w:lineRule="auto"/>
        <w:jc w:val="both"/>
        <w:rPr>
          <w:b/>
          <w:sz w:val="22"/>
          <w:szCs w:val="22"/>
        </w:rPr>
      </w:pPr>
      <w:r w:rsidRPr="003C0439">
        <w:rPr>
          <w:b/>
          <w:sz w:val="22"/>
          <w:szCs w:val="22"/>
        </w:rPr>
        <w:t xml:space="preserve">1.  Общие требования к дипломной работе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Дипломная работа является завершающим этапом учебного процесса и первой творческой работой специалиста. Студент-дипломник должен самостоятельно раскрыть тему дипломной работы, используя весь комплекс теоретических знаний и практических навыков, полученных им в течение всего курса обучения. </w:t>
      </w:r>
    </w:p>
    <w:p w:rsidR="003C0439" w:rsidRPr="003C0439" w:rsidRDefault="003C0439" w:rsidP="003C0439">
      <w:pPr>
        <w:spacing w:line="360" w:lineRule="auto"/>
        <w:ind w:firstLine="709"/>
        <w:jc w:val="both"/>
        <w:rPr>
          <w:sz w:val="22"/>
          <w:szCs w:val="22"/>
        </w:rPr>
      </w:pPr>
      <w:r w:rsidRPr="003C0439">
        <w:rPr>
          <w:sz w:val="22"/>
          <w:szCs w:val="22"/>
        </w:rPr>
        <w:t>Выполнение дипломной работы и защита ее перед                             Государственной  Аттестационной комиссией (ГАК) является завершающим этапом обучения студентов специальности «Финансы и кредит».</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Выполнение дипломной работы и результаты ее защиты позволяют оценить степень подготовленности выпускника к практической деятельности в условиях современной рыночной экономики.</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Дипломная работа должна представлять самостоятельное творческое исследование современной финансово-экономической проблемы и демонстрировать способности выпускника использовать и анализировать данные отчетности, нормативно-правовые акты и экономическую литературу.</w:t>
      </w:r>
    </w:p>
    <w:p w:rsidR="003C0439" w:rsidRPr="003C0439" w:rsidRDefault="003C0439" w:rsidP="003C0439">
      <w:pPr>
        <w:spacing w:before="20" w:line="360" w:lineRule="auto"/>
        <w:ind w:firstLine="709"/>
        <w:jc w:val="both"/>
        <w:rPr>
          <w:sz w:val="22"/>
          <w:szCs w:val="22"/>
        </w:rPr>
      </w:pPr>
      <w:r w:rsidRPr="003C0439">
        <w:rPr>
          <w:sz w:val="22"/>
          <w:szCs w:val="22"/>
        </w:rPr>
        <w:t>В соответствие с требованиями Государственного образовательного стандарта по специальности «Финансы и кредит» выполнение выпускной квалификационной (дипломной) работы предполагает:</w:t>
      </w:r>
    </w:p>
    <w:p w:rsidR="003C0439" w:rsidRPr="003C0439" w:rsidRDefault="003C0439" w:rsidP="003C0439">
      <w:pPr>
        <w:numPr>
          <w:ilvl w:val="0"/>
          <w:numId w:val="1"/>
        </w:numPr>
        <w:tabs>
          <w:tab w:val="clear" w:pos="740"/>
          <w:tab w:val="num" w:pos="0"/>
        </w:tabs>
        <w:spacing w:line="360" w:lineRule="auto"/>
        <w:ind w:left="0" w:firstLine="380"/>
        <w:jc w:val="both"/>
        <w:rPr>
          <w:sz w:val="22"/>
          <w:szCs w:val="22"/>
        </w:rPr>
      </w:pPr>
      <w:r w:rsidRPr="003C0439">
        <w:rPr>
          <w:sz w:val="22"/>
          <w:szCs w:val="22"/>
        </w:rPr>
        <w:t>систематизацию, углубление и закрепление теоретических знаний, как в области общеэкономических наук, так и по специаль</w:t>
      </w:r>
      <w:r w:rsidRPr="003C0439">
        <w:rPr>
          <w:sz w:val="22"/>
          <w:szCs w:val="22"/>
        </w:rPr>
        <w:softHyphen/>
        <w:t xml:space="preserve">ным дисциплинам  и дисциплинам специализации; </w:t>
      </w:r>
    </w:p>
    <w:p w:rsidR="003C0439" w:rsidRPr="003C0439" w:rsidRDefault="003C0439" w:rsidP="003C0439">
      <w:pPr>
        <w:numPr>
          <w:ilvl w:val="0"/>
          <w:numId w:val="1"/>
        </w:numPr>
        <w:tabs>
          <w:tab w:val="clear" w:pos="740"/>
          <w:tab w:val="num" w:pos="0"/>
        </w:tabs>
        <w:spacing w:line="360" w:lineRule="auto"/>
        <w:ind w:left="0" w:firstLine="380"/>
        <w:jc w:val="both"/>
        <w:rPr>
          <w:sz w:val="22"/>
          <w:szCs w:val="22"/>
        </w:rPr>
      </w:pPr>
      <w:r w:rsidRPr="003C0439">
        <w:rPr>
          <w:sz w:val="22"/>
          <w:szCs w:val="22"/>
        </w:rPr>
        <w:t>выявление умения применять полученные знания при решении конкретных экономических, научных, производственных задач;</w:t>
      </w:r>
    </w:p>
    <w:p w:rsidR="003C0439" w:rsidRPr="003C0439" w:rsidRDefault="003C0439" w:rsidP="003C0439">
      <w:pPr>
        <w:numPr>
          <w:ilvl w:val="0"/>
          <w:numId w:val="1"/>
        </w:numPr>
        <w:tabs>
          <w:tab w:val="clear" w:pos="740"/>
          <w:tab w:val="num" w:pos="0"/>
        </w:tabs>
        <w:spacing w:line="360" w:lineRule="auto"/>
        <w:ind w:left="0" w:firstLine="380"/>
        <w:jc w:val="both"/>
        <w:rPr>
          <w:sz w:val="22"/>
          <w:szCs w:val="22"/>
        </w:rPr>
      </w:pPr>
      <w:r w:rsidRPr="003C0439">
        <w:rPr>
          <w:sz w:val="22"/>
          <w:szCs w:val="22"/>
        </w:rPr>
        <w:t>развитие навыков практического применения полученных зна</w:t>
      </w:r>
      <w:r w:rsidRPr="003C0439">
        <w:rPr>
          <w:sz w:val="22"/>
          <w:szCs w:val="22"/>
        </w:rPr>
        <w:softHyphen/>
        <w:t>ний, умения анализировать и находить решения актуальных проблем в вопросах, связанных с функционированием  финансово-кредитного механизма страны, региона, предприятия;</w:t>
      </w:r>
    </w:p>
    <w:p w:rsidR="003C0439" w:rsidRPr="003C0439" w:rsidRDefault="003C0439" w:rsidP="003C0439">
      <w:pPr>
        <w:numPr>
          <w:ilvl w:val="0"/>
          <w:numId w:val="1"/>
        </w:numPr>
        <w:tabs>
          <w:tab w:val="clear" w:pos="740"/>
          <w:tab w:val="num" w:pos="0"/>
        </w:tabs>
        <w:spacing w:line="360" w:lineRule="auto"/>
        <w:ind w:left="0" w:firstLine="380"/>
        <w:jc w:val="both"/>
        <w:rPr>
          <w:sz w:val="22"/>
          <w:szCs w:val="22"/>
        </w:rPr>
      </w:pPr>
      <w:r w:rsidRPr="003C0439">
        <w:rPr>
          <w:sz w:val="22"/>
          <w:szCs w:val="22"/>
        </w:rPr>
        <w:t>формирование у  выпускника навыков и умений  использования финансово-кредитных рычагов и стимулов в решении экономических, производственных и социальных задач.</w:t>
      </w:r>
    </w:p>
    <w:p w:rsidR="003C0439" w:rsidRPr="003C0439" w:rsidRDefault="003C0439" w:rsidP="003C0439">
      <w:pPr>
        <w:spacing w:line="360" w:lineRule="auto"/>
        <w:ind w:firstLine="709"/>
        <w:jc w:val="both"/>
        <w:rPr>
          <w:sz w:val="22"/>
          <w:szCs w:val="22"/>
        </w:rPr>
      </w:pPr>
      <w:r w:rsidRPr="003C0439">
        <w:rPr>
          <w:sz w:val="22"/>
          <w:szCs w:val="22"/>
        </w:rPr>
        <w:t>Выпускная квалификационная (дипломная) работа должна представлять собой законченную разработку актуальной экономической проблемы и обязательно включать в себя как теоретическую часть, где студент должен продемонстрировать знания основ экономической  теории по разрабатываемой  проблеме, так и практическую часть, в которой необходимо показать умение использовать методы ранее изученных учебных дисциплин для решения поставленных задач.</w:t>
      </w:r>
    </w:p>
    <w:p w:rsidR="003C0439" w:rsidRPr="003C0439" w:rsidRDefault="003C0439" w:rsidP="003C0439">
      <w:pPr>
        <w:spacing w:line="360" w:lineRule="auto"/>
        <w:ind w:firstLine="709"/>
        <w:jc w:val="both"/>
        <w:rPr>
          <w:sz w:val="22"/>
          <w:szCs w:val="22"/>
        </w:rPr>
      </w:pPr>
      <w:r w:rsidRPr="003C0439">
        <w:rPr>
          <w:sz w:val="22"/>
          <w:szCs w:val="22"/>
        </w:rPr>
        <w:t>В ходе  выполнения дипломной работы студент должен показать умение применять теоретические знания и обобщать современный опыт организации финансовой и кредитной работы на кон</w:t>
      </w:r>
      <w:r w:rsidRPr="003C0439">
        <w:rPr>
          <w:sz w:val="22"/>
          <w:szCs w:val="22"/>
        </w:rPr>
        <w:softHyphen/>
        <w:t>кретных примерах,  раскрыть имеющиеся недостатки, сформулировать практические предложения по усилению воздействия финансово-кредитных инструментов на экономические и социальные процессы. Также целесообразно разработать рекомендации, направленные на укрепление финансового положения хозяйствующих субъектов и органов власти различных уровней.</w:t>
      </w:r>
    </w:p>
    <w:p w:rsidR="003C0439" w:rsidRPr="003C0439" w:rsidRDefault="003C0439" w:rsidP="003C0439">
      <w:pPr>
        <w:pStyle w:val="a7"/>
        <w:spacing w:line="360" w:lineRule="auto"/>
        <w:ind w:left="0" w:firstLine="709"/>
        <w:jc w:val="both"/>
        <w:rPr>
          <w:sz w:val="22"/>
          <w:szCs w:val="22"/>
        </w:rPr>
      </w:pPr>
      <w:r w:rsidRPr="003C0439">
        <w:rPr>
          <w:sz w:val="22"/>
          <w:szCs w:val="22"/>
        </w:rPr>
        <w:t>Выполнение дипломной работы включает следующие этапы: выбор темы, написание текста работы и его правильное оформление,  предварительная защита дипломной работы на кафедре, защита в ГАК. График  выполнения всех этапов работы утверждается кафедрой  и является обязательным для всех студентов. Нарушение сроков, предусмотренных графиком, может привести к ухудшению качества  работы и её содержания, а также к  недопуску студента к защите работы в ГАК. Тема дипломной работы и результаты ее защиты (оценка) вносятся в приложение к диплому.</w:t>
      </w:r>
    </w:p>
    <w:p w:rsidR="003C0439" w:rsidRPr="003C0439" w:rsidRDefault="003C0439" w:rsidP="003C0439">
      <w:pPr>
        <w:pStyle w:val="1"/>
        <w:spacing w:after="240" w:line="360" w:lineRule="auto"/>
        <w:jc w:val="both"/>
        <w:rPr>
          <w:rFonts w:ascii="Times New Roman" w:hAnsi="Times New Roman" w:cs="Times New Roman"/>
          <w:sz w:val="22"/>
          <w:szCs w:val="22"/>
        </w:rPr>
      </w:pPr>
      <w:r w:rsidRPr="003C0439">
        <w:rPr>
          <w:rFonts w:ascii="Times New Roman" w:hAnsi="Times New Roman" w:cs="Times New Roman"/>
          <w:sz w:val="22"/>
          <w:szCs w:val="22"/>
        </w:rPr>
        <w:t xml:space="preserve">2.  Выбор темы дипломной работы </w:t>
      </w:r>
    </w:p>
    <w:p w:rsidR="003C0439" w:rsidRPr="003C0439" w:rsidRDefault="003C0439" w:rsidP="003C0439">
      <w:pPr>
        <w:pStyle w:val="30"/>
        <w:spacing w:line="360" w:lineRule="auto"/>
        <w:ind w:left="0"/>
        <w:jc w:val="both"/>
        <w:rPr>
          <w:sz w:val="22"/>
          <w:szCs w:val="22"/>
        </w:rPr>
      </w:pPr>
      <w:r w:rsidRPr="003C0439">
        <w:rPr>
          <w:sz w:val="22"/>
          <w:szCs w:val="22"/>
        </w:rPr>
        <w:t xml:space="preserve">Выбор темы дипломной работы имеет исключительно первостепенное значение. Правильный выбор темы и объекта исследования составляет половину успешного выполнения работы. Тема дипломной работы выбирается студентом самостоятельно в соответствии с его интересами и тематикой, разработанной кафедрой. В основу дипломной работы могут быть положены научные исследования студента, проведенные им в течение всего периода обучения на специальности «Финансы и кредит». </w:t>
      </w:r>
    </w:p>
    <w:p w:rsidR="003C0439" w:rsidRPr="003C0439" w:rsidRDefault="003C0439" w:rsidP="003C0439">
      <w:pPr>
        <w:spacing w:before="40" w:line="360" w:lineRule="auto"/>
        <w:ind w:firstLine="709"/>
        <w:jc w:val="both"/>
        <w:rPr>
          <w:sz w:val="22"/>
          <w:szCs w:val="22"/>
        </w:rPr>
      </w:pPr>
      <w:r w:rsidRPr="003C0439">
        <w:rPr>
          <w:sz w:val="22"/>
          <w:szCs w:val="22"/>
        </w:rPr>
        <w:t>Примерный перечень тем дипломных работ, рассмотренных и утвержденных на заседании кафедры «Финансы и кредит», приводится в ПРИЛОЖЕНИИ 1.</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Студент может предложить кафедре тему, не включенную в примерную тематику, или изменить ее название, обосновав важность и целесообразность разработки такой темы. Однако следует помнить, что при выборе темы дипломной работы следует учитывать ее соответствие специальности «Финансы и кредит», специализации «Государственные и муниципальные финансы».</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Формулировка темы может включать наименование предприятия (организации), на материалах которого выполняется дипломная работа.</w:t>
      </w:r>
    </w:p>
    <w:p w:rsidR="003C0439" w:rsidRPr="003C0439" w:rsidRDefault="003C0439" w:rsidP="003C0439">
      <w:pPr>
        <w:spacing w:line="360" w:lineRule="auto"/>
        <w:ind w:firstLine="720"/>
        <w:jc w:val="both"/>
        <w:rPr>
          <w:sz w:val="22"/>
          <w:szCs w:val="22"/>
        </w:rPr>
      </w:pPr>
      <w:r w:rsidRPr="003C0439">
        <w:rPr>
          <w:sz w:val="22"/>
          <w:szCs w:val="22"/>
        </w:rPr>
        <w:t>Выбор студентами тем дипломных работ производится в сроки, устанавливаемые кафедрой финансов и кредита (как правило, не позднее начала производственной практики для студентов 5 курса дневного обучения и  после сдачи государственного экзамена по специальности студентами заочного обучения).</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Тема дипломной работы закрепляется за студентом по его личному письменному заявлению (ПРИЛОЖЕНИЕ 2).</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На основании заявлений</w:t>
      </w:r>
      <w:r w:rsidR="00162617">
        <w:rPr>
          <w:rFonts w:ascii="Times New Roman" w:hAnsi="Times New Roman"/>
          <w:szCs w:val="22"/>
        </w:rPr>
        <w:t>,</w:t>
      </w:r>
      <w:r w:rsidRPr="003C0439">
        <w:rPr>
          <w:rFonts w:ascii="Times New Roman" w:hAnsi="Times New Roman"/>
          <w:szCs w:val="22"/>
        </w:rPr>
        <w:t xml:space="preserve"> на заседании кафедры финансов и кредита закрепляются руководители дипломных работ.</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Изменение темы допускается не позднее окончания преддипломной практики. Студент обязан письменно поставить в известность об этом (с изложением причин) научного руководителя и заведующего кафедрой. </w:t>
      </w:r>
    </w:p>
    <w:p w:rsidR="003C0439" w:rsidRPr="003C0439" w:rsidRDefault="003C0439" w:rsidP="003C0439">
      <w:pPr>
        <w:spacing w:line="360" w:lineRule="auto"/>
        <w:ind w:firstLine="720"/>
        <w:jc w:val="both"/>
        <w:rPr>
          <w:sz w:val="22"/>
          <w:szCs w:val="22"/>
        </w:rPr>
      </w:pPr>
      <w:r w:rsidRPr="003C0439">
        <w:rPr>
          <w:sz w:val="22"/>
          <w:szCs w:val="22"/>
        </w:rPr>
        <w:t xml:space="preserve">После издания приказа об утверждении тем дипломных работ и закреплении научных руководителей каждому студенту выдается задание по дипломной работе. </w:t>
      </w:r>
    </w:p>
    <w:p w:rsidR="003C0439" w:rsidRPr="003C0439" w:rsidRDefault="003C0439" w:rsidP="003C0439">
      <w:pPr>
        <w:spacing w:before="240" w:after="240" w:line="360" w:lineRule="auto"/>
        <w:jc w:val="both"/>
        <w:rPr>
          <w:b/>
          <w:sz w:val="22"/>
          <w:szCs w:val="22"/>
        </w:rPr>
      </w:pPr>
      <w:r w:rsidRPr="003C0439">
        <w:rPr>
          <w:b/>
          <w:sz w:val="22"/>
          <w:szCs w:val="22"/>
        </w:rPr>
        <w:t>3. Научное руководство дипломной работой</w:t>
      </w:r>
    </w:p>
    <w:p w:rsidR="003C0439" w:rsidRPr="003C0439" w:rsidRDefault="003C0439" w:rsidP="003C0439">
      <w:pPr>
        <w:pStyle w:val="22"/>
        <w:spacing w:after="0" w:line="360" w:lineRule="auto"/>
        <w:ind w:left="0" w:firstLine="709"/>
        <w:jc w:val="both"/>
        <w:rPr>
          <w:sz w:val="22"/>
          <w:szCs w:val="22"/>
        </w:rPr>
      </w:pPr>
      <w:r w:rsidRPr="003C0439">
        <w:rPr>
          <w:sz w:val="22"/>
          <w:szCs w:val="22"/>
        </w:rPr>
        <w:t>Для научного и методического руководства подготовкой дипломной работы студенту назначается  научный руководитель – преподаватель кафедры. Руководите</w:t>
      </w:r>
      <w:r w:rsidRPr="003C0439">
        <w:rPr>
          <w:sz w:val="22"/>
          <w:szCs w:val="22"/>
        </w:rPr>
        <w:softHyphen/>
        <w:t>лями дипломных работ могут быть также научные сотрудники и высококвалифицированные специалисты других предприятий, органи</w:t>
      </w:r>
      <w:r w:rsidRPr="003C0439">
        <w:rPr>
          <w:sz w:val="22"/>
          <w:szCs w:val="22"/>
        </w:rPr>
        <w:softHyphen/>
        <w:t>заций, учреждений финансово-кредитной системы.</w:t>
      </w:r>
    </w:p>
    <w:p w:rsidR="003C0439" w:rsidRPr="003C0439" w:rsidRDefault="003C0439" w:rsidP="003C0439">
      <w:pPr>
        <w:spacing w:line="360" w:lineRule="auto"/>
        <w:ind w:firstLine="709"/>
        <w:jc w:val="both"/>
        <w:rPr>
          <w:sz w:val="22"/>
          <w:szCs w:val="22"/>
        </w:rPr>
      </w:pPr>
      <w:r w:rsidRPr="003C0439">
        <w:rPr>
          <w:sz w:val="22"/>
          <w:szCs w:val="22"/>
        </w:rPr>
        <w:t>Функции руководителя дипломной работы:</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выдает студенту задание на выполнение дипломной работы по утвержденной теме;</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 xml:space="preserve"> оказывает студенту помощь в разработке календарного графи</w:t>
      </w:r>
      <w:r w:rsidRPr="003C0439">
        <w:rPr>
          <w:sz w:val="22"/>
          <w:szCs w:val="22"/>
        </w:rPr>
        <w:softHyphen/>
        <w:t>ка на весь период  выполнения дипломной работы;</w:t>
      </w:r>
    </w:p>
    <w:p w:rsidR="003C0439" w:rsidRPr="003C0439" w:rsidRDefault="003C0439" w:rsidP="003C0439">
      <w:pPr>
        <w:pStyle w:val="a7"/>
        <w:widowControl w:val="0"/>
        <w:numPr>
          <w:ilvl w:val="0"/>
          <w:numId w:val="2"/>
        </w:numPr>
        <w:spacing w:before="20" w:after="0" w:line="360" w:lineRule="auto"/>
        <w:ind w:left="0" w:firstLine="284"/>
        <w:jc w:val="both"/>
        <w:rPr>
          <w:sz w:val="22"/>
          <w:szCs w:val="22"/>
        </w:rPr>
      </w:pPr>
      <w:r w:rsidRPr="003C0439">
        <w:rPr>
          <w:sz w:val="22"/>
          <w:szCs w:val="22"/>
        </w:rPr>
        <w:t xml:space="preserve"> рекомендует студенту необходимую литературу, справочные материалы и другие источники по теме дипломной работы;</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консультирует по вопросам содержания и последовательности выполнения дипломной работы;</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информирует кафедру о ходе выполнения студентом дипломной работы по утвержденной теме и о проблемах с этим связанных;</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консультирует студента по  структуре и содержанию доклада, представляемого на защиту  в ГАК;</w:t>
      </w:r>
    </w:p>
    <w:p w:rsidR="003C0439" w:rsidRPr="003C0439" w:rsidRDefault="003C0439" w:rsidP="003C0439">
      <w:pPr>
        <w:numPr>
          <w:ilvl w:val="0"/>
          <w:numId w:val="2"/>
        </w:numPr>
        <w:spacing w:line="360" w:lineRule="auto"/>
        <w:ind w:left="0" w:firstLine="284"/>
        <w:jc w:val="both"/>
        <w:rPr>
          <w:sz w:val="22"/>
          <w:szCs w:val="22"/>
        </w:rPr>
      </w:pPr>
      <w:r w:rsidRPr="003C0439">
        <w:rPr>
          <w:sz w:val="22"/>
          <w:szCs w:val="22"/>
        </w:rPr>
        <w:t xml:space="preserve">дает отзыв (письменное заключение) о полной завершенности дипломной работы и допуске ее к защите перед Государственной Аттестационной </w:t>
      </w:r>
      <w:r w:rsidRPr="003C0439">
        <w:rPr>
          <w:b/>
          <w:sz w:val="22"/>
          <w:szCs w:val="22"/>
        </w:rPr>
        <w:t xml:space="preserve"> </w:t>
      </w:r>
      <w:r w:rsidRPr="003C0439">
        <w:rPr>
          <w:sz w:val="22"/>
          <w:szCs w:val="22"/>
        </w:rPr>
        <w:t>комиссией.</w:t>
      </w:r>
    </w:p>
    <w:p w:rsidR="003C0439" w:rsidRPr="003C0439" w:rsidRDefault="003C0439" w:rsidP="003C0439">
      <w:pPr>
        <w:spacing w:line="360" w:lineRule="auto"/>
        <w:ind w:firstLine="720"/>
        <w:jc w:val="both"/>
        <w:rPr>
          <w:sz w:val="22"/>
          <w:szCs w:val="22"/>
        </w:rPr>
      </w:pPr>
      <w:r w:rsidRPr="003C0439">
        <w:rPr>
          <w:sz w:val="22"/>
          <w:szCs w:val="22"/>
        </w:rPr>
        <w:t xml:space="preserve">Следует иметь в виду, что научный руководитель не является ни соавтором, ни редактором дипломной работы, и студент не должен рассчитывать на то, что руководитель поправит все имеющиеся в дипломной работе </w:t>
      </w:r>
      <w:r w:rsidR="00722EDD">
        <w:rPr>
          <w:sz w:val="22"/>
          <w:szCs w:val="22"/>
        </w:rPr>
        <w:t>орфограф</w:t>
      </w:r>
      <w:r w:rsidRPr="003C0439">
        <w:rPr>
          <w:sz w:val="22"/>
          <w:szCs w:val="22"/>
        </w:rPr>
        <w:t>ические</w:t>
      </w:r>
      <w:r w:rsidR="00722EDD">
        <w:rPr>
          <w:sz w:val="22"/>
          <w:szCs w:val="22"/>
        </w:rPr>
        <w:t xml:space="preserve"> и</w:t>
      </w:r>
      <w:r w:rsidRPr="003C0439">
        <w:rPr>
          <w:sz w:val="22"/>
          <w:szCs w:val="22"/>
        </w:rPr>
        <w:t xml:space="preserve"> стилистические ошибки.</w:t>
      </w:r>
    </w:p>
    <w:p w:rsidR="003C0439" w:rsidRPr="003C0439" w:rsidRDefault="003C0439" w:rsidP="003C0439">
      <w:pPr>
        <w:spacing w:line="360" w:lineRule="auto"/>
        <w:ind w:firstLine="709"/>
        <w:jc w:val="both"/>
        <w:rPr>
          <w:sz w:val="22"/>
          <w:szCs w:val="22"/>
        </w:rPr>
      </w:pPr>
      <w:r w:rsidRPr="003C0439">
        <w:rPr>
          <w:sz w:val="22"/>
          <w:szCs w:val="22"/>
        </w:rPr>
        <w:t xml:space="preserve">Обязанности студента: </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предоставить заявление на дипломную работу;</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получить задание на выполнение дипломной работы по утвержденной теме;</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согласовать с руководителем календарный график выполнения дипломной работы;</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согласовать с руководителем структуру дипломной работы по утвержденной теме;</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регулярно являться для получения квалифицированных консультаций научного руководителя по вопросам подготовки и написания дипломной работы;</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согласовать с руководителем структуру и содержание доклада, предоставляемого на защиту в ГАК;</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предоставить рецензию на дипломную работу, подписанную специалистом с высшим экономическим образованием, заверенную печатью организации;</w:t>
      </w:r>
    </w:p>
    <w:p w:rsidR="003C0439" w:rsidRPr="003C0439" w:rsidRDefault="003C0439" w:rsidP="003C0439">
      <w:pPr>
        <w:numPr>
          <w:ilvl w:val="0"/>
          <w:numId w:val="3"/>
        </w:numPr>
        <w:tabs>
          <w:tab w:val="clear" w:pos="1004"/>
          <w:tab w:val="num" w:pos="709"/>
        </w:tabs>
        <w:spacing w:line="360" w:lineRule="auto"/>
        <w:ind w:left="0" w:firstLine="284"/>
        <w:jc w:val="both"/>
        <w:rPr>
          <w:sz w:val="22"/>
          <w:szCs w:val="22"/>
        </w:rPr>
      </w:pPr>
      <w:r w:rsidRPr="003C0439">
        <w:rPr>
          <w:sz w:val="22"/>
          <w:szCs w:val="22"/>
        </w:rPr>
        <w:t xml:space="preserve">предоставить за 2 недели до защиты в ГАК завершенный вариант дипломной работы для получения отзыва (письменного заключения) руководителя. </w:t>
      </w:r>
    </w:p>
    <w:p w:rsidR="003C0439" w:rsidRPr="003C0439" w:rsidRDefault="003C0439" w:rsidP="003C0439">
      <w:pPr>
        <w:spacing w:line="360" w:lineRule="auto"/>
        <w:ind w:firstLine="709"/>
        <w:jc w:val="both"/>
        <w:rPr>
          <w:sz w:val="22"/>
          <w:szCs w:val="22"/>
        </w:rPr>
      </w:pPr>
      <w:r w:rsidRPr="003C0439">
        <w:rPr>
          <w:sz w:val="22"/>
          <w:szCs w:val="22"/>
        </w:rPr>
        <w:t>Кон</w:t>
      </w:r>
      <w:r w:rsidRPr="003C0439">
        <w:rPr>
          <w:sz w:val="22"/>
          <w:szCs w:val="22"/>
        </w:rPr>
        <w:softHyphen/>
        <w:t>кретные календарные сроки представления выполненных дипломных работ устанавливаются  ка</w:t>
      </w:r>
      <w:r w:rsidRPr="003C0439">
        <w:rPr>
          <w:sz w:val="22"/>
          <w:szCs w:val="22"/>
        </w:rPr>
        <w:softHyphen/>
        <w:t>федрой финансов и кредита.</w:t>
      </w:r>
    </w:p>
    <w:p w:rsidR="003C0439" w:rsidRPr="003C0439" w:rsidRDefault="003C0439" w:rsidP="003C0439">
      <w:pPr>
        <w:spacing w:before="240" w:after="240" w:line="360" w:lineRule="auto"/>
        <w:jc w:val="both"/>
        <w:rPr>
          <w:b/>
          <w:sz w:val="22"/>
          <w:szCs w:val="22"/>
        </w:rPr>
      </w:pPr>
      <w:r w:rsidRPr="003C0439">
        <w:rPr>
          <w:b/>
          <w:sz w:val="22"/>
          <w:szCs w:val="22"/>
        </w:rPr>
        <w:t>4. Порядок написания, структура и содержание дипломной работы</w:t>
      </w:r>
    </w:p>
    <w:p w:rsidR="003C0439" w:rsidRPr="003C0439" w:rsidRDefault="003C0439" w:rsidP="003C0439">
      <w:pPr>
        <w:pStyle w:val="20"/>
        <w:spacing w:line="360" w:lineRule="auto"/>
        <w:jc w:val="both"/>
        <w:rPr>
          <w:rFonts w:ascii="Times New Roman" w:hAnsi="Times New Roman"/>
          <w:b/>
          <w:szCs w:val="22"/>
        </w:rPr>
      </w:pPr>
      <w:r w:rsidRPr="003C0439">
        <w:rPr>
          <w:rFonts w:ascii="Times New Roman" w:hAnsi="Times New Roman"/>
          <w:b/>
          <w:szCs w:val="22"/>
        </w:rPr>
        <w:t>4.1. Составление плана</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После получения студентом задания начинается самостоятельная работа студента, как правило, первый этап – составление плана работы. При всем многообразии индивидуальных подходов к плану дипломных работ наиболее традиционным является следующий: введение, основная часть, состоящая из 2-3 глав, заключение, список использованной литературы, приложения.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Основная часть включает главы, подразделяемые на параграфы, последовательно и логично раскрывающие содержание исследования. Количество параграфов в каждой главе зависит от исследуемой проблемы и круга рассматриваемых вопросов, обычно в каждой главе выделяют 3-4 параграфа. План дипломной работы согласовывается с научным руководителем и может уточняться в процессе работы.</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При составлении плана следует обратить внимание на то, чтобы в параграфах не рассматривались одинаковые проблемы. Формулировки глав должны быть достаточно краткими. В процессе работы план может неоднократно уточняться, могут изменяться наименования отдельных глав или параграфов. Окончательный план является основой для составления такого раздела дипломной работы как «Содержание» (ПРИЛОЖЕНИЕ 3). В нем деление параграфов на отдельные вопросы или подпункты не допускается.</w:t>
      </w:r>
    </w:p>
    <w:p w:rsidR="003C0439" w:rsidRPr="003C0439" w:rsidRDefault="003C0439" w:rsidP="003C0439">
      <w:pPr>
        <w:spacing w:before="240" w:after="240" w:line="360" w:lineRule="auto"/>
        <w:jc w:val="both"/>
        <w:rPr>
          <w:b/>
          <w:sz w:val="22"/>
          <w:szCs w:val="22"/>
        </w:rPr>
      </w:pPr>
      <w:r w:rsidRPr="003C0439">
        <w:rPr>
          <w:b/>
          <w:sz w:val="22"/>
          <w:szCs w:val="22"/>
        </w:rPr>
        <w:t xml:space="preserve">4.2. Подбор и предварительное изучение литературы </w:t>
      </w:r>
    </w:p>
    <w:p w:rsidR="003C0439" w:rsidRPr="003C0439" w:rsidRDefault="003C0439" w:rsidP="003C0439">
      <w:pPr>
        <w:spacing w:line="360" w:lineRule="auto"/>
        <w:ind w:firstLine="720"/>
        <w:jc w:val="both"/>
        <w:rPr>
          <w:sz w:val="22"/>
          <w:szCs w:val="22"/>
        </w:rPr>
      </w:pPr>
      <w:r w:rsidRPr="003C0439">
        <w:rPr>
          <w:sz w:val="22"/>
          <w:szCs w:val="22"/>
        </w:rPr>
        <w:t xml:space="preserve">Подбор литературы осуществляется студентами самостоятельно путем работы с каталогами библиотеки, библиографическими справочниками, со списками литературы  к рабочим программам и учебно-методическим пособиям по дисциплинам кафедры. </w:t>
      </w:r>
    </w:p>
    <w:p w:rsidR="003C0439" w:rsidRPr="003C0439" w:rsidRDefault="003C0439" w:rsidP="003C0439">
      <w:pPr>
        <w:spacing w:line="360" w:lineRule="auto"/>
        <w:ind w:firstLine="720"/>
        <w:jc w:val="both"/>
        <w:rPr>
          <w:sz w:val="22"/>
          <w:szCs w:val="22"/>
        </w:rPr>
      </w:pPr>
      <w:r w:rsidRPr="003C0439">
        <w:rPr>
          <w:sz w:val="22"/>
          <w:szCs w:val="22"/>
        </w:rPr>
        <w:t>При работе с литературными источниками необходимо обратить внимание на автора книги, год и место издания. Затем следует прочесть аннотацию и предисловие, чтобы узнать об основных аспектах, рассматриваемых в книге, новых положе</w:t>
      </w:r>
      <w:r w:rsidRPr="003C0439">
        <w:rPr>
          <w:sz w:val="22"/>
          <w:szCs w:val="22"/>
        </w:rPr>
        <w:softHyphen/>
        <w:t>ниях, особенностях подхода автора к затронутым проблемам.</w:t>
      </w:r>
    </w:p>
    <w:p w:rsidR="003C0439" w:rsidRPr="003C0439" w:rsidRDefault="003C0439" w:rsidP="003C0439">
      <w:pPr>
        <w:spacing w:line="360" w:lineRule="auto"/>
        <w:ind w:firstLine="720"/>
        <w:jc w:val="both"/>
        <w:rPr>
          <w:sz w:val="22"/>
          <w:szCs w:val="22"/>
        </w:rPr>
      </w:pPr>
      <w:r w:rsidRPr="003C0439">
        <w:rPr>
          <w:sz w:val="22"/>
          <w:szCs w:val="22"/>
        </w:rPr>
        <w:t xml:space="preserve">Работая с различными литературными источниками, необходимо вести рабочие записи, конспекты изученного материала, которые содержали бы основные определения экономических категорий, их классификаций и функций. Требуется собрать различные мнения, формулировки сущности и особенностей возникающих проблем и предлагаемые учеными и практиками пути их решения. </w:t>
      </w:r>
    </w:p>
    <w:p w:rsidR="003C0439" w:rsidRPr="003C0439" w:rsidRDefault="003C0439" w:rsidP="003C0439">
      <w:pPr>
        <w:spacing w:line="360" w:lineRule="auto"/>
        <w:ind w:firstLine="720"/>
        <w:jc w:val="both"/>
        <w:rPr>
          <w:sz w:val="22"/>
          <w:szCs w:val="22"/>
        </w:rPr>
      </w:pPr>
      <w:r w:rsidRPr="003C0439">
        <w:rPr>
          <w:sz w:val="22"/>
          <w:szCs w:val="22"/>
        </w:rPr>
        <w:t>Конспектирование прочитанного вырабатывает умение кратко и сжато формулировать свои мысли, заставляет вдумываться в содержание мате</w:t>
      </w:r>
      <w:r w:rsidRPr="003C0439">
        <w:rPr>
          <w:sz w:val="22"/>
          <w:szCs w:val="22"/>
        </w:rPr>
        <w:softHyphen/>
        <w:t>риала, определять его логическую структуру.</w:t>
      </w:r>
    </w:p>
    <w:p w:rsidR="003C0439" w:rsidRPr="003C0439" w:rsidRDefault="003C0439" w:rsidP="003C0439">
      <w:pPr>
        <w:spacing w:line="360" w:lineRule="auto"/>
        <w:ind w:firstLine="720"/>
        <w:jc w:val="both"/>
        <w:rPr>
          <w:sz w:val="22"/>
          <w:szCs w:val="22"/>
        </w:rPr>
      </w:pPr>
      <w:r w:rsidRPr="003C0439">
        <w:rPr>
          <w:sz w:val="22"/>
          <w:szCs w:val="22"/>
        </w:rPr>
        <w:t>В каждом случае необходимо делать пометку  о том, из какого источника взят тот или иной пример, цитата, цифры, для того, чтобы  в тексте готовой работы сделать соответствующую сноску  на этот источник  и затем грамотно оформить общий список литературы.</w:t>
      </w:r>
    </w:p>
    <w:p w:rsidR="003C0439" w:rsidRPr="003C0439" w:rsidRDefault="003C0439" w:rsidP="003C0439">
      <w:pPr>
        <w:pStyle w:val="2"/>
        <w:spacing w:after="240" w:line="360" w:lineRule="auto"/>
        <w:jc w:val="both"/>
        <w:rPr>
          <w:rFonts w:ascii="Times New Roman" w:hAnsi="Times New Roman" w:cs="Times New Roman"/>
          <w:i w:val="0"/>
          <w:sz w:val="22"/>
          <w:szCs w:val="22"/>
        </w:rPr>
      </w:pPr>
      <w:r w:rsidRPr="003C0439">
        <w:rPr>
          <w:rFonts w:ascii="Times New Roman" w:hAnsi="Times New Roman" w:cs="Times New Roman"/>
          <w:i w:val="0"/>
          <w:sz w:val="22"/>
          <w:szCs w:val="22"/>
        </w:rPr>
        <w:t>4.3. Структура дипломной работы</w:t>
      </w:r>
    </w:p>
    <w:p w:rsidR="003C0439" w:rsidRPr="003C0439" w:rsidRDefault="003C0439" w:rsidP="003C0439">
      <w:pPr>
        <w:pStyle w:val="a7"/>
        <w:spacing w:after="0" w:line="360" w:lineRule="auto"/>
        <w:ind w:left="0" w:firstLine="709"/>
        <w:jc w:val="both"/>
        <w:rPr>
          <w:sz w:val="22"/>
          <w:szCs w:val="22"/>
        </w:rPr>
      </w:pPr>
      <w:r w:rsidRPr="003C0439">
        <w:rPr>
          <w:sz w:val="22"/>
          <w:szCs w:val="22"/>
        </w:rPr>
        <w:t>После того как подобран и изучен материал, имеется ясное представление о теме исследования, студент при</w:t>
      </w:r>
      <w:r w:rsidRPr="003C0439">
        <w:rPr>
          <w:sz w:val="22"/>
          <w:szCs w:val="22"/>
        </w:rPr>
        <w:softHyphen/>
        <w:t>ступает к изложению материала диплом</w:t>
      </w:r>
      <w:r w:rsidRPr="003C0439">
        <w:rPr>
          <w:sz w:val="22"/>
          <w:szCs w:val="22"/>
        </w:rPr>
        <w:softHyphen/>
        <w:t xml:space="preserve">ной работы. Предварительно набрасывается общая схема дипломной работы, и намечаются основные вопросы раскрытия темы, кроме того, фиксируются базовые положения, формулировки и методы их аргументации.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Дипломная работа должна включать титульный лист, содержание, введение, главы и параграфы, заключение, список использованной литературы, приложения. </w:t>
      </w:r>
    </w:p>
    <w:p w:rsidR="003C0439" w:rsidRPr="003C0439" w:rsidRDefault="003C0439" w:rsidP="003C0439">
      <w:pPr>
        <w:spacing w:line="360" w:lineRule="auto"/>
        <w:ind w:firstLine="720"/>
        <w:jc w:val="both"/>
        <w:rPr>
          <w:sz w:val="22"/>
          <w:szCs w:val="22"/>
        </w:rPr>
      </w:pPr>
      <w:r w:rsidRPr="003C0439">
        <w:rPr>
          <w:sz w:val="22"/>
          <w:szCs w:val="22"/>
        </w:rPr>
        <w:t>Титульный лист включается в общую нумерацию. Номер на титульном листе и листе содержания не проставляется.</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Титульный лист оформляется в соответствии с ПРИЛОЖЕНИЕМ 4. Титульный лист подписывается студентом, руководителем дипломной работы и зав. кафедрой финансов и кредита.</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Содержание оформляется в соответствии с планом дипломной работы. Содержание должно строго соответствовать заголовкам в тексте.</w:t>
      </w:r>
    </w:p>
    <w:p w:rsidR="003C0439" w:rsidRPr="003C0439" w:rsidRDefault="003C0439" w:rsidP="003C0439">
      <w:pPr>
        <w:pStyle w:val="FR2"/>
        <w:spacing w:line="360" w:lineRule="auto"/>
        <w:ind w:firstLine="709"/>
        <w:rPr>
          <w:sz w:val="22"/>
          <w:szCs w:val="22"/>
        </w:rPr>
      </w:pPr>
      <w:r w:rsidRPr="003C0439">
        <w:rPr>
          <w:sz w:val="22"/>
          <w:szCs w:val="22"/>
        </w:rPr>
        <w:t xml:space="preserve">Вступлением в тему дипломной работы является </w:t>
      </w:r>
      <w:r w:rsidRPr="003C0439">
        <w:rPr>
          <w:b/>
          <w:sz w:val="22"/>
          <w:szCs w:val="22"/>
        </w:rPr>
        <w:t>введение</w:t>
      </w:r>
      <w:r w:rsidRPr="003C0439">
        <w:rPr>
          <w:sz w:val="22"/>
          <w:szCs w:val="22"/>
        </w:rPr>
        <w:t>. Оно должно быть кратким изложением конкретной цели, задач и содержания работы, естественно и неразрывно связанным с остальными  разделами работы. Объем введения составляет 2-3 страницы.</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Во введении следует:</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обосновать актуальность выбранной темы в современных условиях;</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четко определить цель, формулировка которой должна быть приближена к названию темы дипломной работы;</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исходя из поставленной цели, сформулировать конкретные задачи, решаемые в процессе достижения цели исследования. Как правило, они приводятся в виде перечисления (проанализировать..., разработать..., выявить..., доказать..., изучить..., установить..., дать рекомендации..., сделать прогноз..., внедрить... и т.п.);</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назвать объект исследования, т.е. ту организацию, орган государственной (муниципальной) власти, по материалам которого написана работа;</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кратко охарактеризовать изученность темы и методологические основы исследования (приемы и методы анализа, которые применялись в работе);</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назвать источники информации для проведения исследования;</w:t>
      </w:r>
    </w:p>
    <w:p w:rsidR="003C0439" w:rsidRPr="003C0439" w:rsidRDefault="003C0439" w:rsidP="003C0439">
      <w:pPr>
        <w:pStyle w:val="20"/>
        <w:numPr>
          <w:ilvl w:val="0"/>
          <w:numId w:val="5"/>
        </w:numPr>
        <w:spacing w:line="360" w:lineRule="auto"/>
        <w:ind w:left="0" w:firstLine="720"/>
        <w:jc w:val="both"/>
        <w:rPr>
          <w:rFonts w:ascii="Times New Roman" w:hAnsi="Times New Roman"/>
          <w:szCs w:val="22"/>
        </w:rPr>
      </w:pPr>
      <w:r w:rsidRPr="003C0439">
        <w:rPr>
          <w:rFonts w:ascii="Times New Roman" w:hAnsi="Times New Roman"/>
          <w:szCs w:val="22"/>
        </w:rPr>
        <w:t>указать фамилии ведущих ученых–экономистов, практиков, занимающихся этой проблемой.</w:t>
      </w:r>
    </w:p>
    <w:p w:rsidR="003C0439" w:rsidRPr="003C0439" w:rsidRDefault="003C0439" w:rsidP="003C0439">
      <w:pPr>
        <w:spacing w:line="360" w:lineRule="auto"/>
        <w:jc w:val="both"/>
        <w:rPr>
          <w:sz w:val="22"/>
          <w:szCs w:val="22"/>
        </w:rPr>
      </w:pPr>
      <w:r w:rsidRPr="003C0439">
        <w:rPr>
          <w:sz w:val="22"/>
          <w:szCs w:val="22"/>
        </w:rPr>
        <w:tab/>
        <w:t xml:space="preserve">Введение является важнейшей частью дипломной работы, поэтому его необходимо корректировать в процессе написания работы в соответствии с глубиной рассматриваемых вопросов. </w:t>
      </w:r>
    </w:p>
    <w:p w:rsidR="003C0439" w:rsidRPr="003C0439" w:rsidRDefault="003C0439" w:rsidP="003C0439">
      <w:pPr>
        <w:spacing w:line="360" w:lineRule="auto"/>
        <w:ind w:firstLine="709"/>
        <w:jc w:val="both"/>
        <w:rPr>
          <w:sz w:val="22"/>
          <w:szCs w:val="22"/>
        </w:rPr>
      </w:pPr>
      <w:r w:rsidRPr="003C0439">
        <w:rPr>
          <w:b/>
          <w:sz w:val="22"/>
          <w:szCs w:val="22"/>
        </w:rPr>
        <w:t>Основное содержание работы</w:t>
      </w:r>
      <w:r w:rsidRPr="003C0439">
        <w:rPr>
          <w:sz w:val="22"/>
          <w:szCs w:val="22"/>
        </w:rPr>
        <w:t xml:space="preserve"> должно точно соответствовать теме и полностью ее раскрывать. </w:t>
      </w:r>
    </w:p>
    <w:p w:rsidR="003C0439" w:rsidRPr="003C0439" w:rsidRDefault="003C0439" w:rsidP="003C0439">
      <w:pPr>
        <w:spacing w:line="360" w:lineRule="auto"/>
        <w:ind w:firstLine="709"/>
        <w:jc w:val="both"/>
        <w:rPr>
          <w:sz w:val="22"/>
          <w:szCs w:val="22"/>
        </w:rPr>
      </w:pPr>
      <w:r w:rsidRPr="003C0439">
        <w:rPr>
          <w:sz w:val="22"/>
          <w:szCs w:val="22"/>
        </w:rPr>
        <w:t>Дипломная работа состоит из нескольких глав – двух-трех, в кото</w:t>
      </w:r>
      <w:r w:rsidRPr="003C0439">
        <w:rPr>
          <w:sz w:val="22"/>
          <w:szCs w:val="22"/>
        </w:rPr>
        <w:softHyphen/>
        <w:t>рых всесторонне раскрывается тема, рассматриваются как общие, так и конкретные вопросы исследуемой проблемы. Здесь характеризуются наиболее важные, сложные, нередко дискуссионные научные положе</w:t>
      </w:r>
      <w:r w:rsidRPr="003C0439">
        <w:rPr>
          <w:sz w:val="22"/>
          <w:szCs w:val="22"/>
        </w:rPr>
        <w:softHyphen/>
        <w:t>ния и явления хозяйственной практики, опыта работы финансовых и кредитных органов,  устанавливается связь между выявленными фактами и событиями. Сопос</w:t>
      </w:r>
      <w:r w:rsidRPr="003C0439">
        <w:rPr>
          <w:sz w:val="22"/>
          <w:szCs w:val="22"/>
        </w:rPr>
        <w:softHyphen/>
        <w:t xml:space="preserve">тавление и интерпретация фактов и  явлений чередуется с четко сформулированными выводами и рекомендациями. </w:t>
      </w:r>
    </w:p>
    <w:p w:rsidR="003C0439" w:rsidRPr="003C0439" w:rsidRDefault="003C0439" w:rsidP="003C0439">
      <w:pPr>
        <w:spacing w:line="360" w:lineRule="auto"/>
        <w:ind w:firstLine="709"/>
        <w:jc w:val="both"/>
        <w:rPr>
          <w:sz w:val="22"/>
          <w:szCs w:val="22"/>
        </w:rPr>
      </w:pPr>
      <w:r w:rsidRPr="003C0439">
        <w:rPr>
          <w:sz w:val="22"/>
          <w:szCs w:val="22"/>
        </w:rPr>
        <w:t>Каждая глава состоит из отдельных параграфов, логически взаимосвязанных между собой. Название глав и параграфов  не  должно повторять тему дипломной работы. В конце каждого параграфа рекомендуется формулировать выводы по существу изложенного материала, которые впоследствии могут стать основой Заключения.</w:t>
      </w:r>
    </w:p>
    <w:p w:rsidR="003C0439" w:rsidRPr="003C0439" w:rsidRDefault="003C0439" w:rsidP="003C0439">
      <w:pPr>
        <w:numPr>
          <w:ilvl w:val="12"/>
          <w:numId w:val="0"/>
        </w:numPr>
        <w:spacing w:line="360" w:lineRule="auto"/>
        <w:ind w:firstLine="709"/>
        <w:jc w:val="both"/>
        <w:rPr>
          <w:sz w:val="22"/>
          <w:szCs w:val="22"/>
        </w:rPr>
      </w:pPr>
      <w:r w:rsidRPr="003C0439">
        <w:rPr>
          <w:b/>
          <w:sz w:val="22"/>
          <w:szCs w:val="22"/>
        </w:rPr>
        <w:t xml:space="preserve">Глава первая </w:t>
      </w:r>
      <w:r w:rsidRPr="003C0439">
        <w:rPr>
          <w:sz w:val="22"/>
          <w:szCs w:val="22"/>
        </w:rPr>
        <w:t>начинается с нового листа (также и все последующие главы)</w:t>
      </w:r>
      <w:r w:rsidRPr="003C0439">
        <w:rPr>
          <w:b/>
          <w:sz w:val="22"/>
          <w:szCs w:val="22"/>
        </w:rPr>
        <w:t xml:space="preserve">. </w:t>
      </w:r>
      <w:r w:rsidRPr="003C0439">
        <w:rPr>
          <w:sz w:val="22"/>
          <w:szCs w:val="22"/>
        </w:rPr>
        <w:t xml:space="preserve">В этой главе на основе изученных и проанализированных в данной области исследований различных экономистов раскрываются экономическая, теоретическая сущность объекта. Могут быть рассмотрены: история возникновения, значение, роль и функции, различного рода классификации исследуемой экономической категории. </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Приводимые выписки из нормативных документов и цитаты из научно-методических источников обязательно должны сопровождаться ссылками. Работы без ссылок на источники не принимаются к рассмотрению. В первой главе выделяется 3-4 параграфа, общий объем первой главы составляет 25-30 страниц.</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 xml:space="preserve">Глава вторая содержит описание современного состояния исследуемого объекта с обязательным использованием последних статистических и тщательно сверенных отчетных данных не менее чем за три предыдущих периода (желательно 4-5 лет).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На основе проведенного в данной главе глубокого комплексного анализа должен определиться круг проблем, связанных с современным состоянием и перспективами развития исследуемого объекта.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Содержание главы </w:t>
      </w:r>
      <w:r w:rsidRPr="003C0439">
        <w:rPr>
          <w:rFonts w:ascii="Times New Roman" w:hAnsi="Times New Roman"/>
          <w:szCs w:val="22"/>
          <w:lang w:val="en-US"/>
        </w:rPr>
        <w:t>II</w:t>
      </w:r>
      <w:r w:rsidRPr="003C0439">
        <w:rPr>
          <w:rFonts w:ascii="Times New Roman" w:hAnsi="Times New Roman"/>
          <w:szCs w:val="22"/>
        </w:rPr>
        <w:t xml:space="preserve"> должно быть проиллюстрировано аналитическими таблицами, схемами, диаграммами и иными фактическими материалами, которые размещают либо по тексту работы (если они размещаются на одном листе), либо выносят в приложения. Допускается наличие в дипломной работе только двух глав, при этом рекомендательный раздел должен быть выделен отдельным параграфом во второй главе.</w:t>
      </w:r>
    </w:p>
    <w:p w:rsidR="003C0439" w:rsidRPr="003C0439" w:rsidRDefault="003C0439" w:rsidP="003C0439">
      <w:pPr>
        <w:numPr>
          <w:ilvl w:val="12"/>
          <w:numId w:val="0"/>
        </w:numPr>
        <w:spacing w:line="360" w:lineRule="auto"/>
        <w:ind w:firstLine="709"/>
        <w:jc w:val="both"/>
        <w:rPr>
          <w:sz w:val="22"/>
          <w:szCs w:val="22"/>
        </w:rPr>
      </w:pPr>
      <w:r w:rsidRPr="003C0439">
        <w:rPr>
          <w:b/>
          <w:sz w:val="22"/>
          <w:szCs w:val="22"/>
        </w:rPr>
        <w:t>Глава третья</w:t>
      </w:r>
      <w:r w:rsidRPr="003C0439">
        <w:rPr>
          <w:sz w:val="22"/>
          <w:szCs w:val="22"/>
        </w:rPr>
        <w:t xml:space="preserve">, если она имеет место в работе,  определяет перспективы развития исследуемого объекта, направления решения обозначенных проблем, рекомендации по совершенствованию, а также возможности применения в отечественной практике зарубежного опыта. Данная глава может не подразделяться на параграфы и в этом случае ее минимальный объем должен составлять 13-15 страниц.  </w:t>
      </w:r>
    </w:p>
    <w:p w:rsidR="003C0439" w:rsidRPr="003C0439" w:rsidRDefault="003C0439" w:rsidP="003C0439">
      <w:pPr>
        <w:spacing w:line="360" w:lineRule="auto"/>
        <w:ind w:firstLine="709"/>
        <w:jc w:val="both"/>
        <w:rPr>
          <w:sz w:val="22"/>
          <w:szCs w:val="22"/>
        </w:rPr>
      </w:pPr>
      <w:r w:rsidRPr="003C0439">
        <w:rPr>
          <w:sz w:val="22"/>
          <w:szCs w:val="22"/>
        </w:rPr>
        <w:t xml:space="preserve">Заключение содержит последовательное, логически стройное изложение полученных итогов и их соотношение с общей целью и конкретными задачами, поставленными и сформулированными во введении. </w:t>
      </w:r>
    </w:p>
    <w:p w:rsidR="003C0439" w:rsidRPr="003C0439" w:rsidRDefault="003C0439" w:rsidP="003C0439">
      <w:pPr>
        <w:spacing w:line="360" w:lineRule="auto"/>
        <w:ind w:firstLine="709"/>
        <w:jc w:val="both"/>
        <w:rPr>
          <w:sz w:val="22"/>
          <w:szCs w:val="22"/>
        </w:rPr>
      </w:pPr>
      <w:r w:rsidRPr="003C0439">
        <w:rPr>
          <w:sz w:val="22"/>
          <w:szCs w:val="22"/>
        </w:rPr>
        <w:t xml:space="preserve">Особое внимание в заключении отводится  конкретным предложениям выпускника – дипломника на основе выработанных собственных взглядов по исследуемым вопросам  и рекомендациям по проблемам,  рассмотренным в дипломной работе. </w:t>
      </w:r>
    </w:p>
    <w:p w:rsidR="003C0439" w:rsidRPr="003C0439" w:rsidRDefault="003C0439" w:rsidP="003C0439">
      <w:pPr>
        <w:spacing w:line="360" w:lineRule="auto"/>
        <w:ind w:firstLine="709"/>
        <w:jc w:val="both"/>
        <w:rPr>
          <w:sz w:val="22"/>
          <w:szCs w:val="22"/>
        </w:rPr>
      </w:pPr>
      <w:r w:rsidRPr="003C0439">
        <w:rPr>
          <w:sz w:val="22"/>
          <w:szCs w:val="22"/>
        </w:rPr>
        <w:t>В заключении не следует помещать новые положения или развивать не вытекающие из содержания работы идеи. Выводы могут включать как положительные, так и отрицательные моменты. Объем заключения – 4-5 страниц.</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Список использованной литературы.  Список должен включать не менее 30</w:t>
      </w:r>
      <w:r w:rsidR="0020363D">
        <w:rPr>
          <w:sz w:val="22"/>
          <w:szCs w:val="22"/>
        </w:rPr>
        <w:t>-50</w:t>
      </w:r>
      <w:r w:rsidRPr="003C0439">
        <w:rPr>
          <w:sz w:val="22"/>
          <w:szCs w:val="22"/>
        </w:rPr>
        <w:t xml:space="preserve"> источников, реально использованных при  подготовке и написании дипломной работы. В обязательном порядке должны быть проработаны нормативно-законодательные акты, регламентирующие деятельность исследуемого хозяйствующего субъекта. Сведения об источниках необходимо давать в соответствии с предъявляемыми требованиями (автор, название, место издательства, год издания, количество страниц) (ПРИЛОЖЕНИЕ 5). </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 xml:space="preserve">Список использованной литературы должен начинаться с нормативных актов, которые указываются с изменениями и дополнениями на последнюю дату.  Если документов одного вида несколько, то они располагаются в хронологическом порядке согласно дате принятия закона (решения, постановления). Затем следуют в алфавитном порядке учебники, монографии, различные книги, журнальные и газетные статьи. В конце списка размещаются электронные источники информации. </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Приложения располагаются в порядке появления ссылок на них в тексте. Под ними подразумеваются материалы, связанные с выполнением дипломной работы, которые не могут быть включены в основную часть:</w:t>
      </w:r>
    </w:p>
    <w:p w:rsidR="003C0439" w:rsidRPr="003C0439" w:rsidRDefault="003C0439" w:rsidP="00722EDD">
      <w:pPr>
        <w:numPr>
          <w:ilvl w:val="0"/>
          <w:numId w:val="1"/>
        </w:numPr>
        <w:spacing w:line="360" w:lineRule="auto"/>
        <w:ind w:left="0" w:firstLine="180"/>
        <w:jc w:val="both"/>
        <w:rPr>
          <w:sz w:val="22"/>
          <w:szCs w:val="22"/>
        </w:rPr>
      </w:pPr>
      <w:r w:rsidRPr="003C0439">
        <w:rPr>
          <w:sz w:val="22"/>
          <w:szCs w:val="22"/>
        </w:rPr>
        <w:t>промежуточные расчеты, формулы, используемые для расчетов;</w:t>
      </w:r>
    </w:p>
    <w:p w:rsidR="003C0439" w:rsidRPr="003C0439" w:rsidRDefault="003C0439" w:rsidP="00722EDD">
      <w:pPr>
        <w:numPr>
          <w:ilvl w:val="0"/>
          <w:numId w:val="1"/>
        </w:numPr>
        <w:spacing w:line="360" w:lineRule="auto"/>
        <w:ind w:left="0" w:firstLine="180"/>
        <w:jc w:val="both"/>
        <w:rPr>
          <w:sz w:val="22"/>
          <w:szCs w:val="22"/>
        </w:rPr>
      </w:pPr>
      <w:r w:rsidRPr="003C0439">
        <w:rPr>
          <w:sz w:val="22"/>
          <w:szCs w:val="22"/>
        </w:rPr>
        <w:t>вспомогательные таблицы, необходимые для проведения анализа;</w:t>
      </w:r>
    </w:p>
    <w:p w:rsidR="003C0439" w:rsidRPr="003C0439" w:rsidRDefault="003C0439" w:rsidP="00722EDD">
      <w:pPr>
        <w:numPr>
          <w:ilvl w:val="0"/>
          <w:numId w:val="1"/>
        </w:numPr>
        <w:spacing w:line="360" w:lineRule="auto"/>
        <w:ind w:left="0" w:firstLine="180"/>
        <w:jc w:val="both"/>
        <w:rPr>
          <w:sz w:val="22"/>
          <w:szCs w:val="22"/>
        </w:rPr>
      </w:pPr>
      <w:r w:rsidRPr="003C0439">
        <w:rPr>
          <w:sz w:val="22"/>
          <w:szCs w:val="22"/>
        </w:rPr>
        <w:t>иллюстрации вспомогательного характера.</w:t>
      </w:r>
    </w:p>
    <w:p w:rsidR="003C0439" w:rsidRPr="003C0439" w:rsidRDefault="003C0439" w:rsidP="003C0439">
      <w:pPr>
        <w:pStyle w:val="30"/>
        <w:numPr>
          <w:ilvl w:val="12"/>
          <w:numId w:val="0"/>
        </w:numPr>
        <w:spacing w:after="0" w:line="360" w:lineRule="auto"/>
        <w:ind w:firstLine="720"/>
        <w:jc w:val="both"/>
        <w:rPr>
          <w:sz w:val="22"/>
          <w:szCs w:val="22"/>
        </w:rPr>
      </w:pPr>
      <w:r w:rsidRPr="003C0439">
        <w:rPr>
          <w:sz w:val="22"/>
          <w:szCs w:val="22"/>
        </w:rPr>
        <w:t>Приложения нумеруются арабскими цифрами без знака «№» по порядку. Каждое приложение начинается с нового листа (страницы) с указанием в правом верхнем углу слова «Приложение». Нумерация приложений продолжает общую нумерацию страниц основного текста.</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Каждое из приложений должно иметь свое название. При этом уже не требуется уточнение словами «таблица», «рисунок» и  т.п. Если в дипломной работе предполагается значительное число приложений, рекомендуется отделять их в работе новым листом с надписью по центру -  Приложения. </w:t>
      </w:r>
    </w:p>
    <w:p w:rsidR="003C0439" w:rsidRPr="003C0439" w:rsidRDefault="003C0439" w:rsidP="003C0439">
      <w:pPr>
        <w:pStyle w:val="20"/>
        <w:spacing w:before="240" w:after="240" w:line="360" w:lineRule="auto"/>
        <w:jc w:val="both"/>
        <w:rPr>
          <w:rFonts w:ascii="Times New Roman" w:hAnsi="Times New Roman"/>
          <w:b/>
          <w:szCs w:val="22"/>
        </w:rPr>
      </w:pPr>
      <w:r w:rsidRPr="003C0439">
        <w:rPr>
          <w:rFonts w:ascii="Times New Roman" w:hAnsi="Times New Roman"/>
          <w:b/>
          <w:szCs w:val="22"/>
        </w:rPr>
        <w:t>5. Требования по оформлению дипломной работы</w:t>
      </w:r>
    </w:p>
    <w:p w:rsidR="003C0439" w:rsidRPr="003C0439" w:rsidRDefault="003C0439" w:rsidP="003C0439">
      <w:pPr>
        <w:spacing w:line="360" w:lineRule="auto"/>
        <w:ind w:firstLine="720"/>
        <w:jc w:val="both"/>
        <w:rPr>
          <w:sz w:val="22"/>
          <w:szCs w:val="22"/>
        </w:rPr>
      </w:pPr>
      <w:r w:rsidRPr="003C0439">
        <w:rPr>
          <w:sz w:val="22"/>
          <w:szCs w:val="22"/>
        </w:rPr>
        <w:t>Объем работы составляет, как правило, от 75 до 100 страниц печатного текста, при этом приложения в нормируемый объем не входят</w:t>
      </w:r>
      <w:r w:rsidR="00722EDD">
        <w:rPr>
          <w:sz w:val="22"/>
          <w:szCs w:val="22"/>
        </w:rPr>
        <w:t>,</w:t>
      </w:r>
      <w:r w:rsidRPr="003C0439">
        <w:rPr>
          <w:sz w:val="22"/>
          <w:szCs w:val="22"/>
        </w:rPr>
        <w:t xml:space="preserve"> и их количество не ограничивается. </w:t>
      </w:r>
    </w:p>
    <w:p w:rsidR="003C0439" w:rsidRPr="003C0439" w:rsidRDefault="003C0439" w:rsidP="003C0439">
      <w:pPr>
        <w:spacing w:line="360" w:lineRule="auto"/>
        <w:ind w:firstLine="720"/>
        <w:jc w:val="both"/>
        <w:rPr>
          <w:sz w:val="22"/>
          <w:szCs w:val="22"/>
        </w:rPr>
      </w:pPr>
      <w:r w:rsidRPr="003C0439">
        <w:rPr>
          <w:sz w:val="22"/>
          <w:szCs w:val="22"/>
        </w:rPr>
        <w:t xml:space="preserve">Дипломная работа должна быть написана на русском языке и оформлена на одной стороне стандартного листа белой бумаги формата А4 (210 х 297 мм). </w:t>
      </w:r>
    </w:p>
    <w:p w:rsidR="003C0439" w:rsidRPr="003C0439" w:rsidRDefault="003C0439" w:rsidP="003C0439">
      <w:pPr>
        <w:spacing w:line="360" w:lineRule="auto"/>
        <w:ind w:firstLine="720"/>
        <w:jc w:val="both"/>
        <w:rPr>
          <w:sz w:val="22"/>
          <w:szCs w:val="22"/>
        </w:rPr>
      </w:pPr>
      <w:r w:rsidRPr="003C0439">
        <w:rPr>
          <w:sz w:val="22"/>
          <w:szCs w:val="22"/>
        </w:rPr>
        <w:t xml:space="preserve">В соответствии с общими правилами, предъявляемыми к печатным работам, текст печатается в редакторе </w:t>
      </w:r>
      <w:r w:rsidRPr="003C0439">
        <w:rPr>
          <w:sz w:val="22"/>
          <w:szCs w:val="22"/>
          <w:lang w:val="en-US"/>
        </w:rPr>
        <w:t>Word</w:t>
      </w:r>
      <w:r w:rsidRPr="003C0439">
        <w:rPr>
          <w:sz w:val="22"/>
          <w:szCs w:val="22"/>
        </w:rPr>
        <w:t xml:space="preserve">, шрифт </w:t>
      </w:r>
      <w:r w:rsidRPr="003C0439">
        <w:rPr>
          <w:sz w:val="22"/>
          <w:szCs w:val="22"/>
          <w:lang w:val="en-US"/>
        </w:rPr>
        <w:t>Times</w:t>
      </w:r>
      <w:r w:rsidRPr="003C0439">
        <w:rPr>
          <w:sz w:val="22"/>
          <w:szCs w:val="22"/>
        </w:rPr>
        <w:t xml:space="preserve"> </w:t>
      </w:r>
      <w:r w:rsidRPr="003C0439">
        <w:rPr>
          <w:sz w:val="22"/>
          <w:szCs w:val="22"/>
          <w:lang w:val="en-US"/>
        </w:rPr>
        <w:t>New</w:t>
      </w:r>
      <w:r w:rsidRPr="003C0439">
        <w:rPr>
          <w:sz w:val="22"/>
          <w:szCs w:val="22"/>
        </w:rPr>
        <w:t xml:space="preserve"> </w:t>
      </w:r>
      <w:r w:rsidRPr="003C0439">
        <w:rPr>
          <w:sz w:val="22"/>
          <w:szCs w:val="22"/>
          <w:lang w:val="en-US"/>
        </w:rPr>
        <w:t>Roman</w:t>
      </w:r>
      <w:r w:rsidRPr="003C0439">
        <w:rPr>
          <w:sz w:val="22"/>
          <w:szCs w:val="22"/>
        </w:rPr>
        <w:t xml:space="preserve"> через 1,5 интервала (размер шрифта – 14), соблюдая следующие размеры полей:</w:t>
      </w:r>
    </w:p>
    <w:p w:rsidR="003C0439" w:rsidRPr="003C0439" w:rsidRDefault="003C0439" w:rsidP="003C0439">
      <w:pPr>
        <w:spacing w:line="360" w:lineRule="auto"/>
        <w:ind w:firstLine="720"/>
        <w:jc w:val="both"/>
        <w:rPr>
          <w:sz w:val="22"/>
          <w:szCs w:val="22"/>
        </w:rPr>
      </w:pPr>
      <w:r w:rsidRPr="003C0439">
        <w:rPr>
          <w:sz w:val="22"/>
          <w:szCs w:val="22"/>
        </w:rPr>
        <w:t xml:space="preserve">левое –  30 мм; </w:t>
      </w:r>
    </w:p>
    <w:p w:rsidR="003C0439" w:rsidRPr="003C0439" w:rsidRDefault="003C0439" w:rsidP="003C0439">
      <w:pPr>
        <w:spacing w:line="360" w:lineRule="auto"/>
        <w:ind w:firstLine="720"/>
        <w:jc w:val="both"/>
        <w:rPr>
          <w:sz w:val="22"/>
          <w:szCs w:val="22"/>
        </w:rPr>
      </w:pPr>
      <w:r w:rsidRPr="003C0439">
        <w:rPr>
          <w:sz w:val="22"/>
          <w:szCs w:val="22"/>
        </w:rPr>
        <w:t>правое – 15 мм;</w:t>
      </w:r>
    </w:p>
    <w:p w:rsidR="003C0439" w:rsidRPr="003C0439" w:rsidRDefault="003C0439" w:rsidP="003C0439">
      <w:pPr>
        <w:spacing w:line="360" w:lineRule="auto"/>
        <w:ind w:firstLine="720"/>
        <w:jc w:val="both"/>
        <w:rPr>
          <w:sz w:val="22"/>
          <w:szCs w:val="22"/>
        </w:rPr>
      </w:pPr>
      <w:r w:rsidRPr="003C0439">
        <w:rPr>
          <w:sz w:val="22"/>
          <w:szCs w:val="22"/>
        </w:rPr>
        <w:t xml:space="preserve">верхнее – 20 мм; </w:t>
      </w:r>
    </w:p>
    <w:p w:rsidR="003C0439" w:rsidRPr="003C0439" w:rsidRDefault="003C0439" w:rsidP="003C0439">
      <w:pPr>
        <w:spacing w:line="360" w:lineRule="auto"/>
        <w:ind w:firstLine="720"/>
        <w:jc w:val="both"/>
        <w:rPr>
          <w:sz w:val="22"/>
          <w:szCs w:val="22"/>
        </w:rPr>
      </w:pPr>
      <w:r w:rsidRPr="003C0439">
        <w:rPr>
          <w:sz w:val="22"/>
          <w:szCs w:val="22"/>
        </w:rPr>
        <w:t>нижнее – 20 мм.</w:t>
      </w:r>
    </w:p>
    <w:p w:rsidR="003C0439" w:rsidRPr="003C0439" w:rsidRDefault="003C0439" w:rsidP="003C0439">
      <w:pPr>
        <w:spacing w:line="360" w:lineRule="auto"/>
        <w:ind w:firstLine="720"/>
        <w:jc w:val="both"/>
        <w:rPr>
          <w:sz w:val="22"/>
          <w:szCs w:val="22"/>
        </w:rPr>
      </w:pPr>
      <w:r w:rsidRPr="003C0439">
        <w:rPr>
          <w:sz w:val="22"/>
          <w:szCs w:val="22"/>
        </w:rPr>
        <w:t xml:space="preserve">Поля оставляют для переплета, справа – во избежание того, чтобы в строках не было неправильных переносов из-за неуместившихся частей слов. Каждая страница должна содержать не более 30 строк текста. Все страницы нумеруются либо в правом верхнем углу, либо вверху в середине страницы начиная с титульного листа. Номер на титульном листе и листе содержания не проставляется. Страницы следует нумеровать арабскими цифрами, соблюдая сквозную нумерацию по всему тексту дипломной работы. </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Названия глав и параграфов дипломной работы должны быть обозначены в тексте и четко отделены друг от друга. Каждая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Фразы, начинающиеся с новой (красной) строки, печатают с абзацным отступом от начала строки, равным 1,25 см.</w:t>
      </w:r>
    </w:p>
    <w:p w:rsidR="003C0439" w:rsidRPr="003C0439" w:rsidRDefault="003C0439" w:rsidP="003C0439">
      <w:pPr>
        <w:spacing w:line="360" w:lineRule="auto"/>
        <w:ind w:firstLine="720"/>
        <w:jc w:val="both"/>
        <w:rPr>
          <w:sz w:val="22"/>
          <w:szCs w:val="22"/>
        </w:rPr>
      </w:pPr>
      <w:r w:rsidRPr="003C0439">
        <w:rPr>
          <w:sz w:val="22"/>
          <w:szCs w:val="22"/>
        </w:rPr>
        <w:t>Главы работы должны иметь порядковую нумерацию и обозначаться римскими цифрами. В названии главы используется шрифт - полужирный, все буквы прописные. Начало главы от последующего текста должно быть отделено интервалом 12 пт. Если после названия главы сразу располагается название параграфа, то интервал между ними должен быть не более 12 пт.</w:t>
      </w:r>
    </w:p>
    <w:p w:rsidR="003C0439" w:rsidRPr="003C0439" w:rsidRDefault="003C0439" w:rsidP="003C0439">
      <w:pPr>
        <w:spacing w:line="360" w:lineRule="auto"/>
        <w:ind w:firstLine="720"/>
        <w:jc w:val="both"/>
        <w:rPr>
          <w:sz w:val="22"/>
          <w:szCs w:val="22"/>
        </w:rPr>
      </w:pPr>
      <w:r w:rsidRPr="003C0439">
        <w:rPr>
          <w:sz w:val="22"/>
          <w:szCs w:val="22"/>
        </w:rPr>
        <w:t>Параграфы (разделы главы) располагаются друг за другом (не начинаются с новой страницы) и нумеруются в пределах главы двумя арабскими цифрами с разделением через точку. Название параграфа должно быть отделено от предшествующего и последующего текста интервалом не более 12 пт. В названии параграфа используется шрифт - полужирный, буквы строчные.</w:t>
      </w:r>
    </w:p>
    <w:p w:rsidR="003C0439" w:rsidRPr="003C0439" w:rsidRDefault="003C0439" w:rsidP="003C0439">
      <w:pPr>
        <w:spacing w:line="360" w:lineRule="auto"/>
        <w:ind w:firstLine="720"/>
        <w:jc w:val="both"/>
        <w:rPr>
          <w:sz w:val="22"/>
          <w:szCs w:val="22"/>
        </w:rPr>
      </w:pPr>
      <w:r w:rsidRPr="003C0439">
        <w:rPr>
          <w:sz w:val="22"/>
          <w:szCs w:val="22"/>
        </w:rPr>
        <w:t>Разрешено использовать общепринятые сокращения слов (например, тыс.руб.), не допускается произвольное сокращение слов. При использовании аббревиатур необходимо один раз расшифровать значение аббревиатуры, а затем приводить ее.</w:t>
      </w:r>
    </w:p>
    <w:p w:rsidR="003C0439" w:rsidRPr="003C0439" w:rsidRDefault="003C0439" w:rsidP="003C0439">
      <w:pPr>
        <w:spacing w:line="360" w:lineRule="auto"/>
        <w:ind w:firstLine="720"/>
        <w:jc w:val="both"/>
        <w:rPr>
          <w:sz w:val="22"/>
          <w:szCs w:val="22"/>
        </w:rPr>
      </w:pPr>
      <w:r w:rsidRPr="003C0439">
        <w:rPr>
          <w:sz w:val="22"/>
          <w:szCs w:val="22"/>
        </w:rPr>
        <w:t>Сноску можно делать подробную или краткую. Подробная ссылка на первоисточник делается под чертой внизу той страницы, где заканчивается цитата или изложение чужой мысли. Знак ссылки должен стоять в конце предложения перед знаком препинания. При подробной ссылке указываются фамилия, инициалы автора, название работы, издательство, место и год издания, страница. Необходимость такой ссылки возникает в случае цитирования.  Цитаты важны для того, чтобы передать без искажения мысль автора первоисточника, они служат опорой в процессе синтеза информации или могут использоваться для подтверждения отдельных положений, которые приводит дипломник.</w:t>
      </w:r>
    </w:p>
    <w:p w:rsidR="003C0439" w:rsidRPr="003C0439" w:rsidRDefault="003C0439" w:rsidP="003C0439">
      <w:pPr>
        <w:spacing w:line="360" w:lineRule="auto"/>
        <w:ind w:firstLine="720"/>
        <w:jc w:val="both"/>
        <w:rPr>
          <w:sz w:val="22"/>
          <w:szCs w:val="22"/>
        </w:rPr>
      </w:pPr>
      <w:r w:rsidRPr="003C0439">
        <w:rPr>
          <w:sz w:val="22"/>
          <w:szCs w:val="22"/>
        </w:rPr>
        <w:t xml:space="preserve">При краткой ссылке сразу после окончания предложения, в котором используется чужая мысль или численные показатели, в тексте с указанием номера источника из списка литературы и страницы делается сноска. Такие сноски оформляются в квадратных скобках, например: [12; 25]. Первая цифра означает порядковый номер источника в «Списке использованной литературы» (т.е. 12 по порядку), вторая цифра – номер страницы в 12 источнике, с которой была взята информация. </w:t>
      </w:r>
    </w:p>
    <w:p w:rsidR="003C0439" w:rsidRPr="003C0439" w:rsidRDefault="003C0439" w:rsidP="003C0439">
      <w:pPr>
        <w:tabs>
          <w:tab w:val="left" w:pos="720"/>
        </w:tabs>
        <w:spacing w:line="360" w:lineRule="auto"/>
        <w:ind w:firstLine="709"/>
        <w:jc w:val="both"/>
        <w:rPr>
          <w:sz w:val="22"/>
          <w:szCs w:val="22"/>
        </w:rPr>
      </w:pPr>
      <w:r w:rsidRPr="003C0439">
        <w:rPr>
          <w:sz w:val="22"/>
          <w:szCs w:val="22"/>
        </w:rPr>
        <w:t>Оформление таблиц и формул. Для наглядности в дипломную работу обязательно должны быть включены таблицы.</w:t>
      </w:r>
    </w:p>
    <w:p w:rsidR="003C0439" w:rsidRPr="003C0439" w:rsidRDefault="003C0439" w:rsidP="003C0439">
      <w:pPr>
        <w:tabs>
          <w:tab w:val="left" w:pos="720"/>
        </w:tabs>
        <w:spacing w:line="360" w:lineRule="auto"/>
        <w:ind w:firstLine="709"/>
        <w:jc w:val="both"/>
        <w:rPr>
          <w:sz w:val="22"/>
          <w:szCs w:val="22"/>
        </w:rPr>
      </w:pPr>
      <w:r w:rsidRPr="003C0439">
        <w:rPr>
          <w:sz w:val="22"/>
          <w:szCs w:val="22"/>
        </w:rPr>
        <w:t>Слово «таблица» и ее порядковый номер (без знака №) пишется по правому краю без точки после нее. Номер таблицы соответствует ее расположению по тексту дипломной работы. Первая цифра соответствует номеру главы дипломной работы, вторая – номеру параграфа в главе, третья – порядковому номеру таблицы в параграфе. Например,</w:t>
      </w:r>
      <w:r w:rsidRPr="003C0439">
        <w:rPr>
          <w:i/>
          <w:sz w:val="22"/>
          <w:szCs w:val="22"/>
        </w:rPr>
        <w:t xml:space="preserve"> </w:t>
      </w:r>
      <w:r w:rsidRPr="003C0439">
        <w:rPr>
          <w:sz w:val="22"/>
          <w:szCs w:val="22"/>
        </w:rPr>
        <w:t>Таблица 1.3.2, это означает: таблица находится в третьем параграфе первой главы, и в этом параграфе она вторая по порядку.</w:t>
      </w:r>
    </w:p>
    <w:p w:rsidR="003C0439" w:rsidRPr="003C0439" w:rsidRDefault="003C0439" w:rsidP="003C0439">
      <w:pPr>
        <w:pStyle w:val="22"/>
        <w:numPr>
          <w:ilvl w:val="12"/>
          <w:numId w:val="0"/>
        </w:numPr>
        <w:spacing w:after="0" w:line="360" w:lineRule="auto"/>
        <w:ind w:firstLine="709"/>
        <w:jc w:val="both"/>
        <w:rPr>
          <w:sz w:val="22"/>
          <w:szCs w:val="22"/>
        </w:rPr>
      </w:pPr>
      <w:r w:rsidRPr="003C0439">
        <w:rPr>
          <w:sz w:val="22"/>
          <w:szCs w:val="22"/>
        </w:rPr>
        <w:t>Тематический заголовок таблицы располагают по центру страницы и пишут с заглавной буквы полужирным шрифтом без точки в конце. В конце заголовка таблицы через запятую размещают единицы измерения (если они общие для всех граф и строк таблицы) (ПРИЛОЖЕНИЕ 6).</w:t>
      </w:r>
    </w:p>
    <w:p w:rsidR="003C0439" w:rsidRPr="003C0439" w:rsidRDefault="003C0439" w:rsidP="003C0439">
      <w:pPr>
        <w:spacing w:line="360" w:lineRule="auto"/>
        <w:ind w:firstLine="720"/>
        <w:jc w:val="both"/>
        <w:rPr>
          <w:sz w:val="22"/>
          <w:szCs w:val="22"/>
        </w:rPr>
      </w:pPr>
      <w:r w:rsidRPr="003C0439">
        <w:rPr>
          <w:sz w:val="22"/>
          <w:szCs w:val="22"/>
        </w:rPr>
        <w:t xml:space="preserve">Таблица может быть оформлена через одинарный межстрочный интервал, меньшим, чем основной текст работы, шрифтом. Для составления таблиц рекомендуется использовать редактор </w:t>
      </w:r>
      <w:r w:rsidRPr="003C0439">
        <w:rPr>
          <w:sz w:val="22"/>
          <w:szCs w:val="22"/>
          <w:lang w:val="en-US"/>
        </w:rPr>
        <w:t>Excel</w:t>
      </w:r>
      <w:r w:rsidRPr="003C0439">
        <w:rPr>
          <w:sz w:val="22"/>
          <w:szCs w:val="22"/>
        </w:rPr>
        <w:t>.</w:t>
      </w:r>
    </w:p>
    <w:p w:rsidR="003C0439" w:rsidRPr="003C0439" w:rsidRDefault="003C0439" w:rsidP="003C0439">
      <w:pPr>
        <w:spacing w:line="360" w:lineRule="auto"/>
        <w:ind w:firstLine="709"/>
        <w:jc w:val="both"/>
        <w:rPr>
          <w:sz w:val="22"/>
          <w:szCs w:val="22"/>
        </w:rPr>
      </w:pPr>
      <w:r w:rsidRPr="003C0439">
        <w:rPr>
          <w:sz w:val="22"/>
          <w:szCs w:val="22"/>
        </w:rPr>
        <w:t>Разрывать таблицу и переносить ее на другой лист можно только в том случае, если она целиком не умещается на одной странице. При переносе таблицы на следующую страницу следует повторить шапку таблицы и над ней в правом углу поместить слова «продолжение таблицы 1.3.2». В целом рекомендуется большие информативные таблицы выносить в приложения, а по тексту работы, ссылаясь на них, анализировать показатели таблиц.</w:t>
      </w:r>
    </w:p>
    <w:p w:rsidR="003C0439" w:rsidRPr="003C0439" w:rsidRDefault="003C0439" w:rsidP="003C0439">
      <w:pPr>
        <w:spacing w:line="360" w:lineRule="auto"/>
        <w:ind w:firstLine="709"/>
        <w:jc w:val="both"/>
        <w:rPr>
          <w:sz w:val="22"/>
          <w:szCs w:val="22"/>
        </w:rPr>
      </w:pPr>
      <w:r w:rsidRPr="003C0439">
        <w:rPr>
          <w:sz w:val="22"/>
          <w:szCs w:val="22"/>
        </w:rPr>
        <w:t>Допускается помещать в текст работы данные, которые уже были опубликованы в печати, со ссылкой на первоисточник использованной литературы или официальный сайт.</w:t>
      </w:r>
    </w:p>
    <w:p w:rsidR="003C0439" w:rsidRPr="003C0439" w:rsidRDefault="003C0439" w:rsidP="003C0439">
      <w:pPr>
        <w:spacing w:line="360" w:lineRule="auto"/>
        <w:ind w:firstLine="709"/>
        <w:jc w:val="both"/>
        <w:rPr>
          <w:sz w:val="22"/>
          <w:szCs w:val="22"/>
        </w:rPr>
      </w:pPr>
      <w:r w:rsidRPr="003C0439">
        <w:rPr>
          <w:sz w:val="22"/>
          <w:szCs w:val="22"/>
        </w:rPr>
        <w:t>Формулы расчетов в тексте надо выделять, записывая их с помощью редактора формул и отдельной строкой, давая подробное пояснение каждому символу (когда он встречается впервые). Рекомендуется нумеровать формулы в пределах главы, особенно, если в тексте приходится на них ссылаться.</w:t>
      </w:r>
    </w:p>
    <w:p w:rsidR="003C0439" w:rsidRPr="003C0439" w:rsidRDefault="003C0439" w:rsidP="003C0439">
      <w:pPr>
        <w:tabs>
          <w:tab w:val="left" w:pos="720"/>
        </w:tabs>
        <w:spacing w:line="360" w:lineRule="auto"/>
        <w:ind w:firstLine="709"/>
        <w:jc w:val="both"/>
        <w:rPr>
          <w:sz w:val="22"/>
          <w:szCs w:val="22"/>
        </w:rPr>
      </w:pPr>
      <w:r w:rsidRPr="003C0439">
        <w:rPr>
          <w:sz w:val="22"/>
          <w:szCs w:val="22"/>
        </w:rPr>
        <w:t xml:space="preserve">Оформление иллюстраций. Все иллюстрации в дипломной работе должны быть пронумерованы. </w:t>
      </w:r>
    </w:p>
    <w:p w:rsidR="003C0439" w:rsidRPr="003C0439" w:rsidRDefault="003C0439" w:rsidP="003C0439">
      <w:pPr>
        <w:pStyle w:val="22"/>
        <w:numPr>
          <w:ilvl w:val="12"/>
          <w:numId w:val="0"/>
        </w:numPr>
        <w:spacing w:after="0" w:line="360" w:lineRule="auto"/>
        <w:ind w:firstLine="709"/>
        <w:jc w:val="both"/>
        <w:rPr>
          <w:sz w:val="22"/>
          <w:szCs w:val="22"/>
        </w:rPr>
      </w:pPr>
      <w:r w:rsidRPr="003C0439">
        <w:rPr>
          <w:sz w:val="22"/>
          <w:szCs w:val="22"/>
        </w:rPr>
        <w:t xml:space="preserve">Основными видами иллюстративного материала в работе могут быть: чертеж, рисунок, схема, диаграмма, график. Каждая иллюстрация должна отвечать тексту, а текст – иллюстрации. Все иллюстрации должны быть пронумерованы. Нумерация их обычно бывает сквозной, т.е. через всю работу. </w:t>
      </w:r>
    </w:p>
    <w:p w:rsidR="003C0439" w:rsidRPr="003C0439" w:rsidRDefault="003C0439" w:rsidP="003C0439">
      <w:pPr>
        <w:pStyle w:val="22"/>
        <w:numPr>
          <w:ilvl w:val="12"/>
          <w:numId w:val="0"/>
        </w:numPr>
        <w:spacing w:after="0" w:line="360" w:lineRule="auto"/>
        <w:ind w:firstLine="709"/>
        <w:jc w:val="both"/>
        <w:rPr>
          <w:sz w:val="22"/>
          <w:szCs w:val="22"/>
        </w:rPr>
      </w:pPr>
      <w:r w:rsidRPr="003C0439">
        <w:rPr>
          <w:sz w:val="22"/>
          <w:szCs w:val="22"/>
        </w:rPr>
        <w:t>В тексте на иллюстрации делаются ссылки, содержащие порядковые номера, под которыми иллюстрации помещены в  дипломной работе.</w:t>
      </w:r>
    </w:p>
    <w:p w:rsidR="003C0439" w:rsidRPr="003C0439" w:rsidRDefault="003C0439" w:rsidP="003C0439">
      <w:pPr>
        <w:numPr>
          <w:ilvl w:val="12"/>
          <w:numId w:val="0"/>
        </w:numPr>
        <w:spacing w:line="360" w:lineRule="auto"/>
        <w:ind w:firstLine="709"/>
        <w:jc w:val="both"/>
        <w:rPr>
          <w:sz w:val="22"/>
          <w:szCs w:val="22"/>
        </w:rPr>
      </w:pPr>
      <w:r w:rsidRPr="003C0439">
        <w:rPr>
          <w:sz w:val="22"/>
          <w:szCs w:val="22"/>
        </w:rPr>
        <w:t xml:space="preserve">Каждую иллюстрацию необходимо снабжать подрисуночной подписью, которая должна соответствовать основному тексту и самой иллюстрации. Подпись обычно имеет следующие элементы: </w:t>
      </w:r>
    </w:p>
    <w:p w:rsidR="003C0439" w:rsidRPr="003C0439" w:rsidRDefault="003C0439" w:rsidP="003C0439">
      <w:pPr>
        <w:numPr>
          <w:ilvl w:val="12"/>
          <w:numId w:val="0"/>
        </w:numPr>
        <w:spacing w:line="360" w:lineRule="auto"/>
        <w:ind w:firstLine="426"/>
        <w:jc w:val="both"/>
        <w:rPr>
          <w:sz w:val="22"/>
          <w:szCs w:val="22"/>
        </w:rPr>
      </w:pPr>
      <w:r w:rsidRPr="003C0439">
        <w:rPr>
          <w:sz w:val="22"/>
          <w:szCs w:val="22"/>
        </w:rPr>
        <w:t>- наименование графического сюжета, обозначаемого сокращенным словом «Рис.»;</w:t>
      </w:r>
    </w:p>
    <w:p w:rsidR="003C0439" w:rsidRPr="003C0439" w:rsidRDefault="003C0439" w:rsidP="003C0439">
      <w:pPr>
        <w:numPr>
          <w:ilvl w:val="12"/>
          <w:numId w:val="0"/>
        </w:numPr>
        <w:spacing w:line="360" w:lineRule="auto"/>
        <w:ind w:firstLine="426"/>
        <w:jc w:val="both"/>
        <w:rPr>
          <w:sz w:val="22"/>
          <w:szCs w:val="22"/>
        </w:rPr>
      </w:pPr>
      <w:r w:rsidRPr="003C0439">
        <w:rPr>
          <w:sz w:val="22"/>
          <w:szCs w:val="22"/>
        </w:rPr>
        <w:t>- порядковый номер иллюстрации, который указывается (без знака №) арабскими цифрами по порядку появления в тексте;</w:t>
      </w:r>
    </w:p>
    <w:p w:rsidR="003C0439" w:rsidRPr="003C0439" w:rsidRDefault="003C0439" w:rsidP="003C0439">
      <w:pPr>
        <w:numPr>
          <w:ilvl w:val="12"/>
          <w:numId w:val="0"/>
        </w:numPr>
        <w:spacing w:line="360" w:lineRule="auto"/>
        <w:ind w:firstLine="426"/>
        <w:jc w:val="both"/>
        <w:rPr>
          <w:sz w:val="22"/>
          <w:szCs w:val="22"/>
        </w:rPr>
      </w:pPr>
      <w:r w:rsidRPr="003C0439">
        <w:rPr>
          <w:sz w:val="22"/>
          <w:szCs w:val="22"/>
        </w:rPr>
        <w:t>- тематический заголовок иллюстрации, содержащий текст с характеристикой изображаемого в наиболее краткой форме.</w:t>
      </w:r>
    </w:p>
    <w:p w:rsidR="003C0439" w:rsidRPr="003C0439" w:rsidRDefault="003C0439" w:rsidP="003C0439">
      <w:pPr>
        <w:spacing w:line="360" w:lineRule="auto"/>
        <w:ind w:firstLine="720"/>
        <w:jc w:val="both"/>
        <w:rPr>
          <w:sz w:val="22"/>
          <w:szCs w:val="22"/>
        </w:rPr>
      </w:pPr>
      <w:r w:rsidRPr="003C0439">
        <w:rPr>
          <w:sz w:val="22"/>
          <w:szCs w:val="22"/>
        </w:rPr>
        <w:t xml:space="preserve">Название рисунка пишется под графиком (выравнивание по ширине, отступ сохраняется, шрифт обычный). Графики должны выполняться четко, красиво, в строгом соответствии с требованиями деловой документации (цвет не обязателен) (ПРИЛОЖЕНИЕ 7). </w:t>
      </w:r>
    </w:p>
    <w:p w:rsidR="003C0439" w:rsidRPr="003C0439" w:rsidRDefault="003C0439" w:rsidP="003C0439">
      <w:pPr>
        <w:spacing w:line="360" w:lineRule="auto"/>
        <w:ind w:firstLine="720"/>
        <w:jc w:val="both"/>
        <w:rPr>
          <w:sz w:val="22"/>
          <w:szCs w:val="22"/>
        </w:rPr>
      </w:pPr>
      <w:r w:rsidRPr="003C0439">
        <w:rPr>
          <w:sz w:val="22"/>
          <w:szCs w:val="22"/>
        </w:rPr>
        <w:t>Законченная дипломная работа должна быть надлежащим образом сброшюрована. Разрешены следующие способы брошюровки дипломной работы:</w:t>
      </w:r>
    </w:p>
    <w:p w:rsidR="003C0439" w:rsidRPr="003C0439" w:rsidRDefault="003C0439" w:rsidP="003C0439">
      <w:pPr>
        <w:numPr>
          <w:ilvl w:val="0"/>
          <w:numId w:val="6"/>
        </w:numPr>
        <w:tabs>
          <w:tab w:val="left" w:pos="851"/>
        </w:tabs>
        <w:spacing w:line="360" w:lineRule="auto"/>
        <w:ind w:left="0" w:firstLine="284"/>
        <w:jc w:val="both"/>
        <w:rPr>
          <w:sz w:val="22"/>
          <w:szCs w:val="22"/>
        </w:rPr>
      </w:pPr>
      <w:r w:rsidRPr="003C0439">
        <w:rPr>
          <w:sz w:val="22"/>
          <w:szCs w:val="22"/>
        </w:rPr>
        <w:t>специальная папка для дипломной работы с тремя отверстиями;</w:t>
      </w:r>
    </w:p>
    <w:p w:rsidR="003C0439" w:rsidRPr="003C0439" w:rsidRDefault="003C0439" w:rsidP="003C0439">
      <w:pPr>
        <w:numPr>
          <w:ilvl w:val="0"/>
          <w:numId w:val="6"/>
        </w:numPr>
        <w:tabs>
          <w:tab w:val="left" w:pos="851"/>
        </w:tabs>
        <w:spacing w:line="360" w:lineRule="auto"/>
        <w:ind w:left="0" w:firstLine="284"/>
        <w:jc w:val="both"/>
        <w:rPr>
          <w:sz w:val="22"/>
          <w:szCs w:val="22"/>
        </w:rPr>
      </w:pPr>
      <w:r w:rsidRPr="003C0439">
        <w:rPr>
          <w:sz w:val="22"/>
          <w:szCs w:val="22"/>
        </w:rPr>
        <w:t>типографский переплет.</w:t>
      </w:r>
    </w:p>
    <w:p w:rsidR="003C0439" w:rsidRPr="003C0439" w:rsidRDefault="003C0439" w:rsidP="003C0439">
      <w:pPr>
        <w:pStyle w:val="FR2"/>
        <w:spacing w:before="240" w:after="240" w:line="360" w:lineRule="auto"/>
        <w:ind w:firstLine="0"/>
        <w:rPr>
          <w:b/>
          <w:sz w:val="22"/>
          <w:szCs w:val="22"/>
        </w:rPr>
      </w:pPr>
      <w:r w:rsidRPr="003C0439">
        <w:rPr>
          <w:b/>
          <w:sz w:val="22"/>
          <w:szCs w:val="22"/>
        </w:rPr>
        <w:t>6. Подготовка к защите и защита дипломной работы</w:t>
      </w:r>
    </w:p>
    <w:p w:rsidR="003C0439" w:rsidRPr="003C0439" w:rsidRDefault="003C0439" w:rsidP="003C0439">
      <w:pPr>
        <w:pStyle w:val="FR2"/>
        <w:spacing w:line="360" w:lineRule="auto"/>
        <w:ind w:firstLine="709"/>
        <w:rPr>
          <w:sz w:val="22"/>
          <w:szCs w:val="22"/>
        </w:rPr>
      </w:pPr>
      <w:r w:rsidRPr="003C0439">
        <w:rPr>
          <w:sz w:val="22"/>
          <w:szCs w:val="22"/>
        </w:rPr>
        <w:t xml:space="preserve">Процесс подготовки дипломной работы к защите предполагает предварительное рассмотрение дипломной работы на кафедре «Финансы и кредит» – ее предзащиту. </w:t>
      </w:r>
    </w:p>
    <w:p w:rsidR="003C0439" w:rsidRPr="003C0439" w:rsidRDefault="003C0439" w:rsidP="003C0439">
      <w:pPr>
        <w:pStyle w:val="FR2"/>
        <w:spacing w:line="360" w:lineRule="auto"/>
        <w:ind w:firstLine="709"/>
        <w:rPr>
          <w:sz w:val="22"/>
          <w:szCs w:val="22"/>
        </w:rPr>
      </w:pPr>
      <w:r w:rsidRPr="003C0439">
        <w:rPr>
          <w:sz w:val="22"/>
          <w:szCs w:val="22"/>
        </w:rPr>
        <w:t xml:space="preserve">Целями предзащиты является определение степени готовности дипломных работ к защите в ГАК по специальности, выявление недостатков в структуре, содержании, оформлении работы,  и разработка рекомендаций студенту по их устранению. Предварительная защита дипломных работ на кафедре проводится в установленные сроки, как правило, за 4-5 недель до защиты в ГАК, с тем, чтобы предоставить студенту время и возможность внести  необходимые изменения, исправить недостатки, выявленные в ходе предзащиты.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Если студент не проходит предварительную защиту, не является на нее по неуважительным причинам,  на заседании кафедры с участием руководителя  рассматривается вопрос о недопуске студента к защите в ГАК.  Затем на основании протокола заседания кафедры «Финансы и кредит» и представления на имя директора студент отчисляется из института.</w:t>
      </w:r>
    </w:p>
    <w:p w:rsidR="003C0439" w:rsidRPr="003C0439" w:rsidRDefault="003C0439" w:rsidP="003C0439">
      <w:pPr>
        <w:spacing w:line="360" w:lineRule="auto"/>
        <w:ind w:firstLine="720"/>
        <w:jc w:val="both"/>
        <w:rPr>
          <w:sz w:val="22"/>
          <w:szCs w:val="22"/>
        </w:rPr>
      </w:pPr>
      <w:r w:rsidRPr="003C0439">
        <w:rPr>
          <w:sz w:val="22"/>
          <w:szCs w:val="22"/>
        </w:rPr>
        <w:t>После внесения  всех необходимых изменений, исправления недостатков, выявленных в ходе предзащиты, соответствующим образом сброшюрованная работа подписывается студентом на титульном листе. За 10 дней до даты защиты студент-дипломник передает выпускную квалификационную работу своему научному руководителю. После просмотра и одобрения дипломной работы руководитель подписывает ее и предоставляет дипломнику письме</w:t>
      </w:r>
      <w:r w:rsidRPr="003C0439">
        <w:rPr>
          <w:sz w:val="22"/>
          <w:szCs w:val="22"/>
        </w:rPr>
        <w:softHyphen/>
        <w:t>нный отзыв о соответствии работы установленным требованиям и возможности допуска к защите перед Государственной аттестационной комиссией (ПРИЛОЖЕНИЕ 8).</w:t>
      </w:r>
    </w:p>
    <w:p w:rsidR="003C0439" w:rsidRPr="003C0439" w:rsidRDefault="003C0439" w:rsidP="003C0439">
      <w:pPr>
        <w:pStyle w:val="FR2"/>
        <w:spacing w:line="360" w:lineRule="auto"/>
        <w:ind w:firstLine="709"/>
        <w:rPr>
          <w:sz w:val="22"/>
          <w:szCs w:val="22"/>
        </w:rPr>
      </w:pPr>
      <w:r w:rsidRPr="003C0439">
        <w:rPr>
          <w:sz w:val="22"/>
          <w:szCs w:val="22"/>
        </w:rPr>
        <w:t>Кроме того, студент составляет аннотацию своей выпускной дипломной работы, оформляет учетную карточку дипломной работы и готовит электронную версию.</w:t>
      </w:r>
    </w:p>
    <w:p w:rsidR="003C0439" w:rsidRPr="003C0439" w:rsidRDefault="003C0439" w:rsidP="003C0439">
      <w:pPr>
        <w:pStyle w:val="FR2"/>
        <w:spacing w:line="360" w:lineRule="auto"/>
        <w:ind w:firstLine="709"/>
        <w:rPr>
          <w:sz w:val="22"/>
          <w:szCs w:val="22"/>
        </w:rPr>
      </w:pPr>
      <w:r w:rsidRPr="003C0439">
        <w:rPr>
          <w:sz w:val="22"/>
          <w:szCs w:val="22"/>
        </w:rPr>
        <w:t>Аннотация предназначается для предварительного ознакомления с основным содержанием дипломной работы. В ней кратко раскрыва</w:t>
      </w:r>
      <w:r w:rsidRPr="003C0439">
        <w:rPr>
          <w:sz w:val="22"/>
          <w:szCs w:val="22"/>
        </w:rPr>
        <w:softHyphen/>
        <w:t>ются поставленные цель и задачи исследования данной темы, дают</w:t>
      </w:r>
      <w:r w:rsidRPr="003C0439">
        <w:rPr>
          <w:sz w:val="22"/>
          <w:szCs w:val="22"/>
        </w:rPr>
        <w:softHyphen/>
        <w:t>ся основные выводы и предложения, указывается объем работы и при</w:t>
      </w:r>
      <w:r w:rsidRPr="003C0439">
        <w:rPr>
          <w:sz w:val="22"/>
          <w:szCs w:val="22"/>
        </w:rPr>
        <w:softHyphen/>
        <w:t xml:space="preserve">водится ее структура. Аннотация излагается на 1-2 страницах стандартного формата, разрешается использование шрифта меньшего размера (ПРИЛОЖЕНИЕ 9). Напечатанный лист аннотации подписывается студентом и вкладывается (не подшивается!) в дипломную работу вместе с отзывом, учетной карточкой и рецензией. </w:t>
      </w:r>
    </w:p>
    <w:p w:rsidR="003C0439" w:rsidRPr="003C0439" w:rsidRDefault="003C0439" w:rsidP="003C0439">
      <w:pPr>
        <w:spacing w:line="360" w:lineRule="auto"/>
        <w:ind w:firstLine="720"/>
        <w:jc w:val="both"/>
        <w:rPr>
          <w:sz w:val="22"/>
          <w:szCs w:val="22"/>
        </w:rPr>
      </w:pPr>
      <w:r w:rsidRPr="003C0439">
        <w:rPr>
          <w:sz w:val="22"/>
          <w:szCs w:val="22"/>
        </w:rPr>
        <w:t>Рецензирование дипломной работы проводится специалистами в соответствующей области с целью получения объективной дополнительной оценки труда дипломника. В  качестве внешних рецензентов дипломных работ привлекаются, как правило, высококвалифицированные специалисты  предприятий, организаций и учреждений финансово-кредитной системы: руководители финансовой или бухгалтерской службы предприятий, специалисты государственных (муниципальных) органов власти, сферы бизнеса, производства, компетентные в вопросах темы дипломной работы. Рецензия оформляется в письменной форме согласно ПРИЛОЖЕНИЮ 10.</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Рецензия должна быть подписана рецензентом с указанием места и должности  его работы, и скреплена печатью организации, в которой работает рецензент. Рецензия не подшивается к основному тексту работы. Рецензент оценивает дипломную работу, т.е. отмечает, отлично, хорошо или удовлетворительно она выполнена.</w:t>
      </w:r>
    </w:p>
    <w:p w:rsidR="003C0439" w:rsidRPr="003C0439" w:rsidRDefault="003C0439" w:rsidP="003C0439">
      <w:pPr>
        <w:pStyle w:val="FR2"/>
        <w:spacing w:line="360" w:lineRule="auto"/>
        <w:ind w:firstLine="709"/>
        <w:rPr>
          <w:sz w:val="22"/>
          <w:szCs w:val="22"/>
        </w:rPr>
      </w:pPr>
      <w:r w:rsidRPr="003C0439">
        <w:rPr>
          <w:sz w:val="22"/>
          <w:szCs w:val="22"/>
        </w:rPr>
        <w:t>Дипломная работа с отзывом научного руководителя, рецензией, аннотацией, учетной карточкой и электронной версией представляется лаборанту кафедры, который делает отметку о дате ее сдачи в специальном журнале регистрации дипломных работ.</w:t>
      </w:r>
    </w:p>
    <w:p w:rsidR="003C0439" w:rsidRPr="003C0439" w:rsidRDefault="003C0439" w:rsidP="003C0439">
      <w:pPr>
        <w:pStyle w:val="FR1"/>
        <w:spacing w:line="360" w:lineRule="auto"/>
        <w:ind w:firstLine="709"/>
        <w:jc w:val="both"/>
        <w:rPr>
          <w:rFonts w:ascii="Times New Roman" w:hAnsi="Times New Roman"/>
          <w:sz w:val="22"/>
          <w:szCs w:val="22"/>
        </w:rPr>
      </w:pPr>
      <w:r w:rsidRPr="003C0439">
        <w:rPr>
          <w:rFonts w:ascii="Times New Roman" w:hAnsi="Times New Roman"/>
          <w:sz w:val="22"/>
          <w:szCs w:val="22"/>
        </w:rPr>
        <w:t>Необходимыми  условиями для защиты дипломной работы перед членами ГАК являются  принятие решения заведующим кафедрой  о допуске к защите и наличие внешней рецензии.</w:t>
      </w:r>
    </w:p>
    <w:p w:rsidR="003C0439" w:rsidRPr="003C0439" w:rsidRDefault="003C0439" w:rsidP="003C0439">
      <w:pPr>
        <w:pStyle w:val="FR1"/>
        <w:spacing w:line="360" w:lineRule="auto"/>
        <w:ind w:firstLine="709"/>
        <w:jc w:val="both"/>
        <w:rPr>
          <w:rFonts w:ascii="Times New Roman" w:hAnsi="Times New Roman"/>
          <w:sz w:val="22"/>
          <w:szCs w:val="22"/>
        </w:rPr>
      </w:pPr>
      <w:r w:rsidRPr="003C0439">
        <w:rPr>
          <w:rFonts w:ascii="Times New Roman" w:hAnsi="Times New Roman"/>
          <w:sz w:val="22"/>
          <w:szCs w:val="22"/>
        </w:rPr>
        <w:t xml:space="preserve"> Зав.кафедрой просматривает дипломную работу студента на предмет ее соответствия требованиям, предъявляемым к выпускным дипломным работам, знакомится с отзывом научного руководителя данной работы и прини</w:t>
      </w:r>
      <w:r w:rsidRPr="003C0439">
        <w:rPr>
          <w:rFonts w:ascii="Times New Roman" w:hAnsi="Times New Roman"/>
          <w:sz w:val="22"/>
          <w:szCs w:val="22"/>
        </w:rPr>
        <w:softHyphen/>
        <w:t xml:space="preserve">мает решение о допуске (или об отказе в допуске) ее к защите перед ГАК.  </w:t>
      </w:r>
    </w:p>
    <w:p w:rsidR="003C0439" w:rsidRPr="003C0439" w:rsidRDefault="003C0439" w:rsidP="003C0439">
      <w:pPr>
        <w:pStyle w:val="FR2"/>
        <w:spacing w:line="360" w:lineRule="auto"/>
        <w:ind w:firstLine="709"/>
        <w:rPr>
          <w:sz w:val="22"/>
          <w:szCs w:val="22"/>
        </w:rPr>
      </w:pPr>
      <w:r w:rsidRPr="003C0439">
        <w:rPr>
          <w:sz w:val="22"/>
          <w:szCs w:val="22"/>
        </w:rPr>
        <w:t>Защита дипломных работ проводится в сроки, определяемые рек</w:t>
      </w:r>
      <w:r w:rsidRPr="003C0439">
        <w:rPr>
          <w:sz w:val="22"/>
          <w:szCs w:val="22"/>
        </w:rPr>
        <w:softHyphen/>
        <w:t xml:space="preserve">тором университета и объявляемые студентам заранее. </w:t>
      </w:r>
    </w:p>
    <w:p w:rsidR="003C0439" w:rsidRPr="003C0439" w:rsidRDefault="003C0439" w:rsidP="003C0439">
      <w:pPr>
        <w:pStyle w:val="FR1"/>
        <w:spacing w:line="360" w:lineRule="auto"/>
        <w:ind w:firstLine="709"/>
        <w:jc w:val="both"/>
        <w:rPr>
          <w:rFonts w:ascii="Times New Roman" w:hAnsi="Times New Roman"/>
          <w:sz w:val="22"/>
          <w:szCs w:val="22"/>
        </w:rPr>
      </w:pPr>
      <w:r w:rsidRPr="003C0439">
        <w:rPr>
          <w:rFonts w:ascii="Times New Roman" w:hAnsi="Times New Roman"/>
          <w:sz w:val="22"/>
          <w:szCs w:val="22"/>
        </w:rPr>
        <w:t xml:space="preserve">Дипломная работа защищается студентом перед Государственной Аттестационной комиссией (ГАК). Председатель комиссии утверждается приказом Министерства Образования РФ, члены комиссии – приказом ректора Тюменского госуниверситета. В состав комиссии включаются заведующие выпускающих кафедр по специальности  и ведущие преподаватели; также могут включаться ведущие специалисты предприятий и организаций финансово-кредитной сферы.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По желанию студента в ГАК могут быть предоставлены материалы, характеризующие научную и практическую ценность выполненной дипломной работы (например, документы, указывающие на практическое использование предложений, опубликованные печатные статьи по теме работы и т.п.).</w:t>
      </w:r>
    </w:p>
    <w:p w:rsidR="003C0439" w:rsidRPr="003C0439" w:rsidRDefault="003C0439" w:rsidP="003C0439">
      <w:pPr>
        <w:pStyle w:val="FR2"/>
        <w:spacing w:line="360" w:lineRule="auto"/>
        <w:ind w:firstLine="709"/>
        <w:rPr>
          <w:sz w:val="22"/>
          <w:szCs w:val="22"/>
        </w:rPr>
      </w:pPr>
      <w:r w:rsidRPr="003C0439">
        <w:rPr>
          <w:sz w:val="22"/>
          <w:szCs w:val="22"/>
        </w:rPr>
        <w:t>В соответствии с действующим порядком защита дипломных работ студентов перед госкомиссией проводится в открытом порядке. Это означает, что кроме членов ГАК и сту</w:t>
      </w:r>
      <w:r w:rsidRPr="003C0439">
        <w:rPr>
          <w:sz w:val="22"/>
          <w:szCs w:val="22"/>
        </w:rPr>
        <w:softHyphen/>
        <w:t>дентов, чьи дипломные работы рассматриваются в назначенный день, на заседании комиссии могут присутствовать все желающие.</w:t>
      </w:r>
    </w:p>
    <w:p w:rsidR="003C0439" w:rsidRPr="003C0439" w:rsidRDefault="003C0439" w:rsidP="003C0439">
      <w:pPr>
        <w:pStyle w:val="FR1"/>
        <w:spacing w:line="360" w:lineRule="auto"/>
        <w:ind w:firstLine="709"/>
        <w:jc w:val="both"/>
        <w:rPr>
          <w:rFonts w:ascii="Times New Roman" w:hAnsi="Times New Roman"/>
          <w:sz w:val="22"/>
          <w:szCs w:val="22"/>
        </w:rPr>
      </w:pPr>
      <w:r w:rsidRPr="003C0439">
        <w:rPr>
          <w:rFonts w:ascii="Times New Roman" w:hAnsi="Times New Roman"/>
          <w:sz w:val="22"/>
          <w:szCs w:val="22"/>
        </w:rPr>
        <w:t>Процедура защиты предполагает:</w:t>
      </w:r>
    </w:p>
    <w:p w:rsidR="003C0439" w:rsidRPr="003C0439" w:rsidRDefault="003C0439" w:rsidP="003C0439">
      <w:pPr>
        <w:pStyle w:val="FR1"/>
        <w:numPr>
          <w:ilvl w:val="0"/>
          <w:numId w:val="4"/>
        </w:numPr>
        <w:tabs>
          <w:tab w:val="left" w:pos="1080"/>
        </w:tabs>
        <w:spacing w:line="360" w:lineRule="auto"/>
        <w:ind w:left="0" w:firstLine="720"/>
        <w:jc w:val="both"/>
        <w:rPr>
          <w:rFonts w:ascii="Times New Roman" w:hAnsi="Times New Roman"/>
          <w:sz w:val="22"/>
          <w:szCs w:val="22"/>
        </w:rPr>
      </w:pPr>
      <w:r w:rsidRPr="003C0439">
        <w:rPr>
          <w:rFonts w:ascii="Times New Roman" w:hAnsi="Times New Roman"/>
          <w:sz w:val="22"/>
          <w:szCs w:val="22"/>
        </w:rPr>
        <w:t>Оглашение письменных отзывов научного руководителя и внешней рецензии на дипломную работу.</w:t>
      </w:r>
    </w:p>
    <w:p w:rsidR="003C0439" w:rsidRPr="003C0439" w:rsidRDefault="003C0439" w:rsidP="003C0439">
      <w:pPr>
        <w:pStyle w:val="FR1"/>
        <w:numPr>
          <w:ilvl w:val="0"/>
          <w:numId w:val="4"/>
        </w:numPr>
        <w:tabs>
          <w:tab w:val="left" w:pos="1080"/>
        </w:tabs>
        <w:spacing w:line="360" w:lineRule="auto"/>
        <w:ind w:left="0" w:firstLine="720"/>
        <w:jc w:val="both"/>
        <w:rPr>
          <w:rFonts w:ascii="Times New Roman" w:hAnsi="Times New Roman"/>
          <w:sz w:val="22"/>
          <w:szCs w:val="22"/>
        </w:rPr>
      </w:pPr>
      <w:r w:rsidRPr="003C0439">
        <w:rPr>
          <w:rFonts w:ascii="Times New Roman" w:hAnsi="Times New Roman"/>
          <w:sz w:val="22"/>
          <w:szCs w:val="22"/>
        </w:rPr>
        <w:t>Доклад студента об основном содержании выполненной им дипломной работы и предлагаемых им теоретических выводов и практических предложений и рекомендаций.</w:t>
      </w:r>
    </w:p>
    <w:p w:rsidR="003C0439" w:rsidRPr="003C0439" w:rsidRDefault="003C0439" w:rsidP="003C0439">
      <w:pPr>
        <w:pStyle w:val="FR1"/>
        <w:numPr>
          <w:ilvl w:val="0"/>
          <w:numId w:val="4"/>
        </w:numPr>
        <w:tabs>
          <w:tab w:val="left" w:pos="1080"/>
        </w:tabs>
        <w:spacing w:line="360" w:lineRule="auto"/>
        <w:ind w:left="0" w:firstLine="720"/>
        <w:jc w:val="both"/>
        <w:rPr>
          <w:rFonts w:ascii="Times New Roman" w:hAnsi="Times New Roman"/>
          <w:sz w:val="22"/>
          <w:szCs w:val="22"/>
        </w:rPr>
      </w:pPr>
      <w:r w:rsidRPr="003C0439">
        <w:rPr>
          <w:rFonts w:ascii="Times New Roman" w:hAnsi="Times New Roman"/>
          <w:sz w:val="22"/>
          <w:szCs w:val="22"/>
        </w:rPr>
        <w:t xml:space="preserve">Обсуждение работы, ответы на замечания рецензента и вопросы членов ГАК.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На защите студент выступает с подготовленным докладом, иллюстрируя отдельные его положения с помощью раздаточного материала в виде таблиц, графиков, диаграмм, схем. Необходимо иметь комплект раздаточного материала для каждого члена ГАК и/или подготовить электронное представление своей работы.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Дипломнику следует дать краткую характеристику объекта исследования, по материалам которого написана дипломная работа. Желательно делать доклад, не читая письменного текста. Речь должна быть уверенной, понятной и убедительной. Для выступления  студенту предоставляется 15 минут, из них третья часть должна быть посвящена раскрытию актуальности и главных теоретических аспектов данной темы, а две трети отведенного времени – изложению сущности полученных результатов и предлагаемых рекомендаций.</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В обсуждении дипломной работы участвуют члены ГАК, может участвовать научный руководитель, рецензент, присутствующие на защите специалисты других организаций. Ответы студента должны быть четкими, краткими,  полностью исчерпывающими проблему. Завершить выступление можно словами «Благодарю за внимание». Студенту предоставляется возможность пояснить членам ГАК свое согласие (или несогласие) с указанными замечаниями научного руководителя и/или рецензента.</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Оценка защиты дипломной работы выносится  членами ГАК  на закрытом совещании, проводимом в конце дня заседания комиссии и определяется большинством голосов. При равном числе голосов голос председателя ГАК является решающим. </w:t>
      </w:r>
    </w:p>
    <w:p w:rsidR="003C0439" w:rsidRPr="003C0439" w:rsidRDefault="003C0439" w:rsidP="003C0439">
      <w:pPr>
        <w:spacing w:line="360" w:lineRule="auto"/>
        <w:ind w:firstLine="709"/>
        <w:jc w:val="both"/>
        <w:rPr>
          <w:sz w:val="22"/>
          <w:szCs w:val="22"/>
        </w:rPr>
      </w:pPr>
      <w:r w:rsidRPr="003C0439">
        <w:rPr>
          <w:sz w:val="22"/>
          <w:szCs w:val="22"/>
        </w:rPr>
        <w:t>Протокол заседания ГАК по проведению защиты дипломных работ ведется секретарем комиссии, оформляется в одном экземпляре и подписывается председателем и членами  комиссии.</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Государственная аттестационная комиссия может вынести решение о рекомендации содержащихся в дипломных работах предложений и выводов для практического внедрения на предприятиях и организациях  финансово-кредитной сферы. По итогам защиты дипломной работы и результатов обучения за весь период студент может быть рекомендован в аспирантуру для продолжения научно-исследовательской работы.</w:t>
      </w:r>
    </w:p>
    <w:p w:rsidR="003C0439" w:rsidRPr="003C0439" w:rsidRDefault="003C0439" w:rsidP="003C0439">
      <w:pPr>
        <w:spacing w:line="360" w:lineRule="auto"/>
        <w:ind w:firstLine="709"/>
        <w:jc w:val="both"/>
        <w:rPr>
          <w:sz w:val="22"/>
          <w:szCs w:val="22"/>
        </w:rPr>
      </w:pPr>
      <w:r w:rsidRPr="003C0439">
        <w:rPr>
          <w:sz w:val="22"/>
          <w:szCs w:val="22"/>
        </w:rPr>
        <w:t xml:space="preserve">Результаты защиты определяются оценками «отлично», «хорошо», «удовлетворительно», «неудовлетворительно». </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 xml:space="preserve"> «Неудовлетворительно» выставляется за дипломную работу, если:</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 xml:space="preserve">работа не носит исследовательского характера, </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 xml:space="preserve">работа не имеет практического анализа, </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не отвечает требованиям, изложенным в методических указаниях кафедры,</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 xml:space="preserve">в отзывах руководителя и рецензента имеются критические замечания, либо отзыв носит отрицательный характер, </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при защите студент затрудняется отвечать на поставленные вопросы, показывает незнание теории вопроса,</w:t>
      </w:r>
    </w:p>
    <w:p w:rsidR="003C0439" w:rsidRPr="003C0439" w:rsidRDefault="003C0439" w:rsidP="003C0439">
      <w:pPr>
        <w:pStyle w:val="20"/>
        <w:numPr>
          <w:ilvl w:val="0"/>
          <w:numId w:val="7"/>
        </w:numPr>
        <w:tabs>
          <w:tab w:val="clear" w:pos="1287"/>
          <w:tab w:val="num" w:pos="0"/>
          <w:tab w:val="left" w:pos="1080"/>
        </w:tabs>
        <w:spacing w:line="360" w:lineRule="auto"/>
        <w:ind w:left="0" w:firstLine="720"/>
        <w:jc w:val="both"/>
        <w:rPr>
          <w:rFonts w:ascii="Times New Roman" w:hAnsi="Times New Roman"/>
          <w:szCs w:val="22"/>
        </w:rPr>
      </w:pPr>
      <w:r w:rsidRPr="003C0439">
        <w:rPr>
          <w:rFonts w:ascii="Times New Roman" w:hAnsi="Times New Roman"/>
          <w:szCs w:val="22"/>
        </w:rPr>
        <w:t>работа не имеет выводов, либо они носят декларативный характер.</w:t>
      </w:r>
    </w:p>
    <w:p w:rsidR="003C0439" w:rsidRPr="003C0439" w:rsidRDefault="003C0439" w:rsidP="003C0439">
      <w:pPr>
        <w:spacing w:line="360" w:lineRule="auto"/>
        <w:ind w:firstLine="709"/>
        <w:jc w:val="both"/>
        <w:rPr>
          <w:sz w:val="22"/>
          <w:szCs w:val="22"/>
        </w:rPr>
      </w:pPr>
      <w:r w:rsidRPr="003C0439">
        <w:rPr>
          <w:sz w:val="22"/>
          <w:szCs w:val="22"/>
        </w:rPr>
        <w:t>В тех случаях,  когда защита дипломной работы признается ГАК неудовлетворительной, комиссия устанавливает, может ли студент представить эту же работу к повторной защите с доработкой в соответствии с требованиями, определяемыми комиссией, или же он обязан разработать новую тему,  которая утверждается кафед</w:t>
      </w:r>
      <w:r w:rsidRPr="003C0439">
        <w:rPr>
          <w:sz w:val="22"/>
          <w:szCs w:val="22"/>
        </w:rPr>
        <w:softHyphen/>
        <w:t>рой «Финансы и кредит».</w:t>
      </w:r>
    </w:p>
    <w:p w:rsidR="003C0439" w:rsidRPr="003C0439" w:rsidRDefault="003C0439" w:rsidP="003C0439">
      <w:pPr>
        <w:spacing w:line="360" w:lineRule="auto"/>
        <w:ind w:firstLine="709"/>
        <w:jc w:val="both"/>
        <w:rPr>
          <w:sz w:val="22"/>
          <w:szCs w:val="22"/>
        </w:rPr>
      </w:pPr>
      <w:r w:rsidRPr="003C0439">
        <w:rPr>
          <w:sz w:val="22"/>
          <w:szCs w:val="22"/>
        </w:rPr>
        <w:t>Право на повторную защиту дипломной работы предоставляется  студенту в течение 5-ти лет после отчисления из университета при условии предоставления положительной характеристики с мес</w:t>
      </w:r>
      <w:r w:rsidRPr="003C0439">
        <w:rPr>
          <w:sz w:val="22"/>
          <w:szCs w:val="22"/>
        </w:rPr>
        <w:softHyphen/>
        <w:t>та работы, отвечающей профилю подготовки по специальности  08.01.05 - «Финансы и кредит».</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По результатам итоговой аттестации ГАК принимает решение о присвоении студентам квалификации «экономист» по специальности «Финансы и кредит» и выдаче диплома о высшем образовании.</w:t>
      </w:r>
    </w:p>
    <w:p w:rsidR="003C0439" w:rsidRPr="003C0439" w:rsidRDefault="003C0439" w:rsidP="003C0439">
      <w:pPr>
        <w:pStyle w:val="20"/>
        <w:spacing w:line="360" w:lineRule="auto"/>
        <w:ind w:firstLine="720"/>
        <w:jc w:val="both"/>
        <w:rPr>
          <w:rFonts w:ascii="Times New Roman" w:hAnsi="Times New Roman"/>
          <w:szCs w:val="22"/>
        </w:rPr>
      </w:pPr>
      <w:r w:rsidRPr="003C0439">
        <w:rPr>
          <w:rFonts w:ascii="Times New Roman" w:hAnsi="Times New Roman"/>
          <w:szCs w:val="22"/>
        </w:rPr>
        <w:t>После защиты дипломная работа передается в архив. Иллюстративные материалы остаются на кафедре и могут быть использованы в качестве наглядных пособий.</w:t>
      </w:r>
    </w:p>
    <w:p w:rsidR="003C0439" w:rsidRPr="003C0439" w:rsidRDefault="003C0439" w:rsidP="003C0439">
      <w:pPr>
        <w:pStyle w:val="9"/>
        <w:rPr>
          <w:rFonts w:ascii="Times New Roman" w:hAnsi="Times New Roman" w:cs="Times New Roman"/>
        </w:rPr>
      </w:pPr>
    </w:p>
    <w:p w:rsidR="003C0439" w:rsidRDefault="003C0439" w:rsidP="003C0439">
      <w:pPr>
        <w:rPr>
          <w:sz w:val="22"/>
          <w:szCs w:val="22"/>
        </w:rPr>
      </w:pPr>
    </w:p>
    <w:p w:rsidR="003C0439" w:rsidRDefault="003C0439" w:rsidP="003C0439">
      <w:pPr>
        <w:rPr>
          <w:sz w:val="22"/>
          <w:szCs w:val="22"/>
        </w:rPr>
      </w:pPr>
    </w:p>
    <w:p w:rsidR="003C0439" w:rsidRDefault="003C0439" w:rsidP="003C0439">
      <w:pPr>
        <w:rPr>
          <w:sz w:val="22"/>
          <w:szCs w:val="22"/>
        </w:rPr>
      </w:pPr>
    </w:p>
    <w:p w:rsidR="003C0439" w:rsidRDefault="003C0439" w:rsidP="003C0439">
      <w:pPr>
        <w:rPr>
          <w:sz w:val="22"/>
          <w:szCs w:val="22"/>
        </w:rPr>
      </w:pPr>
    </w:p>
    <w:p w:rsidR="003C0439" w:rsidRDefault="003C0439" w:rsidP="003C0439">
      <w:pPr>
        <w:rPr>
          <w:sz w:val="22"/>
          <w:szCs w:val="22"/>
        </w:rPr>
      </w:pPr>
    </w:p>
    <w:p w:rsidR="003C0439" w:rsidRDefault="003C0439" w:rsidP="003C0439">
      <w:pPr>
        <w:rPr>
          <w:sz w:val="22"/>
          <w:szCs w:val="22"/>
        </w:rPr>
      </w:pPr>
    </w:p>
    <w:p w:rsidR="00F61001" w:rsidRDefault="00F61001" w:rsidP="003C0439">
      <w:pPr>
        <w:rPr>
          <w:sz w:val="22"/>
          <w:szCs w:val="22"/>
        </w:rPr>
      </w:pPr>
    </w:p>
    <w:p w:rsidR="00F61001" w:rsidRDefault="00F61001" w:rsidP="003C0439">
      <w:pPr>
        <w:rPr>
          <w:sz w:val="22"/>
          <w:szCs w:val="22"/>
        </w:rPr>
      </w:pPr>
    </w:p>
    <w:p w:rsidR="00F61001" w:rsidRDefault="00F61001" w:rsidP="003C0439">
      <w:pPr>
        <w:rPr>
          <w:sz w:val="22"/>
          <w:szCs w:val="22"/>
        </w:rPr>
      </w:pPr>
    </w:p>
    <w:p w:rsidR="00F61001" w:rsidRDefault="00F61001" w:rsidP="003C0439">
      <w:pPr>
        <w:rPr>
          <w:sz w:val="22"/>
          <w:szCs w:val="22"/>
        </w:rPr>
      </w:pPr>
    </w:p>
    <w:p w:rsidR="00F61001" w:rsidRDefault="00F61001" w:rsidP="003C0439">
      <w:pPr>
        <w:rPr>
          <w:sz w:val="22"/>
          <w:szCs w:val="22"/>
        </w:rPr>
      </w:pPr>
    </w:p>
    <w:p w:rsidR="00F61001" w:rsidRDefault="00F61001" w:rsidP="003C0439">
      <w:pPr>
        <w:rPr>
          <w:sz w:val="22"/>
          <w:szCs w:val="22"/>
        </w:rPr>
      </w:pPr>
    </w:p>
    <w:p w:rsidR="003C0439" w:rsidRDefault="003C0439" w:rsidP="003C0439">
      <w:pPr>
        <w:rPr>
          <w:sz w:val="22"/>
          <w:szCs w:val="22"/>
        </w:rPr>
      </w:pPr>
    </w:p>
    <w:p w:rsidR="003C0439" w:rsidRDefault="003C0439" w:rsidP="003C0439">
      <w:pPr>
        <w:pStyle w:val="9"/>
        <w:rPr>
          <w:b/>
        </w:rPr>
      </w:pPr>
    </w:p>
    <w:p w:rsidR="0008528B" w:rsidRPr="0008528B" w:rsidRDefault="0008528B" w:rsidP="0008528B">
      <w:pPr>
        <w:pStyle w:val="4"/>
        <w:spacing w:line="240" w:lineRule="auto"/>
        <w:ind w:firstLine="0"/>
        <w:rPr>
          <w:b w:val="0"/>
          <w:sz w:val="22"/>
          <w:szCs w:val="22"/>
        </w:rPr>
      </w:pPr>
      <w:r w:rsidRPr="0008528B">
        <w:rPr>
          <w:b w:val="0"/>
          <w:sz w:val="22"/>
          <w:szCs w:val="22"/>
        </w:rPr>
        <w:t>СОДЕРЖАНИЕ</w:t>
      </w:r>
    </w:p>
    <w:p w:rsidR="0008528B" w:rsidRPr="0008528B" w:rsidRDefault="0008528B" w:rsidP="0008528B">
      <w:pPr>
        <w:jc w:val="both"/>
        <w:rPr>
          <w:b/>
          <w:sz w:val="22"/>
          <w:szCs w:val="22"/>
        </w:rPr>
      </w:pPr>
    </w:p>
    <w:p w:rsidR="0008528B" w:rsidRPr="0008528B" w:rsidRDefault="0008528B" w:rsidP="0008528B">
      <w:pPr>
        <w:jc w:val="both"/>
        <w:rPr>
          <w:sz w:val="22"/>
          <w:szCs w:val="22"/>
        </w:rPr>
      </w:pPr>
      <w:r w:rsidRPr="0008528B">
        <w:rPr>
          <w:sz w:val="22"/>
          <w:szCs w:val="22"/>
        </w:rPr>
        <w:t>ВВЕДЕНИЕ………………………………………………….....…….3</w:t>
      </w:r>
    </w:p>
    <w:p w:rsidR="0008528B" w:rsidRPr="0008528B" w:rsidRDefault="0008528B" w:rsidP="0008528B">
      <w:pPr>
        <w:jc w:val="both"/>
        <w:rPr>
          <w:sz w:val="22"/>
          <w:szCs w:val="22"/>
        </w:rPr>
      </w:pPr>
    </w:p>
    <w:p w:rsidR="0008528B" w:rsidRPr="0008528B" w:rsidRDefault="0008528B" w:rsidP="0008528B">
      <w:pPr>
        <w:jc w:val="both"/>
        <w:rPr>
          <w:sz w:val="22"/>
          <w:szCs w:val="22"/>
        </w:rPr>
      </w:pPr>
      <w:r w:rsidRPr="0008528B">
        <w:rPr>
          <w:sz w:val="22"/>
          <w:szCs w:val="22"/>
        </w:rPr>
        <w:t xml:space="preserve">ГЛАВА </w:t>
      </w:r>
      <w:r w:rsidRPr="0008528B">
        <w:rPr>
          <w:sz w:val="22"/>
          <w:szCs w:val="22"/>
          <w:lang w:val="en-US"/>
        </w:rPr>
        <w:t>I</w:t>
      </w:r>
      <w:r w:rsidRPr="0008528B">
        <w:rPr>
          <w:sz w:val="22"/>
          <w:szCs w:val="22"/>
        </w:rPr>
        <w:t>. ОСНОВЫ ОРГАНИЗАЦИИ ДЕЯТЕЛЬНОСТИ ПРЕДПРИЯТИЙ СВЯЗИ И ФОРМИРОВАНИЯ ЦЕН НА УСЛУГИ.....................</w:t>
      </w:r>
      <w:r>
        <w:rPr>
          <w:sz w:val="22"/>
          <w:szCs w:val="22"/>
        </w:rPr>
        <w:t>..................................................</w:t>
      </w:r>
      <w:r w:rsidRPr="0008528B">
        <w:rPr>
          <w:sz w:val="22"/>
          <w:szCs w:val="22"/>
        </w:rPr>
        <w:t>........................6</w:t>
      </w:r>
    </w:p>
    <w:p w:rsidR="0008528B" w:rsidRPr="0008528B" w:rsidRDefault="0008528B" w:rsidP="0008528B">
      <w:pPr>
        <w:numPr>
          <w:ilvl w:val="1"/>
          <w:numId w:val="10"/>
        </w:numPr>
        <w:ind w:left="0" w:firstLine="0"/>
        <w:jc w:val="both"/>
        <w:rPr>
          <w:sz w:val="22"/>
          <w:szCs w:val="22"/>
        </w:rPr>
      </w:pPr>
      <w:r w:rsidRPr="0008528B">
        <w:rPr>
          <w:sz w:val="22"/>
          <w:szCs w:val="22"/>
        </w:rPr>
        <w:t>Экономическая характеристика отрасли связи……</w:t>
      </w:r>
      <w:r>
        <w:rPr>
          <w:sz w:val="22"/>
          <w:szCs w:val="22"/>
        </w:rPr>
        <w:t>………</w:t>
      </w:r>
      <w:r w:rsidRPr="0008528B">
        <w:rPr>
          <w:sz w:val="22"/>
          <w:szCs w:val="22"/>
        </w:rPr>
        <w:t>......6</w:t>
      </w:r>
    </w:p>
    <w:p w:rsidR="0008528B" w:rsidRPr="0008528B" w:rsidRDefault="0008528B" w:rsidP="0008528B">
      <w:pPr>
        <w:numPr>
          <w:ilvl w:val="1"/>
          <w:numId w:val="10"/>
        </w:numPr>
        <w:ind w:left="0" w:firstLine="0"/>
        <w:jc w:val="both"/>
        <w:rPr>
          <w:sz w:val="22"/>
          <w:szCs w:val="22"/>
        </w:rPr>
      </w:pPr>
      <w:r w:rsidRPr="0008528B">
        <w:rPr>
          <w:sz w:val="22"/>
          <w:szCs w:val="22"/>
        </w:rPr>
        <w:t>Характеристика предприятий услуг связи на современном этапе..…</w:t>
      </w:r>
      <w:r>
        <w:rPr>
          <w:sz w:val="22"/>
          <w:szCs w:val="22"/>
        </w:rPr>
        <w:t>……………………………………………………………..</w:t>
      </w:r>
      <w:r w:rsidRPr="0008528B">
        <w:rPr>
          <w:sz w:val="22"/>
          <w:szCs w:val="22"/>
        </w:rPr>
        <w:t>12</w:t>
      </w:r>
    </w:p>
    <w:p w:rsidR="0008528B" w:rsidRPr="0008528B" w:rsidRDefault="0008528B" w:rsidP="0008528B">
      <w:pPr>
        <w:numPr>
          <w:ilvl w:val="1"/>
          <w:numId w:val="10"/>
        </w:numPr>
        <w:ind w:left="0" w:firstLine="0"/>
        <w:jc w:val="both"/>
        <w:rPr>
          <w:sz w:val="22"/>
          <w:szCs w:val="22"/>
        </w:rPr>
      </w:pPr>
      <w:bookmarkStart w:id="1" w:name="OLE_LINK1"/>
      <w:bookmarkStart w:id="2" w:name="OLE_LINK2"/>
      <w:r w:rsidRPr="0008528B">
        <w:rPr>
          <w:sz w:val="22"/>
          <w:szCs w:val="22"/>
        </w:rPr>
        <w:t xml:space="preserve">Формирование цены на услуги связи и принципы тарифного регулирования </w:t>
      </w:r>
      <w:r>
        <w:rPr>
          <w:sz w:val="22"/>
          <w:szCs w:val="22"/>
        </w:rPr>
        <w:t>……..</w:t>
      </w:r>
      <w:r w:rsidRPr="0008528B">
        <w:rPr>
          <w:sz w:val="22"/>
          <w:szCs w:val="22"/>
        </w:rPr>
        <w:t>.…………………………………….……..…17</w:t>
      </w:r>
    </w:p>
    <w:bookmarkEnd w:id="1"/>
    <w:bookmarkEnd w:id="2"/>
    <w:p w:rsidR="0008528B" w:rsidRPr="0008528B" w:rsidRDefault="0008528B" w:rsidP="0008528B">
      <w:pPr>
        <w:jc w:val="both"/>
        <w:rPr>
          <w:sz w:val="22"/>
          <w:szCs w:val="22"/>
        </w:rPr>
      </w:pPr>
    </w:p>
    <w:p w:rsidR="0008528B" w:rsidRPr="0008528B" w:rsidRDefault="0008528B" w:rsidP="0008528B">
      <w:pPr>
        <w:jc w:val="both"/>
        <w:rPr>
          <w:sz w:val="22"/>
          <w:szCs w:val="22"/>
        </w:rPr>
      </w:pPr>
      <w:r w:rsidRPr="0008528B">
        <w:rPr>
          <w:sz w:val="22"/>
          <w:szCs w:val="22"/>
        </w:rPr>
        <w:t xml:space="preserve">ГЛАВА </w:t>
      </w:r>
      <w:r w:rsidRPr="0008528B">
        <w:rPr>
          <w:sz w:val="22"/>
          <w:szCs w:val="22"/>
          <w:lang w:val="en-US"/>
        </w:rPr>
        <w:t>II</w:t>
      </w:r>
      <w:r w:rsidRPr="0008528B">
        <w:rPr>
          <w:sz w:val="22"/>
          <w:szCs w:val="22"/>
        </w:rPr>
        <w:t>. АНАЛИЗ ЦЕНОВОЙ ПОЛИТИКИ ЗАО «РЕГИОНАЛЬНЫЙ ТЕХНИЧЕСКИЙ ЦЕНТР»</w:t>
      </w:r>
      <w:r>
        <w:rPr>
          <w:sz w:val="22"/>
          <w:szCs w:val="22"/>
        </w:rPr>
        <w:t>..</w:t>
      </w:r>
      <w:r w:rsidRPr="0008528B">
        <w:rPr>
          <w:sz w:val="22"/>
          <w:szCs w:val="22"/>
        </w:rPr>
        <w:t>.........................30</w:t>
      </w:r>
    </w:p>
    <w:p w:rsidR="0008528B" w:rsidRPr="0008528B" w:rsidRDefault="0008528B" w:rsidP="0008528B">
      <w:pPr>
        <w:numPr>
          <w:ilvl w:val="1"/>
          <w:numId w:val="11"/>
        </w:numPr>
        <w:ind w:left="0" w:firstLine="0"/>
        <w:jc w:val="both"/>
        <w:rPr>
          <w:sz w:val="22"/>
          <w:szCs w:val="22"/>
        </w:rPr>
      </w:pPr>
      <w:r w:rsidRPr="0008528B">
        <w:rPr>
          <w:sz w:val="22"/>
          <w:szCs w:val="22"/>
        </w:rPr>
        <w:t>Общая характеристика деятельности предприятия ЗАО «Региональный технический центр»</w:t>
      </w:r>
      <w:r>
        <w:rPr>
          <w:sz w:val="22"/>
          <w:szCs w:val="22"/>
        </w:rPr>
        <w:t>………</w:t>
      </w:r>
      <w:r w:rsidRPr="0008528B">
        <w:rPr>
          <w:sz w:val="22"/>
          <w:szCs w:val="22"/>
        </w:rPr>
        <w:t>………………….......30</w:t>
      </w:r>
    </w:p>
    <w:p w:rsidR="0008528B" w:rsidRPr="0008528B" w:rsidRDefault="0008528B" w:rsidP="0008528B">
      <w:pPr>
        <w:numPr>
          <w:ilvl w:val="1"/>
          <w:numId w:val="11"/>
        </w:numPr>
        <w:ind w:left="0" w:firstLine="0"/>
        <w:jc w:val="both"/>
        <w:rPr>
          <w:sz w:val="22"/>
          <w:szCs w:val="22"/>
        </w:rPr>
      </w:pPr>
      <w:r w:rsidRPr="0008528B">
        <w:rPr>
          <w:sz w:val="22"/>
          <w:szCs w:val="22"/>
        </w:rPr>
        <w:t>Анализ состава и структуры себестоимости, динамики тарифов на услуги связи………………………………</w:t>
      </w:r>
      <w:r>
        <w:rPr>
          <w:sz w:val="22"/>
          <w:szCs w:val="22"/>
        </w:rPr>
        <w:t>.</w:t>
      </w:r>
      <w:r w:rsidRPr="0008528B">
        <w:rPr>
          <w:sz w:val="22"/>
          <w:szCs w:val="22"/>
        </w:rPr>
        <w:t>..................37</w:t>
      </w:r>
    </w:p>
    <w:p w:rsidR="0008528B" w:rsidRPr="0008528B" w:rsidRDefault="0008528B" w:rsidP="0008528B">
      <w:pPr>
        <w:numPr>
          <w:ilvl w:val="1"/>
          <w:numId w:val="11"/>
        </w:numPr>
        <w:ind w:left="0" w:firstLine="0"/>
        <w:jc w:val="both"/>
        <w:rPr>
          <w:sz w:val="22"/>
          <w:szCs w:val="22"/>
        </w:rPr>
      </w:pPr>
      <w:r w:rsidRPr="0008528B">
        <w:rPr>
          <w:sz w:val="22"/>
          <w:szCs w:val="22"/>
        </w:rPr>
        <w:t>Влияние себестоимости услуг связи на финансовые результаты деятельности предприятия……………………….......57</w:t>
      </w:r>
    </w:p>
    <w:p w:rsidR="0008528B" w:rsidRPr="0008528B" w:rsidRDefault="0008528B" w:rsidP="0008528B">
      <w:pPr>
        <w:jc w:val="both"/>
        <w:rPr>
          <w:b/>
          <w:sz w:val="22"/>
          <w:szCs w:val="22"/>
        </w:rPr>
      </w:pPr>
    </w:p>
    <w:p w:rsidR="0008528B" w:rsidRPr="0008528B" w:rsidRDefault="0008528B" w:rsidP="0008528B">
      <w:pPr>
        <w:jc w:val="both"/>
        <w:rPr>
          <w:sz w:val="22"/>
          <w:szCs w:val="22"/>
        </w:rPr>
      </w:pPr>
      <w:r w:rsidRPr="0008528B">
        <w:rPr>
          <w:sz w:val="22"/>
          <w:szCs w:val="22"/>
        </w:rPr>
        <w:t xml:space="preserve">ГЛАВА </w:t>
      </w:r>
      <w:r w:rsidRPr="0008528B">
        <w:rPr>
          <w:sz w:val="22"/>
          <w:szCs w:val="22"/>
          <w:lang w:val="en-US"/>
        </w:rPr>
        <w:t>III</w:t>
      </w:r>
      <w:r w:rsidRPr="0008528B">
        <w:rPr>
          <w:sz w:val="22"/>
          <w:szCs w:val="22"/>
        </w:rPr>
        <w:t>. ПЕРСПЕКТИВЫ ЦЕНОВОГО (ТАРИФНОГО) РЕГУЛИРОВАНИЯ………..…………………………………........69</w:t>
      </w:r>
    </w:p>
    <w:p w:rsidR="0008528B" w:rsidRPr="0008528B" w:rsidRDefault="0008528B" w:rsidP="0008528B">
      <w:pPr>
        <w:jc w:val="both"/>
        <w:rPr>
          <w:sz w:val="22"/>
          <w:szCs w:val="22"/>
        </w:rPr>
      </w:pPr>
      <w:r w:rsidRPr="0008528B">
        <w:rPr>
          <w:sz w:val="22"/>
          <w:szCs w:val="22"/>
        </w:rPr>
        <w:t>3.1.     Проблемы введения повременной оплаты</w:t>
      </w:r>
      <w:r>
        <w:rPr>
          <w:sz w:val="22"/>
          <w:szCs w:val="22"/>
        </w:rPr>
        <w:t>..</w:t>
      </w:r>
      <w:r w:rsidRPr="0008528B">
        <w:rPr>
          <w:sz w:val="22"/>
          <w:szCs w:val="22"/>
        </w:rPr>
        <w:t>……………....69</w:t>
      </w:r>
    </w:p>
    <w:p w:rsidR="0008528B" w:rsidRPr="0008528B" w:rsidRDefault="0008528B" w:rsidP="0008528B">
      <w:pPr>
        <w:jc w:val="both"/>
        <w:rPr>
          <w:sz w:val="22"/>
          <w:szCs w:val="22"/>
        </w:rPr>
      </w:pPr>
      <w:r>
        <w:rPr>
          <w:sz w:val="22"/>
          <w:szCs w:val="22"/>
        </w:rPr>
        <w:t xml:space="preserve">3.2.   </w:t>
      </w:r>
      <w:r w:rsidRPr="0008528B">
        <w:rPr>
          <w:sz w:val="22"/>
          <w:szCs w:val="22"/>
        </w:rPr>
        <w:t>Перспективы ценового регулирования предоставления услуг связи....</w:t>
      </w:r>
      <w:r>
        <w:rPr>
          <w:sz w:val="22"/>
          <w:szCs w:val="22"/>
        </w:rPr>
        <w:t>...............................................................................................</w:t>
      </w:r>
      <w:r w:rsidRPr="0008528B">
        <w:rPr>
          <w:sz w:val="22"/>
          <w:szCs w:val="22"/>
        </w:rPr>
        <w:t>79</w:t>
      </w:r>
    </w:p>
    <w:p w:rsidR="0008528B" w:rsidRPr="0008528B" w:rsidRDefault="0008528B" w:rsidP="0008528B">
      <w:pPr>
        <w:pStyle w:val="a4"/>
        <w:jc w:val="both"/>
        <w:rPr>
          <w:b/>
          <w:sz w:val="22"/>
          <w:szCs w:val="22"/>
        </w:rPr>
      </w:pPr>
    </w:p>
    <w:p w:rsidR="0008528B" w:rsidRPr="0008528B" w:rsidRDefault="0008528B" w:rsidP="0008528B">
      <w:pPr>
        <w:pStyle w:val="a4"/>
        <w:jc w:val="both"/>
        <w:rPr>
          <w:sz w:val="22"/>
          <w:szCs w:val="22"/>
        </w:rPr>
      </w:pPr>
      <w:r w:rsidRPr="0008528B">
        <w:rPr>
          <w:sz w:val="22"/>
          <w:szCs w:val="22"/>
        </w:rPr>
        <w:t>ЗАКЛЮЧЕНИЕ…………………….….….........</w:t>
      </w:r>
      <w:r>
        <w:rPr>
          <w:sz w:val="22"/>
          <w:szCs w:val="22"/>
        </w:rPr>
        <w:t>.</w:t>
      </w:r>
      <w:r w:rsidRPr="0008528B">
        <w:rPr>
          <w:sz w:val="22"/>
          <w:szCs w:val="22"/>
        </w:rPr>
        <w:t>.....................…....85</w:t>
      </w:r>
    </w:p>
    <w:p w:rsidR="0008528B" w:rsidRPr="0008528B" w:rsidRDefault="0008528B" w:rsidP="0008528B">
      <w:pPr>
        <w:pStyle w:val="a4"/>
        <w:jc w:val="both"/>
        <w:rPr>
          <w:sz w:val="22"/>
          <w:szCs w:val="22"/>
        </w:rPr>
      </w:pPr>
      <w:r w:rsidRPr="0008528B">
        <w:rPr>
          <w:sz w:val="22"/>
          <w:szCs w:val="22"/>
        </w:rPr>
        <w:t xml:space="preserve">СПИСОК </w:t>
      </w:r>
      <w:r w:rsidR="00F80290">
        <w:rPr>
          <w:sz w:val="22"/>
          <w:szCs w:val="22"/>
        </w:rPr>
        <w:t xml:space="preserve">ИСПОЛЬЗОВАННОЙ </w:t>
      </w:r>
      <w:r w:rsidRPr="0008528B">
        <w:rPr>
          <w:sz w:val="22"/>
          <w:szCs w:val="22"/>
        </w:rPr>
        <w:t>ЛИТЕРАТУРЫ</w:t>
      </w:r>
      <w:r>
        <w:rPr>
          <w:sz w:val="22"/>
          <w:szCs w:val="22"/>
        </w:rPr>
        <w:t>.</w:t>
      </w:r>
      <w:r w:rsidRPr="0008528B">
        <w:rPr>
          <w:sz w:val="22"/>
          <w:szCs w:val="22"/>
        </w:rPr>
        <w:t>……</w:t>
      </w:r>
      <w:r w:rsidR="00F80290">
        <w:rPr>
          <w:sz w:val="22"/>
          <w:szCs w:val="22"/>
        </w:rPr>
        <w:t>….</w:t>
      </w:r>
      <w:r w:rsidRPr="0008528B">
        <w:rPr>
          <w:sz w:val="22"/>
          <w:szCs w:val="22"/>
        </w:rPr>
        <w:t>...........90</w:t>
      </w:r>
    </w:p>
    <w:p w:rsidR="0008528B" w:rsidRPr="0008528B" w:rsidRDefault="0008528B" w:rsidP="0008528B">
      <w:pPr>
        <w:jc w:val="both"/>
        <w:rPr>
          <w:sz w:val="22"/>
          <w:szCs w:val="22"/>
        </w:rPr>
      </w:pPr>
      <w:r w:rsidRPr="0008528B">
        <w:rPr>
          <w:sz w:val="22"/>
          <w:szCs w:val="22"/>
        </w:rPr>
        <w:t>ПРИЛОЖЕНИЯ ……………….......................................................94</w:t>
      </w:r>
    </w:p>
    <w:p w:rsidR="0008528B" w:rsidRDefault="0008528B" w:rsidP="0008528B">
      <w:pPr>
        <w:rPr>
          <w:sz w:val="28"/>
        </w:rPr>
      </w:pPr>
    </w:p>
    <w:p w:rsidR="00CE17D6" w:rsidRDefault="00CE17D6" w:rsidP="00CE17D6">
      <w:pPr>
        <w:spacing w:line="360" w:lineRule="auto"/>
        <w:rPr>
          <w:sz w:val="28"/>
        </w:rPr>
      </w:pPr>
    </w:p>
    <w:p w:rsidR="00CE17D6" w:rsidRDefault="00CE17D6" w:rsidP="00CE17D6">
      <w:pPr>
        <w:spacing w:line="360" w:lineRule="auto"/>
        <w:rPr>
          <w:sz w:val="28"/>
        </w:rPr>
      </w:pPr>
    </w:p>
    <w:p w:rsidR="00666692" w:rsidRPr="00CE17D6" w:rsidRDefault="00666692" w:rsidP="00CE17D6">
      <w:pPr>
        <w:spacing w:line="360" w:lineRule="auto"/>
        <w:jc w:val="right"/>
        <w:rPr>
          <w:sz w:val="24"/>
          <w:szCs w:val="24"/>
        </w:rPr>
      </w:pPr>
      <w:r w:rsidRPr="00CE17D6">
        <w:rPr>
          <w:sz w:val="24"/>
          <w:szCs w:val="24"/>
        </w:rPr>
        <w:t xml:space="preserve">Таблица 2.3.7 </w:t>
      </w:r>
    </w:p>
    <w:p w:rsidR="00666692" w:rsidRPr="00CE17D6" w:rsidRDefault="00666692" w:rsidP="00CE17D6">
      <w:pPr>
        <w:spacing w:line="360" w:lineRule="auto"/>
        <w:jc w:val="right"/>
        <w:rPr>
          <w:snapToGrid w:val="0"/>
          <w:sz w:val="24"/>
          <w:szCs w:val="24"/>
        </w:rPr>
      </w:pPr>
      <w:r w:rsidRPr="00CE17D6">
        <w:rPr>
          <w:snapToGrid w:val="0"/>
          <w:sz w:val="24"/>
          <w:szCs w:val="24"/>
        </w:rPr>
        <w:t xml:space="preserve">Финансовые результаты от прочей деятельности </w:t>
      </w:r>
    </w:p>
    <w:p w:rsidR="00666692" w:rsidRPr="00CE17D6" w:rsidRDefault="00666692" w:rsidP="00CE17D6">
      <w:pPr>
        <w:spacing w:line="360" w:lineRule="auto"/>
        <w:jc w:val="right"/>
        <w:rPr>
          <w:snapToGrid w:val="0"/>
          <w:sz w:val="24"/>
          <w:szCs w:val="24"/>
        </w:rPr>
      </w:pPr>
      <w:r w:rsidRPr="00CE17D6">
        <w:rPr>
          <w:sz w:val="24"/>
          <w:szCs w:val="24"/>
        </w:rPr>
        <w:t>ООО «Сибирские просторы»</w:t>
      </w:r>
      <w:r w:rsidRPr="00CE17D6">
        <w:rPr>
          <w:snapToGrid w:val="0"/>
          <w:sz w:val="24"/>
          <w:szCs w:val="24"/>
        </w:rPr>
        <w:t xml:space="preserve"> за 2003-2005 годы,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720"/>
        <w:gridCol w:w="720"/>
        <w:gridCol w:w="709"/>
        <w:gridCol w:w="731"/>
      </w:tblGrid>
      <w:tr w:rsidR="00666692" w:rsidRPr="00666692">
        <w:trPr>
          <w:cantSplit/>
        </w:trPr>
        <w:tc>
          <w:tcPr>
            <w:tcW w:w="2628" w:type="dxa"/>
            <w:vMerge w:val="restart"/>
          </w:tcPr>
          <w:p w:rsidR="00666692" w:rsidRPr="00666692" w:rsidRDefault="00666692" w:rsidP="006C2D92">
            <w:pPr>
              <w:jc w:val="both"/>
              <w:rPr>
                <w:sz w:val="22"/>
                <w:szCs w:val="22"/>
              </w:rPr>
            </w:pPr>
            <w:r w:rsidRPr="00666692">
              <w:rPr>
                <w:sz w:val="22"/>
                <w:szCs w:val="22"/>
              </w:rPr>
              <w:t>Показатели</w:t>
            </w:r>
          </w:p>
        </w:tc>
        <w:tc>
          <w:tcPr>
            <w:tcW w:w="720" w:type="dxa"/>
            <w:vMerge w:val="restart"/>
          </w:tcPr>
          <w:p w:rsidR="00666692" w:rsidRPr="00666692" w:rsidRDefault="00666692" w:rsidP="006C2D92">
            <w:pPr>
              <w:jc w:val="both"/>
              <w:rPr>
                <w:sz w:val="22"/>
                <w:szCs w:val="22"/>
              </w:rPr>
            </w:pPr>
            <w:r w:rsidRPr="00666692">
              <w:rPr>
                <w:sz w:val="22"/>
                <w:szCs w:val="22"/>
              </w:rPr>
              <w:t>2003</w:t>
            </w:r>
          </w:p>
          <w:p w:rsidR="00666692" w:rsidRPr="00666692" w:rsidRDefault="00666692" w:rsidP="006C2D92">
            <w:pPr>
              <w:jc w:val="both"/>
              <w:rPr>
                <w:sz w:val="22"/>
                <w:szCs w:val="22"/>
              </w:rPr>
            </w:pPr>
          </w:p>
        </w:tc>
        <w:tc>
          <w:tcPr>
            <w:tcW w:w="720" w:type="dxa"/>
            <w:vMerge w:val="restart"/>
          </w:tcPr>
          <w:p w:rsidR="00666692" w:rsidRPr="00666692" w:rsidRDefault="00666692" w:rsidP="006C2D92">
            <w:pPr>
              <w:jc w:val="both"/>
              <w:rPr>
                <w:sz w:val="22"/>
                <w:szCs w:val="22"/>
              </w:rPr>
            </w:pPr>
            <w:r w:rsidRPr="00666692">
              <w:rPr>
                <w:sz w:val="22"/>
                <w:szCs w:val="22"/>
              </w:rPr>
              <w:t>2004</w:t>
            </w:r>
          </w:p>
        </w:tc>
        <w:tc>
          <w:tcPr>
            <w:tcW w:w="720" w:type="dxa"/>
            <w:vMerge w:val="restart"/>
          </w:tcPr>
          <w:p w:rsidR="00666692" w:rsidRPr="00666692" w:rsidRDefault="00666692" w:rsidP="006C2D92">
            <w:pPr>
              <w:jc w:val="both"/>
              <w:rPr>
                <w:sz w:val="22"/>
                <w:szCs w:val="22"/>
              </w:rPr>
            </w:pPr>
            <w:r w:rsidRPr="00666692">
              <w:rPr>
                <w:sz w:val="22"/>
                <w:szCs w:val="22"/>
              </w:rPr>
              <w:t>2005</w:t>
            </w:r>
          </w:p>
        </w:tc>
        <w:tc>
          <w:tcPr>
            <w:tcW w:w="1440" w:type="dxa"/>
            <w:gridSpan w:val="2"/>
          </w:tcPr>
          <w:p w:rsidR="00666692" w:rsidRPr="00666692" w:rsidRDefault="00666692" w:rsidP="006C2D92">
            <w:pPr>
              <w:jc w:val="both"/>
              <w:rPr>
                <w:sz w:val="22"/>
                <w:szCs w:val="22"/>
              </w:rPr>
            </w:pPr>
            <w:r w:rsidRPr="00666692">
              <w:rPr>
                <w:sz w:val="22"/>
                <w:szCs w:val="22"/>
              </w:rPr>
              <w:t>Отклонение 2005г. к 2003 г.</w:t>
            </w:r>
          </w:p>
        </w:tc>
      </w:tr>
      <w:tr w:rsidR="00666692" w:rsidRPr="00666692">
        <w:trPr>
          <w:cantSplit/>
        </w:trPr>
        <w:tc>
          <w:tcPr>
            <w:tcW w:w="2628" w:type="dxa"/>
            <w:vMerge/>
          </w:tcPr>
          <w:p w:rsidR="00666692" w:rsidRPr="00666692" w:rsidRDefault="00666692" w:rsidP="006C2D92">
            <w:pPr>
              <w:jc w:val="both"/>
              <w:rPr>
                <w:sz w:val="22"/>
                <w:szCs w:val="22"/>
              </w:rPr>
            </w:pPr>
          </w:p>
        </w:tc>
        <w:tc>
          <w:tcPr>
            <w:tcW w:w="720" w:type="dxa"/>
            <w:vMerge/>
          </w:tcPr>
          <w:p w:rsidR="00666692" w:rsidRPr="00666692" w:rsidRDefault="00666692" w:rsidP="006C2D92">
            <w:pPr>
              <w:jc w:val="both"/>
              <w:rPr>
                <w:sz w:val="22"/>
                <w:szCs w:val="22"/>
              </w:rPr>
            </w:pPr>
          </w:p>
        </w:tc>
        <w:tc>
          <w:tcPr>
            <w:tcW w:w="720" w:type="dxa"/>
            <w:vMerge/>
          </w:tcPr>
          <w:p w:rsidR="00666692" w:rsidRPr="00666692" w:rsidRDefault="00666692" w:rsidP="006C2D92">
            <w:pPr>
              <w:jc w:val="both"/>
              <w:rPr>
                <w:sz w:val="22"/>
                <w:szCs w:val="22"/>
              </w:rPr>
            </w:pPr>
          </w:p>
        </w:tc>
        <w:tc>
          <w:tcPr>
            <w:tcW w:w="720" w:type="dxa"/>
            <w:vMerge/>
          </w:tcPr>
          <w:p w:rsidR="00666692" w:rsidRPr="00666692" w:rsidRDefault="00666692" w:rsidP="006C2D92">
            <w:pPr>
              <w:jc w:val="both"/>
              <w:rPr>
                <w:sz w:val="22"/>
                <w:szCs w:val="22"/>
              </w:rPr>
            </w:pPr>
          </w:p>
        </w:tc>
        <w:tc>
          <w:tcPr>
            <w:tcW w:w="709" w:type="dxa"/>
          </w:tcPr>
          <w:p w:rsidR="00666692" w:rsidRPr="00666692" w:rsidRDefault="00666692" w:rsidP="006C2D92">
            <w:pPr>
              <w:jc w:val="both"/>
              <w:rPr>
                <w:sz w:val="22"/>
                <w:szCs w:val="22"/>
              </w:rPr>
            </w:pPr>
            <w:r w:rsidRPr="00666692">
              <w:rPr>
                <w:sz w:val="22"/>
                <w:szCs w:val="22"/>
              </w:rPr>
              <w:t>абс.</w:t>
            </w:r>
          </w:p>
        </w:tc>
        <w:tc>
          <w:tcPr>
            <w:tcW w:w="731" w:type="dxa"/>
          </w:tcPr>
          <w:p w:rsidR="00666692" w:rsidRPr="00666692" w:rsidRDefault="00666692" w:rsidP="006C2D92">
            <w:pPr>
              <w:jc w:val="both"/>
              <w:rPr>
                <w:sz w:val="22"/>
                <w:szCs w:val="22"/>
              </w:rPr>
            </w:pPr>
            <w:r w:rsidRPr="00666692">
              <w:rPr>
                <w:sz w:val="22"/>
                <w:szCs w:val="22"/>
              </w:rPr>
              <w:t xml:space="preserve"> % </w:t>
            </w:r>
          </w:p>
        </w:tc>
      </w:tr>
      <w:tr w:rsidR="00666692" w:rsidRPr="00666692">
        <w:tc>
          <w:tcPr>
            <w:tcW w:w="6228" w:type="dxa"/>
            <w:gridSpan w:val="6"/>
          </w:tcPr>
          <w:p w:rsidR="00666692" w:rsidRPr="00666692" w:rsidRDefault="00666692" w:rsidP="006C2D92">
            <w:pPr>
              <w:jc w:val="both"/>
              <w:rPr>
                <w:b/>
                <w:sz w:val="22"/>
                <w:szCs w:val="22"/>
              </w:rPr>
            </w:pPr>
            <w:r w:rsidRPr="00666692">
              <w:rPr>
                <w:b/>
                <w:sz w:val="22"/>
                <w:szCs w:val="22"/>
              </w:rPr>
              <w:t>Доходы от прочей деятельности</w:t>
            </w:r>
          </w:p>
        </w:tc>
      </w:tr>
      <w:tr w:rsidR="00666692" w:rsidRPr="00666692">
        <w:tc>
          <w:tcPr>
            <w:tcW w:w="2628" w:type="dxa"/>
          </w:tcPr>
          <w:p w:rsidR="00666692" w:rsidRPr="00666692" w:rsidRDefault="00666692" w:rsidP="006C2D92">
            <w:pPr>
              <w:jc w:val="both"/>
              <w:rPr>
                <w:sz w:val="22"/>
                <w:szCs w:val="22"/>
              </w:rPr>
            </w:pPr>
            <w:r w:rsidRPr="00666692">
              <w:rPr>
                <w:sz w:val="22"/>
                <w:szCs w:val="22"/>
              </w:rPr>
              <w:t>Прочие операционные доходы, тыс. р.</w:t>
            </w:r>
          </w:p>
        </w:tc>
        <w:tc>
          <w:tcPr>
            <w:tcW w:w="720" w:type="dxa"/>
            <w:vAlign w:val="center"/>
          </w:tcPr>
          <w:p w:rsidR="00666692" w:rsidRPr="00666692" w:rsidRDefault="00666692" w:rsidP="006C2D92">
            <w:pPr>
              <w:jc w:val="center"/>
              <w:rPr>
                <w:sz w:val="22"/>
                <w:szCs w:val="22"/>
              </w:rPr>
            </w:pPr>
            <w:r w:rsidRPr="00666692">
              <w:rPr>
                <w:sz w:val="22"/>
                <w:szCs w:val="22"/>
              </w:rPr>
              <w:t>3779</w:t>
            </w:r>
          </w:p>
        </w:tc>
        <w:tc>
          <w:tcPr>
            <w:tcW w:w="720" w:type="dxa"/>
            <w:vAlign w:val="center"/>
          </w:tcPr>
          <w:p w:rsidR="00666692" w:rsidRPr="00666692" w:rsidRDefault="00666692" w:rsidP="006C2D92">
            <w:pPr>
              <w:jc w:val="center"/>
              <w:rPr>
                <w:sz w:val="22"/>
                <w:szCs w:val="22"/>
              </w:rPr>
            </w:pPr>
            <w:r w:rsidRPr="00666692">
              <w:rPr>
                <w:sz w:val="22"/>
                <w:szCs w:val="22"/>
              </w:rPr>
              <w:t>3242</w:t>
            </w:r>
          </w:p>
        </w:tc>
        <w:tc>
          <w:tcPr>
            <w:tcW w:w="720" w:type="dxa"/>
            <w:vAlign w:val="center"/>
          </w:tcPr>
          <w:p w:rsidR="00666692" w:rsidRPr="00666692" w:rsidRDefault="00666692" w:rsidP="006C2D92">
            <w:pPr>
              <w:jc w:val="center"/>
              <w:rPr>
                <w:sz w:val="22"/>
                <w:szCs w:val="22"/>
              </w:rPr>
            </w:pPr>
            <w:r w:rsidRPr="00666692">
              <w:rPr>
                <w:sz w:val="22"/>
                <w:szCs w:val="22"/>
              </w:rPr>
              <w:t>3528</w:t>
            </w:r>
          </w:p>
        </w:tc>
        <w:tc>
          <w:tcPr>
            <w:tcW w:w="709" w:type="dxa"/>
            <w:vAlign w:val="center"/>
          </w:tcPr>
          <w:p w:rsidR="00666692" w:rsidRPr="00666692" w:rsidRDefault="00666692" w:rsidP="006C2D92">
            <w:pPr>
              <w:jc w:val="center"/>
              <w:rPr>
                <w:sz w:val="22"/>
                <w:szCs w:val="22"/>
              </w:rPr>
            </w:pPr>
            <w:r w:rsidRPr="00666692">
              <w:rPr>
                <w:sz w:val="22"/>
                <w:szCs w:val="22"/>
              </w:rPr>
              <w:t>-251</w:t>
            </w:r>
          </w:p>
        </w:tc>
        <w:tc>
          <w:tcPr>
            <w:tcW w:w="731" w:type="dxa"/>
            <w:vAlign w:val="center"/>
          </w:tcPr>
          <w:p w:rsidR="00666692" w:rsidRPr="00666692" w:rsidRDefault="00666692" w:rsidP="006C2D92">
            <w:pPr>
              <w:jc w:val="center"/>
              <w:rPr>
                <w:sz w:val="22"/>
                <w:szCs w:val="22"/>
              </w:rPr>
            </w:pPr>
            <w:r w:rsidRPr="00666692">
              <w:rPr>
                <w:sz w:val="22"/>
                <w:szCs w:val="22"/>
              </w:rPr>
              <w:t>-7%</w:t>
            </w:r>
          </w:p>
        </w:tc>
      </w:tr>
      <w:tr w:rsidR="00666692" w:rsidRPr="00666692">
        <w:tc>
          <w:tcPr>
            <w:tcW w:w="2628" w:type="dxa"/>
          </w:tcPr>
          <w:p w:rsidR="00666692" w:rsidRPr="00666692" w:rsidRDefault="00666692" w:rsidP="006C2D92">
            <w:pPr>
              <w:jc w:val="both"/>
              <w:rPr>
                <w:sz w:val="22"/>
                <w:szCs w:val="22"/>
              </w:rPr>
            </w:pPr>
            <w:r w:rsidRPr="00666692">
              <w:rPr>
                <w:sz w:val="22"/>
                <w:szCs w:val="22"/>
              </w:rPr>
              <w:t>Прочие внереализационные доходы, тыс.р.</w:t>
            </w:r>
          </w:p>
        </w:tc>
        <w:tc>
          <w:tcPr>
            <w:tcW w:w="720" w:type="dxa"/>
            <w:vAlign w:val="center"/>
          </w:tcPr>
          <w:p w:rsidR="00666692" w:rsidRPr="00666692" w:rsidRDefault="00666692" w:rsidP="006C2D92">
            <w:pPr>
              <w:jc w:val="center"/>
              <w:rPr>
                <w:sz w:val="22"/>
                <w:szCs w:val="22"/>
              </w:rPr>
            </w:pPr>
            <w:r w:rsidRPr="00666692">
              <w:rPr>
                <w:sz w:val="22"/>
                <w:szCs w:val="22"/>
              </w:rPr>
              <w:t>-</w:t>
            </w:r>
          </w:p>
        </w:tc>
        <w:tc>
          <w:tcPr>
            <w:tcW w:w="720" w:type="dxa"/>
            <w:vAlign w:val="center"/>
          </w:tcPr>
          <w:p w:rsidR="00666692" w:rsidRPr="00666692" w:rsidRDefault="00666692" w:rsidP="006C2D92">
            <w:pPr>
              <w:jc w:val="center"/>
              <w:rPr>
                <w:sz w:val="22"/>
                <w:szCs w:val="22"/>
              </w:rPr>
            </w:pPr>
            <w:r w:rsidRPr="00666692">
              <w:rPr>
                <w:sz w:val="22"/>
                <w:szCs w:val="22"/>
              </w:rPr>
              <w:t>-</w:t>
            </w:r>
          </w:p>
        </w:tc>
        <w:tc>
          <w:tcPr>
            <w:tcW w:w="720" w:type="dxa"/>
            <w:vAlign w:val="center"/>
          </w:tcPr>
          <w:p w:rsidR="00666692" w:rsidRPr="00666692" w:rsidRDefault="00666692" w:rsidP="006C2D92">
            <w:pPr>
              <w:jc w:val="center"/>
              <w:rPr>
                <w:sz w:val="22"/>
                <w:szCs w:val="22"/>
              </w:rPr>
            </w:pPr>
            <w:r w:rsidRPr="00666692">
              <w:rPr>
                <w:sz w:val="22"/>
                <w:szCs w:val="22"/>
              </w:rPr>
              <w:t>-</w:t>
            </w:r>
          </w:p>
        </w:tc>
        <w:tc>
          <w:tcPr>
            <w:tcW w:w="709" w:type="dxa"/>
            <w:vAlign w:val="center"/>
          </w:tcPr>
          <w:p w:rsidR="00666692" w:rsidRPr="00666692" w:rsidRDefault="00666692" w:rsidP="006C2D92">
            <w:pPr>
              <w:jc w:val="center"/>
              <w:rPr>
                <w:sz w:val="22"/>
                <w:szCs w:val="22"/>
              </w:rPr>
            </w:pPr>
            <w:r w:rsidRPr="00666692">
              <w:rPr>
                <w:sz w:val="22"/>
                <w:szCs w:val="22"/>
              </w:rPr>
              <w:t>-</w:t>
            </w:r>
          </w:p>
        </w:tc>
        <w:tc>
          <w:tcPr>
            <w:tcW w:w="731" w:type="dxa"/>
            <w:vAlign w:val="center"/>
          </w:tcPr>
          <w:p w:rsidR="00666692" w:rsidRPr="00666692" w:rsidRDefault="00666692" w:rsidP="006C2D92">
            <w:pPr>
              <w:jc w:val="center"/>
              <w:rPr>
                <w:sz w:val="22"/>
                <w:szCs w:val="22"/>
              </w:rPr>
            </w:pPr>
            <w:r w:rsidRPr="00666692">
              <w:rPr>
                <w:sz w:val="22"/>
                <w:szCs w:val="22"/>
              </w:rPr>
              <w:t>-</w:t>
            </w:r>
          </w:p>
        </w:tc>
      </w:tr>
      <w:tr w:rsidR="00666692" w:rsidRPr="00666692">
        <w:tc>
          <w:tcPr>
            <w:tcW w:w="2628" w:type="dxa"/>
          </w:tcPr>
          <w:p w:rsidR="00666692" w:rsidRPr="00666692" w:rsidRDefault="00666692" w:rsidP="006C2D92">
            <w:pPr>
              <w:jc w:val="both"/>
              <w:rPr>
                <w:sz w:val="22"/>
                <w:szCs w:val="22"/>
              </w:rPr>
            </w:pPr>
            <w:r w:rsidRPr="00666692">
              <w:rPr>
                <w:sz w:val="22"/>
                <w:szCs w:val="22"/>
              </w:rPr>
              <w:t>Итого прочие доходы</w:t>
            </w:r>
          </w:p>
        </w:tc>
        <w:tc>
          <w:tcPr>
            <w:tcW w:w="720" w:type="dxa"/>
            <w:vAlign w:val="center"/>
          </w:tcPr>
          <w:p w:rsidR="00666692" w:rsidRPr="00666692" w:rsidRDefault="00666692" w:rsidP="006C2D92">
            <w:pPr>
              <w:jc w:val="center"/>
              <w:rPr>
                <w:sz w:val="22"/>
                <w:szCs w:val="22"/>
              </w:rPr>
            </w:pPr>
            <w:r w:rsidRPr="00666692">
              <w:rPr>
                <w:sz w:val="22"/>
                <w:szCs w:val="22"/>
              </w:rPr>
              <w:t>3779</w:t>
            </w:r>
          </w:p>
        </w:tc>
        <w:tc>
          <w:tcPr>
            <w:tcW w:w="720" w:type="dxa"/>
            <w:vAlign w:val="center"/>
          </w:tcPr>
          <w:p w:rsidR="00666692" w:rsidRPr="00666692" w:rsidRDefault="00666692" w:rsidP="006C2D92">
            <w:pPr>
              <w:jc w:val="center"/>
              <w:rPr>
                <w:sz w:val="22"/>
                <w:szCs w:val="22"/>
              </w:rPr>
            </w:pPr>
            <w:r w:rsidRPr="00666692">
              <w:rPr>
                <w:sz w:val="22"/>
                <w:szCs w:val="22"/>
              </w:rPr>
              <w:t>3242</w:t>
            </w:r>
          </w:p>
        </w:tc>
        <w:tc>
          <w:tcPr>
            <w:tcW w:w="720" w:type="dxa"/>
            <w:vAlign w:val="center"/>
          </w:tcPr>
          <w:p w:rsidR="00666692" w:rsidRPr="00666692" w:rsidRDefault="00666692" w:rsidP="006C2D92">
            <w:pPr>
              <w:jc w:val="center"/>
              <w:rPr>
                <w:sz w:val="22"/>
                <w:szCs w:val="22"/>
              </w:rPr>
            </w:pPr>
            <w:r w:rsidRPr="00666692">
              <w:rPr>
                <w:sz w:val="22"/>
                <w:szCs w:val="22"/>
              </w:rPr>
              <w:t>3528</w:t>
            </w:r>
          </w:p>
        </w:tc>
        <w:tc>
          <w:tcPr>
            <w:tcW w:w="709" w:type="dxa"/>
            <w:vAlign w:val="center"/>
          </w:tcPr>
          <w:p w:rsidR="00666692" w:rsidRPr="00666692" w:rsidRDefault="00666692" w:rsidP="006C2D92">
            <w:pPr>
              <w:jc w:val="center"/>
              <w:rPr>
                <w:sz w:val="22"/>
                <w:szCs w:val="22"/>
              </w:rPr>
            </w:pPr>
            <w:r w:rsidRPr="00666692">
              <w:rPr>
                <w:sz w:val="22"/>
                <w:szCs w:val="22"/>
              </w:rPr>
              <w:t>-251</w:t>
            </w:r>
          </w:p>
        </w:tc>
        <w:tc>
          <w:tcPr>
            <w:tcW w:w="731" w:type="dxa"/>
            <w:vAlign w:val="center"/>
          </w:tcPr>
          <w:p w:rsidR="00666692" w:rsidRPr="00666692" w:rsidRDefault="00666692" w:rsidP="006C2D92">
            <w:pPr>
              <w:jc w:val="center"/>
              <w:rPr>
                <w:sz w:val="22"/>
                <w:szCs w:val="22"/>
              </w:rPr>
            </w:pPr>
            <w:r w:rsidRPr="00666692">
              <w:rPr>
                <w:sz w:val="22"/>
                <w:szCs w:val="22"/>
              </w:rPr>
              <w:t>-7%</w:t>
            </w:r>
          </w:p>
        </w:tc>
      </w:tr>
      <w:tr w:rsidR="00666692" w:rsidRPr="00666692">
        <w:tc>
          <w:tcPr>
            <w:tcW w:w="6228" w:type="dxa"/>
            <w:gridSpan w:val="6"/>
            <w:vAlign w:val="center"/>
          </w:tcPr>
          <w:p w:rsidR="00666692" w:rsidRPr="00666692" w:rsidRDefault="00666692" w:rsidP="006C2D92">
            <w:pPr>
              <w:rPr>
                <w:sz w:val="22"/>
                <w:szCs w:val="22"/>
              </w:rPr>
            </w:pPr>
            <w:r w:rsidRPr="00666692">
              <w:rPr>
                <w:b/>
                <w:sz w:val="22"/>
                <w:szCs w:val="22"/>
              </w:rPr>
              <w:t>Расходы по прочей деятельности</w:t>
            </w:r>
          </w:p>
        </w:tc>
      </w:tr>
      <w:tr w:rsidR="00666692" w:rsidRPr="00666692">
        <w:tc>
          <w:tcPr>
            <w:tcW w:w="2628" w:type="dxa"/>
          </w:tcPr>
          <w:p w:rsidR="00666692" w:rsidRPr="00666692" w:rsidRDefault="00666692" w:rsidP="006C2D92">
            <w:pPr>
              <w:jc w:val="both"/>
              <w:rPr>
                <w:sz w:val="22"/>
                <w:szCs w:val="22"/>
              </w:rPr>
            </w:pPr>
            <w:r w:rsidRPr="00666692">
              <w:rPr>
                <w:sz w:val="22"/>
                <w:szCs w:val="22"/>
              </w:rPr>
              <w:t>Прочие операционные расходы, тыс. р.</w:t>
            </w:r>
          </w:p>
        </w:tc>
        <w:tc>
          <w:tcPr>
            <w:tcW w:w="720" w:type="dxa"/>
            <w:vAlign w:val="center"/>
          </w:tcPr>
          <w:p w:rsidR="00666692" w:rsidRPr="00666692" w:rsidRDefault="00666692" w:rsidP="006C2D92">
            <w:pPr>
              <w:jc w:val="center"/>
              <w:rPr>
                <w:sz w:val="22"/>
                <w:szCs w:val="22"/>
              </w:rPr>
            </w:pPr>
            <w:r w:rsidRPr="00666692">
              <w:rPr>
                <w:sz w:val="22"/>
                <w:szCs w:val="22"/>
              </w:rPr>
              <w:t>718</w:t>
            </w:r>
          </w:p>
        </w:tc>
        <w:tc>
          <w:tcPr>
            <w:tcW w:w="720" w:type="dxa"/>
            <w:vAlign w:val="center"/>
          </w:tcPr>
          <w:p w:rsidR="00666692" w:rsidRPr="00666692" w:rsidRDefault="00666692" w:rsidP="006C2D92">
            <w:pPr>
              <w:jc w:val="center"/>
              <w:rPr>
                <w:sz w:val="22"/>
                <w:szCs w:val="22"/>
              </w:rPr>
            </w:pPr>
            <w:r w:rsidRPr="00666692">
              <w:rPr>
                <w:sz w:val="22"/>
                <w:szCs w:val="22"/>
              </w:rPr>
              <w:t>139</w:t>
            </w:r>
          </w:p>
        </w:tc>
        <w:tc>
          <w:tcPr>
            <w:tcW w:w="720" w:type="dxa"/>
            <w:vAlign w:val="center"/>
          </w:tcPr>
          <w:p w:rsidR="00666692" w:rsidRPr="00666692" w:rsidRDefault="00666692" w:rsidP="006C2D92">
            <w:pPr>
              <w:jc w:val="center"/>
              <w:rPr>
                <w:sz w:val="22"/>
                <w:szCs w:val="22"/>
              </w:rPr>
            </w:pPr>
            <w:r w:rsidRPr="00666692">
              <w:rPr>
                <w:sz w:val="22"/>
                <w:szCs w:val="22"/>
              </w:rPr>
              <w:t>105</w:t>
            </w:r>
          </w:p>
        </w:tc>
        <w:tc>
          <w:tcPr>
            <w:tcW w:w="709" w:type="dxa"/>
            <w:vAlign w:val="center"/>
          </w:tcPr>
          <w:p w:rsidR="00666692" w:rsidRPr="00666692" w:rsidRDefault="00666692" w:rsidP="006C2D92">
            <w:pPr>
              <w:jc w:val="center"/>
              <w:rPr>
                <w:sz w:val="22"/>
                <w:szCs w:val="22"/>
              </w:rPr>
            </w:pPr>
            <w:r w:rsidRPr="00666692">
              <w:rPr>
                <w:sz w:val="22"/>
                <w:szCs w:val="22"/>
              </w:rPr>
              <w:t>-613</w:t>
            </w:r>
          </w:p>
        </w:tc>
        <w:tc>
          <w:tcPr>
            <w:tcW w:w="731" w:type="dxa"/>
            <w:vAlign w:val="center"/>
          </w:tcPr>
          <w:p w:rsidR="00666692" w:rsidRPr="00666692" w:rsidRDefault="00666692" w:rsidP="006C2D92">
            <w:pPr>
              <w:jc w:val="center"/>
              <w:rPr>
                <w:sz w:val="22"/>
                <w:szCs w:val="22"/>
              </w:rPr>
            </w:pPr>
            <w:r w:rsidRPr="00666692">
              <w:rPr>
                <w:sz w:val="22"/>
                <w:szCs w:val="22"/>
              </w:rPr>
              <w:t>-85%</w:t>
            </w:r>
          </w:p>
        </w:tc>
      </w:tr>
      <w:tr w:rsidR="00666692" w:rsidRPr="00666692">
        <w:tc>
          <w:tcPr>
            <w:tcW w:w="2628" w:type="dxa"/>
          </w:tcPr>
          <w:p w:rsidR="00666692" w:rsidRPr="00666692" w:rsidRDefault="00666692" w:rsidP="006C2D92">
            <w:pPr>
              <w:jc w:val="both"/>
              <w:rPr>
                <w:sz w:val="22"/>
                <w:szCs w:val="22"/>
              </w:rPr>
            </w:pPr>
            <w:r w:rsidRPr="00666692">
              <w:rPr>
                <w:sz w:val="22"/>
                <w:szCs w:val="22"/>
              </w:rPr>
              <w:t>Прочие внереализационные расходы, тыс.р.</w:t>
            </w:r>
          </w:p>
        </w:tc>
        <w:tc>
          <w:tcPr>
            <w:tcW w:w="720" w:type="dxa"/>
            <w:vAlign w:val="center"/>
          </w:tcPr>
          <w:p w:rsidR="00666692" w:rsidRPr="00666692" w:rsidRDefault="00666692" w:rsidP="006C2D92">
            <w:pPr>
              <w:jc w:val="center"/>
              <w:rPr>
                <w:sz w:val="22"/>
                <w:szCs w:val="22"/>
              </w:rPr>
            </w:pPr>
            <w:r w:rsidRPr="00666692">
              <w:rPr>
                <w:sz w:val="22"/>
                <w:szCs w:val="22"/>
              </w:rPr>
              <w:t>12</w:t>
            </w:r>
          </w:p>
        </w:tc>
        <w:tc>
          <w:tcPr>
            <w:tcW w:w="720" w:type="dxa"/>
            <w:vAlign w:val="center"/>
          </w:tcPr>
          <w:p w:rsidR="00666692" w:rsidRPr="00666692" w:rsidRDefault="00666692" w:rsidP="006C2D92">
            <w:pPr>
              <w:jc w:val="center"/>
              <w:rPr>
                <w:sz w:val="22"/>
                <w:szCs w:val="22"/>
              </w:rPr>
            </w:pPr>
            <w:r w:rsidRPr="00666692">
              <w:rPr>
                <w:sz w:val="22"/>
                <w:szCs w:val="22"/>
              </w:rPr>
              <w:t>-</w:t>
            </w:r>
          </w:p>
        </w:tc>
        <w:tc>
          <w:tcPr>
            <w:tcW w:w="720" w:type="dxa"/>
            <w:vAlign w:val="center"/>
          </w:tcPr>
          <w:p w:rsidR="00666692" w:rsidRPr="00666692" w:rsidRDefault="00666692" w:rsidP="006C2D92">
            <w:pPr>
              <w:jc w:val="center"/>
              <w:rPr>
                <w:sz w:val="22"/>
                <w:szCs w:val="22"/>
              </w:rPr>
            </w:pPr>
            <w:r w:rsidRPr="00666692">
              <w:rPr>
                <w:sz w:val="22"/>
                <w:szCs w:val="22"/>
              </w:rPr>
              <w:t>45</w:t>
            </w:r>
          </w:p>
        </w:tc>
        <w:tc>
          <w:tcPr>
            <w:tcW w:w="709" w:type="dxa"/>
            <w:vAlign w:val="center"/>
          </w:tcPr>
          <w:p w:rsidR="00666692" w:rsidRPr="00666692" w:rsidRDefault="00666692" w:rsidP="006C2D92">
            <w:pPr>
              <w:jc w:val="center"/>
              <w:rPr>
                <w:sz w:val="22"/>
                <w:szCs w:val="22"/>
              </w:rPr>
            </w:pPr>
            <w:r w:rsidRPr="00666692">
              <w:rPr>
                <w:sz w:val="22"/>
                <w:szCs w:val="22"/>
              </w:rPr>
              <w:t>33</w:t>
            </w:r>
          </w:p>
        </w:tc>
        <w:tc>
          <w:tcPr>
            <w:tcW w:w="731" w:type="dxa"/>
            <w:vAlign w:val="center"/>
          </w:tcPr>
          <w:p w:rsidR="00666692" w:rsidRPr="00666692" w:rsidRDefault="00666692" w:rsidP="006C2D92">
            <w:pPr>
              <w:jc w:val="center"/>
              <w:rPr>
                <w:sz w:val="22"/>
                <w:szCs w:val="22"/>
              </w:rPr>
            </w:pPr>
            <w:r w:rsidRPr="00666692">
              <w:rPr>
                <w:sz w:val="22"/>
                <w:szCs w:val="22"/>
              </w:rPr>
              <w:t>275%</w:t>
            </w:r>
          </w:p>
        </w:tc>
      </w:tr>
      <w:tr w:rsidR="00666692" w:rsidRPr="00666692">
        <w:tc>
          <w:tcPr>
            <w:tcW w:w="2628" w:type="dxa"/>
          </w:tcPr>
          <w:p w:rsidR="00666692" w:rsidRPr="00666692" w:rsidRDefault="00666692" w:rsidP="006C2D92">
            <w:pPr>
              <w:jc w:val="both"/>
              <w:rPr>
                <w:sz w:val="22"/>
                <w:szCs w:val="22"/>
              </w:rPr>
            </w:pPr>
            <w:r w:rsidRPr="00666692">
              <w:rPr>
                <w:sz w:val="22"/>
                <w:szCs w:val="22"/>
              </w:rPr>
              <w:t>Итого прочие расходы</w:t>
            </w:r>
          </w:p>
        </w:tc>
        <w:tc>
          <w:tcPr>
            <w:tcW w:w="720" w:type="dxa"/>
            <w:vAlign w:val="center"/>
          </w:tcPr>
          <w:p w:rsidR="00666692" w:rsidRPr="00666692" w:rsidRDefault="00666692" w:rsidP="006C2D92">
            <w:pPr>
              <w:jc w:val="center"/>
              <w:rPr>
                <w:sz w:val="22"/>
                <w:szCs w:val="22"/>
              </w:rPr>
            </w:pPr>
            <w:r w:rsidRPr="00666692">
              <w:rPr>
                <w:sz w:val="22"/>
                <w:szCs w:val="22"/>
              </w:rPr>
              <w:t>730</w:t>
            </w:r>
          </w:p>
        </w:tc>
        <w:tc>
          <w:tcPr>
            <w:tcW w:w="720" w:type="dxa"/>
            <w:vAlign w:val="center"/>
          </w:tcPr>
          <w:p w:rsidR="00666692" w:rsidRPr="00666692" w:rsidRDefault="00666692" w:rsidP="006C2D92">
            <w:pPr>
              <w:jc w:val="center"/>
              <w:rPr>
                <w:sz w:val="22"/>
                <w:szCs w:val="22"/>
              </w:rPr>
            </w:pPr>
            <w:r w:rsidRPr="00666692">
              <w:rPr>
                <w:sz w:val="22"/>
                <w:szCs w:val="22"/>
              </w:rPr>
              <w:t>139</w:t>
            </w:r>
          </w:p>
        </w:tc>
        <w:tc>
          <w:tcPr>
            <w:tcW w:w="720" w:type="dxa"/>
            <w:vAlign w:val="center"/>
          </w:tcPr>
          <w:p w:rsidR="00666692" w:rsidRPr="00666692" w:rsidRDefault="00666692" w:rsidP="006C2D92">
            <w:pPr>
              <w:jc w:val="center"/>
              <w:rPr>
                <w:sz w:val="22"/>
                <w:szCs w:val="22"/>
              </w:rPr>
            </w:pPr>
            <w:r w:rsidRPr="00666692">
              <w:rPr>
                <w:sz w:val="22"/>
                <w:szCs w:val="22"/>
              </w:rPr>
              <w:t>150</w:t>
            </w:r>
          </w:p>
        </w:tc>
        <w:tc>
          <w:tcPr>
            <w:tcW w:w="709" w:type="dxa"/>
            <w:vAlign w:val="center"/>
          </w:tcPr>
          <w:p w:rsidR="00666692" w:rsidRPr="00666692" w:rsidRDefault="00666692" w:rsidP="006C2D92">
            <w:pPr>
              <w:jc w:val="center"/>
              <w:rPr>
                <w:sz w:val="22"/>
                <w:szCs w:val="22"/>
              </w:rPr>
            </w:pPr>
            <w:r w:rsidRPr="00666692">
              <w:rPr>
                <w:sz w:val="22"/>
                <w:szCs w:val="22"/>
              </w:rPr>
              <w:t>-580</w:t>
            </w:r>
          </w:p>
        </w:tc>
        <w:tc>
          <w:tcPr>
            <w:tcW w:w="731" w:type="dxa"/>
            <w:vAlign w:val="center"/>
          </w:tcPr>
          <w:p w:rsidR="00666692" w:rsidRPr="00666692" w:rsidRDefault="00666692" w:rsidP="006C2D92">
            <w:pPr>
              <w:jc w:val="center"/>
              <w:rPr>
                <w:sz w:val="22"/>
                <w:szCs w:val="22"/>
              </w:rPr>
            </w:pPr>
            <w:r w:rsidRPr="00666692">
              <w:rPr>
                <w:sz w:val="22"/>
                <w:szCs w:val="22"/>
              </w:rPr>
              <w:t>-79%</w:t>
            </w:r>
          </w:p>
        </w:tc>
      </w:tr>
    </w:tbl>
    <w:p w:rsidR="00666692" w:rsidRPr="00666692" w:rsidRDefault="00666692" w:rsidP="00666692">
      <w:pPr>
        <w:spacing w:line="360" w:lineRule="auto"/>
        <w:ind w:firstLine="720"/>
        <w:jc w:val="both"/>
      </w:pPr>
      <w:r w:rsidRPr="00666692">
        <w:t xml:space="preserve"> </w:t>
      </w: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351029">
      <w:pPr>
        <w:jc w:val="center"/>
        <w:rPr>
          <w:b/>
          <w:caps/>
          <w:sz w:val="24"/>
          <w:szCs w:val="24"/>
        </w:rPr>
      </w:pPr>
    </w:p>
    <w:p w:rsidR="00666692" w:rsidRDefault="00666692" w:rsidP="00666692">
      <w:pPr>
        <w:spacing w:line="360" w:lineRule="auto"/>
        <w:ind w:firstLine="720"/>
        <w:jc w:val="right"/>
        <w:rPr>
          <w:sz w:val="22"/>
          <w:szCs w:val="22"/>
        </w:rPr>
      </w:pPr>
    </w:p>
    <w:p w:rsidR="00666692" w:rsidRDefault="00666692" w:rsidP="00666692">
      <w:pPr>
        <w:spacing w:line="360" w:lineRule="auto"/>
        <w:ind w:firstLine="720"/>
        <w:jc w:val="right"/>
        <w:rPr>
          <w:sz w:val="28"/>
        </w:rPr>
      </w:pPr>
    </w:p>
    <w:p w:rsidR="00666692" w:rsidRDefault="004E6F99" w:rsidP="00666692">
      <w:pPr>
        <w:spacing w:line="360" w:lineRule="auto"/>
        <w:jc w:val="both"/>
        <w:rPr>
          <w:sz w:val="28"/>
        </w:rPr>
      </w:pPr>
      <w:r w:rsidRPr="00BF164B">
        <w:rPr>
          <w:sz w:val="28"/>
        </w:rPr>
        <w:object w:dxaOrig="6114" w:dyaOrig="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54.25pt" o:ole="" fillcolor="window">
            <v:imagedata r:id="rId7" o:title=""/>
          </v:shape>
          <o:OLEObject Type="Embed" ProgID="MSGraph.Chart.8" ShapeID="_x0000_i1025" DrawAspect="Content" ObjectID="_1468501263" r:id="rId8">
            <o:FieldCodes>\s</o:FieldCodes>
          </o:OLEObject>
        </w:object>
      </w:r>
    </w:p>
    <w:p w:rsidR="00666692" w:rsidRPr="00666692" w:rsidRDefault="00666692" w:rsidP="00666692">
      <w:pPr>
        <w:spacing w:line="360" w:lineRule="auto"/>
        <w:ind w:firstLine="720"/>
        <w:jc w:val="both"/>
        <w:rPr>
          <w:snapToGrid w:val="0"/>
          <w:sz w:val="22"/>
          <w:szCs w:val="22"/>
        </w:rPr>
      </w:pPr>
      <w:r w:rsidRPr="00666692">
        <w:rPr>
          <w:sz w:val="22"/>
          <w:szCs w:val="22"/>
        </w:rPr>
        <w:t>Рис. 5. Динамика доходов и расходов от прочей деятельности</w:t>
      </w:r>
      <w:r w:rsidRPr="00666692">
        <w:rPr>
          <w:snapToGrid w:val="0"/>
          <w:sz w:val="22"/>
          <w:szCs w:val="22"/>
        </w:rPr>
        <w:t xml:space="preserve"> </w:t>
      </w:r>
      <w:r w:rsidRPr="00666692">
        <w:rPr>
          <w:sz w:val="22"/>
          <w:szCs w:val="22"/>
        </w:rPr>
        <w:t>ООО «Сибирские просторы»</w:t>
      </w:r>
      <w:r w:rsidRPr="00666692">
        <w:rPr>
          <w:snapToGrid w:val="0"/>
          <w:sz w:val="22"/>
          <w:szCs w:val="22"/>
        </w:rPr>
        <w:t xml:space="preserve"> за 2003-2005 годы</w:t>
      </w: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D07C90">
      <w:pPr>
        <w:rPr>
          <w:b/>
          <w:caps/>
          <w:sz w:val="24"/>
          <w:szCs w:val="24"/>
        </w:rPr>
      </w:pPr>
    </w:p>
    <w:p w:rsidR="00D07C90" w:rsidRDefault="00D07C90" w:rsidP="00D07C90">
      <w:pPr>
        <w:rPr>
          <w:b/>
          <w:caps/>
          <w:sz w:val="24"/>
          <w:szCs w:val="24"/>
        </w:rPr>
      </w:pPr>
    </w:p>
    <w:p w:rsidR="00CE17D6" w:rsidRDefault="00CE17D6" w:rsidP="00D07C90">
      <w:pPr>
        <w:rPr>
          <w:b/>
          <w:caps/>
          <w:sz w:val="24"/>
          <w:szCs w:val="24"/>
        </w:rPr>
      </w:pPr>
    </w:p>
    <w:p w:rsidR="00CE17D6" w:rsidRDefault="00CE17D6" w:rsidP="00D07C90">
      <w:pPr>
        <w:rPr>
          <w:b/>
          <w:caps/>
          <w:sz w:val="24"/>
          <w:szCs w:val="24"/>
        </w:rPr>
      </w:pPr>
    </w:p>
    <w:p w:rsidR="00CE17D6" w:rsidRDefault="00CE17D6" w:rsidP="00D07C90">
      <w:pPr>
        <w:rPr>
          <w:b/>
          <w:caps/>
          <w:sz w:val="24"/>
          <w:szCs w:val="24"/>
        </w:rPr>
      </w:pPr>
    </w:p>
    <w:p w:rsidR="00CE17D6" w:rsidRDefault="00CE17D6" w:rsidP="00D07C90">
      <w:pPr>
        <w:rPr>
          <w:b/>
          <w:caps/>
          <w:sz w:val="24"/>
          <w:szCs w:val="24"/>
        </w:rPr>
      </w:pPr>
    </w:p>
    <w:p w:rsidR="00CE17D6" w:rsidRDefault="00CE17D6" w:rsidP="00D07C90">
      <w:pPr>
        <w:rPr>
          <w:b/>
          <w:caps/>
          <w:sz w:val="24"/>
          <w:szCs w:val="24"/>
        </w:rPr>
      </w:pPr>
    </w:p>
    <w:p w:rsidR="00CE17D6" w:rsidRDefault="00CE17D6" w:rsidP="00D07C90">
      <w:pPr>
        <w:rPr>
          <w:b/>
          <w:caps/>
          <w:sz w:val="24"/>
          <w:szCs w:val="24"/>
        </w:rPr>
      </w:pPr>
    </w:p>
    <w:p w:rsidR="00CE17D6" w:rsidRDefault="00CE17D6" w:rsidP="004E6F99">
      <w:pPr>
        <w:pStyle w:val="a6"/>
        <w:rPr>
          <w:b w:val="0"/>
          <w:sz w:val="20"/>
        </w:rPr>
      </w:pPr>
    </w:p>
    <w:p w:rsidR="004E6F99" w:rsidRPr="004E6F99" w:rsidRDefault="004E6F99" w:rsidP="004E6F99">
      <w:pPr>
        <w:pStyle w:val="a6"/>
        <w:rPr>
          <w:b w:val="0"/>
          <w:sz w:val="20"/>
        </w:rPr>
      </w:pPr>
      <w:r w:rsidRPr="004E6F99">
        <w:rPr>
          <w:b w:val="0"/>
          <w:sz w:val="20"/>
        </w:rPr>
        <w:t>ОТЗЫВ</w:t>
      </w:r>
    </w:p>
    <w:p w:rsidR="004E6F99" w:rsidRPr="004E6F99" w:rsidRDefault="004E6F99" w:rsidP="004E6F99">
      <w:pPr>
        <w:shd w:val="clear" w:color="auto" w:fill="FFFFFF"/>
        <w:jc w:val="center"/>
        <w:rPr>
          <w:color w:val="000000"/>
        </w:rPr>
      </w:pPr>
      <w:r w:rsidRPr="004E6F99">
        <w:rPr>
          <w:color w:val="000000"/>
        </w:rPr>
        <w:t>на дипломную работу ЗЫРЯНОВОЙ ИРИНЫ МИХАЙЛОВНЫ,</w:t>
      </w:r>
    </w:p>
    <w:p w:rsidR="004E6F99" w:rsidRPr="004E6F99" w:rsidRDefault="004E6F99" w:rsidP="004E6F99">
      <w:pPr>
        <w:shd w:val="clear" w:color="auto" w:fill="FFFFFF"/>
        <w:jc w:val="center"/>
        <w:rPr>
          <w:color w:val="000000"/>
          <w:spacing w:val="-2"/>
        </w:rPr>
      </w:pPr>
      <w:r w:rsidRPr="004E6F99">
        <w:rPr>
          <w:color w:val="000000"/>
          <w:spacing w:val="-2"/>
        </w:rPr>
        <w:t xml:space="preserve">студентки группы СФ-31 специальности 08.01.05 </w:t>
      </w:r>
    </w:p>
    <w:p w:rsidR="004E6F99" w:rsidRPr="004E6F99" w:rsidRDefault="004E6F99" w:rsidP="004E6F99">
      <w:pPr>
        <w:shd w:val="clear" w:color="auto" w:fill="FFFFFF"/>
        <w:jc w:val="center"/>
      </w:pPr>
      <w:r w:rsidRPr="004E6F99">
        <w:rPr>
          <w:color w:val="000000"/>
          <w:spacing w:val="-2"/>
        </w:rPr>
        <w:t>«Финансы и кредит»</w:t>
      </w:r>
    </w:p>
    <w:p w:rsidR="004E6F99" w:rsidRPr="004E6F99" w:rsidRDefault="004E6F99" w:rsidP="004E6F99">
      <w:pPr>
        <w:shd w:val="clear" w:color="auto" w:fill="FFFFFF"/>
        <w:jc w:val="center"/>
      </w:pPr>
      <w:r w:rsidRPr="004E6F99">
        <w:rPr>
          <w:color w:val="000000"/>
        </w:rPr>
        <w:t xml:space="preserve">на тему: </w:t>
      </w:r>
      <w:r w:rsidRPr="004E6F99">
        <w:t xml:space="preserve">ОЦЕНКА ФИНАНСОВО-ХОЗЯЙСТВЕННОЙ ДЕЯТЕЛЬНОСТИ НЕФТЕСЕРВИСНОГО ПРЕДПРИЯТИЯ </w:t>
      </w:r>
    </w:p>
    <w:p w:rsidR="004E6F99" w:rsidRPr="004E6F99" w:rsidRDefault="004E6F99" w:rsidP="004E6F99">
      <w:pPr>
        <w:shd w:val="clear" w:color="auto" w:fill="FFFFFF"/>
        <w:jc w:val="center"/>
        <w:rPr>
          <w:bCs/>
        </w:rPr>
      </w:pPr>
      <w:r w:rsidRPr="004E6F99">
        <w:t>ООО «СЛАВСТРОЙ»</w:t>
      </w:r>
    </w:p>
    <w:p w:rsidR="004E6F99" w:rsidRPr="004E6F99" w:rsidRDefault="004E6F99" w:rsidP="004E6F99">
      <w:pPr>
        <w:pStyle w:val="a7"/>
        <w:ind w:left="0"/>
        <w:jc w:val="center"/>
      </w:pPr>
    </w:p>
    <w:p w:rsidR="004E6F99" w:rsidRPr="004E6F99" w:rsidRDefault="004E6F99" w:rsidP="004E6F99">
      <w:pPr>
        <w:pStyle w:val="a7"/>
        <w:spacing w:after="0"/>
        <w:ind w:left="0" w:firstLine="540"/>
        <w:jc w:val="both"/>
        <w:rPr>
          <w:sz w:val="18"/>
          <w:szCs w:val="18"/>
        </w:rPr>
      </w:pPr>
      <w:r w:rsidRPr="004E6F99">
        <w:rPr>
          <w:sz w:val="18"/>
          <w:szCs w:val="18"/>
        </w:rPr>
        <w:t xml:space="preserve">В рыночных условиях залогом выживаемости и основой стабильного положения предприятия служит грамотная и качественная оценка его хозяйственно-финансовой деятельности. Проведение комплексного анализа финансового состояния предприятия является актуальным в силу того, что в условиях рыночных отношений ранняя диагностика отрицательных тенденций приобретает особо важное значение и помогает руководству хозяйствующего субъекта своевременно принять корректирующие меры. </w:t>
      </w:r>
    </w:p>
    <w:p w:rsidR="004E6F99" w:rsidRPr="004E6F99" w:rsidRDefault="004E6F99" w:rsidP="004E6F99">
      <w:pPr>
        <w:pStyle w:val="a7"/>
        <w:spacing w:after="0"/>
        <w:ind w:left="0" w:firstLine="540"/>
        <w:jc w:val="both"/>
        <w:rPr>
          <w:sz w:val="18"/>
          <w:szCs w:val="18"/>
        </w:rPr>
      </w:pPr>
      <w:r w:rsidRPr="004E6F99">
        <w:rPr>
          <w:sz w:val="18"/>
          <w:szCs w:val="18"/>
        </w:rPr>
        <w:t>В теоретической части работы дано экономическое значение и характеристика нефтяной отрасли, а также рассмотрены роль и место нефтесервисных предприятий в ней, охарактеризована методика анализа финансово-хозяйственной деятельности предприятия.</w:t>
      </w:r>
    </w:p>
    <w:p w:rsidR="004E6F99" w:rsidRPr="004E6F99" w:rsidRDefault="004E6F99" w:rsidP="004E6F99">
      <w:pPr>
        <w:pStyle w:val="a7"/>
        <w:spacing w:after="0"/>
        <w:ind w:left="0" w:firstLine="540"/>
        <w:jc w:val="both"/>
        <w:rPr>
          <w:sz w:val="18"/>
          <w:szCs w:val="18"/>
        </w:rPr>
      </w:pPr>
      <w:r w:rsidRPr="004E6F99">
        <w:rPr>
          <w:sz w:val="18"/>
          <w:szCs w:val="18"/>
        </w:rPr>
        <w:t>В аналитической части дипломной работы дана оценка финансово-хозяйственной деятельности нефтесервисного предприятия на примере ООО «СЛАВСТРОЙ», оказывающего услуги нефтегазодобывающим предприятиям. С этой целью проведен подробный и всесторонний анализ динамики состава и структуры имущества предприятия, источников его формирования, эффективности использования ресурсов предприятия, динамики финансовых результатов деятельности и деловой активности, что позволило в конечном итоге оценить его финансовую устойчивость.</w:t>
      </w:r>
    </w:p>
    <w:p w:rsidR="004E6F99" w:rsidRPr="004E6F99" w:rsidRDefault="004E6F99" w:rsidP="004E6F99">
      <w:pPr>
        <w:ind w:firstLine="540"/>
        <w:jc w:val="both"/>
        <w:rPr>
          <w:sz w:val="18"/>
          <w:szCs w:val="18"/>
        </w:rPr>
      </w:pPr>
      <w:r w:rsidRPr="004E6F99">
        <w:rPr>
          <w:sz w:val="18"/>
          <w:szCs w:val="18"/>
        </w:rPr>
        <w:t>В третьей главе рассчитываются и анализируются направления повышения эффективности финансово-хозяйственной деятельности анализируемого предприятия, которые могут быть использованы в его практической деятельности.</w:t>
      </w:r>
    </w:p>
    <w:p w:rsidR="004E6F99" w:rsidRPr="004E6F99" w:rsidRDefault="004E6F99" w:rsidP="004E6F99">
      <w:pPr>
        <w:ind w:firstLine="540"/>
        <w:jc w:val="both"/>
        <w:rPr>
          <w:sz w:val="18"/>
          <w:szCs w:val="18"/>
        </w:rPr>
      </w:pPr>
    </w:p>
    <w:p w:rsidR="004E6F99" w:rsidRPr="004E6F99" w:rsidRDefault="004E6F99" w:rsidP="004E6F99">
      <w:pPr>
        <w:ind w:firstLine="540"/>
        <w:jc w:val="both"/>
        <w:rPr>
          <w:sz w:val="18"/>
          <w:szCs w:val="18"/>
        </w:rPr>
      </w:pPr>
      <w:r w:rsidRPr="004E6F99">
        <w:rPr>
          <w:sz w:val="18"/>
          <w:szCs w:val="18"/>
        </w:rPr>
        <w:t>Дипломная работа Зыряновой И.М. соответствует всем требованиям и рекомендуется к защите в ГАК по специальности «Финансы и кредит».</w:t>
      </w:r>
    </w:p>
    <w:p w:rsidR="004E6F99" w:rsidRDefault="004E6F99" w:rsidP="004E6F99">
      <w:pPr>
        <w:ind w:firstLine="540"/>
        <w:jc w:val="both"/>
        <w:rPr>
          <w:sz w:val="18"/>
          <w:szCs w:val="18"/>
        </w:rPr>
      </w:pPr>
    </w:p>
    <w:p w:rsidR="004E6F99" w:rsidRPr="004E6F99" w:rsidRDefault="004E6F99" w:rsidP="004E6F99">
      <w:pPr>
        <w:ind w:firstLine="540"/>
        <w:jc w:val="both"/>
        <w:rPr>
          <w:sz w:val="18"/>
          <w:szCs w:val="18"/>
        </w:rPr>
      </w:pPr>
    </w:p>
    <w:p w:rsidR="004E6F99" w:rsidRPr="004E6F99" w:rsidRDefault="004E6F99" w:rsidP="004E6F99">
      <w:pPr>
        <w:jc w:val="both"/>
        <w:rPr>
          <w:sz w:val="18"/>
          <w:szCs w:val="18"/>
        </w:rPr>
      </w:pPr>
      <w:r w:rsidRPr="004E6F99">
        <w:rPr>
          <w:sz w:val="18"/>
          <w:szCs w:val="18"/>
        </w:rPr>
        <w:t>Научный руководитель:</w:t>
      </w:r>
    </w:p>
    <w:p w:rsidR="004E6F99" w:rsidRPr="004E6F99" w:rsidRDefault="004E6F99" w:rsidP="004E6F99">
      <w:pPr>
        <w:jc w:val="both"/>
        <w:rPr>
          <w:sz w:val="18"/>
          <w:szCs w:val="18"/>
        </w:rPr>
      </w:pPr>
      <w:r w:rsidRPr="004E6F99">
        <w:rPr>
          <w:sz w:val="18"/>
          <w:szCs w:val="18"/>
        </w:rPr>
        <w:t>Старший преподаватель</w:t>
      </w:r>
    </w:p>
    <w:p w:rsidR="004E6F99" w:rsidRPr="004E6F99" w:rsidRDefault="004E6F99" w:rsidP="004E6F99">
      <w:pPr>
        <w:jc w:val="both"/>
        <w:rPr>
          <w:sz w:val="18"/>
          <w:szCs w:val="18"/>
        </w:rPr>
      </w:pPr>
      <w:r w:rsidRPr="004E6F99">
        <w:rPr>
          <w:sz w:val="18"/>
          <w:szCs w:val="18"/>
        </w:rPr>
        <w:t>кафедры финансов и кредита</w:t>
      </w:r>
      <w:r w:rsidRPr="004E6F99">
        <w:rPr>
          <w:sz w:val="18"/>
          <w:szCs w:val="18"/>
        </w:rPr>
        <w:tab/>
      </w:r>
      <w:r w:rsidRPr="004E6F99">
        <w:rPr>
          <w:sz w:val="18"/>
          <w:szCs w:val="18"/>
        </w:rPr>
        <w:tab/>
      </w:r>
      <w:r>
        <w:rPr>
          <w:sz w:val="18"/>
          <w:szCs w:val="18"/>
        </w:rPr>
        <w:t xml:space="preserve">                </w:t>
      </w:r>
      <w:r w:rsidRPr="004E6F99">
        <w:rPr>
          <w:sz w:val="18"/>
          <w:szCs w:val="18"/>
        </w:rPr>
        <w:tab/>
        <w:t xml:space="preserve">Ю.В. Терикова </w:t>
      </w:r>
    </w:p>
    <w:p w:rsidR="004E6F99" w:rsidRDefault="004E6F99" w:rsidP="00351029">
      <w:pPr>
        <w:jc w:val="center"/>
        <w:rPr>
          <w:b/>
          <w:caps/>
          <w:sz w:val="24"/>
          <w:szCs w:val="24"/>
        </w:rPr>
      </w:pPr>
    </w:p>
    <w:p w:rsidR="00CE17D6" w:rsidRDefault="00CE17D6" w:rsidP="004E6F99">
      <w:pPr>
        <w:spacing w:line="360" w:lineRule="auto"/>
        <w:jc w:val="right"/>
        <w:rPr>
          <w:sz w:val="22"/>
          <w:szCs w:val="22"/>
        </w:rPr>
      </w:pPr>
    </w:p>
    <w:p w:rsidR="004E6F99" w:rsidRPr="004E6F99" w:rsidRDefault="004E6F99" w:rsidP="004E6F99">
      <w:pPr>
        <w:jc w:val="center"/>
        <w:rPr>
          <w:b/>
          <w:sz w:val="22"/>
          <w:szCs w:val="22"/>
        </w:rPr>
      </w:pPr>
      <w:r w:rsidRPr="004E6F99">
        <w:rPr>
          <w:b/>
          <w:sz w:val="22"/>
          <w:szCs w:val="22"/>
        </w:rPr>
        <w:t>АННОТАЦИЯ</w:t>
      </w:r>
    </w:p>
    <w:p w:rsidR="004E6F99" w:rsidRPr="004E6F99" w:rsidRDefault="004E6F99" w:rsidP="004E6F99">
      <w:pPr>
        <w:spacing w:line="360" w:lineRule="auto"/>
        <w:jc w:val="center"/>
        <w:rPr>
          <w:b/>
          <w:sz w:val="22"/>
          <w:szCs w:val="22"/>
        </w:rPr>
      </w:pPr>
    </w:p>
    <w:p w:rsidR="004E6F99" w:rsidRPr="004E6F99" w:rsidRDefault="004E6F99" w:rsidP="004E6F99">
      <w:pPr>
        <w:jc w:val="right"/>
        <w:rPr>
          <w:sz w:val="22"/>
          <w:szCs w:val="22"/>
        </w:rPr>
      </w:pPr>
      <w:r w:rsidRPr="004E6F99">
        <w:rPr>
          <w:b/>
          <w:sz w:val="22"/>
          <w:szCs w:val="22"/>
        </w:rPr>
        <w:t xml:space="preserve">   </w:t>
      </w:r>
      <w:r w:rsidRPr="004E6F99">
        <w:rPr>
          <w:sz w:val="22"/>
          <w:szCs w:val="22"/>
        </w:rPr>
        <w:t xml:space="preserve">  Зырянова Ирина Михайловна </w:t>
      </w:r>
    </w:p>
    <w:p w:rsidR="004E6F99" w:rsidRPr="004E6F99" w:rsidRDefault="004E6F99" w:rsidP="004E6F99">
      <w:pPr>
        <w:jc w:val="right"/>
        <w:rPr>
          <w:sz w:val="22"/>
          <w:szCs w:val="22"/>
        </w:rPr>
      </w:pPr>
      <w:r w:rsidRPr="004E6F99">
        <w:rPr>
          <w:sz w:val="22"/>
          <w:szCs w:val="22"/>
        </w:rPr>
        <w:t>Научный руководитель:</w:t>
      </w:r>
    </w:p>
    <w:p w:rsidR="004E6F99" w:rsidRPr="004E6F99" w:rsidRDefault="004E6F99" w:rsidP="004E6F99">
      <w:pPr>
        <w:jc w:val="right"/>
        <w:rPr>
          <w:sz w:val="22"/>
          <w:szCs w:val="22"/>
        </w:rPr>
      </w:pPr>
      <w:r w:rsidRPr="004E6F99">
        <w:rPr>
          <w:sz w:val="22"/>
          <w:szCs w:val="22"/>
        </w:rPr>
        <w:t>ст.преподаватель Ю.В. Терикова</w:t>
      </w:r>
    </w:p>
    <w:p w:rsidR="004E6F99" w:rsidRPr="004E6F99" w:rsidRDefault="004E6F99" w:rsidP="004E6F99">
      <w:pPr>
        <w:jc w:val="both"/>
        <w:rPr>
          <w:sz w:val="22"/>
          <w:szCs w:val="22"/>
        </w:rPr>
      </w:pPr>
    </w:p>
    <w:p w:rsidR="004E6F99" w:rsidRPr="004E6F99" w:rsidRDefault="004E6F99" w:rsidP="004E6F99">
      <w:pPr>
        <w:jc w:val="center"/>
        <w:rPr>
          <w:sz w:val="22"/>
          <w:szCs w:val="22"/>
        </w:rPr>
      </w:pPr>
      <w:r w:rsidRPr="004E6F99">
        <w:rPr>
          <w:sz w:val="22"/>
          <w:szCs w:val="22"/>
        </w:rPr>
        <w:t>ОЦЕНКА    ФИНАНСОВО-ХОЗЯЙСТВЕННОЙ ДЕЯТЕЛЬНОСТИ НЕФТЕСЕРВИСНОГО  ПРЕДПРИЯТИЯ ООО «СЛАВСТРОЙ»</w:t>
      </w:r>
    </w:p>
    <w:p w:rsidR="004E6F99" w:rsidRPr="004E6F99" w:rsidRDefault="004E6F99" w:rsidP="004E6F99">
      <w:pPr>
        <w:ind w:firstLine="360"/>
        <w:jc w:val="both"/>
        <w:rPr>
          <w:sz w:val="22"/>
          <w:szCs w:val="22"/>
        </w:rPr>
      </w:pPr>
      <w:r w:rsidRPr="004E6F99">
        <w:rPr>
          <w:sz w:val="22"/>
          <w:szCs w:val="22"/>
        </w:rPr>
        <w:t xml:space="preserve">       Нефтяные предприятия являющиеся  одними из наиболее динамично развивающихся компаний, сейчас все больше сосредотачиваются на своем профильном бизнесе. Поэтому сейчас уже началось и активно развивается быстрыми темпами отделение сервисного бизнеса от нефтегазодобывающих компаний. Деятельность нефтесервисных компаний города по ремонту и диагностике нефтяного оборудования приобретает сегодня  все  большую актуальность в решении проблемы экологического использования месторождений. </w:t>
      </w:r>
    </w:p>
    <w:p w:rsidR="004E6F99" w:rsidRPr="004E6F99" w:rsidRDefault="004E6F99" w:rsidP="004E6F99">
      <w:pPr>
        <w:pStyle w:val="a8"/>
        <w:spacing w:after="0"/>
        <w:ind w:firstLine="360"/>
        <w:jc w:val="both"/>
        <w:rPr>
          <w:color w:val="000000"/>
          <w:sz w:val="22"/>
          <w:szCs w:val="22"/>
        </w:rPr>
      </w:pPr>
      <w:r w:rsidRPr="004E6F99">
        <w:rPr>
          <w:bCs/>
          <w:color w:val="000000"/>
          <w:sz w:val="22"/>
          <w:szCs w:val="22"/>
        </w:rPr>
        <w:t>Целью</w:t>
      </w:r>
      <w:r w:rsidRPr="004E6F99">
        <w:rPr>
          <w:color w:val="000000"/>
          <w:sz w:val="22"/>
          <w:szCs w:val="22"/>
        </w:rPr>
        <w:t xml:space="preserve"> настоящей работы является анализ финансово-хозяйственной деятельности нефтесервисного предприятия ООО «СЛАВСТРОЙ» и предложение мероприятий, способных улучшить показатели его финансовой деятельности. </w:t>
      </w:r>
    </w:p>
    <w:p w:rsidR="004E6F99" w:rsidRPr="004E6F99" w:rsidRDefault="004E6F99" w:rsidP="004E6F99">
      <w:pPr>
        <w:pStyle w:val="a8"/>
        <w:spacing w:after="0"/>
        <w:ind w:firstLine="360"/>
        <w:jc w:val="both"/>
        <w:rPr>
          <w:sz w:val="22"/>
          <w:szCs w:val="22"/>
        </w:rPr>
      </w:pPr>
      <w:r w:rsidRPr="004E6F99">
        <w:rPr>
          <w:color w:val="000000"/>
          <w:sz w:val="22"/>
          <w:szCs w:val="22"/>
        </w:rPr>
        <w:t xml:space="preserve">Для достижения поставленной цели решены следующие задачи: </w:t>
      </w:r>
      <w:r w:rsidRPr="004E6F99">
        <w:rPr>
          <w:sz w:val="22"/>
          <w:szCs w:val="22"/>
        </w:rPr>
        <w:t>описание нефтяной отрасли, оценка финансового состояния нефтесервисных компаний города, приводится методика финансовой оценки; дается  характеристика  ООО «СЛАВСТРОЙ»;</w:t>
      </w:r>
      <w:r w:rsidRPr="004E6F99">
        <w:rPr>
          <w:b/>
          <w:color w:val="000000"/>
          <w:sz w:val="22"/>
          <w:szCs w:val="22"/>
        </w:rPr>
        <w:t xml:space="preserve"> </w:t>
      </w:r>
      <w:r w:rsidRPr="004E6F99">
        <w:rPr>
          <w:color w:val="000000"/>
          <w:sz w:val="22"/>
          <w:szCs w:val="22"/>
        </w:rPr>
        <w:t>проводится анализ имущества и источников его формирования, финансовой устойчивости, ликвидности, деловой активности и рентабельности;  и др.</w:t>
      </w:r>
    </w:p>
    <w:p w:rsidR="004E6F99" w:rsidRPr="004E6F99" w:rsidRDefault="004E6F99" w:rsidP="004E6F99">
      <w:pPr>
        <w:pStyle w:val="a8"/>
        <w:spacing w:after="0"/>
        <w:ind w:firstLine="360"/>
        <w:jc w:val="both"/>
        <w:rPr>
          <w:sz w:val="22"/>
          <w:szCs w:val="22"/>
        </w:rPr>
      </w:pPr>
      <w:r w:rsidRPr="004E6F99">
        <w:rPr>
          <w:iCs/>
          <w:sz w:val="22"/>
          <w:szCs w:val="22"/>
        </w:rPr>
        <w:t xml:space="preserve">    В итоге,  на основании проведенного анализа  </w:t>
      </w:r>
      <w:r w:rsidRPr="004E6F99">
        <w:rPr>
          <w:sz w:val="22"/>
          <w:szCs w:val="22"/>
        </w:rPr>
        <w:t>финансовой устойчивости, ликвидности баланса и деловой активности был сделан вывод, что</w:t>
      </w:r>
      <w:r w:rsidRPr="004E6F99">
        <w:rPr>
          <w:iCs/>
          <w:sz w:val="22"/>
          <w:szCs w:val="22"/>
        </w:rPr>
        <w:t xml:space="preserve"> </w:t>
      </w:r>
      <w:r w:rsidRPr="004E6F99">
        <w:rPr>
          <w:sz w:val="22"/>
          <w:szCs w:val="22"/>
        </w:rPr>
        <w:t xml:space="preserve">финансовое положение предприятия ООО «СЛАВСТРОЙ» можно оценить как сложное. </w:t>
      </w:r>
    </w:p>
    <w:p w:rsidR="004E6F99" w:rsidRPr="004E6F99" w:rsidRDefault="004E6F99" w:rsidP="004E6F99">
      <w:pPr>
        <w:ind w:firstLine="360"/>
        <w:jc w:val="both"/>
        <w:rPr>
          <w:color w:val="FF00FF"/>
          <w:sz w:val="22"/>
          <w:szCs w:val="22"/>
        </w:rPr>
      </w:pPr>
      <w:r w:rsidRPr="004E6F99">
        <w:rPr>
          <w:sz w:val="22"/>
          <w:szCs w:val="22"/>
        </w:rPr>
        <w:t>Объем работы составляет – 95 страниц.</w:t>
      </w:r>
      <w:r w:rsidRPr="004E6F99">
        <w:rPr>
          <w:color w:val="000000"/>
          <w:sz w:val="22"/>
          <w:szCs w:val="22"/>
        </w:rPr>
        <w:t xml:space="preserve">  </w:t>
      </w:r>
      <w:r w:rsidRPr="004E6F99">
        <w:rPr>
          <w:sz w:val="22"/>
          <w:szCs w:val="22"/>
        </w:rPr>
        <w:t>Дипломная работа состоит из введения, трех глав, заключения, списка ли</w:t>
      </w:r>
      <w:r w:rsidRPr="004E6F99">
        <w:rPr>
          <w:sz w:val="22"/>
          <w:szCs w:val="22"/>
        </w:rPr>
        <w:softHyphen/>
        <w:t>тературы и приложений.</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Глава 1 представляет собой теоретическую часть, в которой излагаются описание нефтяной отрасли, финансовое состояние предприятий нефтесервисов города и методика финансовой оценки.</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В главе 2 дана характеристика объекта исследования, проведен анализ имущества и источников средств, финансовой устойчивости, ликвидности, деловой активности, прибыли и рентабельности.</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Глава 3 посвящена  направлениям повышения эффективности финансово-хозяйственной деятельности ООО «СЛАВСТРОЙ». Для предлагаемых мероприятий рассчитана экономическая эффективность.</w:t>
      </w:r>
    </w:p>
    <w:p w:rsidR="004E6F99" w:rsidRPr="004E6F99" w:rsidRDefault="004E6F99" w:rsidP="004E6F99">
      <w:pPr>
        <w:pStyle w:val="a6"/>
        <w:ind w:firstLine="360"/>
        <w:jc w:val="both"/>
        <w:rPr>
          <w:color w:val="000000"/>
          <w:sz w:val="22"/>
          <w:szCs w:val="22"/>
        </w:rPr>
      </w:pPr>
      <w:r w:rsidRPr="004E6F99">
        <w:rPr>
          <w:b w:val="0"/>
          <w:color w:val="000000"/>
          <w:sz w:val="22"/>
          <w:szCs w:val="22"/>
        </w:rPr>
        <w:t>В заключении даются основные выводы и рекомендации по исследуемой проблеме.</w:t>
      </w:r>
    </w:p>
    <w:p w:rsidR="004E6F99" w:rsidRDefault="004E6F99" w:rsidP="004E6F99">
      <w:pPr>
        <w:pStyle w:val="a8"/>
        <w:spacing w:after="0"/>
        <w:ind w:firstLine="709"/>
        <w:jc w:val="both"/>
        <w:rPr>
          <w:b/>
          <w:color w:val="000000"/>
          <w:sz w:val="22"/>
          <w:szCs w:val="22"/>
        </w:rPr>
      </w:pPr>
    </w:p>
    <w:p w:rsidR="004E6F99" w:rsidRDefault="004E6F99" w:rsidP="004E6F99">
      <w:pPr>
        <w:pStyle w:val="a8"/>
        <w:spacing w:after="0"/>
        <w:ind w:firstLine="709"/>
        <w:jc w:val="both"/>
        <w:rPr>
          <w:b/>
          <w:color w:val="000000"/>
          <w:sz w:val="22"/>
          <w:szCs w:val="22"/>
        </w:rPr>
      </w:pPr>
    </w:p>
    <w:p w:rsidR="004E6F99" w:rsidRPr="004E6F99" w:rsidRDefault="004E6F99" w:rsidP="004E6F99">
      <w:pPr>
        <w:pStyle w:val="a8"/>
        <w:spacing w:after="0"/>
        <w:ind w:firstLine="709"/>
        <w:jc w:val="both"/>
        <w:rPr>
          <w:b/>
          <w:color w:val="000000"/>
          <w:sz w:val="22"/>
          <w:szCs w:val="22"/>
        </w:rPr>
      </w:pPr>
    </w:p>
    <w:p w:rsidR="004E6F99" w:rsidRPr="004E6F99" w:rsidRDefault="004E6F99" w:rsidP="004E6F99">
      <w:pPr>
        <w:pStyle w:val="a8"/>
        <w:spacing w:after="0"/>
        <w:ind w:firstLine="709"/>
        <w:jc w:val="both"/>
        <w:rPr>
          <w:b/>
          <w:color w:val="000000"/>
          <w:sz w:val="22"/>
          <w:szCs w:val="22"/>
        </w:rPr>
      </w:pPr>
      <w:r w:rsidRPr="004E6F99">
        <w:rPr>
          <w:b/>
          <w:color w:val="000000"/>
          <w:sz w:val="22"/>
          <w:szCs w:val="22"/>
        </w:rPr>
        <w:t xml:space="preserve">                                                      «___» _________ 200_ г.</w:t>
      </w:r>
    </w:p>
    <w:p w:rsidR="004E6F99" w:rsidRPr="004E6F99" w:rsidRDefault="004E6F99" w:rsidP="004E6F99">
      <w:pPr>
        <w:pStyle w:val="a8"/>
        <w:spacing w:after="0"/>
        <w:ind w:firstLine="709"/>
        <w:jc w:val="both"/>
        <w:rPr>
          <w:b/>
          <w:color w:val="000000"/>
          <w:sz w:val="22"/>
          <w:szCs w:val="22"/>
        </w:rPr>
      </w:pPr>
      <w:r w:rsidRPr="004E6F99">
        <w:rPr>
          <w:b/>
          <w:color w:val="000000"/>
          <w:sz w:val="22"/>
          <w:szCs w:val="22"/>
        </w:rPr>
        <w:t xml:space="preserve">                                                   Подпись: _______________</w:t>
      </w: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4E6F99" w:rsidRDefault="004E6F99" w:rsidP="00351029">
      <w:pPr>
        <w:jc w:val="center"/>
        <w:rPr>
          <w:b/>
          <w:caps/>
          <w:sz w:val="24"/>
          <w:szCs w:val="24"/>
        </w:rPr>
      </w:pPr>
    </w:p>
    <w:p w:rsidR="00CE17D6" w:rsidRDefault="00CE17D6" w:rsidP="00351029">
      <w:pPr>
        <w:jc w:val="center"/>
        <w:rPr>
          <w:b/>
          <w:caps/>
          <w:sz w:val="24"/>
          <w:szCs w:val="24"/>
        </w:rPr>
      </w:pPr>
    </w:p>
    <w:p w:rsidR="00CE17D6" w:rsidRDefault="00CE17D6" w:rsidP="00351029">
      <w:pPr>
        <w:jc w:val="center"/>
        <w:rPr>
          <w:b/>
          <w:caps/>
          <w:sz w:val="24"/>
          <w:szCs w:val="24"/>
        </w:rPr>
      </w:pPr>
    </w:p>
    <w:p w:rsidR="00CE17D6" w:rsidRDefault="00CE17D6" w:rsidP="00351029">
      <w:pPr>
        <w:jc w:val="center"/>
        <w:rPr>
          <w:b/>
          <w:caps/>
          <w:sz w:val="24"/>
          <w:szCs w:val="24"/>
        </w:rPr>
      </w:pPr>
    </w:p>
    <w:p w:rsidR="004E6F99" w:rsidRDefault="004E6F99" w:rsidP="00351029">
      <w:pPr>
        <w:jc w:val="center"/>
        <w:rPr>
          <w:b/>
          <w:caps/>
          <w:sz w:val="24"/>
          <w:szCs w:val="24"/>
        </w:rPr>
      </w:pPr>
    </w:p>
    <w:p w:rsidR="004E6F99" w:rsidRPr="004E6F99" w:rsidRDefault="004E6F99" w:rsidP="004E6F99">
      <w:pPr>
        <w:pStyle w:val="a8"/>
        <w:jc w:val="center"/>
        <w:rPr>
          <w:b/>
          <w:color w:val="000000"/>
          <w:sz w:val="22"/>
          <w:szCs w:val="22"/>
        </w:rPr>
      </w:pPr>
      <w:r w:rsidRPr="004E6F99">
        <w:rPr>
          <w:b/>
          <w:color w:val="000000"/>
          <w:sz w:val="22"/>
          <w:szCs w:val="22"/>
        </w:rPr>
        <w:t>Рецензия</w:t>
      </w:r>
    </w:p>
    <w:p w:rsidR="004E6F99" w:rsidRPr="004E6F99" w:rsidRDefault="004E6F99" w:rsidP="004E6F99">
      <w:pPr>
        <w:spacing w:line="360" w:lineRule="auto"/>
        <w:jc w:val="center"/>
        <w:rPr>
          <w:b/>
          <w:color w:val="000000"/>
          <w:sz w:val="22"/>
          <w:szCs w:val="22"/>
        </w:rPr>
      </w:pPr>
      <w:r w:rsidRPr="004E6F99">
        <w:rPr>
          <w:b/>
          <w:color w:val="000000"/>
          <w:sz w:val="22"/>
          <w:szCs w:val="22"/>
        </w:rPr>
        <w:t>на  дипломную работу студентки 3 курса группы СФ 31 заочного отделения НЭПИ (филиала) Тюменского госуниверситета по специальности «Финансы и кредит» Зыряновой И.М.</w:t>
      </w:r>
    </w:p>
    <w:p w:rsidR="004E6F99" w:rsidRPr="004E6F99" w:rsidRDefault="004E6F99" w:rsidP="004E6F99">
      <w:pPr>
        <w:spacing w:line="360" w:lineRule="auto"/>
        <w:jc w:val="center"/>
        <w:rPr>
          <w:b/>
          <w:color w:val="000000"/>
          <w:sz w:val="22"/>
          <w:szCs w:val="22"/>
        </w:rPr>
      </w:pPr>
      <w:r w:rsidRPr="004E6F99">
        <w:rPr>
          <w:b/>
          <w:color w:val="000000"/>
          <w:sz w:val="22"/>
          <w:szCs w:val="22"/>
        </w:rPr>
        <w:t>на тему: «Оценка финансово-хозяйственной деятельности нефтесервисного предприятия ООО «СЛАВСТРОЙ»</w:t>
      </w:r>
    </w:p>
    <w:p w:rsidR="004E6F99" w:rsidRDefault="004E6F99" w:rsidP="004E6F99">
      <w:pPr>
        <w:ind w:firstLine="360"/>
        <w:jc w:val="both"/>
        <w:rPr>
          <w:color w:val="000000"/>
          <w:sz w:val="28"/>
        </w:rPr>
      </w:pPr>
      <w:r>
        <w:rPr>
          <w:color w:val="000000"/>
          <w:sz w:val="28"/>
        </w:rPr>
        <w:t xml:space="preserve">     </w:t>
      </w:r>
    </w:p>
    <w:p w:rsidR="004E6F99" w:rsidRPr="004E6F99" w:rsidRDefault="004E6F99" w:rsidP="004E6F99">
      <w:pPr>
        <w:ind w:firstLine="360"/>
        <w:jc w:val="both"/>
        <w:rPr>
          <w:sz w:val="22"/>
          <w:szCs w:val="22"/>
        </w:rPr>
      </w:pPr>
      <w:r w:rsidRPr="004E6F99">
        <w:rPr>
          <w:sz w:val="22"/>
          <w:szCs w:val="22"/>
        </w:rPr>
        <w:t>Нефтяные предприятия являющиеся  одними из наиболее динамично развивающихся компаний, сейчас все больше сосредотачиваются на своем профильном бизнесе. Поэтому сейчас уже началось и активно развивается быстрыми темпами отделение сервисного бизнеса от нефтегазодобывающих компаний. Деятельность нефтесервисных компаний города по ремонту и диагностике нефтяного оборудования приобретает сегодня  все  большую актуальность в решении проблемы экологического использования месторождений. В этой связи перед самостоятельными нефтесервисными предприятиями  встает вопрос  о том, как рационально организовывать деятельность, как повысить эффективность управления финансовыми ресурсами. Все это подчеркивает актуальность темы дипломного исследования.</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 xml:space="preserve">В теоретической части работы дана характеристика нефтяной отрасли, приводится анализ финансового  состояния  нефтесервисных  компаний и методика финансовой оценки предприятий. </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 xml:space="preserve">Значительный интерес представляет аналитическая часть дипломной работы, в которой проведен глубокий, всесторонний анализ финансово-хозяйственной деятельности предприятия и оценена его финансовая устойчивость. Это раздел представляет интерес еще и потому, что основные итоги анализа проведенного в работе могут быть использованы руководством предприятия при подготовке годового отчета. </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 xml:space="preserve">В третьей  главе  предлагаются направления по улучшению финансового состояния предприятия и рассматриваются возможные практические варианты развития. Это подтверждает не только теоретическую, но и практическую значимость работы. </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Работа выполнена на материалах ООО «СЛАВСТРОЙ».</w:t>
      </w:r>
    </w:p>
    <w:p w:rsidR="004E6F99" w:rsidRPr="004E6F99" w:rsidRDefault="004E6F99" w:rsidP="004E6F99">
      <w:pPr>
        <w:pStyle w:val="a8"/>
        <w:spacing w:after="0"/>
        <w:ind w:firstLine="360"/>
        <w:jc w:val="both"/>
        <w:rPr>
          <w:color w:val="000000"/>
          <w:sz w:val="22"/>
          <w:szCs w:val="22"/>
        </w:rPr>
      </w:pPr>
      <w:r w:rsidRPr="004E6F99">
        <w:rPr>
          <w:color w:val="000000"/>
          <w:sz w:val="22"/>
          <w:szCs w:val="22"/>
        </w:rPr>
        <w:t>Дипломная работа соответствует всем установленным требованиям и рекомендуется к защите ГАК по специальности  -  «Финансы и кредит» с оценкой отлично.</w:t>
      </w:r>
    </w:p>
    <w:p w:rsidR="004E6F99" w:rsidRDefault="004E6F99" w:rsidP="004E6F99">
      <w:pPr>
        <w:pStyle w:val="a8"/>
        <w:ind w:firstLine="709"/>
        <w:rPr>
          <w:color w:val="000000"/>
        </w:rPr>
      </w:pPr>
    </w:p>
    <w:p w:rsidR="004E6F99" w:rsidRPr="007E100F" w:rsidRDefault="004E6F99" w:rsidP="004E6F99">
      <w:pPr>
        <w:pStyle w:val="a8"/>
        <w:ind w:firstLine="709"/>
        <w:rPr>
          <w:color w:val="000000"/>
        </w:rPr>
      </w:pPr>
    </w:p>
    <w:p w:rsidR="004E6F99" w:rsidRPr="004E6F99" w:rsidRDefault="004E6F99" w:rsidP="004E6F99">
      <w:pPr>
        <w:pStyle w:val="a8"/>
        <w:spacing w:after="0"/>
        <w:rPr>
          <w:color w:val="000000"/>
          <w:sz w:val="22"/>
          <w:szCs w:val="22"/>
        </w:rPr>
      </w:pPr>
      <w:r w:rsidRPr="004E6F99">
        <w:rPr>
          <w:color w:val="000000"/>
          <w:sz w:val="22"/>
          <w:szCs w:val="22"/>
        </w:rPr>
        <w:t>Рецензент:</w:t>
      </w:r>
    </w:p>
    <w:p w:rsidR="004E6F99" w:rsidRPr="004E6F99" w:rsidRDefault="004E6F99" w:rsidP="004E6F99">
      <w:pPr>
        <w:pStyle w:val="a8"/>
        <w:spacing w:after="0"/>
        <w:rPr>
          <w:color w:val="000000"/>
          <w:sz w:val="22"/>
          <w:szCs w:val="22"/>
        </w:rPr>
      </w:pPr>
      <w:r w:rsidRPr="004E6F99">
        <w:rPr>
          <w:color w:val="000000"/>
          <w:sz w:val="22"/>
          <w:szCs w:val="22"/>
        </w:rPr>
        <w:t xml:space="preserve">Главный бухгалтер </w:t>
      </w:r>
    </w:p>
    <w:p w:rsidR="004E6F99" w:rsidRPr="004E6F99" w:rsidRDefault="004E6F99" w:rsidP="004E6F99">
      <w:pPr>
        <w:pStyle w:val="a8"/>
        <w:spacing w:after="0"/>
        <w:rPr>
          <w:color w:val="000000"/>
          <w:sz w:val="22"/>
          <w:szCs w:val="22"/>
        </w:rPr>
      </w:pPr>
      <w:r w:rsidRPr="004E6F99">
        <w:rPr>
          <w:color w:val="000000"/>
          <w:sz w:val="22"/>
          <w:szCs w:val="22"/>
        </w:rPr>
        <w:t>ООО «СЛАВСТРОЙ»             ___________Андреева</w:t>
      </w:r>
      <w:r w:rsidRPr="004E6F99">
        <w:rPr>
          <w:b/>
          <w:color w:val="000000"/>
          <w:sz w:val="22"/>
          <w:szCs w:val="22"/>
        </w:rPr>
        <w:t xml:space="preserve"> </w:t>
      </w:r>
      <w:r w:rsidRPr="004E6F99">
        <w:rPr>
          <w:color w:val="000000"/>
          <w:sz w:val="22"/>
          <w:szCs w:val="22"/>
        </w:rPr>
        <w:t>С.Е.</w:t>
      </w:r>
    </w:p>
    <w:p w:rsidR="004E6F99" w:rsidRPr="004E6F99" w:rsidRDefault="004E6F99" w:rsidP="004E6F99">
      <w:pPr>
        <w:jc w:val="both"/>
        <w:rPr>
          <w:sz w:val="22"/>
          <w:szCs w:val="22"/>
        </w:rPr>
      </w:pPr>
      <w:r w:rsidRPr="004E6F99">
        <w:rPr>
          <w:sz w:val="22"/>
          <w:szCs w:val="22"/>
        </w:rPr>
        <w:t>М.П.</w:t>
      </w: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Default="004E6F99" w:rsidP="004E6F99">
      <w:pPr>
        <w:tabs>
          <w:tab w:val="left" w:pos="7700"/>
        </w:tabs>
        <w:spacing w:line="360" w:lineRule="auto"/>
        <w:jc w:val="right"/>
        <w:rPr>
          <w:b/>
          <w:sz w:val="24"/>
          <w:u w:val="single"/>
        </w:rPr>
      </w:pPr>
    </w:p>
    <w:p w:rsidR="004E6F99" w:rsidRPr="004E6F99" w:rsidRDefault="004E6F99" w:rsidP="004E6F99">
      <w:pPr>
        <w:jc w:val="right"/>
        <w:rPr>
          <w:bCs/>
          <w:sz w:val="22"/>
        </w:rPr>
      </w:pPr>
      <w:r w:rsidRPr="004E6F99">
        <w:rPr>
          <w:bCs/>
          <w:sz w:val="22"/>
        </w:rPr>
        <w:t>Зав. кафедрой</w:t>
      </w:r>
    </w:p>
    <w:p w:rsidR="004E6F99" w:rsidRPr="004E6F99" w:rsidRDefault="004E6F99" w:rsidP="004E6F99">
      <w:pPr>
        <w:jc w:val="right"/>
        <w:rPr>
          <w:bCs/>
          <w:sz w:val="22"/>
        </w:rPr>
      </w:pPr>
      <w:r w:rsidRPr="004E6F99">
        <w:rPr>
          <w:bCs/>
          <w:sz w:val="22"/>
        </w:rPr>
        <w:t>“Финансы и кредит”</w:t>
      </w:r>
    </w:p>
    <w:p w:rsidR="004E6F99" w:rsidRPr="004E6F99" w:rsidRDefault="004E6F99" w:rsidP="004E6F99">
      <w:pPr>
        <w:jc w:val="right"/>
        <w:rPr>
          <w:bCs/>
          <w:sz w:val="22"/>
        </w:rPr>
      </w:pPr>
      <w:r w:rsidRPr="004E6F99">
        <w:rPr>
          <w:bCs/>
          <w:sz w:val="22"/>
        </w:rPr>
        <w:t>Е.А. Петровой</w:t>
      </w:r>
    </w:p>
    <w:p w:rsidR="004E6F99" w:rsidRPr="004E6F99" w:rsidRDefault="004E6F99" w:rsidP="004E6F99">
      <w:pPr>
        <w:spacing w:before="240" w:after="240" w:line="360" w:lineRule="auto"/>
        <w:jc w:val="center"/>
        <w:rPr>
          <w:bCs/>
          <w:sz w:val="22"/>
        </w:rPr>
      </w:pPr>
      <w:r w:rsidRPr="004E6F99">
        <w:rPr>
          <w:bCs/>
          <w:sz w:val="22"/>
        </w:rPr>
        <w:t>Ходатайство</w:t>
      </w:r>
    </w:p>
    <w:p w:rsidR="004E6F99" w:rsidRPr="004E6F99" w:rsidRDefault="004E6F99" w:rsidP="004E6F99">
      <w:pPr>
        <w:spacing w:before="240" w:after="240" w:line="360" w:lineRule="auto"/>
        <w:jc w:val="both"/>
        <w:rPr>
          <w:bCs/>
          <w:sz w:val="22"/>
        </w:rPr>
      </w:pPr>
    </w:p>
    <w:p w:rsidR="004E6F99" w:rsidRPr="004E6F99" w:rsidRDefault="004E6F99" w:rsidP="004E6F99">
      <w:pPr>
        <w:spacing w:before="240" w:after="240" w:line="360" w:lineRule="auto"/>
        <w:jc w:val="both"/>
        <w:rPr>
          <w:bCs/>
          <w:sz w:val="22"/>
        </w:rPr>
      </w:pPr>
    </w:p>
    <w:p w:rsidR="004E6F99" w:rsidRPr="004E6F99" w:rsidRDefault="004E6F99" w:rsidP="004E6F99">
      <w:pPr>
        <w:ind w:firstLine="539"/>
        <w:jc w:val="both"/>
        <w:rPr>
          <w:bCs/>
          <w:sz w:val="22"/>
        </w:rPr>
      </w:pPr>
      <w:r w:rsidRPr="004E6F99">
        <w:rPr>
          <w:bCs/>
          <w:sz w:val="22"/>
        </w:rPr>
        <w:t>Просим  разрешить нашему сотруднику __________________(Ф.И.О.) студенту __ курса _______ отделения группы _______ НЭПИ (филиала) Тюменского государственного университета специальности “Финансы и Кредит” написать дипломную работу на тему: «_______________________________________», результаты которой будут использоваться в финансово-хозяйственной деятельности предприятия.</w:t>
      </w:r>
    </w:p>
    <w:p w:rsidR="004E6F99" w:rsidRPr="004E6F99" w:rsidRDefault="004E6F99" w:rsidP="004E6F99">
      <w:pPr>
        <w:spacing w:before="240" w:after="240" w:line="360" w:lineRule="auto"/>
        <w:jc w:val="both"/>
        <w:rPr>
          <w:bCs/>
          <w:sz w:val="22"/>
        </w:rPr>
      </w:pPr>
    </w:p>
    <w:p w:rsidR="004E6F99" w:rsidRPr="004E6F99" w:rsidRDefault="004E6F99" w:rsidP="004E6F99">
      <w:pPr>
        <w:spacing w:before="240" w:after="240" w:line="360" w:lineRule="auto"/>
        <w:jc w:val="both"/>
        <w:rPr>
          <w:bCs/>
          <w:sz w:val="22"/>
        </w:rPr>
      </w:pPr>
    </w:p>
    <w:p w:rsidR="004E6F99" w:rsidRPr="004E6F99" w:rsidRDefault="004E6F99" w:rsidP="004E6F99">
      <w:pPr>
        <w:spacing w:before="240" w:after="240" w:line="360" w:lineRule="auto"/>
        <w:jc w:val="both"/>
        <w:rPr>
          <w:bCs/>
          <w:sz w:val="22"/>
        </w:rPr>
      </w:pPr>
    </w:p>
    <w:p w:rsidR="004E6F99" w:rsidRPr="004E6F99" w:rsidRDefault="004E6F99" w:rsidP="004E6F99">
      <w:pPr>
        <w:spacing w:before="240" w:after="240" w:line="360" w:lineRule="auto"/>
        <w:jc w:val="both"/>
        <w:rPr>
          <w:bCs/>
          <w:sz w:val="22"/>
          <w:szCs w:val="22"/>
        </w:rPr>
      </w:pPr>
    </w:p>
    <w:p w:rsidR="004E6F99" w:rsidRPr="004E6F99" w:rsidRDefault="004E6F99" w:rsidP="004E6F99">
      <w:pPr>
        <w:spacing w:before="240" w:after="240" w:line="360" w:lineRule="auto"/>
        <w:jc w:val="both"/>
        <w:rPr>
          <w:bCs/>
          <w:sz w:val="22"/>
          <w:szCs w:val="22"/>
        </w:rPr>
      </w:pPr>
      <w:r w:rsidRPr="004E6F99">
        <w:rPr>
          <w:bCs/>
          <w:sz w:val="22"/>
          <w:szCs w:val="22"/>
        </w:rPr>
        <w:t xml:space="preserve"> Должность                               ________________И.О.Фамилия</w:t>
      </w:r>
    </w:p>
    <w:p w:rsidR="004E6F99" w:rsidRPr="004E6F99" w:rsidRDefault="004E6F99" w:rsidP="004E6F99">
      <w:pPr>
        <w:rPr>
          <w:sz w:val="22"/>
          <w:szCs w:val="22"/>
        </w:rPr>
      </w:pPr>
      <w:r w:rsidRPr="004E6F99">
        <w:rPr>
          <w:sz w:val="22"/>
          <w:szCs w:val="22"/>
        </w:rPr>
        <w:t xml:space="preserve"> М.П.</w:t>
      </w:r>
    </w:p>
    <w:p w:rsidR="004E6F99" w:rsidRPr="007E100F" w:rsidRDefault="004E6F99" w:rsidP="004E6F99">
      <w:pPr>
        <w:tabs>
          <w:tab w:val="left" w:pos="7700"/>
        </w:tabs>
        <w:spacing w:line="360" w:lineRule="auto"/>
        <w:jc w:val="right"/>
        <w:rPr>
          <w:sz w:val="24"/>
          <w:u w:val="single"/>
        </w:rPr>
      </w:pPr>
    </w:p>
    <w:p w:rsidR="0008528B" w:rsidRPr="00A70A8E" w:rsidRDefault="0008528B" w:rsidP="0008528B">
      <w:pPr>
        <w:rPr>
          <w:sz w:val="28"/>
        </w:rPr>
      </w:pPr>
      <w:bookmarkStart w:id="3" w:name="_GoBack"/>
      <w:bookmarkEnd w:id="3"/>
    </w:p>
    <w:sectPr w:rsidR="0008528B" w:rsidRPr="00A70A8E" w:rsidSect="004841D6">
      <w:footerReference w:type="even" r:id="rId9"/>
      <w:footerReference w:type="default" r:id="rId10"/>
      <w:pgSz w:w="7938" w:h="11340"/>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CD" w:rsidRDefault="007A39CD">
      <w:r>
        <w:separator/>
      </w:r>
    </w:p>
  </w:endnote>
  <w:endnote w:type="continuationSeparator" w:id="0">
    <w:p w:rsidR="007A39CD" w:rsidRDefault="007A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17" w:rsidRDefault="00162617" w:rsidP="001C4B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2617" w:rsidRDefault="001626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17" w:rsidRDefault="00162617" w:rsidP="001C4B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17D6">
      <w:rPr>
        <w:rStyle w:val="a5"/>
        <w:noProof/>
      </w:rPr>
      <w:t>41</w:t>
    </w:r>
    <w:r>
      <w:rPr>
        <w:rStyle w:val="a5"/>
      </w:rPr>
      <w:fldChar w:fldCharType="end"/>
    </w:r>
  </w:p>
  <w:p w:rsidR="00162617" w:rsidRDefault="00162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CD" w:rsidRDefault="007A39CD">
      <w:r>
        <w:separator/>
      </w:r>
    </w:p>
  </w:footnote>
  <w:footnote w:type="continuationSeparator" w:id="0">
    <w:p w:rsidR="007A39CD" w:rsidRDefault="007A3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53A5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5E542FF"/>
    <w:multiLevelType w:val="hybridMultilevel"/>
    <w:tmpl w:val="C130E2D6"/>
    <w:lvl w:ilvl="0" w:tplc="0F94FFB8">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nsid w:val="37EE76B2"/>
    <w:multiLevelType w:val="hybridMultilevel"/>
    <w:tmpl w:val="9594E7B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334A29"/>
    <w:multiLevelType w:val="multilevel"/>
    <w:tmpl w:val="FA009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C6C49F8"/>
    <w:multiLevelType w:val="hybridMultilevel"/>
    <w:tmpl w:val="E2E4CD70"/>
    <w:lvl w:ilvl="0" w:tplc="0419000F">
      <w:start w:val="1"/>
      <w:numFmt w:val="bullet"/>
      <w:lvlText w:val=""/>
      <w:lvlJc w:val="left"/>
      <w:pPr>
        <w:tabs>
          <w:tab w:val="num" w:pos="1287"/>
        </w:tabs>
        <w:ind w:left="1287" w:hanging="567"/>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
    <w:nsid w:val="40B11174"/>
    <w:multiLevelType w:val="hybridMultilevel"/>
    <w:tmpl w:val="A4A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142FA4"/>
    <w:multiLevelType w:val="singleLevel"/>
    <w:tmpl w:val="D1CE7F42"/>
    <w:lvl w:ilvl="0">
      <w:numFmt w:val="bullet"/>
      <w:lvlText w:val="-"/>
      <w:lvlJc w:val="left"/>
      <w:pPr>
        <w:tabs>
          <w:tab w:val="num" w:pos="740"/>
        </w:tabs>
        <w:ind w:left="740" w:hanging="360"/>
      </w:pPr>
      <w:rPr>
        <w:rFonts w:hint="default"/>
      </w:rPr>
    </w:lvl>
  </w:abstractNum>
  <w:abstractNum w:abstractNumId="7">
    <w:nsid w:val="448863DC"/>
    <w:multiLevelType w:val="multilevel"/>
    <w:tmpl w:val="9BBABFA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EF017B1"/>
    <w:multiLevelType w:val="hybridMultilevel"/>
    <w:tmpl w:val="39C0CE44"/>
    <w:lvl w:ilvl="0" w:tplc="0F5A4BF8">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091361B"/>
    <w:multiLevelType w:val="hybridMultilevel"/>
    <w:tmpl w:val="E10E54CA"/>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0">
    <w:nsid w:val="7C663311"/>
    <w:multiLevelType w:val="hybridMultilevel"/>
    <w:tmpl w:val="8BA4854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E1F4481"/>
    <w:multiLevelType w:val="singleLevel"/>
    <w:tmpl w:val="A9ACBB5C"/>
    <w:lvl w:ilvl="0">
      <w:start w:val="2"/>
      <w:numFmt w:val="decimal"/>
      <w:lvlText w:val="%1."/>
      <w:legacy w:legacy="1" w:legacySpace="0" w:legacyIndent="264"/>
      <w:lvlJc w:val="left"/>
      <w:rPr>
        <w:rFonts w:ascii="Arial" w:hAnsi="Arial" w:cs="Arial" w:hint="default"/>
        <w:b w:val="0"/>
      </w:rPr>
    </w:lvl>
  </w:abstractNum>
  <w:num w:numId="1">
    <w:abstractNumId w:val="6"/>
  </w:num>
  <w:num w:numId="2">
    <w:abstractNumId w:val="2"/>
  </w:num>
  <w:num w:numId="3">
    <w:abstractNumId w:val="9"/>
  </w:num>
  <w:num w:numId="4">
    <w:abstractNumId w:val="1"/>
  </w:num>
  <w:num w:numId="5">
    <w:abstractNumId w:val="8"/>
  </w:num>
  <w:num w:numId="6">
    <w:abstractNumId w:val="10"/>
  </w:num>
  <w:num w:numId="7">
    <w:abstractNumId w:val="4"/>
  </w:num>
  <w:num w:numId="8">
    <w:abstractNumId w:val="5"/>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DCC"/>
    <w:rsid w:val="0008528B"/>
    <w:rsid w:val="00135FA1"/>
    <w:rsid w:val="00162617"/>
    <w:rsid w:val="001C4BEF"/>
    <w:rsid w:val="001F220F"/>
    <w:rsid w:val="0020363D"/>
    <w:rsid w:val="00233F13"/>
    <w:rsid w:val="00260F55"/>
    <w:rsid w:val="002A5AD1"/>
    <w:rsid w:val="002C599E"/>
    <w:rsid w:val="002E5CDA"/>
    <w:rsid w:val="00300C7F"/>
    <w:rsid w:val="00351029"/>
    <w:rsid w:val="00356DF1"/>
    <w:rsid w:val="00365C56"/>
    <w:rsid w:val="003C0439"/>
    <w:rsid w:val="00456C2C"/>
    <w:rsid w:val="004841D6"/>
    <w:rsid w:val="004C2512"/>
    <w:rsid w:val="004D467B"/>
    <w:rsid w:val="004E6F99"/>
    <w:rsid w:val="004F0599"/>
    <w:rsid w:val="0053016C"/>
    <w:rsid w:val="005536FB"/>
    <w:rsid w:val="00666692"/>
    <w:rsid w:val="006A50DC"/>
    <w:rsid w:val="006C2D92"/>
    <w:rsid w:val="00722EDD"/>
    <w:rsid w:val="00745BF2"/>
    <w:rsid w:val="00755A0F"/>
    <w:rsid w:val="00763483"/>
    <w:rsid w:val="007A39CD"/>
    <w:rsid w:val="007A5625"/>
    <w:rsid w:val="00857E90"/>
    <w:rsid w:val="008618D4"/>
    <w:rsid w:val="00967F43"/>
    <w:rsid w:val="009C3DCC"/>
    <w:rsid w:val="00A029A9"/>
    <w:rsid w:val="00A91A8F"/>
    <w:rsid w:val="00A923FE"/>
    <w:rsid w:val="00AA3A47"/>
    <w:rsid w:val="00BA5F0D"/>
    <w:rsid w:val="00BC1045"/>
    <w:rsid w:val="00C85A75"/>
    <w:rsid w:val="00CB4629"/>
    <w:rsid w:val="00CC189E"/>
    <w:rsid w:val="00CE17D6"/>
    <w:rsid w:val="00D07C90"/>
    <w:rsid w:val="00E252D9"/>
    <w:rsid w:val="00EE7ECC"/>
    <w:rsid w:val="00F61001"/>
    <w:rsid w:val="00F80290"/>
    <w:rsid w:val="00FF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EFD8197-9475-4701-8C87-D02011D0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6FB"/>
  </w:style>
  <w:style w:type="paragraph" w:styleId="1">
    <w:name w:val="heading 1"/>
    <w:basedOn w:val="a"/>
    <w:next w:val="a"/>
    <w:qFormat/>
    <w:rsid w:val="003C0439"/>
    <w:pPr>
      <w:keepNext/>
      <w:spacing w:before="240" w:after="60"/>
      <w:outlineLvl w:val="0"/>
    </w:pPr>
    <w:rPr>
      <w:rFonts w:ascii="Arial" w:hAnsi="Arial" w:cs="Arial"/>
      <w:b/>
      <w:bCs/>
      <w:kern w:val="32"/>
      <w:sz w:val="32"/>
      <w:szCs w:val="32"/>
    </w:rPr>
  </w:style>
  <w:style w:type="paragraph" w:styleId="2">
    <w:name w:val="heading 2"/>
    <w:basedOn w:val="a"/>
    <w:next w:val="a"/>
    <w:qFormat/>
    <w:rsid w:val="003C0439"/>
    <w:pPr>
      <w:keepNext/>
      <w:spacing w:before="240" w:after="60"/>
      <w:outlineLvl w:val="1"/>
    </w:pPr>
    <w:rPr>
      <w:rFonts w:ascii="Arial" w:hAnsi="Arial" w:cs="Arial"/>
      <w:b/>
      <w:bCs/>
      <w:i/>
      <w:iCs/>
      <w:sz w:val="28"/>
      <w:szCs w:val="28"/>
    </w:rPr>
  </w:style>
  <w:style w:type="paragraph" w:styleId="4">
    <w:name w:val="heading 4"/>
    <w:basedOn w:val="a"/>
    <w:next w:val="a"/>
    <w:qFormat/>
    <w:rsid w:val="005536FB"/>
    <w:pPr>
      <w:keepNext/>
      <w:widowControl w:val="0"/>
      <w:spacing w:line="360" w:lineRule="auto"/>
      <w:ind w:firstLine="380"/>
      <w:jc w:val="center"/>
      <w:outlineLvl w:val="3"/>
    </w:pPr>
    <w:rPr>
      <w:b/>
      <w:snapToGrid w:val="0"/>
      <w:sz w:val="28"/>
    </w:rPr>
  </w:style>
  <w:style w:type="paragraph" w:styleId="5">
    <w:name w:val="heading 5"/>
    <w:basedOn w:val="a"/>
    <w:next w:val="a"/>
    <w:qFormat/>
    <w:rsid w:val="005536FB"/>
    <w:pPr>
      <w:keepNext/>
      <w:jc w:val="center"/>
      <w:outlineLvl w:val="4"/>
    </w:pPr>
    <w:rPr>
      <w:sz w:val="28"/>
    </w:rPr>
  </w:style>
  <w:style w:type="paragraph" w:styleId="6">
    <w:name w:val="heading 6"/>
    <w:basedOn w:val="a"/>
    <w:next w:val="a"/>
    <w:qFormat/>
    <w:rsid w:val="005536FB"/>
    <w:pPr>
      <w:keepNext/>
      <w:jc w:val="center"/>
      <w:outlineLvl w:val="5"/>
    </w:pPr>
    <w:rPr>
      <w:b/>
      <w:sz w:val="28"/>
    </w:rPr>
  </w:style>
  <w:style w:type="paragraph" w:styleId="9">
    <w:name w:val="heading 9"/>
    <w:basedOn w:val="a"/>
    <w:next w:val="a"/>
    <w:qFormat/>
    <w:rsid w:val="003C043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5536FB"/>
    <w:rPr>
      <w:rFonts w:ascii="Arial" w:hAnsi="Arial"/>
      <w:sz w:val="22"/>
    </w:rPr>
  </w:style>
  <w:style w:type="paragraph" w:styleId="21">
    <w:name w:val="toc 2"/>
    <w:basedOn w:val="a"/>
    <w:next w:val="a"/>
    <w:autoRedefine/>
    <w:semiHidden/>
    <w:rsid w:val="00CB4629"/>
    <w:pPr>
      <w:tabs>
        <w:tab w:val="right" w:leader="dot" w:pos="9627"/>
      </w:tabs>
      <w:spacing w:line="360" w:lineRule="auto"/>
      <w:jc w:val="both"/>
    </w:pPr>
    <w:rPr>
      <w:caps/>
      <w:noProof/>
      <w:sz w:val="24"/>
    </w:rPr>
  </w:style>
  <w:style w:type="paragraph" w:styleId="10">
    <w:name w:val="toc 1"/>
    <w:basedOn w:val="a"/>
    <w:next w:val="a"/>
    <w:autoRedefine/>
    <w:semiHidden/>
    <w:rsid w:val="00CB4629"/>
    <w:pPr>
      <w:tabs>
        <w:tab w:val="right" w:leader="dot" w:pos="9356"/>
      </w:tabs>
      <w:spacing w:line="360" w:lineRule="auto"/>
      <w:jc w:val="both"/>
    </w:pPr>
    <w:rPr>
      <w:b/>
      <w:caps/>
      <w:noProof/>
      <w:sz w:val="24"/>
    </w:rPr>
  </w:style>
  <w:style w:type="paragraph" w:styleId="3">
    <w:name w:val="toc 3"/>
    <w:basedOn w:val="a"/>
    <w:next w:val="a"/>
    <w:autoRedefine/>
    <w:semiHidden/>
    <w:rsid w:val="00CB4629"/>
    <w:pPr>
      <w:ind w:left="480"/>
    </w:pPr>
    <w:rPr>
      <w:sz w:val="24"/>
    </w:rPr>
  </w:style>
  <w:style w:type="character" w:styleId="a3">
    <w:name w:val="Hyperlink"/>
    <w:basedOn w:val="a0"/>
    <w:rsid w:val="00CB4629"/>
    <w:rPr>
      <w:color w:val="0000FF"/>
      <w:u w:val="single"/>
    </w:rPr>
  </w:style>
  <w:style w:type="paragraph" w:styleId="a4">
    <w:name w:val="footer"/>
    <w:basedOn w:val="a"/>
    <w:rsid w:val="002C599E"/>
    <w:pPr>
      <w:tabs>
        <w:tab w:val="center" w:pos="4677"/>
        <w:tab w:val="right" w:pos="9355"/>
      </w:tabs>
    </w:pPr>
  </w:style>
  <w:style w:type="character" w:styleId="a5">
    <w:name w:val="page number"/>
    <w:basedOn w:val="a0"/>
    <w:rsid w:val="002C599E"/>
  </w:style>
  <w:style w:type="paragraph" w:styleId="a6">
    <w:name w:val="Title"/>
    <w:basedOn w:val="a"/>
    <w:qFormat/>
    <w:rsid w:val="003C0439"/>
    <w:pPr>
      <w:jc w:val="center"/>
    </w:pPr>
    <w:rPr>
      <w:b/>
      <w:sz w:val="24"/>
    </w:rPr>
  </w:style>
  <w:style w:type="paragraph" w:customStyle="1" w:styleId="11">
    <w:name w:val="Звичайний1"/>
    <w:rsid w:val="003C0439"/>
    <w:pPr>
      <w:widowControl w:val="0"/>
    </w:pPr>
    <w:rPr>
      <w:rFonts w:ascii="Courier New" w:hAnsi="Courier New"/>
      <w:snapToGrid w:val="0"/>
    </w:rPr>
  </w:style>
  <w:style w:type="paragraph" w:styleId="22">
    <w:name w:val="Body Text Indent 2"/>
    <w:basedOn w:val="a"/>
    <w:rsid w:val="003C0439"/>
    <w:pPr>
      <w:spacing w:after="120" w:line="480" w:lineRule="auto"/>
      <w:ind w:left="283"/>
    </w:pPr>
  </w:style>
  <w:style w:type="paragraph" w:styleId="a7">
    <w:name w:val="Body Text Indent"/>
    <w:basedOn w:val="a"/>
    <w:rsid w:val="003C0439"/>
    <w:pPr>
      <w:spacing w:after="120"/>
      <w:ind w:left="283"/>
    </w:pPr>
  </w:style>
  <w:style w:type="paragraph" w:styleId="30">
    <w:name w:val="Body Text Indent 3"/>
    <w:basedOn w:val="a"/>
    <w:rsid w:val="003C0439"/>
    <w:pPr>
      <w:spacing w:after="120"/>
      <w:ind w:left="283"/>
    </w:pPr>
    <w:rPr>
      <w:sz w:val="16"/>
      <w:szCs w:val="16"/>
    </w:rPr>
  </w:style>
  <w:style w:type="paragraph" w:customStyle="1" w:styleId="FR2">
    <w:name w:val="FR2"/>
    <w:rsid w:val="003C0439"/>
    <w:pPr>
      <w:widowControl w:val="0"/>
      <w:spacing w:line="300" w:lineRule="auto"/>
      <w:ind w:firstLine="380"/>
      <w:jc w:val="both"/>
    </w:pPr>
    <w:rPr>
      <w:snapToGrid w:val="0"/>
      <w:sz w:val="24"/>
    </w:rPr>
  </w:style>
  <w:style w:type="paragraph" w:customStyle="1" w:styleId="FR1">
    <w:name w:val="FR1"/>
    <w:rsid w:val="003C0439"/>
    <w:pPr>
      <w:widowControl w:val="0"/>
      <w:spacing w:line="260" w:lineRule="auto"/>
      <w:ind w:firstLine="380"/>
    </w:pPr>
    <w:rPr>
      <w:rFonts w:ascii="Arial" w:hAnsi="Arial"/>
      <w:snapToGrid w:val="0"/>
      <w:sz w:val="28"/>
    </w:rPr>
  </w:style>
  <w:style w:type="paragraph" w:styleId="a8">
    <w:name w:val="Body Text"/>
    <w:basedOn w:val="a"/>
    <w:rsid w:val="004E6F99"/>
    <w:pPr>
      <w:spacing w:after="120"/>
    </w:pPr>
  </w:style>
  <w:style w:type="paragraph" w:customStyle="1" w:styleId="Style3">
    <w:name w:val="Style3"/>
    <w:basedOn w:val="a"/>
    <w:rsid w:val="00135FA1"/>
    <w:pPr>
      <w:widowControl w:val="0"/>
      <w:autoSpaceDE w:val="0"/>
      <w:autoSpaceDN w:val="0"/>
      <w:adjustRightInd w:val="0"/>
      <w:spacing w:line="278" w:lineRule="exact"/>
      <w:jc w:val="both"/>
    </w:pPr>
    <w:rPr>
      <w:sz w:val="24"/>
      <w:szCs w:val="24"/>
    </w:rPr>
  </w:style>
  <w:style w:type="paragraph" w:customStyle="1" w:styleId="Style9">
    <w:name w:val="Style9"/>
    <w:basedOn w:val="a"/>
    <w:rsid w:val="00135FA1"/>
    <w:pPr>
      <w:widowControl w:val="0"/>
      <w:autoSpaceDE w:val="0"/>
      <w:autoSpaceDN w:val="0"/>
      <w:adjustRightInd w:val="0"/>
      <w:spacing w:line="276" w:lineRule="exact"/>
      <w:jc w:val="both"/>
    </w:pPr>
    <w:rPr>
      <w:sz w:val="24"/>
      <w:szCs w:val="24"/>
    </w:rPr>
  </w:style>
  <w:style w:type="character" w:customStyle="1" w:styleId="FontStyle15">
    <w:name w:val="Font Style15"/>
    <w:basedOn w:val="a0"/>
    <w:rsid w:val="00135FA1"/>
    <w:rPr>
      <w:rFonts w:ascii="Times New Roman" w:hAnsi="Times New Roman" w:cs="Times New Roman"/>
      <w:b/>
      <w:bCs/>
      <w:spacing w:val="10"/>
      <w:sz w:val="20"/>
      <w:szCs w:val="20"/>
    </w:rPr>
  </w:style>
  <w:style w:type="character" w:customStyle="1" w:styleId="FontStyle17">
    <w:name w:val="Font Style17"/>
    <w:basedOn w:val="a0"/>
    <w:rsid w:val="00135FA1"/>
    <w:rPr>
      <w:rFonts w:ascii="Times New Roman" w:hAnsi="Times New Roman" w:cs="Times New Roman"/>
      <w:sz w:val="20"/>
      <w:szCs w:val="20"/>
    </w:rPr>
  </w:style>
  <w:style w:type="character" w:customStyle="1" w:styleId="FontStyle18">
    <w:name w:val="Font Style18"/>
    <w:basedOn w:val="a0"/>
    <w:rsid w:val="00135FA1"/>
    <w:rPr>
      <w:rFonts w:ascii="Times New Roman" w:hAnsi="Times New Roman" w:cs="Times New Roman"/>
      <w:i/>
      <w:iCs/>
      <w:sz w:val="20"/>
      <w:szCs w:val="20"/>
    </w:rPr>
  </w:style>
  <w:style w:type="character" w:customStyle="1" w:styleId="FontStyle19">
    <w:name w:val="Font Style19"/>
    <w:basedOn w:val="a0"/>
    <w:rsid w:val="00135FA1"/>
    <w:rPr>
      <w:rFonts w:ascii="Times New Roman" w:hAnsi="Times New Roman" w:cs="Times New Roman"/>
      <w:spacing w:val="10"/>
      <w:sz w:val="20"/>
      <w:szCs w:val="20"/>
    </w:rPr>
  </w:style>
  <w:style w:type="character" w:customStyle="1" w:styleId="FontStyle21">
    <w:name w:val="Font Style21"/>
    <w:basedOn w:val="a0"/>
    <w:rsid w:val="00135FA1"/>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6791</Words>
  <Characters>38711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45412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Катерина</dc:creator>
  <cp:keywords/>
  <dc:description/>
  <cp:lastModifiedBy>Irina</cp:lastModifiedBy>
  <cp:revision>2</cp:revision>
  <dcterms:created xsi:type="dcterms:W3CDTF">2014-08-02T13:15:00Z</dcterms:created>
  <dcterms:modified xsi:type="dcterms:W3CDTF">2014-08-02T13:15:00Z</dcterms:modified>
</cp:coreProperties>
</file>