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CA" w:rsidRDefault="00770C71">
      <w:pPr>
        <w:pStyle w:val="1"/>
        <w:jc w:val="center"/>
      </w:pPr>
      <w:r>
        <w:t>Островский а. н. - Проблема человеческого достоинства</w:t>
      </w:r>
    </w:p>
    <w:p w:rsidR="009D30CA" w:rsidRPr="00770C71" w:rsidRDefault="00770C71">
      <w:pPr>
        <w:pStyle w:val="a3"/>
        <w:spacing w:after="240" w:afterAutospacing="0"/>
      </w:pPr>
      <w:r>
        <w:t>Большое зло- уничижать достоинство человека, считая себя личностью, заслуживающей уважения, а другого человека- \"мелкой пылинкой\".</w:t>
      </w:r>
      <w:r>
        <w:br/>
        <w:t>Достоинство-сознание своих человеческих прав, своей моральной ченности и уважение их в себе. \"Гроза\"- это высшее достижение Островского в предреформенные годы (1859 г.). Центральный конфликт пьесы, задуманной как социально-бытовая, постепенно достигает истинного трагизма. Драма звучит как призыв к борьбе с устоями феодально-крепостнического строя, призывая к освобождению личности от всяких форм тирании и требования права на свободную жизнь. Этим и определяется ее идейное содержание.</w:t>
      </w:r>
      <w:r>
        <w:br/>
        <w:t>Сюжет произведения невыдуманный. Находясь в командировке от журнала "Современник\", Островский путешествовал по Волге и наблюдал ту жизнь, которой жили люди посещаемых им городов. Через некоторое время вышла в свет его \"Гроза\". И вскоре писатель узнал о трагическом случае самоубийства, происшедшем в одном из приволжских городков, которые он посещал. Этот случай был аналогичен тому, который описывает Островский в пьесе. Тем самым писатель стал как бы провидцем трагедии. В то время все уездные поселения не сильно отличались нравами и порядками друг от друга. Везде царило беспредельное унижение человеческой личности, негуманное отношение к</w:t>
      </w:r>
      <w:r>
        <w:br/>
        <w:t>людям, одним словом, \"жестокие нравы\".</w:t>
      </w:r>
      <w:r>
        <w:br/>
        <w:t>Что же конкретно они из себя представляют, в чем, где и как проявляются?</w:t>
      </w:r>
      <w:r>
        <w:br/>
        <w:t>Все начинается с семьи, которая живет по \"Домострою\" и где вся власть над другими ее членами принадлежит старшим, будь то женщина или мужчина. И ярким примером являются Дикой и Кабанова. Один всем вечно недоволен, ругается на домашних по любому поводу и без повода, срывает на них зло, когда не может рассердиться на</w:t>
      </w:r>
      <w:r>
        <w:br/>
        <w:t>высокопоставленное лицо или офицера. Унижает и оскорбляет своего племянника, дабы только тот не получил от него наследства. Другая твердо отстаивает принципы \"Домостроя\", уничижает невестку, навязывает свою волю сыну Тихону. Но вернемся к невестке. Каково же ее положение в семье вообще, какой была жизнь женщины середины</w:t>
      </w:r>
      <w:r>
        <w:br/>
        <w:t>XIX века?</w:t>
      </w:r>
      <w:r>
        <w:br/>
        <w:t>С момента своего рождения и до замужества девушка была вписана в паспорт отца, а, выядя замуж, она записывалась в документ супруга. Поэтому ее воля была абсолютно в руках мужа, права были очень ограничены. Она даже не могла куда-либо поехать без разрешения супруга. Что и говорить о любви, ведь когда девушка была на выданье, ее и не спрашивали, любит ли она жениха, ее отдавали за человека, которого выбирали родители. Какая уж здесь любовь, самое главное уважение и почитание мужа. И волей-неволей женщине приходилось смиряться со своим положением.</w:t>
      </w:r>
      <w:r>
        <w:br/>
        <w:t>Однако Островский являет нам поэтическую натуру, вольную душу- Катерину. Она с самого детства была свободна и не желает, не может смириться с участью замужней, не может и не хочет любить тайно одного и в то же время быть с нелюбимым, хотя и уважаемым мужем. Героиня наделена такими человеческими качествами, которые не ценят в мире</w:t>
      </w:r>
      <w:r>
        <w:br/>
        <w:t>Кабановых и Диких. В ней нет ни капли фальши, она всегда естественна и откровенна. Катя скроман, но вовсе не безропотна:\"А уж коли мне здесь опостылеет, так не удержать меня никакой силой...\" Она-то как раз и владеет человеческим достоинством, и не роняет его перед свекровью, не покоряется ее воле и традиции того времени, тех нравов. Именно она и выделяется из всей массы \" темного царства\".</w:t>
      </w:r>
      <w:r>
        <w:br/>
        <w:t>Писатель показал устои \"темного царства\", раскрывая черты характера его представителей. Одной из таких черт является самодурство. Оно выражается в получении удовольствия от унижения и издевательства над людьми, подчинение их своей воле. Так Борис должен \"потрафлять\" дяде, чтобы получить деньги, которые тот у него</w:t>
      </w:r>
      <w:r>
        <w:br/>
        <w:t>украл. Кабанова в сцене проводов Тихона получает удовольствие от унижения сына и невестки. Персонажам свойственно и невежество. Например, Дикой не способен понять, что такое солнечные часы и громоотвод.Кабаниха слушает и верит рассказам Феклуши о \"людях с песьими головами\". Также в характерах героев пьесы присутствует и жестокость. Это проявляется, когда Кабанова говорит о Катерине, что ее надо \"живой в землю закопать\".</w:t>
      </w:r>
      <w:r>
        <w:br/>
        <w:t>Все это не только унижает достоинство окружающих людей, но и оказывает разлагающее влияние на молодое поколение. Постоянный гнет рождает обман: покорствует Борис, пьет и слушается маменьку Тихон, врут и изворачиваются Варвару и Кудряш. Если Тихона можно назвать самой покорной жертвой \"темного царства\", то Бориса не спасает даже его образование: все затмевают деньги. Варвара же и Кудряш приспосабливаются к</w:t>
      </w:r>
      <w:r>
        <w:br/>
        <w:t>обстановке, и не стремяться переделать жизнь. Никто из них не задумывается о своем достоинстве.</w:t>
      </w:r>
      <w:r>
        <w:br/>
        <w:t>Островский, обличая \"темное царство\" в своей пьесе, противопоставляет ему свою героиню, которая могла восстать против него, защищая свое человеческое достоинство. \"Необыкновенная своеобразность\" характера Катерины и определяется тем, что она, как луч, высвечивает само \"темное царство\" и его жертвы, демонстрирует \"решительный цельный русский характер\", не изменяя ему ни при каких обстоятельствах.</w:t>
      </w:r>
      <w:r>
        <w:br/>
        <w:t>И не случайно в 1864 году Писарев в статье \"Мотивы русской драмы\" говорит о ценности человеческого достоинства и определяет программу поколения, призывая его \"сознательно уважать самого себя, для чего надо поработать над собой, очистить свой мозг от разного мусора, сделаться полным хозяином своего внутреннего мира,</w:t>
      </w:r>
      <w:r>
        <w:br/>
        <w:t>обогатить этот мир кое-какими знаниями и идеями. И, наконец, изучивши самого себя, найти себе в жизни разумную, полезную и приятную деятельность\".</w:t>
      </w:r>
      <w:r>
        <w:br/>
        <w:t>Так кто же обладает чувством человеческого достоинства в пьесе? Безусловно, Катерина. Будучи порождением мира \"темного царства\" на иную форму протеста, как самоубийство, она не способна. Перед ней выбор: жить, лицемеря, или умереть, спасая свою душу. Катерина выбирает смерть. Сила ее натуры определилась ее народным</w:t>
      </w:r>
      <w:r>
        <w:br/>
        <w:t>характером, который в те времена уже поднимался на борьбу за свои права.</w:t>
      </w:r>
      <w:r>
        <w:br/>
        <w:t>Для меня же достоинство означает совокупность личного мнения, принципов, уважение самого себя, своих интересов и мнения, интересов окружающих.</w:t>
      </w:r>
      <w:r>
        <w:br/>
      </w:r>
      <w:bookmarkStart w:id="0" w:name="_GoBack"/>
      <w:bookmarkEnd w:id="0"/>
    </w:p>
    <w:sectPr w:rsidR="009D30CA" w:rsidRPr="00770C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71"/>
    <w:rsid w:val="00770C71"/>
    <w:rsid w:val="009D30CA"/>
    <w:rsid w:val="00A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3680C-00A5-4120-AABA-7C72AE0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5136</Characters>
  <Application>Microsoft Office Word</Application>
  <DocSecurity>0</DocSecurity>
  <Lines>42</Lines>
  <Paragraphs>12</Paragraphs>
  <ScaleCrop>false</ScaleCrop>
  <Company>diakov.net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Проблема человеческого достоинства</dc:title>
  <dc:subject/>
  <dc:creator>Irina</dc:creator>
  <cp:keywords/>
  <dc:description/>
  <cp:lastModifiedBy>Irina</cp:lastModifiedBy>
  <cp:revision>2</cp:revision>
  <dcterms:created xsi:type="dcterms:W3CDTF">2014-07-18T19:59:00Z</dcterms:created>
  <dcterms:modified xsi:type="dcterms:W3CDTF">2014-07-18T19:59:00Z</dcterms:modified>
</cp:coreProperties>
</file>