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76" w:rsidRDefault="009551A9">
      <w:pPr>
        <w:pStyle w:val="1"/>
        <w:jc w:val="center"/>
      </w:pPr>
      <w:r>
        <w:t>Гончаров и. а. - Антитеза как композиционная основа романа обломов</w:t>
      </w:r>
    </w:p>
    <w:p w:rsidR="00397476" w:rsidRPr="009551A9" w:rsidRDefault="009551A9">
      <w:pPr>
        <w:pStyle w:val="a3"/>
        <w:spacing w:after="240" w:afterAutospacing="0"/>
      </w:pPr>
      <w:r>
        <w:t>Роман И. А. Гончарова “Обломов” организован с помощью .приема антитезы. На протяжении всего романа идет противопоставление героя - герою, события - событию, понятия - понятию и т. д. Однако что дает нам, читателям, использование этого приема? Сложнее, легче ли становится познавать мир героя? Является ли прием антитезы путеводной звездой или, наоборот, препятствием на пути к пониманию идейного стержня произведения? Одним словом, какова цель его использования? Во-первых, в противопоставлении (как и в сравнении) легче выявляются особенные черты характера, которые часто бывают индивидуальными и поэтому представляют определенную ценность. Например, черты характера главного героя романа в сопоставлении с чертами характера Штольца: “Голубиная нежность”, внутренняя чистота... Также антитеза дает возможность увидеть два несопоставимых полюса, два контрастно выраженных понятия. Причем не только увидеть, но и принять прелесть каждого из них. (Таковы два сталкивающихся состояния Обломова: бурная временная деятельность и бездеятельность, лень, апатия.) В-третьих, антитеза помогает проникнуть во внутренний мир героя, показывая контрастность, присутствующую не только во внешнем, но и в духовном мире. (Мечты Обломова и реальность, в которую он так и не сможет их воплотить.) Если вдаваться в подробности, то этот ряд можно продолжать до бесконечности, ведь в противопоставлении находится почти каждая вещь, каждая деталь. (Ветка сирени как символичная путевка в светлое будущее и халат как трясина лени и апатии, которая постоянно засасывает Илью Ильича.) Однако и без тщательного анализа текста романа можно выявить огромное количество более крупных, даже и наикрупнейших противопоставлений.</w:t>
      </w:r>
      <w:r>
        <w:br/>
        <w:t>Самое начало произведения построено на столкновении суетного, фальшивого мира Петербурга и огромного нетронутого внутреннего мира Обломова. Волков, Судьбинский, Алексеев, Пенкин, Тарантьев - все эти дешевые господа - яркие представители этого неестественного общества. Их традиционное посещение просто чуждо пониманию главного героя. “Не подходите, не подходите! Вы с холода!” - пытается оградить себя от грустного лицемерия Обломов. Ему противно насильственное погружение в эту грязь, которую приносят с собой в виде новостей и приглашений его “приятели”. Эта контрастность будет видна и на протяжении всего романа. (Обломову неприятны светские собрания и пустая деятельность в Петербурге.)</w:t>
      </w:r>
      <w:r>
        <w:br/>
        <w:t>На приеме антитезы также выстроена и система образов романа. Обломов - Штольц, Ольга - Агафья Матвеевна и др. Даже портретная характеристика главных героев указывается в противопоставлении. “...Человек лет тридцати двух-трех от роду, среднего роста, приятной наружности, с темно-серыми глазами, но с отсутствием всякой определенной идеи, всякой сосредоточенности в чертах лица. Мысль гуляла вольной птицей по лицу, порхала в глазах... пряталась в складках лба, потом совсем пропадала, и тогда во всем лице теплился ровный свет беспечности. С лица бесконечно переходила в позы всего тела, даже в складки шлафрока”. И совершенно другой Штольц: “он беспрестанно в движении... он весь составлен из костей, мускулов и нервов, как кровная английская лошадь. Он худощав, щек у него почти вовсе нет, то есть кость для мускул, но нет признака жирной округлости... Движений лишних у него не было...”</w:t>
      </w:r>
      <w:r>
        <w:br/>
        <w:t>Два разных характера, два разных человека; причем настолько несопоставимые, что трудно поверить, что между ними есть что-то общее. И тем не менее это так. Это “общее” возникло из-за доверчивости, открытости, в какой-то степени наивности Обломова. Обломов не только апатичный, ленивый, бездеятельный; у него доброе сердце, его “голубиная нежность” и внутренняя чистота способны привлекать к себе окружающих. Он открыт миру... Но только какая-то невидимая пленка мешает ему слиться с миром, встать рядом со Штольцем, жить полной движения жизнью.</w:t>
      </w:r>
      <w:r>
        <w:br/>
        <w:t>В противопоставлении также оказываются и два ключевых женских образа: Ольга Ильинична и Агафья Матвеевна. Эти две женщины символизируют собой два жизненных пути, которые предоставляются Обломову в качестве выбора. Ольга - сильная, целеустремленная, гордая натура и одомашненная, хозяйственная, добрая, простая Агафья Матвеевна. Обломов выбирает второй путь. Казалось бы, что ему стоило сделать один шаг навстречу Ольге и погрузиться в ту мечту, которая так ясно была изображена во “Сне”... Но общение с Ольгой - это своего рода последнее проявление личности Обломова, как бы последний взлет, последнее погружение в негу чистоты и счастья, а за всем этим - только лишь падение и бесперспективное существование... (Как мы видим, в этом фрагменте текста также использованы антитезы.) Мягкая натура Обломова не способна слиться с фальшивым, жестоким внешним миром. Для него это слишком тяжело... Вот почему Обломов выбывает из игры вечного поиска счастья проигравшим. Он решает погрузиться в апатию в загородном домике Агафьи Матвеевны, где он и находит свой “покой”.</w:t>
      </w:r>
      <w:r>
        <w:br/>
        <w:t>Конечно, совершенно чуждое всем окружающим восприятие мира Обломовым сталкивается прежде всего с восприятием мира Штольцем. Штольцу настолько непонятно и неприятно теперешнее положение Обломова, что он восклицает: “Погиб... навсегда погиб!” - а чуть позже в карете он разочарованно скажет Ольге, что в доме Обломова царит “обломовщина...”. Это понятие становится одновременно ключевым и роковым для главного героя. Он то полностью сливается с ним, погружается в него, то совершенно отделяется, не чувствуя никакой связи с этим выражением. Обломов не равен самому себе, он способен быть разным и относится ко всему по-разному. Нельзя, конечно, сказать, что это состояние Обломова построено на приеме антитезы, но тем не менее своеобразную параллель провести можно. Правда, чем ближе финал произведения, тем _сильнее выражается это равенство. И в конце концов Илья Ильич становится рабом, но не себе, а нулю. Действительно, вся его жизнь, которая состояла из нравственных взлетов и падений, кризисов, в итоге превращается в ничто...</w:t>
      </w:r>
      <w:r>
        <w:br/>
        <w:t>Трагичный финал романа противопоставлен вечному оптимистическому, целеустремленному настрою Штольца. “Теперь или никогда!” - многообещающий и открывающий дальние горизонты девиз Штольца, и “жизнь - ничто, нуль” - разрушающее все замыслы, мечты и надежды финальное состояние главного героя... Конечно, это заключительное, итоговое противопоставление еще раз доказывает, что антитеза является главным литературным приемом, использованным в рома не, но главное - не это. Задумываешься прежде всего над тем, что все-таки та трясина апатии взяла верх над главным героем, поглотила его живое, чистое начало, изуродовав личность, сделав ее творцом такого дикого явления, как “обломовщина”...</w:t>
      </w:r>
      <w:r>
        <w:br/>
      </w:r>
      <w:r>
        <w:br/>
      </w:r>
      <w:bookmarkStart w:id="0" w:name="_GoBack"/>
      <w:bookmarkEnd w:id="0"/>
    </w:p>
    <w:sectPr w:rsidR="00397476" w:rsidRPr="009551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1A9"/>
    <w:rsid w:val="00397476"/>
    <w:rsid w:val="003A0484"/>
    <w:rsid w:val="0095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26D7F-044E-43E5-A4D7-9BCBBACD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5677</Characters>
  <Application>Microsoft Office Word</Application>
  <DocSecurity>0</DocSecurity>
  <Lines>47</Lines>
  <Paragraphs>13</Paragraphs>
  <ScaleCrop>false</ScaleCrop>
  <Company>diakov.net</Company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Антитеза как композиционная основа романа обломов</dc:title>
  <dc:subject/>
  <dc:creator>Irina</dc:creator>
  <cp:keywords/>
  <dc:description/>
  <cp:lastModifiedBy>Irina</cp:lastModifiedBy>
  <cp:revision>2</cp:revision>
  <dcterms:created xsi:type="dcterms:W3CDTF">2014-07-13T06:43:00Z</dcterms:created>
  <dcterms:modified xsi:type="dcterms:W3CDTF">2014-07-13T06:43:00Z</dcterms:modified>
</cp:coreProperties>
</file>