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43" w:rsidRDefault="00651B4A">
      <w:pPr>
        <w:pStyle w:val="1"/>
        <w:jc w:val="center"/>
      </w:pPr>
      <w:r>
        <w:t>Поиск: Р›РёС‚РµСЂР°С‚СѓСЂРЅС‹Р№ РіРµСЂРѕР№ РљРЈР—РћР’РљР Рќ</w:t>
      </w:r>
    </w:p>
    <w:p w:rsidR="00307343" w:rsidRPr="00651B4A" w:rsidRDefault="00651B4A">
      <w:pPr>
        <w:pStyle w:val="a3"/>
      </w:pPr>
      <w:r>
        <w:t>КУЗОВКИН - герой комедии И.С.Тургенева «Нахлебник» (1848; ценз. назв. «Чужой хлеб», 1957). Василии Семеныч К.- нахлебник, бедный дворянин, более двадцати лет проживающий на хлебах в имении Кориных-Елецких. Судьба К. отражает целое социальное явление. Приживалы (разного рода - от К. до Ракитина) - знак дворянского быта, часть интерьера дворянской усадьбы, люди, лишенные семьи и собственного дома, чужие везде,- становятся «сквозными» героями творчества Тургенева (связь «Нахлебника» с «Записками охотника» отмечается всеми исследователями). Образ К.- это особый тип «маленького», «забитого» человека, человека без «своего круга», долгие годы ведущего бесперспективную тяжбу за сельцо Ветрово, отчаявшегося и нравственно искалеченного еще в молодости, низведенного до роли шута в доме своего благодетеля, помещика Корина, трагически скрывающего свою преступную любовь к его жене. Тургеневу важна биография героя (внесце-ническая история, рассказанная К. Ольге). Вечно униженный, оскорбленный и осмеянный, носящий платье «с чужого плеча», бессловесный, кроткий, К. двадцать лет носил в себе тайну рождения Ольги, не осмеливаясь даже подумать, что когда-нибудь назовет ее дочерью. Начало пьесы, сюжетно связанное с приездом молодых хозяев в родовое имение Ольги Елецкой, ничем не предвещает драматической развязки. Завтрак, устроенный петербургским чиновником Елецким, заканчивается унизительным скандалом: на старика надели шутовской колпак, и К., не выдержавший унижения, поднимается до протеста, объявляя всем, что Ольга его дочь. Он хорошо понимает, что лишний среди новых господ, но перед дочерью шутом быть не может. Так социально-житейские явления переплавляются в явления психологического и нравственного порядка. К., резко сломав представления окружающих о себе, должен бежать из этого дома. Он нарушил покой, порядки и нормы поведения «образованного стола». Перепутаны роли, привычные в жизни места, разорваны общественные конвенции. Но бунт героя - это измена и самому себе. Он не может занять место хозяев, встать рядом с ними - слишком тяжел груз прожитых лет, привычек «раба». К., не потерявший своего достоинства («меня нельзя купить»), не способен жить иначе: маска маленького человека навсегда скрыла лицо дворянина К. И потому он раскаивается, дрожит, едва стоит на ногах. Ради любви к дочери он жертвует собой; принимает от Ольги деньги, чтобы спасти ее самолюбие, возвратить покой. Ветрово добывается ценой молчания. Финал пьесы лишен мелодраматизма и сентиментального примирения. К. раздавлен, его отъезд равносилен смерти. Тургенев рассказывает не «маленькую драму маленьких людей». Писатель утверждает права каждой «незначительной» личности. «Нахлебник» - комедия, но не сатира. Автор смотрит на К. трезво и правдиво, но тон его полон любви и сострадания, без умиления и унижающей жалости. Роль К. предназначалась для М.С.Щепкина и была им сыграна в 1862 г. Другие исполнители: П.В.Васильев (1862), В.Н.Давыдов (1882), А.Р.Артем (1912). М.М.Яншин (1969).</w:t>
      </w:r>
    </w:p>
    <w:p w:rsidR="00307343" w:rsidRDefault="00651B4A">
      <w:pPr>
        <w:pStyle w:val="a3"/>
      </w:pPr>
      <w:r>
        <w:t xml:space="preserve">Лит.: Гроссман Л. Театр Тургенева, Пб., 1924. </w:t>
      </w:r>
      <w:bookmarkStart w:id="0" w:name="_GoBack"/>
      <w:bookmarkEnd w:id="0"/>
    </w:p>
    <w:sectPr w:rsidR="00307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B4A"/>
    <w:rsid w:val="000B7ACB"/>
    <w:rsid w:val="00307343"/>
    <w:rsid w:val="0065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B2007-E20E-482A-A8CA-0A92C181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2624</Characters>
  <Application>Microsoft Office Word</Application>
  <DocSecurity>0</DocSecurity>
  <Lines>21</Lines>
  <Paragraphs>6</Paragraphs>
  <ScaleCrop>false</ScaleCrop>
  <Company>diakov.net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РљРЈР—РћР’РљР Рќ</dc:title>
  <dc:subject/>
  <dc:creator>Irina</dc:creator>
  <cp:keywords/>
  <dc:description/>
  <cp:lastModifiedBy>Irina</cp:lastModifiedBy>
  <cp:revision>2</cp:revision>
  <dcterms:created xsi:type="dcterms:W3CDTF">2014-07-13T05:51:00Z</dcterms:created>
  <dcterms:modified xsi:type="dcterms:W3CDTF">2014-07-13T05:51:00Z</dcterms:modified>
</cp:coreProperties>
</file>