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FB" w:rsidRPr="005231FB" w:rsidRDefault="005231FB" w:rsidP="005231FB">
      <w:pPr>
        <w:pStyle w:val="a3"/>
        <w:spacing w:after="240" w:line="360" w:lineRule="auto"/>
        <w:jc w:val="center"/>
        <w:rPr>
          <w:rFonts w:ascii="Times New Roman" w:hAnsi="Times New Roman"/>
        </w:rPr>
      </w:pPr>
      <w:r w:rsidRPr="005231FB">
        <w:rPr>
          <w:rFonts w:ascii="Times New Roman" w:hAnsi="Times New Roman"/>
          <w:color w:val="auto"/>
        </w:rPr>
        <w:t>СОДЕРЖАНИЕ</w:t>
      </w:r>
    </w:p>
    <w:p w:rsidR="005231FB" w:rsidRPr="005231FB" w:rsidRDefault="002C05B0" w:rsidP="005231FB">
      <w:pPr>
        <w:pStyle w:val="11"/>
        <w:tabs>
          <w:tab w:val="left" w:pos="440"/>
          <w:tab w:val="right" w:leader="dot" w:pos="9345"/>
        </w:tabs>
        <w:spacing w:line="360" w:lineRule="auto"/>
        <w:rPr>
          <w:rFonts w:ascii="Times New Roman" w:hAnsi="Times New Roman"/>
          <w:noProof/>
          <w:sz w:val="28"/>
          <w:szCs w:val="28"/>
        </w:rPr>
      </w:pPr>
      <w:r w:rsidRPr="005231FB">
        <w:rPr>
          <w:rFonts w:ascii="Times New Roman" w:hAnsi="Times New Roman"/>
          <w:sz w:val="28"/>
          <w:szCs w:val="28"/>
        </w:rPr>
        <w:fldChar w:fldCharType="begin"/>
      </w:r>
      <w:r w:rsidR="005231FB" w:rsidRPr="005231FB">
        <w:rPr>
          <w:rFonts w:ascii="Times New Roman" w:hAnsi="Times New Roman"/>
          <w:sz w:val="28"/>
          <w:szCs w:val="28"/>
        </w:rPr>
        <w:instrText xml:space="preserve"> TOC \o "1-3" \h \z \u </w:instrText>
      </w:r>
      <w:r w:rsidRPr="005231FB">
        <w:rPr>
          <w:rFonts w:ascii="Times New Roman" w:hAnsi="Times New Roman"/>
          <w:sz w:val="28"/>
          <w:szCs w:val="28"/>
        </w:rPr>
        <w:fldChar w:fldCharType="separate"/>
      </w:r>
      <w:hyperlink w:anchor="_Toc288824034" w:history="1">
        <w:r w:rsidR="005231FB" w:rsidRPr="005231FB">
          <w:rPr>
            <w:rStyle w:val="a4"/>
            <w:rFonts w:ascii="Times New Roman" w:hAnsi="Times New Roman"/>
            <w:noProof/>
            <w:sz w:val="28"/>
            <w:szCs w:val="28"/>
          </w:rPr>
          <w:t>1.</w:t>
        </w:r>
        <w:r w:rsidR="005231FB" w:rsidRPr="005231FB">
          <w:rPr>
            <w:rFonts w:ascii="Times New Roman" w:hAnsi="Times New Roman"/>
            <w:noProof/>
            <w:sz w:val="28"/>
            <w:szCs w:val="28"/>
          </w:rPr>
          <w:tab/>
        </w:r>
        <w:r w:rsidR="005231FB" w:rsidRPr="005231FB">
          <w:rPr>
            <w:rStyle w:val="a4"/>
            <w:rFonts w:ascii="Times New Roman" w:hAnsi="Times New Roman"/>
            <w:noProof/>
            <w:sz w:val="28"/>
            <w:szCs w:val="28"/>
          </w:rPr>
          <w:t>РАСКРОЙТЕ ПРОБЛЕМЫ ОБЛОЖЕНИЯ НАЛОГОМ СУБЪЕКТОВ ЭЛЕКТРОННОЙ КОММЕРЦИИ.</w:t>
        </w:r>
        <w:r w:rsidR="005231FB" w:rsidRPr="005231FB">
          <w:rPr>
            <w:rFonts w:ascii="Times New Roman" w:hAnsi="Times New Roman"/>
            <w:noProof/>
            <w:webHidden/>
            <w:sz w:val="28"/>
            <w:szCs w:val="28"/>
          </w:rPr>
          <w:tab/>
        </w:r>
        <w:r w:rsidRPr="005231FB">
          <w:rPr>
            <w:rFonts w:ascii="Times New Roman" w:hAnsi="Times New Roman"/>
            <w:noProof/>
            <w:webHidden/>
            <w:sz w:val="28"/>
            <w:szCs w:val="28"/>
          </w:rPr>
          <w:fldChar w:fldCharType="begin"/>
        </w:r>
        <w:r w:rsidR="005231FB" w:rsidRPr="005231FB">
          <w:rPr>
            <w:rFonts w:ascii="Times New Roman" w:hAnsi="Times New Roman"/>
            <w:noProof/>
            <w:webHidden/>
            <w:sz w:val="28"/>
            <w:szCs w:val="28"/>
          </w:rPr>
          <w:instrText xml:space="preserve"> PAGEREF _Toc288824034 \h </w:instrText>
        </w:r>
        <w:r w:rsidRPr="005231FB">
          <w:rPr>
            <w:rFonts w:ascii="Times New Roman" w:hAnsi="Times New Roman"/>
            <w:noProof/>
            <w:webHidden/>
            <w:sz w:val="28"/>
            <w:szCs w:val="28"/>
          </w:rPr>
        </w:r>
        <w:r w:rsidRPr="005231FB">
          <w:rPr>
            <w:rFonts w:ascii="Times New Roman" w:hAnsi="Times New Roman"/>
            <w:noProof/>
            <w:webHidden/>
            <w:sz w:val="28"/>
            <w:szCs w:val="28"/>
          </w:rPr>
          <w:fldChar w:fldCharType="separate"/>
        </w:r>
        <w:r w:rsidR="009E07E3">
          <w:rPr>
            <w:rFonts w:ascii="Times New Roman" w:hAnsi="Times New Roman"/>
            <w:noProof/>
            <w:webHidden/>
            <w:sz w:val="28"/>
            <w:szCs w:val="28"/>
          </w:rPr>
          <w:t>3</w:t>
        </w:r>
        <w:r w:rsidRPr="005231FB">
          <w:rPr>
            <w:rFonts w:ascii="Times New Roman" w:hAnsi="Times New Roman"/>
            <w:noProof/>
            <w:webHidden/>
            <w:sz w:val="28"/>
            <w:szCs w:val="28"/>
          </w:rPr>
          <w:fldChar w:fldCharType="end"/>
        </w:r>
      </w:hyperlink>
    </w:p>
    <w:p w:rsidR="005231FB" w:rsidRPr="005231FB" w:rsidRDefault="004D3251" w:rsidP="005231FB">
      <w:pPr>
        <w:pStyle w:val="11"/>
        <w:tabs>
          <w:tab w:val="left" w:pos="440"/>
          <w:tab w:val="right" w:leader="dot" w:pos="9345"/>
        </w:tabs>
        <w:spacing w:line="360" w:lineRule="auto"/>
        <w:rPr>
          <w:rFonts w:ascii="Times New Roman" w:hAnsi="Times New Roman"/>
          <w:noProof/>
          <w:sz w:val="28"/>
          <w:szCs w:val="28"/>
        </w:rPr>
      </w:pPr>
      <w:hyperlink w:anchor="_Toc288824035" w:history="1">
        <w:r w:rsidR="005231FB" w:rsidRPr="005231FB">
          <w:rPr>
            <w:rStyle w:val="a4"/>
            <w:rFonts w:ascii="Times New Roman" w:hAnsi="Times New Roman"/>
            <w:noProof/>
            <w:sz w:val="28"/>
            <w:szCs w:val="28"/>
          </w:rPr>
          <w:t>2.</w:t>
        </w:r>
        <w:r w:rsidR="005231FB" w:rsidRPr="005231FB">
          <w:rPr>
            <w:rFonts w:ascii="Times New Roman" w:hAnsi="Times New Roman"/>
            <w:noProof/>
            <w:sz w:val="28"/>
            <w:szCs w:val="28"/>
          </w:rPr>
          <w:tab/>
        </w:r>
        <w:r w:rsidR="005231FB" w:rsidRPr="005231FB">
          <w:rPr>
            <w:rStyle w:val="a4"/>
            <w:rFonts w:ascii="Times New Roman" w:hAnsi="Times New Roman"/>
            <w:noProof/>
            <w:sz w:val="28"/>
            <w:szCs w:val="28"/>
          </w:rPr>
          <w:t>РАСКРОЙТЕ УПРОЩЕННУЮ СИСТЕМУ НАЛОГООБЛОЖЕНИЯ.</w:t>
        </w:r>
        <w:r w:rsidR="005231FB" w:rsidRPr="005231FB">
          <w:rPr>
            <w:rFonts w:ascii="Times New Roman" w:hAnsi="Times New Roman"/>
            <w:noProof/>
            <w:webHidden/>
            <w:sz w:val="28"/>
            <w:szCs w:val="28"/>
          </w:rPr>
          <w:tab/>
        </w:r>
        <w:r w:rsidR="002C05B0" w:rsidRPr="005231FB">
          <w:rPr>
            <w:rFonts w:ascii="Times New Roman" w:hAnsi="Times New Roman"/>
            <w:noProof/>
            <w:webHidden/>
            <w:sz w:val="28"/>
            <w:szCs w:val="28"/>
          </w:rPr>
          <w:fldChar w:fldCharType="begin"/>
        </w:r>
        <w:r w:rsidR="005231FB" w:rsidRPr="005231FB">
          <w:rPr>
            <w:rFonts w:ascii="Times New Roman" w:hAnsi="Times New Roman"/>
            <w:noProof/>
            <w:webHidden/>
            <w:sz w:val="28"/>
            <w:szCs w:val="28"/>
          </w:rPr>
          <w:instrText xml:space="preserve"> PAGEREF _Toc288824035 \h </w:instrText>
        </w:r>
        <w:r w:rsidR="002C05B0" w:rsidRPr="005231FB">
          <w:rPr>
            <w:rFonts w:ascii="Times New Roman" w:hAnsi="Times New Roman"/>
            <w:noProof/>
            <w:webHidden/>
            <w:sz w:val="28"/>
            <w:szCs w:val="28"/>
          </w:rPr>
        </w:r>
        <w:r w:rsidR="002C05B0" w:rsidRPr="005231FB">
          <w:rPr>
            <w:rFonts w:ascii="Times New Roman" w:hAnsi="Times New Roman"/>
            <w:noProof/>
            <w:webHidden/>
            <w:sz w:val="28"/>
            <w:szCs w:val="28"/>
          </w:rPr>
          <w:fldChar w:fldCharType="separate"/>
        </w:r>
        <w:r w:rsidR="009E07E3">
          <w:rPr>
            <w:rFonts w:ascii="Times New Roman" w:hAnsi="Times New Roman"/>
            <w:noProof/>
            <w:webHidden/>
            <w:sz w:val="28"/>
            <w:szCs w:val="28"/>
          </w:rPr>
          <w:t>7</w:t>
        </w:r>
        <w:r w:rsidR="002C05B0" w:rsidRPr="005231FB">
          <w:rPr>
            <w:rFonts w:ascii="Times New Roman" w:hAnsi="Times New Roman"/>
            <w:noProof/>
            <w:webHidden/>
            <w:sz w:val="28"/>
            <w:szCs w:val="28"/>
          </w:rPr>
          <w:fldChar w:fldCharType="end"/>
        </w:r>
      </w:hyperlink>
    </w:p>
    <w:p w:rsidR="005231FB" w:rsidRPr="005231FB" w:rsidRDefault="004D3251" w:rsidP="005231FB">
      <w:pPr>
        <w:pStyle w:val="11"/>
        <w:tabs>
          <w:tab w:val="left" w:pos="440"/>
          <w:tab w:val="right" w:leader="dot" w:pos="9345"/>
        </w:tabs>
        <w:spacing w:line="360" w:lineRule="auto"/>
        <w:rPr>
          <w:rFonts w:ascii="Times New Roman" w:hAnsi="Times New Roman"/>
          <w:noProof/>
          <w:sz w:val="28"/>
          <w:szCs w:val="28"/>
        </w:rPr>
      </w:pPr>
      <w:hyperlink w:anchor="_Toc288824036" w:history="1">
        <w:r w:rsidR="005231FB" w:rsidRPr="005231FB">
          <w:rPr>
            <w:rStyle w:val="a4"/>
            <w:rFonts w:ascii="Times New Roman" w:hAnsi="Times New Roman"/>
            <w:noProof/>
            <w:sz w:val="28"/>
            <w:szCs w:val="28"/>
          </w:rPr>
          <w:t>3.</w:t>
        </w:r>
        <w:r w:rsidR="005231FB" w:rsidRPr="005231FB">
          <w:rPr>
            <w:rFonts w:ascii="Times New Roman" w:hAnsi="Times New Roman"/>
            <w:noProof/>
            <w:sz w:val="28"/>
            <w:szCs w:val="28"/>
          </w:rPr>
          <w:tab/>
        </w:r>
        <w:r w:rsidR="005231FB" w:rsidRPr="005231FB">
          <w:rPr>
            <w:rStyle w:val="a4"/>
            <w:rFonts w:ascii="Times New Roman" w:hAnsi="Times New Roman"/>
            <w:noProof/>
            <w:sz w:val="28"/>
            <w:szCs w:val="28"/>
          </w:rPr>
          <w:t>РЕШИТЕ ЗАДАЧУ:</w:t>
        </w:r>
        <w:r w:rsidR="005231FB" w:rsidRPr="005231FB">
          <w:rPr>
            <w:rFonts w:ascii="Times New Roman" w:hAnsi="Times New Roman"/>
            <w:noProof/>
            <w:webHidden/>
            <w:sz w:val="28"/>
            <w:szCs w:val="28"/>
          </w:rPr>
          <w:tab/>
        </w:r>
        <w:r w:rsidR="002C05B0" w:rsidRPr="005231FB">
          <w:rPr>
            <w:rFonts w:ascii="Times New Roman" w:hAnsi="Times New Roman"/>
            <w:noProof/>
            <w:webHidden/>
            <w:sz w:val="28"/>
            <w:szCs w:val="28"/>
          </w:rPr>
          <w:fldChar w:fldCharType="begin"/>
        </w:r>
        <w:r w:rsidR="005231FB" w:rsidRPr="005231FB">
          <w:rPr>
            <w:rFonts w:ascii="Times New Roman" w:hAnsi="Times New Roman"/>
            <w:noProof/>
            <w:webHidden/>
            <w:sz w:val="28"/>
            <w:szCs w:val="28"/>
          </w:rPr>
          <w:instrText xml:space="preserve"> PAGEREF _Toc288824036 \h </w:instrText>
        </w:r>
        <w:r w:rsidR="002C05B0" w:rsidRPr="005231FB">
          <w:rPr>
            <w:rFonts w:ascii="Times New Roman" w:hAnsi="Times New Roman"/>
            <w:noProof/>
            <w:webHidden/>
            <w:sz w:val="28"/>
            <w:szCs w:val="28"/>
          </w:rPr>
        </w:r>
        <w:r w:rsidR="002C05B0" w:rsidRPr="005231FB">
          <w:rPr>
            <w:rFonts w:ascii="Times New Roman" w:hAnsi="Times New Roman"/>
            <w:noProof/>
            <w:webHidden/>
            <w:sz w:val="28"/>
            <w:szCs w:val="28"/>
          </w:rPr>
          <w:fldChar w:fldCharType="separate"/>
        </w:r>
        <w:r w:rsidR="009E07E3">
          <w:rPr>
            <w:rFonts w:ascii="Times New Roman" w:hAnsi="Times New Roman"/>
            <w:noProof/>
            <w:webHidden/>
            <w:sz w:val="28"/>
            <w:szCs w:val="28"/>
          </w:rPr>
          <w:t>12</w:t>
        </w:r>
        <w:r w:rsidR="002C05B0" w:rsidRPr="005231FB">
          <w:rPr>
            <w:rFonts w:ascii="Times New Roman" w:hAnsi="Times New Roman"/>
            <w:noProof/>
            <w:webHidden/>
            <w:sz w:val="28"/>
            <w:szCs w:val="28"/>
          </w:rPr>
          <w:fldChar w:fldCharType="end"/>
        </w:r>
      </w:hyperlink>
    </w:p>
    <w:p w:rsidR="005231FB" w:rsidRPr="005231FB" w:rsidRDefault="004D3251" w:rsidP="005231FB">
      <w:pPr>
        <w:pStyle w:val="11"/>
        <w:tabs>
          <w:tab w:val="right" w:leader="dot" w:pos="9345"/>
        </w:tabs>
        <w:spacing w:line="360" w:lineRule="auto"/>
        <w:rPr>
          <w:rFonts w:ascii="Times New Roman" w:hAnsi="Times New Roman"/>
          <w:noProof/>
          <w:sz w:val="28"/>
          <w:szCs w:val="28"/>
        </w:rPr>
      </w:pPr>
      <w:hyperlink w:anchor="_Toc288824037" w:history="1">
        <w:r w:rsidR="005231FB" w:rsidRPr="005231FB">
          <w:rPr>
            <w:rStyle w:val="a4"/>
            <w:rFonts w:ascii="Times New Roman" w:hAnsi="Times New Roman"/>
            <w:noProof/>
            <w:sz w:val="28"/>
            <w:szCs w:val="28"/>
          </w:rPr>
          <w:t>СПИСОК ИСПОЛЬЗОВАННЫХ ИСТОЧНИКОВ</w:t>
        </w:r>
        <w:r w:rsidR="005231FB" w:rsidRPr="005231FB">
          <w:rPr>
            <w:rFonts w:ascii="Times New Roman" w:hAnsi="Times New Roman"/>
            <w:noProof/>
            <w:webHidden/>
            <w:sz w:val="28"/>
            <w:szCs w:val="28"/>
          </w:rPr>
          <w:tab/>
        </w:r>
        <w:r w:rsidR="002C05B0" w:rsidRPr="005231FB">
          <w:rPr>
            <w:rFonts w:ascii="Times New Roman" w:hAnsi="Times New Roman"/>
            <w:noProof/>
            <w:webHidden/>
            <w:sz w:val="28"/>
            <w:szCs w:val="28"/>
          </w:rPr>
          <w:fldChar w:fldCharType="begin"/>
        </w:r>
        <w:r w:rsidR="005231FB" w:rsidRPr="005231FB">
          <w:rPr>
            <w:rFonts w:ascii="Times New Roman" w:hAnsi="Times New Roman"/>
            <w:noProof/>
            <w:webHidden/>
            <w:sz w:val="28"/>
            <w:szCs w:val="28"/>
          </w:rPr>
          <w:instrText xml:space="preserve"> PAGEREF _Toc288824037 \h </w:instrText>
        </w:r>
        <w:r w:rsidR="002C05B0" w:rsidRPr="005231FB">
          <w:rPr>
            <w:rFonts w:ascii="Times New Roman" w:hAnsi="Times New Roman"/>
            <w:noProof/>
            <w:webHidden/>
            <w:sz w:val="28"/>
            <w:szCs w:val="28"/>
          </w:rPr>
        </w:r>
        <w:r w:rsidR="002C05B0" w:rsidRPr="005231FB">
          <w:rPr>
            <w:rFonts w:ascii="Times New Roman" w:hAnsi="Times New Roman"/>
            <w:noProof/>
            <w:webHidden/>
            <w:sz w:val="28"/>
            <w:szCs w:val="28"/>
          </w:rPr>
          <w:fldChar w:fldCharType="separate"/>
        </w:r>
        <w:r w:rsidR="009E07E3">
          <w:rPr>
            <w:rFonts w:ascii="Times New Roman" w:hAnsi="Times New Roman"/>
            <w:noProof/>
            <w:webHidden/>
            <w:sz w:val="28"/>
            <w:szCs w:val="28"/>
          </w:rPr>
          <w:t>15</w:t>
        </w:r>
        <w:r w:rsidR="002C05B0" w:rsidRPr="005231FB">
          <w:rPr>
            <w:rFonts w:ascii="Times New Roman" w:hAnsi="Times New Roman"/>
            <w:noProof/>
            <w:webHidden/>
            <w:sz w:val="28"/>
            <w:szCs w:val="28"/>
          </w:rPr>
          <w:fldChar w:fldCharType="end"/>
        </w:r>
      </w:hyperlink>
    </w:p>
    <w:p w:rsidR="005231FB" w:rsidRDefault="002C05B0" w:rsidP="005231FB">
      <w:pPr>
        <w:spacing w:line="360" w:lineRule="auto"/>
      </w:pPr>
      <w:r w:rsidRPr="005231FB">
        <w:rPr>
          <w:rFonts w:ascii="Times New Roman" w:hAnsi="Times New Roman"/>
          <w:sz w:val="28"/>
          <w:szCs w:val="28"/>
        </w:rPr>
        <w:fldChar w:fldCharType="end"/>
      </w:r>
    </w:p>
    <w:p w:rsidR="005231FB" w:rsidRDefault="005231FB">
      <w:pPr>
        <w:rPr>
          <w:rFonts w:ascii="Times New Roman" w:hAnsi="Times New Roman"/>
          <w:sz w:val="32"/>
          <w:szCs w:val="32"/>
        </w:rPr>
      </w:pPr>
      <w:r>
        <w:rPr>
          <w:rFonts w:ascii="Times New Roman" w:hAnsi="Times New Roman"/>
          <w:sz w:val="32"/>
          <w:szCs w:val="32"/>
        </w:rPr>
        <w:br w:type="page"/>
      </w:r>
    </w:p>
    <w:p w:rsidR="005231FB" w:rsidRDefault="005231FB" w:rsidP="00412C3D">
      <w:pPr>
        <w:pStyle w:val="1"/>
        <w:numPr>
          <w:ilvl w:val="0"/>
          <w:numId w:val="2"/>
        </w:numPr>
        <w:spacing w:before="0" w:after="240"/>
        <w:jc w:val="center"/>
        <w:rPr>
          <w:rFonts w:ascii="Times New Roman" w:hAnsi="Times New Roman"/>
          <w:color w:val="auto"/>
        </w:rPr>
      </w:pPr>
      <w:bookmarkStart w:id="0" w:name="_Toc288824034"/>
      <w:r w:rsidRPr="005231FB">
        <w:rPr>
          <w:rFonts w:ascii="Times New Roman" w:hAnsi="Times New Roman"/>
          <w:color w:val="auto"/>
        </w:rPr>
        <w:t>РАСКРОЙТЕ ПРОБЛЕМЫ ОБЛОЖЕНИЯ НАЛОГОМ СУБЪЕКТОВ ЭЛЕКТРОННОЙ КОММЕРЦИИ.</w:t>
      </w:r>
      <w:bookmarkEnd w:id="0"/>
    </w:p>
    <w:p w:rsidR="005231FB" w:rsidRPr="009E07E3" w:rsidRDefault="00E91D21" w:rsidP="00490A27">
      <w:pPr>
        <w:spacing w:after="0" w:line="360" w:lineRule="auto"/>
        <w:ind w:firstLine="567"/>
        <w:jc w:val="both"/>
        <w:rPr>
          <w:rFonts w:ascii="Times New Roman" w:hAnsi="Times New Roman"/>
          <w:sz w:val="28"/>
          <w:szCs w:val="28"/>
        </w:rPr>
      </w:pPr>
      <w:r>
        <w:rPr>
          <w:rFonts w:ascii="Times New Roman" w:hAnsi="Times New Roman"/>
          <w:sz w:val="28"/>
          <w:szCs w:val="28"/>
        </w:rPr>
        <w:t>Электронная коммерция – понятие широкое. В него включают любые коммерческие транзакции, полностью или частично происходящие путем удаленного доступа к компьютеру, как правило через Интернет.  В п</w:t>
      </w:r>
      <w:r w:rsidR="00490A27" w:rsidRPr="00490A27">
        <w:rPr>
          <w:rFonts w:ascii="Times New Roman" w:hAnsi="Times New Roman"/>
          <w:sz w:val="28"/>
          <w:szCs w:val="28"/>
        </w:rPr>
        <w:t>оследнее время</w:t>
      </w:r>
      <w:r w:rsidR="00490A27">
        <w:rPr>
          <w:rFonts w:ascii="Times New Roman" w:hAnsi="Times New Roman"/>
          <w:sz w:val="28"/>
          <w:szCs w:val="28"/>
        </w:rPr>
        <w:t xml:space="preserve"> объем торговых сделок, заключаемых или исполняемых через Интернет, неуклонно возрастает. В будущем эта тенденция только усилится. Использование безбумажных технологий документаоборота, а также постепенное вовлечение в сделки «электронных денег» (не учитывая на счетах аналитического учета в банках) в ряде случаев затрудняет налоговый контроль. Дополнительную остроту проблеме придает транснациональный характер таких сделок (продавец может быть резидентом одного государства, покупатель другого, сервер находиться на территории третьего, так же различную национальную принадлежность могут иметь банки, Интернет- и контент-провайдеры и т.д.)</w:t>
      </w:r>
      <w:r w:rsidR="009E07E3" w:rsidRPr="009E07E3">
        <w:rPr>
          <w:rFonts w:ascii="Times New Roman" w:hAnsi="Times New Roman"/>
          <w:sz w:val="28"/>
          <w:szCs w:val="28"/>
        </w:rPr>
        <w:t>[4]</w:t>
      </w:r>
    </w:p>
    <w:p w:rsidR="00B82E17" w:rsidRDefault="00B82E17" w:rsidP="00490A27">
      <w:pPr>
        <w:spacing w:after="0" w:line="360" w:lineRule="auto"/>
        <w:ind w:firstLine="567"/>
        <w:jc w:val="both"/>
        <w:rPr>
          <w:rFonts w:ascii="Times New Roman" w:hAnsi="Times New Roman"/>
          <w:sz w:val="28"/>
          <w:szCs w:val="28"/>
        </w:rPr>
      </w:pPr>
      <w:r>
        <w:rPr>
          <w:rFonts w:ascii="Times New Roman" w:hAnsi="Times New Roman"/>
          <w:sz w:val="28"/>
          <w:szCs w:val="28"/>
        </w:rPr>
        <w:t>В качестве основных проблем налогообложения субъектов электронной коммерции выделяют:</w:t>
      </w:r>
    </w:p>
    <w:p w:rsidR="00B82E17" w:rsidRDefault="00B82E17" w:rsidP="00B82E17">
      <w:pPr>
        <w:pStyle w:val="a7"/>
        <w:numPr>
          <w:ilvl w:val="0"/>
          <w:numId w:val="7"/>
        </w:numPr>
        <w:tabs>
          <w:tab w:val="left" w:pos="851"/>
        </w:tabs>
        <w:spacing w:after="0" w:line="360" w:lineRule="auto"/>
        <w:ind w:left="0" w:firstLine="567"/>
        <w:jc w:val="both"/>
        <w:rPr>
          <w:rFonts w:ascii="Times New Roman" w:hAnsi="Times New Roman"/>
          <w:sz w:val="28"/>
          <w:szCs w:val="28"/>
        </w:rPr>
      </w:pPr>
      <w:r w:rsidRPr="00B82E17">
        <w:rPr>
          <w:rFonts w:ascii="Times New Roman" w:hAnsi="Times New Roman"/>
          <w:i/>
          <w:sz w:val="28"/>
          <w:szCs w:val="28"/>
        </w:rPr>
        <w:t>определение налоговой юрисдикции</w:t>
      </w:r>
      <w:r>
        <w:rPr>
          <w:rFonts w:ascii="Times New Roman" w:hAnsi="Times New Roman"/>
          <w:sz w:val="28"/>
          <w:szCs w:val="28"/>
        </w:rPr>
        <w:t>: в силу экстерриториальности и нематериального характера данный элемент в сделках электронной торговли нуждается в серьезной корректировке;</w:t>
      </w:r>
    </w:p>
    <w:p w:rsidR="00077C4D" w:rsidRDefault="00077C4D" w:rsidP="00B82E17">
      <w:pPr>
        <w:pStyle w:val="a7"/>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i/>
          <w:sz w:val="28"/>
          <w:szCs w:val="28"/>
        </w:rPr>
        <w:t>определение объекта налогообложения</w:t>
      </w:r>
      <w:r w:rsidRPr="00077C4D">
        <w:rPr>
          <w:rFonts w:ascii="Times New Roman" w:hAnsi="Times New Roman"/>
          <w:sz w:val="28"/>
          <w:szCs w:val="28"/>
        </w:rPr>
        <w:t>.</w:t>
      </w:r>
      <w:r>
        <w:rPr>
          <w:rFonts w:ascii="Times New Roman" w:hAnsi="Times New Roman"/>
          <w:sz w:val="28"/>
          <w:szCs w:val="28"/>
        </w:rPr>
        <w:t xml:space="preserve"> Его также искажает фактор экстерриториальности, что в том числе приводит к двойному налогообложению. Так, если объект доход от реализации «цифровых» товаров покупателям из различных государств, то доходы субъекта электронной коммерции будут являться объектом налогообложения не только в том государстве, резидентом которого он является, но и в тех государствах, где расположены покупатели, т. к. они должны </w:t>
      </w:r>
      <w:r w:rsidR="0048182A">
        <w:rPr>
          <w:rFonts w:ascii="Times New Roman" w:hAnsi="Times New Roman"/>
          <w:sz w:val="28"/>
          <w:szCs w:val="28"/>
        </w:rPr>
        <w:t>удерживать</w:t>
      </w:r>
      <w:r>
        <w:rPr>
          <w:rFonts w:ascii="Times New Roman" w:hAnsi="Times New Roman"/>
          <w:sz w:val="28"/>
          <w:szCs w:val="28"/>
        </w:rPr>
        <w:t xml:space="preserve"> налог с уплачиваемых доходов;</w:t>
      </w:r>
    </w:p>
    <w:p w:rsidR="00B82E17" w:rsidRDefault="00077C4D" w:rsidP="00B82E17">
      <w:pPr>
        <w:pStyle w:val="a7"/>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i/>
          <w:sz w:val="28"/>
          <w:szCs w:val="28"/>
        </w:rPr>
        <w:t>осуществление налогового контроля в сфере электронной коммерции</w:t>
      </w:r>
      <w:r w:rsidRPr="00077C4D">
        <w:rPr>
          <w:rFonts w:ascii="Times New Roman" w:hAnsi="Times New Roman"/>
          <w:sz w:val="28"/>
          <w:szCs w:val="28"/>
        </w:rPr>
        <w:t>.</w:t>
      </w:r>
      <w:r>
        <w:rPr>
          <w:rFonts w:ascii="Times New Roman" w:hAnsi="Times New Roman"/>
          <w:sz w:val="28"/>
          <w:szCs w:val="28"/>
        </w:rPr>
        <w:t xml:space="preserve"> </w:t>
      </w:r>
    </w:p>
    <w:p w:rsidR="0048182A" w:rsidRDefault="0048182A" w:rsidP="00283183">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Вопросы налогообложения субъектов электронной коммерции следует рассматривать дифференцированно в зависимости от вида налогов: прямые или косвенные (прежде всего НДС)</w:t>
      </w:r>
      <w:r w:rsidR="006A5EB1">
        <w:rPr>
          <w:rFonts w:ascii="Times New Roman" w:hAnsi="Times New Roman"/>
          <w:sz w:val="28"/>
          <w:szCs w:val="28"/>
        </w:rPr>
        <w:t>;</w:t>
      </w:r>
      <w:r>
        <w:rPr>
          <w:rFonts w:ascii="Times New Roman" w:hAnsi="Times New Roman"/>
          <w:sz w:val="28"/>
          <w:szCs w:val="28"/>
        </w:rPr>
        <w:t xml:space="preserve"> а так же от статуса налогоплательщика: резидент или нерезидент.</w:t>
      </w:r>
    </w:p>
    <w:p w:rsidR="0048182A" w:rsidRDefault="0048182A" w:rsidP="00283183">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 xml:space="preserve">В части прямых налогов основными проблемами являются проблема определения продавца и проблема документального оформления сделок электронной коммерции через Интернет. </w:t>
      </w:r>
      <w:r w:rsidR="009E008E">
        <w:rPr>
          <w:rFonts w:ascii="Times New Roman" w:hAnsi="Times New Roman"/>
          <w:sz w:val="28"/>
          <w:szCs w:val="28"/>
        </w:rPr>
        <w:t xml:space="preserve">Проблематичен факт установления резиденства (или нерезиденства). </w:t>
      </w:r>
      <w:r>
        <w:rPr>
          <w:rFonts w:ascii="Times New Roman" w:hAnsi="Times New Roman"/>
          <w:sz w:val="28"/>
          <w:szCs w:val="28"/>
        </w:rPr>
        <w:t>Традиционная конструкция «постоянного представительства» в таких случаях неэффективна</w:t>
      </w:r>
      <w:r w:rsidR="009E008E">
        <w:rPr>
          <w:rFonts w:ascii="Times New Roman" w:hAnsi="Times New Roman"/>
          <w:sz w:val="28"/>
          <w:szCs w:val="28"/>
        </w:rPr>
        <w:t>.</w:t>
      </w:r>
    </w:p>
    <w:p w:rsidR="00283183" w:rsidRDefault="00283183" w:rsidP="00283183">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Деятельность Интернет-магазинов невозможно подвести под понятие постоянного представит</w:t>
      </w:r>
      <w:r w:rsidR="001718AA">
        <w:rPr>
          <w:rFonts w:ascii="Times New Roman" w:hAnsi="Times New Roman"/>
          <w:sz w:val="28"/>
          <w:szCs w:val="28"/>
        </w:rPr>
        <w:t>ельства нерезидента с распространением на него соответствующего налогового режима (практически идентичного существующему для резидентов). Так, сервер принимающий и регистрирующий заказы (при условии, что отгрузка осуществляется из-з</w:t>
      </w:r>
      <w:r w:rsidR="00EC28BD">
        <w:rPr>
          <w:rFonts w:ascii="Times New Roman" w:hAnsi="Times New Roman"/>
          <w:sz w:val="28"/>
          <w:szCs w:val="28"/>
        </w:rPr>
        <w:t>а</w:t>
      </w:r>
      <w:r w:rsidR="001718AA">
        <w:rPr>
          <w:rFonts w:ascii="Times New Roman" w:hAnsi="Times New Roman"/>
          <w:sz w:val="28"/>
          <w:szCs w:val="28"/>
        </w:rPr>
        <w:t xml:space="preserve"> пределов Беларуси), не подпадает ни под один из критериев постоянного представительства, которые изложены в </w:t>
      </w:r>
      <w:r w:rsidR="00EC28BD">
        <w:rPr>
          <w:rFonts w:ascii="Times New Roman" w:hAnsi="Times New Roman"/>
          <w:sz w:val="28"/>
          <w:szCs w:val="28"/>
        </w:rPr>
        <w:t xml:space="preserve">законодательстве. </w:t>
      </w:r>
      <w:r w:rsidR="001718AA">
        <w:rPr>
          <w:rFonts w:ascii="Times New Roman" w:hAnsi="Times New Roman"/>
          <w:sz w:val="28"/>
          <w:szCs w:val="28"/>
        </w:rPr>
        <w:t xml:space="preserve"> </w:t>
      </w:r>
      <w:r w:rsidR="00EC28BD">
        <w:rPr>
          <w:rFonts w:ascii="Times New Roman" w:hAnsi="Times New Roman"/>
          <w:sz w:val="28"/>
          <w:szCs w:val="28"/>
        </w:rPr>
        <w:t xml:space="preserve">Более того, подчас невозможно даже определить «национальность» такого Интернет-магазина, например для того, чтобы осуществлять его налогообложение на основании двусторонних межгосударственных (межправительственных) соглашений. </w:t>
      </w:r>
      <w:r w:rsidR="004C0604">
        <w:rPr>
          <w:rFonts w:ascii="Times New Roman" w:hAnsi="Times New Roman"/>
          <w:sz w:val="28"/>
          <w:szCs w:val="28"/>
        </w:rPr>
        <w:t>Многими из них предусмотрено, что для определения места нахождения иностранного юридического лица последовательно по остаточному принципу должны применятся следующие критерии:</w:t>
      </w:r>
    </w:p>
    <w:p w:rsidR="004C0604" w:rsidRDefault="004C0604" w:rsidP="004C0604">
      <w:pPr>
        <w:pStyle w:val="a7"/>
        <w:numPr>
          <w:ilvl w:val="0"/>
          <w:numId w:val="8"/>
        </w:numPr>
        <w:tabs>
          <w:tab w:val="left" w:pos="1560"/>
        </w:tabs>
        <w:spacing w:after="0" w:line="360" w:lineRule="auto"/>
        <w:ind w:left="993" w:hanging="426"/>
        <w:jc w:val="both"/>
        <w:rPr>
          <w:rFonts w:ascii="Times New Roman" w:hAnsi="Times New Roman"/>
          <w:sz w:val="28"/>
          <w:szCs w:val="28"/>
        </w:rPr>
      </w:pPr>
      <w:r>
        <w:rPr>
          <w:rFonts w:ascii="Times New Roman" w:hAnsi="Times New Roman"/>
          <w:sz w:val="28"/>
          <w:szCs w:val="28"/>
        </w:rPr>
        <w:t>место государственной регистрации нерезидента;</w:t>
      </w:r>
    </w:p>
    <w:p w:rsidR="004C0604" w:rsidRDefault="004C0604" w:rsidP="004C0604">
      <w:pPr>
        <w:pStyle w:val="a7"/>
        <w:numPr>
          <w:ilvl w:val="0"/>
          <w:numId w:val="8"/>
        </w:numPr>
        <w:tabs>
          <w:tab w:val="left" w:pos="1560"/>
        </w:tabs>
        <w:spacing w:after="0" w:line="360" w:lineRule="auto"/>
        <w:ind w:left="993" w:hanging="426"/>
        <w:jc w:val="both"/>
        <w:rPr>
          <w:rFonts w:ascii="Times New Roman" w:hAnsi="Times New Roman"/>
          <w:sz w:val="28"/>
          <w:szCs w:val="28"/>
        </w:rPr>
      </w:pPr>
      <w:r>
        <w:rPr>
          <w:rFonts w:ascii="Times New Roman" w:hAnsi="Times New Roman"/>
          <w:sz w:val="28"/>
          <w:szCs w:val="28"/>
        </w:rPr>
        <w:t>место нахождение высшего органа управления, определенное уставом;</w:t>
      </w:r>
    </w:p>
    <w:p w:rsidR="004C0604" w:rsidRDefault="004C0604" w:rsidP="004C0604">
      <w:pPr>
        <w:pStyle w:val="a7"/>
        <w:numPr>
          <w:ilvl w:val="0"/>
          <w:numId w:val="8"/>
        </w:numPr>
        <w:tabs>
          <w:tab w:val="left" w:pos="1560"/>
        </w:tabs>
        <w:spacing w:after="0" w:line="360" w:lineRule="auto"/>
        <w:ind w:left="993" w:hanging="426"/>
        <w:jc w:val="both"/>
        <w:rPr>
          <w:rFonts w:ascii="Times New Roman" w:hAnsi="Times New Roman"/>
          <w:sz w:val="28"/>
          <w:szCs w:val="28"/>
        </w:rPr>
      </w:pPr>
      <w:r>
        <w:rPr>
          <w:rFonts w:ascii="Times New Roman" w:hAnsi="Times New Roman"/>
          <w:sz w:val="28"/>
          <w:szCs w:val="28"/>
        </w:rPr>
        <w:t>место осуществления полномочий его постоянного действующего органа управления, осуществляющего оперативное финансовое управление;</w:t>
      </w:r>
    </w:p>
    <w:p w:rsidR="004C0604" w:rsidRDefault="004C0604" w:rsidP="004C0604">
      <w:pPr>
        <w:pStyle w:val="a7"/>
        <w:numPr>
          <w:ilvl w:val="0"/>
          <w:numId w:val="8"/>
        </w:numPr>
        <w:tabs>
          <w:tab w:val="left" w:pos="1560"/>
        </w:tabs>
        <w:spacing w:after="0" w:line="360" w:lineRule="auto"/>
        <w:ind w:left="993" w:hanging="426"/>
        <w:jc w:val="both"/>
        <w:rPr>
          <w:rFonts w:ascii="Times New Roman" w:hAnsi="Times New Roman"/>
          <w:sz w:val="28"/>
          <w:szCs w:val="28"/>
        </w:rPr>
      </w:pPr>
      <w:r>
        <w:rPr>
          <w:rFonts w:ascii="Times New Roman" w:hAnsi="Times New Roman"/>
          <w:sz w:val="28"/>
          <w:szCs w:val="28"/>
        </w:rPr>
        <w:t>место, где принимаются решения по вопросам создания, ликвидации, либо место нахождение основных бухгалтерских документов, либо место жительства руководителей.</w:t>
      </w:r>
    </w:p>
    <w:p w:rsidR="004C0604" w:rsidRDefault="004C0604" w:rsidP="004C0604">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Но к серверу (Интернет-магазину) ни один из этих критериев не применим. Какую-либо территориальную связь можно будет проследить, если доставка товара осуществляется почтой. Но достаточно посетить аналогичные белорусские сайты, чтобы убедиться, что поставщики и сам Интернет магазин, - это далеко не одно и тоже юридическое или физическое лицо</w:t>
      </w:r>
      <w:r w:rsidR="0048182A">
        <w:rPr>
          <w:rFonts w:ascii="Times New Roman" w:hAnsi="Times New Roman"/>
          <w:sz w:val="28"/>
          <w:szCs w:val="28"/>
        </w:rPr>
        <w:t>.</w:t>
      </w:r>
    </w:p>
    <w:p w:rsidR="009E008E" w:rsidRDefault="0060360F" w:rsidP="004C0604">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Рассматривая возможность</w:t>
      </w:r>
      <w:r w:rsidR="00CE031E">
        <w:rPr>
          <w:rFonts w:ascii="Times New Roman" w:hAnsi="Times New Roman"/>
          <w:sz w:val="28"/>
          <w:szCs w:val="28"/>
        </w:rPr>
        <w:t xml:space="preserve"> </w:t>
      </w:r>
      <w:r>
        <w:rPr>
          <w:rFonts w:ascii="Times New Roman" w:hAnsi="Times New Roman"/>
          <w:sz w:val="28"/>
          <w:szCs w:val="28"/>
        </w:rPr>
        <w:t>обложения в Беларуси налогом</w:t>
      </w:r>
      <w:r w:rsidR="00CE031E">
        <w:rPr>
          <w:rFonts w:ascii="Times New Roman" w:hAnsi="Times New Roman"/>
          <w:sz w:val="28"/>
          <w:szCs w:val="28"/>
        </w:rPr>
        <w:t xml:space="preserve"> на прибыль (доходы) операций зарубежных Интернет-магазинов. Если последние не признаются постоянным представительством, следовательно, облагаться могут не любые доходы, а лишь те, что прямо перечислены в актах налогового законодательства.  Однако, при более пристальном анализе, можно прийти к выводу, что налоговое обязательство нерезидентов не возникает и в этих случаях. Возьмем наиболее характерные для электронной коммерции виды доходов. Касательно роялти (платы за предоставления права использования объектов авторского права) </w:t>
      </w:r>
      <w:r w:rsidR="00893B0E">
        <w:rPr>
          <w:rFonts w:ascii="Times New Roman" w:hAnsi="Times New Roman"/>
          <w:sz w:val="28"/>
          <w:szCs w:val="28"/>
        </w:rPr>
        <w:t>облагается</w:t>
      </w:r>
      <w:r w:rsidR="00CE031E">
        <w:rPr>
          <w:rFonts w:ascii="Times New Roman" w:hAnsi="Times New Roman"/>
          <w:sz w:val="28"/>
          <w:szCs w:val="28"/>
        </w:rPr>
        <w:t xml:space="preserve"> налогом на доходы только коммерчес</w:t>
      </w:r>
      <w:r w:rsidR="00893B0E">
        <w:rPr>
          <w:rFonts w:ascii="Times New Roman" w:hAnsi="Times New Roman"/>
          <w:sz w:val="28"/>
          <w:szCs w:val="28"/>
        </w:rPr>
        <w:t>кое использование. Что касается приобретения объектов авторского права гражданами-</w:t>
      </w:r>
      <w:r w:rsidR="00307EED">
        <w:rPr>
          <w:rFonts w:ascii="Times New Roman" w:hAnsi="Times New Roman"/>
          <w:sz w:val="28"/>
          <w:szCs w:val="28"/>
        </w:rPr>
        <w:t>потребителями, то налогового обязательства у нерезидента в данном случае не возникает. Кроме того, поскольку налог на доходы нерезидентов в данном случае должен удерживаться налоговым агентом – резидентом,  следует признать объективную невозможность облагать такие доходы в будущем (неразумно возлагать обязанности налогового агента на потребителя).</w:t>
      </w:r>
    </w:p>
    <w:p w:rsidR="00307EED" w:rsidRDefault="0024035F" w:rsidP="004C0604">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 xml:space="preserve">Что касается </w:t>
      </w:r>
      <w:r w:rsidR="00307EED">
        <w:rPr>
          <w:rFonts w:ascii="Times New Roman" w:hAnsi="Times New Roman"/>
          <w:sz w:val="28"/>
          <w:szCs w:val="28"/>
        </w:rPr>
        <w:t>косвенных налогов, в части НДС</w:t>
      </w:r>
      <w:r w:rsidR="000F4CFD">
        <w:rPr>
          <w:rFonts w:ascii="Times New Roman" w:hAnsi="Times New Roman"/>
          <w:sz w:val="28"/>
          <w:szCs w:val="28"/>
        </w:rPr>
        <w:t>,</w:t>
      </w:r>
      <w:r w:rsidR="00307EED">
        <w:rPr>
          <w:rFonts w:ascii="Times New Roman" w:hAnsi="Times New Roman"/>
          <w:sz w:val="28"/>
          <w:szCs w:val="28"/>
        </w:rPr>
        <w:t xml:space="preserve"> самые</w:t>
      </w:r>
      <w:r>
        <w:rPr>
          <w:rFonts w:ascii="Times New Roman" w:hAnsi="Times New Roman"/>
          <w:sz w:val="28"/>
          <w:szCs w:val="28"/>
        </w:rPr>
        <w:t xml:space="preserve"> сложные проблемы касаются операций, связанных с пересечением границ, поскольку при использовании Интернета снижаются затраты на коммуникации и затемняется обычное понятие местонахождения. Эксперты МВФ считают, что с точки зрения НДС существует два вида операций, которые необходимо различать.</w:t>
      </w:r>
    </w:p>
    <w:p w:rsidR="0024035F" w:rsidRDefault="0024035F" w:rsidP="0024035F">
      <w:pPr>
        <w:pStyle w:val="a7"/>
        <w:numPr>
          <w:ilvl w:val="0"/>
          <w:numId w:val="9"/>
        </w:numPr>
        <w:tabs>
          <w:tab w:val="left" w:pos="851"/>
        </w:tabs>
        <w:spacing w:after="0" w:line="360" w:lineRule="auto"/>
        <w:jc w:val="both"/>
        <w:rPr>
          <w:rFonts w:ascii="Times New Roman" w:hAnsi="Times New Roman"/>
          <w:sz w:val="28"/>
          <w:szCs w:val="28"/>
        </w:rPr>
      </w:pPr>
      <w:r w:rsidRPr="00B45812">
        <w:rPr>
          <w:rFonts w:ascii="Times New Roman" w:hAnsi="Times New Roman"/>
          <w:i/>
          <w:sz w:val="28"/>
          <w:szCs w:val="28"/>
        </w:rPr>
        <w:t>Заказ через Интернет товаров</w:t>
      </w:r>
      <w:r>
        <w:rPr>
          <w:rFonts w:ascii="Times New Roman" w:hAnsi="Times New Roman"/>
          <w:sz w:val="28"/>
          <w:szCs w:val="28"/>
        </w:rPr>
        <w:t>, которые будут доставлены обычным путем. В таких случаях налоговый контроль осуществляется посредством традиционных административных процедур( физическая проверка импортируемых товаров или проверка счетов-фоктур), которые традиционно слабы в странах с федеративным устройством и ЕС. здесь Интернет не создает новые проблемы, а лишь обостряет существующие.</w:t>
      </w:r>
    </w:p>
    <w:p w:rsidR="00B45812" w:rsidRDefault="00B45812" w:rsidP="0024035F">
      <w:pPr>
        <w:pStyle w:val="a7"/>
        <w:numPr>
          <w:ilvl w:val="0"/>
          <w:numId w:val="9"/>
        </w:numPr>
        <w:tabs>
          <w:tab w:val="left" w:pos="851"/>
        </w:tabs>
        <w:spacing w:after="0" w:line="360" w:lineRule="auto"/>
        <w:jc w:val="both"/>
        <w:rPr>
          <w:rFonts w:ascii="Times New Roman" w:hAnsi="Times New Roman"/>
          <w:sz w:val="28"/>
          <w:szCs w:val="28"/>
        </w:rPr>
      </w:pPr>
      <w:r w:rsidRPr="00B45812">
        <w:rPr>
          <w:rFonts w:ascii="Times New Roman" w:hAnsi="Times New Roman"/>
          <w:i/>
          <w:sz w:val="28"/>
          <w:szCs w:val="28"/>
        </w:rPr>
        <w:t>Доставка товаров (услуг) через интернет</w:t>
      </w:r>
      <w:r>
        <w:rPr>
          <w:rFonts w:ascii="Times New Roman" w:hAnsi="Times New Roman"/>
          <w:i/>
          <w:sz w:val="28"/>
          <w:szCs w:val="28"/>
        </w:rPr>
        <w:t xml:space="preserve"> </w:t>
      </w:r>
      <w:r w:rsidRPr="00B45812">
        <w:rPr>
          <w:rFonts w:ascii="Times New Roman" w:hAnsi="Times New Roman"/>
          <w:sz w:val="28"/>
          <w:szCs w:val="28"/>
        </w:rPr>
        <w:t>(</w:t>
      </w:r>
      <w:r>
        <w:rPr>
          <w:rFonts w:ascii="Times New Roman" w:hAnsi="Times New Roman"/>
          <w:sz w:val="28"/>
          <w:szCs w:val="28"/>
        </w:rPr>
        <w:t xml:space="preserve">в основном это аудио- и видеозаписи, программное обеспечение). В принципе такие товары должны облагаться НДС, как и все остальные. Но на практике возникли две проблемы: как определить, что сделка </w:t>
      </w:r>
      <w:r w:rsidR="00E91D21">
        <w:rPr>
          <w:rFonts w:ascii="Times New Roman" w:hAnsi="Times New Roman"/>
          <w:sz w:val="28"/>
          <w:szCs w:val="28"/>
        </w:rPr>
        <w:t>произошла, особенно в том случае, если поставщик формально не зарегистрирован в стране покупателя; даже добросовестный продавец не всегда может определить налоговый статус покупателя и его местонахождение и правильно исчислять налог согласно нормам страны назначения. При  традиционной доставке почтой имеется хотя бы почтовый адрес и банковские реквизиты, при доставке же через Интернет и оплате электронными деньгами их нет</w:t>
      </w:r>
      <w:r w:rsidR="009E07E3" w:rsidRPr="009E07E3">
        <w:rPr>
          <w:rFonts w:ascii="Times New Roman" w:hAnsi="Times New Roman"/>
          <w:sz w:val="28"/>
          <w:szCs w:val="28"/>
        </w:rPr>
        <w:t xml:space="preserve">. </w:t>
      </w:r>
      <w:r w:rsidR="009E07E3">
        <w:rPr>
          <w:rFonts w:ascii="Times New Roman" w:hAnsi="Times New Roman"/>
          <w:sz w:val="28"/>
          <w:szCs w:val="28"/>
          <w:lang w:val="en-US"/>
        </w:rPr>
        <w:t>[3]</w:t>
      </w:r>
    </w:p>
    <w:p w:rsidR="005231FB" w:rsidRPr="00490A27" w:rsidRDefault="0018365F" w:rsidP="005B0A6E">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О</w:t>
      </w:r>
      <w:r w:rsidR="00765501">
        <w:rPr>
          <w:rFonts w:ascii="Times New Roman" w:hAnsi="Times New Roman"/>
          <w:sz w:val="28"/>
          <w:szCs w:val="28"/>
        </w:rPr>
        <w:t>чевидно</w:t>
      </w:r>
      <w:r>
        <w:rPr>
          <w:rFonts w:ascii="Times New Roman" w:hAnsi="Times New Roman"/>
          <w:sz w:val="28"/>
          <w:szCs w:val="28"/>
        </w:rPr>
        <w:t>, что налогообложение электронной коммерции нуждается в совершенствовании.  В настоящее время общепринятый среди законодателей разных стран подход – нет никакой необходимости вводить новые разновидности налогов для обложения электронной коммерции. Вполне можно обойтись и традиционными видами налогов, надо только приспособить их к новым условиям. Однако, все вышеперечисленные обстоятельства делают Интернет-магазины не только удобным маркетинговым инструментом, но и эффективным средством уклонения от налогов.</w:t>
      </w:r>
    </w:p>
    <w:p w:rsidR="005231FB" w:rsidRPr="0026189B" w:rsidRDefault="005231FB">
      <w:pPr>
        <w:rPr>
          <w:rFonts w:ascii="Times New Roman" w:hAnsi="Times New Roman"/>
          <w:b/>
          <w:bCs/>
          <w:sz w:val="28"/>
          <w:szCs w:val="28"/>
        </w:rPr>
      </w:pPr>
      <w:r w:rsidRPr="00490A27">
        <w:rPr>
          <w:rFonts w:ascii="Times New Roman" w:hAnsi="Times New Roman"/>
          <w:sz w:val="28"/>
          <w:szCs w:val="28"/>
        </w:rPr>
        <w:br w:type="page"/>
      </w:r>
    </w:p>
    <w:p w:rsidR="005231FB" w:rsidRDefault="005231FB" w:rsidP="00412C3D">
      <w:pPr>
        <w:pStyle w:val="1"/>
        <w:numPr>
          <w:ilvl w:val="0"/>
          <w:numId w:val="2"/>
        </w:numPr>
        <w:spacing w:before="0" w:after="240"/>
        <w:jc w:val="center"/>
        <w:rPr>
          <w:rFonts w:ascii="Times New Roman" w:hAnsi="Times New Roman"/>
          <w:color w:val="auto"/>
        </w:rPr>
      </w:pPr>
      <w:bookmarkStart w:id="1" w:name="_Toc288824035"/>
      <w:r w:rsidRPr="005231FB">
        <w:rPr>
          <w:rFonts w:ascii="Times New Roman" w:hAnsi="Times New Roman"/>
          <w:color w:val="auto"/>
        </w:rPr>
        <w:t>РАСКРОЙТЕ УПРОЩЕННУЮ СИСТЕМУ НАЛОГООБЛОЖЕНИЯ.</w:t>
      </w:r>
      <w:bookmarkEnd w:id="1"/>
    </w:p>
    <w:p w:rsidR="005231FB" w:rsidRDefault="00013C84" w:rsidP="00013C84">
      <w:pPr>
        <w:spacing w:after="0" w:line="360" w:lineRule="auto"/>
        <w:ind w:firstLine="567"/>
        <w:jc w:val="both"/>
        <w:rPr>
          <w:rFonts w:ascii="Times New Roman" w:hAnsi="Times New Roman"/>
          <w:sz w:val="28"/>
          <w:szCs w:val="28"/>
        </w:rPr>
      </w:pPr>
      <w:r>
        <w:rPr>
          <w:rFonts w:ascii="Times New Roman" w:hAnsi="Times New Roman"/>
          <w:sz w:val="28"/>
          <w:szCs w:val="28"/>
        </w:rPr>
        <w:t>В настоящее время субъекты малого предпринимательства могут либо осуществлять уплату налогов в общеустановленном порядке, либо перейти на упрощенную систему налогообложения.</w:t>
      </w:r>
    </w:p>
    <w:p w:rsidR="00013C84" w:rsidRDefault="00013C84" w:rsidP="00013C84">
      <w:pPr>
        <w:spacing w:after="0" w:line="360" w:lineRule="auto"/>
        <w:ind w:firstLine="567"/>
        <w:jc w:val="both"/>
        <w:rPr>
          <w:rFonts w:ascii="Times New Roman" w:hAnsi="Times New Roman"/>
          <w:sz w:val="28"/>
          <w:szCs w:val="28"/>
        </w:rPr>
      </w:pPr>
      <w:r>
        <w:rPr>
          <w:rFonts w:ascii="Times New Roman" w:hAnsi="Times New Roman"/>
          <w:sz w:val="28"/>
          <w:szCs w:val="28"/>
        </w:rPr>
        <w:t>Данная система предусматривается главой 34 Налогового кодекса Республики Беларусь от 29 декабря 2009 года. В этой главе определяются основы применения упрощенной системы налогообложения, учета</w:t>
      </w:r>
      <w:r w:rsidR="000171A1">
        <w:rPr>
          <w:rFonts w:ascii="Times New Roman" w:hAnsi="Times New Roman"/>
          <w:sz w:val="28"/>
          <w:szCs w:val="28"/>
        </w:rPr>
        <w:t xml:space="preserve"> и отчетности для субъектов малого предпринимательства.</w:t>
      </w:r>
    </w:p>
    <w:p w:rsidR="000171A1" w:rsidRDefault="000171A1" w:rsidP="00924391">
      <w:pPr>
        <w:spacing w:after="0" w:line="360" w:lineRule="auto"/>
        <w:ind w:firstLine="567"/>
        <w:jc w:val="both"/>
        <w:rPr>
          <w:rFonts w:ascii="Times New Roman" w:hAnsi="Times New Roman"/>
          <w:sz w:val="28"/>
          <w:szCs w:val="28"/>
        </w:rPr>
      </w:pPr>
      <w:r>
        <w:rPr>
          <w:rFonts w:ascii="Times New Roman" w:hAnsi="Times New Roman"/>
          <w:sz w:val="28"/>
          <w:szCs w:val="28"/>
        </w:rPr>
        <w:t>Суть упрощенной системы налогообложения состоит в замене на добровольной основе налогов  и иных отчислений уплатой единого налога. При этом сохраняется действующая система уплаты некоторых налогов и отчислений.</w:t>
      </w:r>
    </w:p>
    <w:p w:rsidR="000171A1" w:rsidRDefault="000171A1" w:rsidP="0092439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Согласно Налоговому кодексу плательщиками </w:t>
      </w:r>
      <w:r w:rsidRPr="000171A1">
        <w:rPr>
          <w:rFonts w:ascii="Times New Roman" w:hAnsi="Times New Roman"/>
          <w:sz w:val="28"/>
          <w:szCs w:val="28"/>
        </w:rPr>
        <w:t xml:space="preserve">налога при упрощенной системе налогообложения (далее </w:t>
      </w:r>
      <w:r>
        <w:rPr>
          <w:rFonts w:ascii="Times New Roman" w:hAnsi="Times New Roman"/>
          <w:sz w:val="28"/>
          <w:szCs w:val="28"/>
        </w:rPr>
        <w:t xml:space="preserve">– </w:t>
      </w:r>
      <w:r w:rsidRPr="000171A1">
        <w:rPr>
          <w:rFonts w:ascii="Times New Roman" w:hAnsi="Times New Roman"/>
          <w:sz w:val="28"/>
          <w:szCs w:val="28"/>
        </w:rPr>
        <w:t>упрощенная</w:t>
      </w:r>
      <w:r>
        <w:rPr>
          <w:rFonts w:ascii="Times New Roman" w:hAnsi="Times New Roman"/>
          <w:sz w:val="28"/>
          <w:szCs w:val="28"/>
        </w:rPr>
        <w:t xml:space="preserve"> </w:t>
      </w:r>
      <w:r w:rsidRPr="000171A1">
        <w:rPr>
          <w:rFonts w:ascii="Times New Roman" w:hAnsi="Times New Roman"/>
          <w:sz w:val="28"/>
          <w:szCs w:val="28"/>
        </w:rPr>
        <w:t xml:space="preserve">система) признаются организации и индивидуальные предприниматели, перешедшие на применение такой системы в порядке, установленном </w:t>
      </w:r>
      <w:r w:rsidR="009466C7">
        <w:rPr>
          <w:rFonts w:ascii="Times New Roman" w:hAnsi="Times New Roman"/>
          <w:sz w:val="28"/>
          <w:szCs w:val="28"/>
        </w:rPr>
        <w:t xml:space="preserve">34 </w:t>
      </w:r>
      <w:r w:rsidRPr="000171A1">
        <w:rPr>
          <w:rFonts w:ascii="Times New Roman" w:hAnsi="Times New Roman"/>
          <w:sz w:val="28"/>
          <w:szCs w:val="28"/>
        </w:rPr>
        <w:t>главой</w:t>
      </w:r>
      <w:r w:rsidR="009466C7">
        <w:rPr>
          <w:rFonts w:ascii="Times New Roman" w:hAnsi="Times New Roman"/>
          <w:sz w:val="28"/>
          <w:szCs w:val="28"/>
        </w:rPr>
        <w:t xml:space="preserve"> настоящего кодекса</w:t>
      </w:r>
      <w:r w:rsidRPr="000171A1">
        <w:rPr>
          <w:rFonts w:ascii="Times New Roman" w:hAnsi="Times New Roman"/>
          <w:sz w:val="28"/>
          <w:szCs w:val="28"/>
        </w:rPr>
        <w:t>.</w:t>
      </w:r>
    </w:p>
    <w:p w:rsidR="009466C7" w:rsidRDefault="009466C7" w:rsidP="0092439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Право на п</w:t>
      </w:r>
      <w:r w:rsidRPr="009466C7">
        <w:rPr>
          <w:rFonts w:ascii="Times New Roman" w:hAnsi="Times New Roman"/>
          <w:sz w:val="28"/>
          <w:szCs w:val="28"/>
        </w:rPr>
        <w:t>римен</w:t>
      </w:r>
      <w:r>
        <w:rPr>
          <w:rFonts w:ascii="Times New Roman" w:hAnsi="Times New Roman"/>
          <w:sz w:val="28"/>
          <w:szCs w:val="28"/>
        </w:rPr>
        <w:t>ение упрощенной</w:t>
      </w:r>
      <w:r w:rsidRPr="009466C7">
        <w:rPr>
          <w:rFonts w:ascii="Times New Roman" w:hAnsi="Times New Roman"/>
          <w:sz w:val="28"/>
          <w:szCs w:val="28"/>
        </w:rPr>
        <w:t xml:space="preserve"> систем</w:t>
      </w:r>
      <w:r>
        <w:rPr>
          <w:rFonts w:ascii="Times New Roman" w:hAnsi="Times New Roman"/>
          <w:sz w:val="28"/>
          <w:szCs w:val="28"/>
        </w:rPr>
        <w:t>ы имеют</w:t>
      </w:r>
      <w:r w:rsidRPr="009466C7">
        <w:rPr>
          <w:rFonts w:ascii="Times New Roman" w:hAnsi="Times New Roman"/>
          <w:sz w:val="28"/>
          <w:szCs w:val="28"/>
        </w:rPr>
        <w:t xml:space="preserve"> организации с численностью работников в среднем за указанный период не более 100 человек </w:t>
      </w:r>
      <w:r>
        <w:rPr>
          <w:rFonts w:ascii="Times New Roman" w:hAnsi="Times New Roman"/>
          <w:sz w:val="28"/>
          <w:szCs w:val="28"/>
        </w:rPr>
        <w:t>(</w:t>
      </w:r>
      <w:r w:rsidRPr="009466C7">
        <w:rPr>
          <w:rFonts w:ascii="Times New Roman" w:hAnsi="Times New Roman"/>
          <w:sz w:val="28"/>
          <w:szCs w:val="28"/>
        </w:rPr>
        <w:t>при одновременном соблюдении критериев средней численности работников и валовой выручки в течение первых девяти месяцев года, предшествующего году, с которого претендуют на ее применение</w:t>
      </w:r>
      <w:r w:rsidR="00924391">
        <w:rPr>
          <w:rFonts w:ascii="Times New Roman" w:hAnsi="Times New Roman"/>
          <w:sz w:val="28"/>
          <w:szCs w:val="28"/>
        </w:rPr>
        <w:t xml:space="preserve">) и </w:t>
      </w:r>
      <w:r w:rsidRPr="009466C7">
        <w:rPr>
          <w:rFonts w:ascii="Times New Roman" w:hAnsi="Times New Roman"/>
          <w:sz w:val="28"/>
          <w:szCs w:val="28"/>
        </w:rPr>
        <w:t xml:space="preserve">индивидуальные предприниматели, если размер их валовой выручки составляет не более 2861250000 белорусских рублей. </w:t>
      </w:r>
    </w:p>
    <w:p w:rsidR="00924391" w:rsidRPr="00924391" w:rsidRDefault="00924391" w:rsidP="0092439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У</w:t>
      </w:r>
      <w:r w:rsidRPr="00924391">
        <w:rPr>
          <w:rFonts w:ascii="Times New Roman" w:hAnsi="Times New Roman"/>
          <w:sz w:val="28"/>
          <w:szCs w:val="28"/>
        </w:rPr>
        <w:t>прощенную систем</w:t>
      </w:r>
      <w:r>
        <w:rPr>
          <w:rFonts w:ascii="Times New Roman" w:hAnsi="Times New Roman"/>
          <w:sz w:val="28"/>
          <w:szCs w:val="28"/>
        </w:rPr>
        <w:t>а налогообложения не применяется</w:t>
      </w:r>
      <w:r w:rsidRPr="00924391">
        <w:rPr>
          <w:rFonts w:ascii="Times New Roman" w:hAnsi="Times New Roman"/>
          <w:sz w:val="28"/>
          <w:szCs w:val="28"/>
        </w:rPr>
        <w:t>:</w:t>
      </w:r>
    </w:p>
    <w:p w:rsidR="00924391" w:rsidRPr="00924391" w:rsidRDefault="00924391" w:rsidP="00924391">
      <w:pPr>
        <w:pStyle w:val="a7"/>
        <w:numPr>
          <w:ilvl w:val="0"/>
          <w:numId w:val="3"/>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организации и индивидуальные предприниматели:</w:t>
      </w:r>
    </w:p>
    <w:p w:rsidR="00924391" w:rsidRPr="00924391" w:rsidRDefault="00924391" w:rsidP="00924391">
      <w:pPr>
        <w:pStyle w:val="a7"/>
        <w:numPr>
          <w:ilvl w:val="0"/>
          <w:numId w:val="4"/>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производящие подакцизные товары;</w:t>
      </w:r>
    </w:p>
    <w:p w:rsidR="00924391" w:rsidRPr="00924391" w:rsidRDefault="00924391" w:rsidP="00924391">
      <w:pPr>
        <w:pStyle w:val="a7"/>
        <w:numPr>
          <w:ilvl w:val="0"/>
          <w:numId w:val="4"/>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производящие и (или) реализующие (в том числе по договорам поручения, комиссии, консигнации и иным аналогичным гражданско-правовым договорам) ювелирные изделия из драгоценных металлов и (или) драгоценных камней;</w:t>
      </w:r>
    </w:p>
    <w:p w:rsidR="00924391" w:rsidRPr="00924391" w:rsidRDefault="00924391" w:rsidP="00924391">
      <w:pPr>
        <w:pStyle w:val="a7"/>
        <w:numPr>
          <w:ilvl w:val="0"/>
          <w:numId w:val="4"/>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занимающиеся игорным бизнесом;</w:t>
      </w:r>
    </w:p>
    <w:p w:rsidR="00924391" w:rsidRPr="00924391" w:rsidRDefault="00924391" w:rsidP="00924391">
      <w:pPr>
        <w:pStyle w:val="a7"/>
        <w:numPr>
          <w:ilvl w:val="0"/>
          <w:numId w:val="4"/>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осуществляющие лотерейную деятельность, туристическую деятельность, профессиональную деятельность на рынке ценных бумаг,  деятельность в рамках простого товарищества и (или) хозяйственной группы, деятельность в качестве резидентов свободных экономических зон или Парка высоких технологий, деятельность по организации и проведению электронных интерактивных игр;</w:t>
      </w:r>
    </w:p>
    <w:p w:rsidR="00924391" w:rsidRPr="00924391" w:rsidRDefault="00924391" w:rsidP="00924391">
      <w:pPr>
        <w:autoSpaceDE w:val="0"/>
        <w:autoSpaceDN w:val="0"/>
        <w:adjustRightInd w:val="0"/>
        <w:spacing w:after="0" w:line="360" w:lineRule="auto"/>
        <w:ind w:firstLine="540"/>
        <w:jc w:val="both"/>
        <w:rPr>
          <w:rFonts w:ascii="Times New Roman" w:hAnsi="Times New Roman"/>
          <w:sz w:val="28"/>
          <w:szCs w:val="28"/>
        </w:rPr>
      </w:pPr>
      <w:r w:rsidRPr="00924391">
        <w:rPr>
          <w:rFonts w:ascii="Times New Roman" w:hAnsi="Times New Roman"/>
          <w:sz w:val="28"/>
          <w:szCs w:val="28"/>
        </w:rPr>
        <w:t>2. организации, осуществляющие:</w:t>
      </w:r>
    </w:p>
    <w:p w:rsidR="00924391" w:rsidRPr="00924391" w:rsidRDefault="00924391" w:rsidP="00924391">
      <w:pPr>
        <w:pStyle w:val="a7"/>
        <w:numPr>
          <w:ilvl w:val="0"/>
          <w:numId w:val="5"/>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риэлтерскую деятельность;</w:t>
      </w:r>
    </w:p>
    <w:p w:rsidR="00924391" w:rsidRPr="00924391" w:rsidRDefault="00924391" w:rsidP="00924391">
      <w:pPr>
        <w:pStyle w:val="a7"/>
        <w:numPr>
          <w:ilvl w:val="0"/>
          <w:numId w:val="5"/>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страховую деятельность (страховые организации, в том числе общества взаимного страхования, страховые брокеры, объединения страховщиков);</w:t>
      </w:r>
    </w:p>
    <w:p w:rsidR="00924391" w:rsidRPr="00924391" w:rsidRDefault="00924391" w:rsidP="00924391">
      <w:pPr>
        <w:pStyle w:val="a7"/>
        <w:numPr>
          <w:ilvl w:val="0"/>
          <w:numId w:val="5"/>
        </w:numPr>
        <w:autoSpaceDE w:val="0"/>
        <w:autoSpaceDN w:val="0"/>
        <w:adjustRightInd w:val="0"/>
        <w:spacing w:after="0" w:line="360" w:lineRule="auto"/>
        <w:jc w:val="both"/>
        <w:rPr>
          <w:rFonts w:ascii="Times New Roman" w:hAnsi="Times New Roman"/>
          <w:sz w:val="28"/>
          <w:szCs w:val="28"/>
        </w:rPr>
      </w:pPr>
      <w:r w:rsidRPr="00924391">
        <w:rPr>
          <w:rFonts w:ascii="Times New Roman" w:hAnsi="Times New Roman"/>
          <w:sz w:val="28"/>
          <w:szCs w:val="28"/>
        </w:rPr>
        <w:t>банковскую деятельность (банки);</w:t>
      </w:r>
    </w:p>
    <w:p w:rsidR="00924391" w:rsidRPr="00924391" w:rsidRDefault="00924391" w:rsidP="00924391">
      <w:pPr>
        <w:autoSpaceDE w:val="0"/>
        <w:autoSpaceDN w:val="0"/>
        <w:adjustRightInd w:val="0"/>
        <w:spacing w:after="0" w:line="360" w:lineRule="auto"/>
        <w:ind w:firstLine="540"/>
        <w:jc w:val="both"/>
        <w:rPr>
          <w:rFonts w:ascii="Times New Roman" w:hAnsi="Times New Roman"/>
          <w:sz w:val="28"/>
          <w:szCs w:val="28"/>
        </w:rPr>
      </w:pPr>
      <w:r w:rsidRPr="00924391">
        <w:rPr>
          <w:rFonts w:ascii="Times New Roman" w:hAnsi="Times New Roman"/>
          <w:sz w:val="28"/>
          <w:szCs w:val="28"/>
        </w:rPr>
        <w:t>3. организации, производящие на территории Республики Беларусь сельскохозяйственную продукцию и уплачивающие единый налог для производителей сельскохозяйственной продукции;</w:t>
      </w:r>
    </w:p>
    <w:p w:rsidR="00924391" w:rsidRDefault="00924391" w:rsidP="00924391">
      <w:pPr>
        <w:autoSpaceDE w:val="0"/>
        <w:autoSpaceDN w:val="0"/>
        <w:adjustRightInd w:val="0"/>
        <w:spacing w:after="0" w:line="360" w:lineRule="auto"/>
        <w:ind w:firstLine="540"/>
        <w:jc w:val="both"/>
        <w:rPr>
          <w:rFonts w:ascii="Times New Roman" w:hAnsi="Times New Roman"/>
          <w:sz w:val="28"/>
          <w:szCs w:val="28"/>
        </w:rPr>
      </w:pPr>
      <w:r w:rsidRPr="00924391">
        <w:rPr>
          <w:rFonts w:ascii="Times New Roman" w:hAnsi="Times New Roman"/>
          <w:sz w:val="28"/>
          <w:szCs w:val="28"/>
        </w:rPr>
        <w:t>4. индивидуальные предприниматели в части деятельности, по которой уплачивается единый налог с индивидуальных предпринимателей и иных физических лиц.</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О</w:t>
      </w:r>
      <w:r w:rsidRPr="00D878BF">
        <w:rPr>
          <w:rFonts w:ascii="Times New Roman" w:hAnsi="Times New Roman"/>
          <w:sz w:val="28"/>
          <w:szCs w:val="28"/>
        </w:rPr>
        <w:t>рганизаци</w:t>
      </w:r>
      <w:r>
        <w:rPr>
          <w:rFonts w:ascii="Times New Roman" w:hAnsi="Times New Roman"/>
          <w:sz w:val="28"/>
          <w:szCs w:val="28"/>
        </w:rPr>
        <w:t>и</w:t>
      </w:r>
      <w:r w:rsidRPr="00D878BF">
        <w:rPr>
          <w:rFonts w:ascii="Times New Roman" w:hAnsi="Times New Roman"/>
          <w:sz w:val="28"/>
          <w:szCs w:val="28"/>
        </w:rPr>
        <w:t xml:space="preserve"> и индивидуальны</w:t>
      </w:r>
      <w:r>
        <w:rPr>
          <w:rFonts w:ascii="Times New Roman" w:hAnsi="Times New Roman"/>
          <w:sz w:val="28"/>
          <w:szCs w:val="28"/>
        </w:rPr>
        <w:t>е предприниматели</w:t>
      </w:r>
      <w:r w:rsidRPr="00D878BF">
        <w:rPr>
          <w:rFonts w:ascii="Times New Roman" w:hAnsi="Times New Roman"/>
          <w:sz w:val="28"/>
          <w:szCs w:val="28"/>
        </w:rPr>
        <w:t>, применяющих упрощенную сист</w:t>
      </w:r>
      <w:r>
        <w:rPr>
          <w:rFonts w:ascii="Times New Roman" w:hAnsi="Times New Roman"/>
          <w:sz w:val="28"/>
          <w:szCs w:val="28"/>
        </w:rPr>
        <w:t>ему, платят в общеустановленном порядке</w:t>
      </w:r>
      <w:r w:rsidRPr="00D878BF">
        <w:rPr>
          <w:rFonts w:ascii="Times New Roman" w:hAnsi="Times New Roman"/>
          <w:sz w:val="28"/>
          <w:szCs w:val="28"/>
        </w:rPr>
        <w:t>:</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1. налог</w:t>
      </w:r>
      <w:r>
        <w:rPr>
          <w:rFonts w:ascii="Times New Roman" w:hAnsi="Times New Roman"/>
          <w:sz w:val="28"/>
          <w:szCs w:val="28"/>
        </w:rPr>
        <w:t>и</w:t>
      </w:r>
      <w:r w:rsidRPr="00D878BF">
        <w:rPr>
          <w:rFonts w:ascii="Times New Roman" w:hAnsi="Times New Roman"/>
          <w:sz w:val="28"/>
          <w:szCs w:val="28"/>
        </w:rPr>
        <w:t>, сбор</w:t>
      </w:r>
      <w:r>
        <w:rPr>
          <w:rFonts w:ascii="Times New Roman" w:hAnsi="Times New Roman"/>
          <w:sz w:val="28"/>
          <w:szCs w:val="28"/>
        </w:rPr>
        <w:t>ы</w:t>
      </w:r>
      <w:r w:rsidRPr="00D878BF">
        <w:rPr>
          <w:rFonts w:ascii="Times New Roman" w:hAnsi="Times New Roman"/>
          <w:sz w:val="28"/>
          <w:szCs w:val="28"/>
        </w:rPr>
        <w:t xml:space="preserve"> (пошлин</w:t>
      </w:r>
      <w:r>
        <w:rPr>
          <w:rFonts w:ascii="Times New Roman" w:hAnsi="Times New Roman"/>
          <w:sz w:val="28"/>
          <w:szCs w:val="28"/>
        </w:rPr>
        <w:t>ы</w:t>
      </w:r>
      <w:r w:rsidRPr="00D878BF">
        <w:rPr>
          <w:rFonts w:ascii="Times New Roman" w:hAnsi="Times New Roman"/>
          <w:sz w:val="28"/>
          <w:szCs w:val="28"/>
        </w:rPr>
        <w:t>), взимаемы</w:t>
      </w:r>
      <w:r>
        <w:rPr>
          <w:rFonts w:ascii="Times New Roman" w:hAnsi="Times New Roman"/>
          <w:sz w:val="28"/>
          <w:szCs w:val="28"/>
        </w:rPr>
        <w:t>е</w:t>
      </w:r>
      <w:r w:rsidRPr="00D878BF">
        <w:rPr>
          <w:rFonts w:ascii="Times New Roman" w:hAnsi="Times New Roman"/>
          <w:sz w:val="28"/>
          <w:szCs w:val="28"/>
        </w:rPr>
        <w:t xml:space="preserve"> при ввозе (вывозе) товаров на таможенную территорию Республики Беларусь;</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2. государственн</w:t>
      </w:r>
      <w:r>
        <w:rPr>
          <w:rFonts w:ascii="Times New Roman" w:hAnsi="Times New Roman"/>
          <w:sz w:val="28"/>
          <w:szCs w:val="28"/>
        </w:rPr>
        <w:t>ые</w:t>
      </w:r>
      <w:r w:rsidRPr="00D878BF">
        <w:rPr>
          <w:rFonts w:ascii="Times New Roman" w:hAnsi="Times New Roman"/>
          <w:sz w:val="28"/>
          <w:szCs w:val="28"/>
        </w:rPr>
        <w:t xml:space="preserve"> пошлины;</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3. патентны</w:t>
      </w:r>
      <w:r>
        <w:rPr>
          <w:rFonts w:ascii="Times New Roman" w:hAnsi="Times New Roman"/>
          <w:sz w:val="28"/>
          <w:szCs w:val="28"/>
        </w:rPr>
        <w:t>е</w:t>
      </w:r>
      <w:r w:rsidRPr="00D878BF">
        <w:rPr>
          <w:rFonts w:ascii="Times New Roman" w:hAnsi="Times New Roman"/>
          <w:sz w:val="28"/>
          <w:szCs w:val="28"/>
        </w:rPr>
        <w:t xml:space="preserve"> пошлин;</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4. консульск</w:t>
      </w:r>
      <w:r>
        <w:rPr>
          <w:rFonts w:ascii="Times New Roman" w:hAnsi="Times New Roman"/>
          <w:sz w:val="28"/>
          <w:szCs w:val="28"/>
        </w:rPr>
        <w:t>ие</w:t>
      </w:r>
      <w:r w:rsidRPr="00D878BF">
        <w:rPr>
          <w:rFonts w:ascii="Times New Roman" w:hAnsi="Times New Roman"/>
          <w:sz w:val="28"/>
          <w:szCs w:val="28"/>
        </w:rPr>
        <w:t xml:space="preserve"> сбор</w:t>
      </w:r>
      <w:r>
        <w:rPr>
          <w:rFonts w:ascii="Times New Roman" w:hAnsi="Times New Roman"/>
          <w:sz w:val="28"/>
          <w:szCs w:val="28"/>
        </w:rPr>
        <w:t>ы</w:t>
      </w:r>
      <w:r w:rsidRPr="00D878BF">
        <w:rPr>
          <w:rFonts w:ascii="Times New Roman" w:hAnsi="Times New Roman"/>
          <w:sz w:val="28"/>
          <w:szCs w:val="28"/>
        </w:rPr>
        <w:t>;</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5. оффшорн</w:t>
      </w:r>
      <w:r>
        <w:rPr>
          <w:rFonts w:ascii="Times New Roman" w:hAnsi="Times New Roman"/>
          <w:sz w:val="28"/>
          <w:szCs w:val="28"/>
        </w:rPr>
        <w:t>ые</w:t>
      </w:r>
      <w:r w:rsidRPr="00D878BF">
        <w:rPr>
          <w:rFonts w:ascii="Times New Roman" w:hAnsi="Times New Roman"/>
          <w:sz w:val="28"/>
          <w:szCs w:val="28"/>
        </w:rPr>
        <w:t xml:space="preserve"> сбор</w:t>
      </w:r>
      <w:r>
        <w:rPr>
          <w:rFonts w:ascii="Times New Roman" w:hAnsi="Times New Roman"/>
          <w:sz w:val="28"/>
          <w:szCs w:val="28"/>
        </w:rPr>
        <w:t>ы</w:t>
      </w:r>
      <w:r w:rsidRPr="00D878BF">
        <w:rPr>
          <w:rFonts w:ascii="Times New Roman" w:hAnsi="Times New Roman"/>
          <w:sz w:val="28"/>
          <w:szCs w:val="28"/>
        </w:rPr>
        <w:t>;</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6. гербов</w:t>
      </w:r>
      <w:r>
        <w:rPr>
          <w:rFonts w:ascii="Times New Roman" w:hAnsi="Times New Roman"/>
          <w:sz w:val="28"/>
          <w:szCs w:val="28"/>
        </w:rPr>
        <w:t>ый</w:t>
      </w:r>
      <w:r w:rsidRPr="00D878BF">
        <w:rPr>
          <w:rFonts w:ascii="Times New Roman" w:hAnsi="Times New Roman"/>
          <w:sz w:val="28"/>
          <w:szCs w:val="28"/>
        </w:rPr>
        <w:t xml:space="preserve"> сбор;</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7. сбор при ввозе на территорию Республики Беларусь озоноразрушающих веществ;</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8. сбор за проезд автомобильных транспортных средств иностранных государств по автомобильным дорогам общего пользования Республики Беларусь;</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9. сбор за выдачу разрешений на проезд автомобильных транспортных средств Республики Беларусь по территориям иностранных государств;</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10. налог</w:t>
      </w:r>
      <w:r w:rsidR="006124E7">
        <w:rPr>
          <w:rFonts w:ascii="Times New Roman" w:hAnsi="Times New Roman"/>
          <w:sz w:val="28"/>
          <w:szCs w:val="28"/>
        </w:rPr>
        <w:t xml:space="preserve"> на прибыль в отношении </w:t>
      </w:r>
      <w:r w:rsidRPr="00D878BF">
        <w:rPr>
          <w:rFonts w:ascii="Times New Roman" w:hAnsi="Times New Roman"/>
          <w:sz w:val="28"/>
          <w:szCs w:val="28"/>
        </w:rPr>
        <w:t>дивидендов и приравненных к ним доходов</w:t>
      </w:r>
      <w:r w:rsidR="006124E7">
        <w:rPr>
          <w:rFonts w:ascii="Times New Roman" w:hAnsi="Times New Roman"/>
          <w:sz w:val="28"/>
          <w:szCs w:val="28"/>
        </w:rPr>
        <w:t xml:space="preserve">, а так же </w:t>
      </w:r>
      <w:r w:rsidRPr="00D878BF">
        <w:rPr>
          <w:rFonts w:ascii="Times New Roman" w:hAnsi="Times New Roman"/>
          <w:sz w:val="28"/>
          <w:szCs w:val="28"/>
        </w:rPr>
        <w:t>прибыли, полученной от реализации (погашения) ценных бумаг, при условии ведения раздельного учета выручки (дохода) и затрат по реализации (погашению) ценных бумаг, а также выручки (дохода) и затрат по другим видам дея</w:t>
      </w:r>
      <w:r w:rsidR="00204C8B">
        <w:rPr>
          <w:rFonts w:ascii="Times New Roman" w:hAnsi="Times New Roman"/>
          <w:sz w:val="28"/>
          <w:szCs w:val="28"/>
        </w:rPr>
        <w:t>тельности;</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11. обязательны</w:t>
      </w:r>
      <w:r w:rsidR="00204C8B">
        <w:rPr>
          <w:rFonts w:ascii="Times New Roman" w:hAnsi="Times New Roman"/>
          <w:sz w:val="28"/>
          <w:szCs w:val="28"/>
        </w:rPr>
        <w:t>е</w:t>
      </w:r>
      <w:r w:rsidRPr="00D878BF">
        <w:rPr>
          <w:rFonts w:ascii="Times New Roman" w:hAnsi="Times New Roman"/>
          <w:sz w:val="28"/>
          <w:szCs w:val="28"/>
        </w:rPr>
        <w:t xml:space="preserve"> страховы</w:t>
      </w:r>
      <w:r w:rsidR="00204C8B">
        <w:rPr>
          <w:rFonts w:ascii="Times New Roman" w:hAnsi="Times New Roman"/>
          <w:sz w:val="28"/>
          <w:szCs w:val="28"/>
        </w:rPr>
        <w:t>е</w:t>
      </w:r>
      <w:r w:rsidRPr="00D878BF">
        <w:rPr>
          <w:rFonts w:ascii="Times New Roman" w:hAnsi="Times New Roman"/>
          <w:sz w:val="28"/>
          <w:szCs w:val="28"/>
        </w:rPr>
        <w:t xml:space="preserve"> взнос</w:t>
      </w:r>
      <w:r w:rsidR="00204C8B">
        <w:rPr>
          <w:rFonts w:ascii="Times New Roman" w:hAnsi="Times New Roman"/>
          <w:sz w:val="28"/>
          <w:szCs w:val="28"/>
        </w:rPr>
        <w:t>ы</w:t>
      </w:r>
      <w:r w:rsidRPr="00D878BF">
        <w:rPr>
          <w:rFonts w:ascii="Times New Roman" w:hAnsi="Times New Roman"/>
          <w:sz w:val="28"/>
          <w:szCs w:val="28"/>
        </w:rPr>
        <w:t xml:space="preserve"> и ины</w:t>
      </w:r>
      <w:r w:rsidR="00204C8B">
        <w:rPr>
          <w:rFonts w:ascii="Times New Roman" w:hAnsi="Times New Roman"/>
          <w:sz w:val="28"/>
          <w:szCs w:val="28"/>
        </w:rPr>
        <w:t>е</w:t>
      </w:r>
      <w:r w:rsidRPr="00D878BF">
        <w:rPr>
          <w:rFonts w:ascii="Times New Roman" w:hAnsi="Times New Roman"/>
          <w:sz w:val="28"/>
          <w:szCs w:val="28"/>
        </w:rPr>
        <w:t xml:space="preserve"> платеж</w:t>
      </w:r>
      <w:r w:rsidR="00204C8B">
        <w:rPr>
          <w:rFonts w:ascii="Times New Roman" w:hAnsi="Times New Roman"/>
          <w:sz w:val="28"/>
          <w:szCs w:val="28"/>
        </w:rPr>
        <w:t>и</w:t>
      </w:r>
      <w:r w:rsidRPr="00D878BF">
        <w:rPr>
          <w:rFonts w:ascii="Times New Roman" w:hAnsi="Times New Roman"/>
          <w:sz w:val="28"/>
          <w:szCs w:val="28"/>
        </w:rPr>
        <w:t xml:space="preserve"> в Фонд социальной защиты населения Министерства труда и социальной защиты Республики Беларусь;</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12. налог на добавленную стоимость, за исключением организаций с численностью работников в среднем за период с начала года по отчетный период включительно не более 15 человек и индивидуальных предпринимателей, если размер их валовой выручки нарастающим итогом с начала года составляет не более 1090000000 белорусских рублей;</w:t>
      </w:r>
    </w:p>
    <w:p w:rsidR="00D878BF" w:rsidRPr="00D878BF" w:rsidRDefault="00204C8B" w:rsidP="00D878BF">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w:t>
      </w:r>
      <w:r w:rsidR="00D878BF" w:rsidRPr="00D878BF">
        <w:rPr>
          <w:rFonts w:ascii="Times New Roman" w:hAnsi="Times New Roman"/>
          <w:sz w:val="28"/>
          <w:szCs w:val="28"/>
        </w:rPr>
        <w:t>3. налог на недвижимость со стоимости принадлежащих индивидуальным предпринимателям зданий и сооружений (их частей), не используемых в предпринимательской деятельности;</w:t>
      </w:r>
    </w:p>
    <w:p w:rsidR="00D878BF" w:rsidRPr="00D878BF" w:rsidRDefault="00D878BF" w:rsidP="00D878BF">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14. земельн</w:t>
      </w:r>
      <w:r w:rsidR="00204C8B">
        <w:rPr>
          <w:rFonts w:ascii="Times New Roman" w:hAnsi="Times New Roman"/>
          <w:sz w:val="28"/>
          <w:szCs w:val="28"/>
        </w:rPr>
        <w:t>ый</w:t>
      </w:r>
      <w:r w:rsidRPr="00D878BF">
        <w:rPr>
          <w:rFonts w:ascii="Times New Roman" w:hAnsi="Times New Roman"/>
          <w:sz w:val="28"/>
          <w:szCs w:val="28"/>
        </w:rPr>
        <w:t xml:space="preserve"> налог, арендн</w:t>
      </w:r>
      <w:r w:rsidR="00204C8B">
        <w:rPr>
          <w:rFonts w:ascii="Times New Roman" w:hAnsi="Times New Roman"/>
          <w:sz w:val="28"/>
          <w:szCs w:val="28"/>
        </w:rPr>
        <w:t>ую</w:t>
      </w:r>
      <w:r w:rsidRPr="00D878BF">
        <w:rPr>
          <w:rFonts w:ascii="Times New Roman" w:hAnsi="Times New Roman"/>
          <w:sz w:val="28"/>
          <w:szCs w:val="28"/>
        </w:rPr>
        <w:t xml:space="preserve"> плат</w:t>
      </w:r>
      <w:r w:rsidR="00204C8B">
        <w:rPr>
          <w:rFonts w:ascii="Times New Roman" w:hAnsi="Times New Roman"/>
          <w:sz w:val="28"/>
          <w:szCs w:val="28"/>
        </w:rPr>
        <w:t>у</w:t>
      </w:r>
      <w:r w:rsidRPr="00D878BF">
        <w:rPr>
          <w:rFonts w:ascii="Times New Roman" w:hAnsi="Times New Roman"/>
          <w:sz w:val="28"/>
          <w:szCs w:val="28"/>
        </w:rPr>
        <w:t xml:space="preserve"> за землю, налог на недвижимость для некоммерческих организаций (за исключением республиканских государственно-общественных объединений).</w:t>
      </w:r>
    </w:p>
    <w:p w:rsidR="00D878BF" w:rsidRDefault="00D878BF" w:rsidP="006124E7">
      <w:pPr>
        <w:autoSpaceDE w:val="0"/>
        <w:autoSpaceDN w:val="0"/>
        <w:adjustRightInd w:val="0"/>
        <w:spacing w:after="0" w:line="360" w:lineRule="auto"/>
        <w:ind w:firstLine="540"/>
        <w:jc w:val="both"/>
        <w:rPr>
          <w:rFonts w:ascii="Times New Roman" w:hAnsi="Times New Roman"/>
          <w:sz w:val="28"/>
          <w:szCs w:val="28"/>
        </w:rPr>
      </w:pPr>
      <w:r w:rsidRPr="00D878BF">
        <w:rPr>
          <w:rFonts w:ascii="Times New Roman" w:hAnsi="Times New Roman"/>
          <w:sz w:val="28"/>
          <w:szCs w:val="28"/>
        </w:rPr>
        <w:t xml:space="preserve">При установлении иных налогов, сборов (пошлин) и отчислений в бюджет либо в государственные внебюджетные фонды обязанность по их уплате возлагается на организации и индивидуальных предпринимателей, применяющих упрощенную систему, путем внесения соответствующих изменений и (или) дополнений в </w:t>
      </w:r>
      <w:r w:rsidR="00204C8B">
        <w:rPr>
          <w:rFonts w:ascii="Times New Roman" w:hAnsi="Times New Roman"/>
          <w:sz w:val="28"/>
          <w:szCs w:val="28"/>
        </w:rPr>
        <w:t xml:space="preserve"> Налоговый кодекс.</w:t>
      </w:r>
    </w:p>
    <w:p w:rsidR="006124E7" w:rsidRDefault="006124E7"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Объектом налогообложения при упрощенной системе </w:t>
      </w:r>
      <w:r w:rsidRPr="006124E7">
        <w:rPr>
          <w:rFonts w:ascii="Times New Roman" w:hAnsi="Times New Roman"/>
          <w:sz w:val="28"/>
          <w:szCs w:val="28"/>
        </w:rPr>
        <w:t>признается осуществление предпринимательской деятельности</w:t>
      </w:r>
      <w:r>
        <w:rPr>
          <w:rFonts w:ascii="Times New Roman" w:hAnsi="Times New Roman"/>
          <w:sz w:val="28"/>
          <w:szCs w:val="28"/>
        </w:rPr>
        <w:t>.</w:t>
      </w:r>
    </w:p>
    <w:p w:rsidR="006124E7" w:rsidRDefault="006124E7" w:rsidP="006124E7">
      <w:pPr>
        <w:autoSpaceDE w:val="0"/>
        <w:autoSpaceDN w:val="0"/>
        <w:adjustRightInd w:val="0"/>
        <w:spacing w:after="0" w:line="360" w:lineRule="auto"/>
        <w:ind w:firstLine="540"/>
        <w:jc w:val="both"/>
        <w:rPr>
          <w:rFonts w:ascii="Times New Roman" w:hAnsi="Times New Roman"/>
          <w:sz w:val="28"/>
          <w:szCs w:val="28"/>
        </w:rPr>
      </w:pPr>
      <w:r w:rsidRPr="006124E7">
        <w:rPr>
          <w:rFonts w:ascii="Times New Roman" w:hAnsi="Times New Roman"/>
          <w:sz w:val="28"/>
          <w:szCs w:val="28"/>
        </w:rPr>
        <w:t>Налоговая база налога при упрощенной системе определяется исходя из валовой выручки, определяемой как сумма выручки, полученной за отчетный период организациями и индивидуальными предпринимателями от реализации товаров (работ, услуг), имущественных прав, и внереализационных доходов.</w:t>
      </w:r>
      <w:r>
        <w:rPr>
          <w:rFonts w:ascii="Times New Roman" w:hAnsi="Times New Roman"/>
          <w:sz w:val="28"/>
          <w:szCs w:val="28"/>
        </w:rPr>
        <w:t xml:space="preserve">  Определение валовой выручки ведется в установленном Налоговым кодексом порядке.</w:t>
      </w:r>
    </w:p>
    <w:p w:rsidR="00AF39B0" w:rsidRDefault="006124E7" w:rsidP="006124E7">
      <w:pPr>
        <w:autoSpaceDE w:val="0"/>
        <w:autoSpaceDN w:val="0"/>
        <w:adjustRightInd w:val="0"/>
        <w:spacing w:after="0" w:line="360" w:lineRule="auto"/>
        <w:ind w:firstLine="540"/>
        <w:jc w:val="both"/>
        <w:rPr>
          <w:rFonts w:ascii="Times New Roman" w:hAnsi="Times New Roman"/>
          <w:sz w:val="28"/>
          <w:szCs w:val="28"/>
        </w:rPr>
      </w:pPr>
      <w:r w:rsidRPr="006124E7">
        <w:rPr>
          <w:rFonts w:ascii="Times New Roman" w:hAnsi="Times New Roman"/>
          <w:sz w:val="28"/>
          <w:szCs w:val="28"/>
        </w:rPr>
        <w:t>Ставки налога при упрощенной системе</w:t>
      </w:r>
      <w:r w:rsidR="00AF39B0">
        <w:rPr>
          <w:rFonts w:ascii="Times New Roman" w:hAnsi="Times New Roman"/>
          <w:sz w:val="28"/>
          <w:szCs w:val="28"/>
        </w:rPr>
        <w:t>:</w:t>
      </w:r>
      <w:r w:rsidRPr="006124E7">
        <w:rPr>
          <w:rFonts w:ascii="Times New Roman" w:hAnsi="Times New Roman"/>
          <w:sz w:val="28"/>
          <w:szCs w:val="28"/>
        </w:rPr>
        <w:t xml:space="preserve"> </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8 </w:t>
      </w:r>
      <w:r w:rsidRPr="006124E7">
        <w:rPr>
          <w:rFonts w:ascii="Times New Roman" w:hAnsi="Times New Roman"/>
          <w:sz w:val="28"/>
          <w:szCs w:val="28"/>
        </w:rPr>
        <w:t>%</w:t>
      </w:r>
      <w:r>
        <w:rPr>
          <w:rFonts w:ascii="Times New Roman" w:hAnsi="Times New Roman"/>
          <w:sz w:val="28"/>
          <w:szCs w:val="28"/>
        </w:rPr>
        <w:t xml:space="preserve"> –</w:t>
      </w:r>
      <w:r w:rsidR="006124E7" w:rsidRPr="006124E7">
        <w:rPr>
          <w:rFonts w:ascii="Times New Roman" w:hAnsi="Times New Roman"/>
          <w:sz w:val="28"/>
          <w:szCs w:val="28"/>
        </w:rPr>
        <w:t xml:space="preserve"> для организаций и индивидуальных предпринимателей, не уплачивающих налог на добавленную стоимость;</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6</w:t>
      </w:r>
      <w:r w:rsidRPr="006124E7">
        <w:rPr>
          <w:rFonts w:ascii="Times New Roman" w:hAnsi="Times New Roman"/>
          <w:sz w:val="28"/>
          <w:szCs w:val="28"/>
        </w:rPr>
        <w:t>%</w:t>
      </w:r>
      <w:r>
        <w:rPr>
          <w:rFonts w:ascii="Times New Roman" w:hAnsi="Times New Roman"/>
          <w:sz w:val="28"/>
          <w:szCs w:val="28"/>
        </w:rPr>
        <w:t xml:space="preserve"> – и </w:t>
      </w:r>
      <w:r w:rsidR="006124E7" w:rsidRPr="006124E7">
        <w:rPr>
          <w:rFonts w:ascii="Times New Roman" w:hAnsi="Times New Roman"/>
          <w:sz w:val="28"/>
          <w:szCs w:val="28"/>
        </w:rPr>
        <w:t xml:space="preserve"> для организаций и индивидуальных предпринимателей, уплачивающих налог на добавленную стоимость;</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w:t>
      </w:r>
      <w:r w:rsidRPr="006124E7">
        <w:rPr>
          <w:rFonts w:ascii="Times New Roman" w:hAnsi="Times New Roman"/>
          <w:sz w:val="28"/>
          <w:szCs w:val="28"/>
        </w:rPr>
        <w:t>%</w:t>
      </w:r>
      <w:r>
        <w:rPr>
          <w:rFonts w:ascii="Times New Roman" w:hAnsi="Times New Roman"/>
          <w:sz w:val="28"/>
          <w:szCs w:val="28"/>
        </w:rPr>
        <w:t xml:space="preserve"> –</w:t>
      </w:r>
      <w:r w:rsidR="006124E7" w:rsidRPr="006124E7">
        <w:rPr>
          <w:rFonts w:ascii="Times New Roman" w:hAnsi="Times New Roman"/>
          <w:sz w:val="28"/>
          <w:szCs w:val="28"/>
        </w:rPr>
        <w:t xml:space="preserve"> для организаций и индивидуальных предпринимателей в отношении выручки от реализации товаров за пределы Республики Беларусь, если иное не предусмотрено Президентом Республики Беларусь;</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15</w:t>
      </w:r>
      <w:r w:rsidRPr="006124E7">
        <w:rPr>
          <w:rFonts w:ascii="Times New Roman" w:hAnsi="Times New Roman"/>
          <w:sz w:val="28"/>
          <w:szCs w:val="28"/>
        </w:rPr>
        <w:t>%</w:t>
      </w:r>
      <w:r>
        <w:rPr>
          <w:rFonts w:ascii="Times New Roman" w:hAnsi="Times New Roman"/>
          <w:sz w:val="28"/>
          <w:szCs w:val="28"/>
        </w:rPr>
        <w:t xml:space="preserve"> – </w:t>
      </w:r>
      <w:r w:rsidR="006124E7" w:rsidRPr="006124E7">
        <w:rPr>
          <w:rFonts w:ascii="Times New Roman" w:hAnsi="Times New Roman"/>
          <w:sz w:val="28"/>
          <w:szCs w:val="28"/>
        </w:rPr>
        <w:t>для организаций и индивидуальных предпринимателей, использующих в качестве налоговой базы валовой доход.</w:t>
      </w:r>
    </w:p>
    <w:p w:rsidR="006124E7" w:rsidRPr="006124E7" w:rsidRDefault="006124E7" w:rsidP="006124E7">
      <w:pPr>
        <w:autoSpaceDE w:val="0"/>
        <w:autoSpaceDN w:val="0"/>
        <w:adjustRightInd w:val="0"/>
        <w:spacing w:after="0" w:line="360" w:lineRule="auto"/>
        <w:ind w:firstLine="540"/>
        <w:jc w:val="both"/>
        <w:rPr>
          <w:rFonts w:ascii="Times New Roman" w:hAnsi="Times New Roman"/>
          <w:sz w:val="28"/>
          <w:szCs w:val="28"/>
        </w:rPr>
      </w:pPr>
      <w:r w:rsidRPr="006124E7">
        <w:rPr>
          <w:rFonts w:ascii="Times New Roman" w:hAnsi="Times New Roman"/>
          <w:sz w:val="28"/>
          <w:szCs w:val="28"/>
        </w:rPr>
        <w:t xml:space="preserve">Для организаций и индивидуальных предпринимателей с местом нахождения (жительства) в сельских населенных пунктах и населенных пунктах, указанных в приложении 24 к </w:t>
      </w:r>
      <w:r w:rsidR="00AF39B0">
        <w:rPr>
          <w:rFonts w:ascii="Times New Roman" w:hAnsi="Times New Roman"/>
          <w:sz w:val="28"/>
          <w:szCs w:val="28"/>
        </w:rPr>
        <w:t>Налоговому</w:t>
      </w:r>
      <w:r w:rsidRPr="006124E7">
        <w:rPr>
          <w:rFonts w:ascii="Times New Roman" w:hAnsi="Times New Roman"/>
          <w:sz w:val="28"/>
          <w:szCs w:val="28"/>
        </w:rPr>
        <w:t xml:space="preserve"> Кодексу, при осуществлении деятельности по производству товаров (выполнению работ, оказанию услуг) в этих населенных пунктах, а также на территориях, входящих в пространственные пределы сельсоветов (за исключением территорий поселков городского типа и городов районного подчинения), ставки налога при упрощенной системе устанавливаются в следующих размерах:</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5</w:t>
      </w:r>
      <w:r w:rsidRPr="006124E7">
        <w:rPr>
          <w:rFonts w:ascii="Times New Roman" w:hAnsi="Times New Roman"/>
          <w:sz w:val="28"/>
          <w:szCs w:val="28"/>
        </w:rPr>
        <w:t>%</w:t>
      </w:r>
      <w:r>
        <w:rPr>
          <w:rFonts w:ascii="Times New Roman" w:hAnsi="Times New Roman"/>
          <w:sz w:val="28"/>
          <w:szCs w:val="28"/>
        </w:rPr>
        <w:t xml:space="preserve"> – </w:t>
      </w:r>
      <w:r w:rsidR="006124E7" w:rsidRPr="006124E7">
        <w:rPr>
          <w:rFonts w:ascii="Times New Roman" w:hAnsi="Times New Roman"/>
          <w:sz w:val="28"/>
          <w:szCs w:val="28"/>
        </w:rPr>
        <w:t>для организаций и индивидуальных предпринимателей, не уплачивающих налог на добавленную стоимость;</w:t>
      </w:r>
    </w:p>
    <w:p w:rsidR="006124E7" w:rsidRPr="006124E7" w:rsidRDefault="00AF39B0" w:rsidP="006124E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w:t>
      </w:r>
      <w:r w:rsidRPr="006124E7">
        <w:rPr>
          <w:rFonts w:ascii="Times New Roman" w:hAnsi="Times New Roman"/>
          <w:sz w:val="28"/>
          <w:szCs w:val="28"/>
        </w:rPr>
        <w:t>%</w:t>
      </w:r>
      <w:r>
        <w:rPr>
          <w:rFonts w:ascii="Times New Roman" w:hAnsi="Times New Roman"/>
          <w:sz w:val="28"/>
          <w:szCs w:val="28"/>
        </w:rPr>
        <w:t xml:space="preserve"> –</w:t>
      </w:r>
      <w:r w:rsidRPr="006124E7">
        <w:rPr>
          <w:rFonts w:ascii="Times New Roman" w:hAnsi="Times New Roman"/>
          <w:sz w:val="28"/>
          <w:szCs w:val="28"/>
        </w:rPr>
        <w:t xml:space="preserve"> </w:t>
      </w:r>
      <w:r w:rsidR="006124E7" w:rsidRPr="006124E7">
        <w:rPr>
          <w:rFonts w:ascii="Times New Roman" w:hAnsi="Times New Roman"/>
          <w:sz w:val="28"/>
          <w:szCs w:val="28"/>
        </w:rPr>
        <w:t>для организаций и индивидуальных предпринимателей, уплачивающих налог на добавленную стоимость.</w:t>
      </w:r>
    </w:p>
    <w:p w:rsidR="00AF39B0" w:rsidRPr="00AF39B0" w:rsidRDefault="00AF39B0" w:rsidP="00AF39B0">
      <w:pPr>
        <w:autoSpaceDE w:val="0"/>
        <w:autoSpaceDN w:val="0"/>
        <w:adjustRightInd w:val="0"/>
        <w:spacing w:after="0" w:line="360" w:lineRule="auto"/>
        <w:ind w:firstLine="540"/>
        <w:jc w:val="both"/>
        <w:rPr>
          <w:rFonts w:ascii="Times New Roman" w:hAnsi="Times New Roman"/>
          <w:sz w:val="28"/>
          <w:szCs w:val="28"/>
        </w:rPr>
      </w:pPr>
      <w:r w:rsidRPr="00AF39B0">
        <w:rPr>
          <w:rFonts w:ascii="Times New Roman" w:hAnsi="Times New Roman"/>
          <w:sz w:val="28"/>
          <w:szCs w:val="28"/>
        </w:rPr>
        <w:t>Налоговым периодом налога при упрощенной системе признается календарный год.</w:t>
      </w:r>
    </w:p>
    <w:p w:rsidR="00AF39B0" w:rsidRPr="00AF39B0" w:rsidRDefault="00AF39B0" w:rsidP="00AF39B0">
      <w:pPr>
        <w:autoSpaceDE w:val="0"/>
        <w:autoSpaceDN w:val="0"/>
        <w:adjustRightInd w:val="0"/>
        <w:spacing w:after="0" w:line="360" w:lineRule="auto"/>
        <w:ind w:firstLine="540"/>
        <w:jc w:val="both"/>
        <w:rPr>
          <w:rFonts w:ascii="Times New Roman" w:hAnsi="Times New Roman"/>
          <w:sz w:val="28"/>
          <w:szCs w:val="28"/>
        </w:rPr>
      </w:pPr>
      <w:r w:rsidRPr="00AF39B0">
        <w:rPr>
          <w:rFonts w:ascii="Times New Roman" w:hAnsi="Times New Roman"/>
          <w:sz w:val="28"/>
          <w:szCs w:val="28"/>
        </w:rPr>
        <w:t>Отчетным периодом по налогу при упрощенной системе признается:</w:t>
      </w:r>
    </w:p>
    <w:p w:rsidR="00AF39B0" w:rsidRPr="00AF39B0" w:rsidRDefault="00AF39B0" w:rsidP="00AF39B0">
      <w:pPr>
        <w:pStyle w:val="a7"/>
        <w:numPr>
          <w:ilvl w:val="0"/>
          <w:numId w:val="6"/>
        </w:numPr>
        <w:tabs>
          <w:tab w:val="left" w:pos="851"/>
        </w:tabs>
        <w:autoSpaceDE w:val="0"/>
        <w:autoSpaceDN w:val="0"/>
        <w:adjustRightInd w:val="0"/>
        <w:spacing w:after="0" w:line="360" w:lineRule="auto"/>
        <w:ind w:left="0" w:firstLine="567"/>
        <w:jc w:val="both"/>
        <w:rPr>
          <w:rFonts w:ascii="Times New Roman" w:hAnsi="Times New Roman"/>
          <w:sz w:val="28"/>
          <w:szCs w:val="28"/>
        </w:rPr>
      </w:pPr>
      <w:r w:rsidRPr="00AF39B0">
        <w:rPr>
          <w:rFonts w:ascii="Times New Roman" w:hAnsi="Times New Roman"/>
          <w:sz w:val="28"/>
          <w:szCs w:val="28"/>
        </w:rPr>
        <w:t>календарный месяц - для организаций и индивидуальных предпринимателей, применяющих упрощенную систему с уплатой налога на добавленную стоимость ежемесячно;</w:t>
      </w:r>
    </w:p>
    <w:p w:rsidR="00AF39B0" w:rsidRPr="00AF39B0" w:rsidRDefault="00AF39B0" w:rsidP="00AF39B0">
      <w:pPr>
        <w:pStyle w:val="a7"/>
        <w:numPr>
          <w:ilvl w:val="0"/>
          <w:numId w:val="6"/>
        </w:numPr>
        <w:tabs>
          <w:tab w:val="left" w:pos="851"/>
        </w:tabs>
        <w:autoSpaceDE w:val="0"/>
        <w:autoSpaceDN w:val="0"/>
        <w:adjustRightInd w:val="0"/>
        <w:spacing w:after="0" w:line="360" w:lineRule="auto"/>
        <w:ind w:left="0" w:firstLine="567"/>
        <w:jc w:val="both"/>
        <w:rPr>
          <w:rFonts w:ascii="Times New Roman" w:hAnsi="Times New Roman"/>
          <w:sz w:val="28"/>
          <w:szCs w:val="28"/>
        </w:rPr>
      </w:pPr>
      <w:r w:rsidRPr="00AF39B0">
        <w:rPr>
          <w:rFonts w:ascii="Times New Roman" w:hAnsi="Times New Roman"/>
          <w:sz w:val="28"/>
          <w:szCs w:val="28"/>
        </w:rPr>
        <w:t>календарный квартал - для организаций и индивидуальных предпринимателей, применяющих упрощенную систему без уплаты налога на добавленную стоимость либо с уплатой налога на добавленную стоимость ежеквартально.</w:t>
      </w:r>
    </w:p>
    <w:p w:rsidR="00AF39B0" w:rsidRPr="00AF39B0" w:rsidRDefault="00AF39B0" w:rsidP="00AF39B0">
      <w:pPr>
        <w:autoSpaceDE w:val="0"/>
        <w:autoSpaceDN w:val="0"/>
        <w:adjustRightInd w:val="0"/>
        <w:spacing w:after="0" w:line="360" w:lineRule="auto"/>
        <w:ind w:firstLine="540"/>
        <w:jc w:val="both"/>
        <w:rPr>
          <w:rFonts w:ascii="Times New Roman" w:hAnsi="Times New Roman"/>
          <w:sz w:val="28"/>
          <w:szCs w:val="28"/>
        </w:rPr>
      </w:pPr>
      <w:r w:rsidRPr="00AF39B0">
        <w:rPr>
          <w:rFonts w:ascii="Times New Roman" w:hAnsi="Times New Roman"/>
          <w:sz w:val="28"/>
          <w:szCs w:val="28"/>
        </w:rPr>
        <w:t>Сумма налога при упрощенной системе исчисляется нарастающим итогом с начала налогового периода как произведение налоговой базы и ставки налога.</w:t>
      </w:r>
    </w:p>
    <w:p w:rsidR="00AF39B0" w:rsidRPr="00AF39B0" w:rsidRDefault="00AF39B0" w:rsidP="00AF39B0">
      <w:pPr>
        <w:autoSpaceDE w:val="0"/>
        <w:autoSpaceDN w:val="0"/>
        <w:adjustRightInd w:val="0"/>
        <w:spacing w:after="0" w:line="360" w:lineRule="auto"/>
        <w:ind w:firstLine="540"/>
        <w:jc w:val="both"/>
        <w:rPr>
          <w:rFonts w:ascii="Times New Roman" w:hAnsi="Times New Roman"/>
          <w:sz w:val="28"/>
          <w:szCs w:val="28"/>
        </w:rPr>
      </w:pPr>
      <w:r w:rsidRPr="00AF39B0">
        <w:rPr>
          <w:rFonts w:ascii="Times New Roman" w:hAnsi="Times New Roman"/>
          <w:sz w:val="28"/>
          <w:szCs w:val="28"/>
        </w:rPr>
        <w:t xml:space="preserve"> Организации и индивидуальные предприниматели, применяющие упрощенную систему, не позднее 20-го числа месяца, следующего за истекшим отчетным периодом, представляют в налоговые органы налоговую декларацию (расчет) по налогу при упрощенной системе.</w:t>
      </w:r>
    </w:p>
    <w:p w:rsidR="006124E7" w:rsidRPr="006A755D" w:rsidRDefault="00AF39B0" w:rsidP="00AF39B0">
      <w:pPr>
        <w:autoSpaceDE w:val="0"/>
        <w:autoSpaceDN w:val="0"/>
        <w:adjustRightInd w:val="0"/>
        <w:spacing w:after="0" w:line="360" w:lineRule="auto"/>
        <w:ind w:firstLine="540"/>
        <w:jc w:val="both"/>
        <w:rPr>
          <w:rFonts w:ascii="Times New Roman" w:hAnsi="Times New Roman"/>
          <w:sz w:val="28"/>
          <w:szCs w:val="28"/>
        </w:rPr>
      </w:pPr>
      <w:r w:rsidRPr="00AF39B0">
        <w:rPr>
          <w:rFonts w:ascii="Times New Roman" w:hAnsi="Times New Roman"/>
          <w:sz w:val="28"/>
          <w:szCs w:val="28"/>
        </w:rPr>
        <w:t>Уплата налога при упрощенной системе производится не позднее 22-го числа месяца, следующего за истекшим отчетным периодом.</w:t>
      </w:r>
      <w:r w:rsidR="009E07E3" w:rsidRPr="009E07E3">
        <w:rPr>
          <w:rFonts w:ascii="Times New Roman" w:hAnsi="Times New Roman"/>
          <w:sz w:val="28"/>
          <w:szCs w:val="28"/>
        </w:rPr>
        <w:t>[1,2</w:t>
      </w:r>
      <w:r w:rsidR="006A755D" w:rsidRPr="006A755D">
        <w:rPr>
          <w:rFonts w:ascii="Times New Roman" w:hAnsi="Times New Roman"/>
          <w:sz w:val="28"/>
          <w:szCs w:val="28"/>
        </w:rPr>
        <w:t>]</w:t>
      </w:r>
    </w:p>
    <w:p w:rsidR="006124E7" w:rsidRPr="006124E7" w:rsidRDefault="006124E7" w:rsidP="006124E7">
      <w:pPr>
        <w:autoSpaceDE w:val="0"/>
        <w:autoSpaceDN w:val="0"/>
        <w:adjustRightInd w:val="0"/>
        <w:spacing w:after="0" w:line="360" w:lineRule="auto"/>
        <w:ind w:firstLine="540"/>
        <w:jc w:val="both"/>
        <w:rPr>
          <w:rFonts w:ascii="Times New Roman" w:hAnsi="Times New Roman"/>
          <w:sz w:val="28"/>
          <w:szCs w:val="28"/>
        </w:rPr>
      </w:pPr>
    </w:p>
    <w:p w:rsidR="006124E7" w:rsidRPr="006124E7" w:rsidRDefault="006124E7" w:rsidP="006124E7">
      <w:pPr>
        <w:autoSpaceDE w:val="0"/>
        <w:autoSpaceDN w:val="0"/>
        <w:adjustRightInd w:val="0"/>
        <w:spacing w:after="0" w:line="360" w:lineRule="auto"/>
        <w:ind w:firstLine="540"/>
        <w:jc w:val="both"/>
        <w:rPr>
          <w:rFonts w:ascii="Times New Roman" w:hAnsi="Times New Roman"/>
          <w:sz w:val="28"/>
          <w:szCs w:val="28"/>
        </w:rPr>
      </w:pPr>
    </w:p>
    <w:p w:rsidR="00D878BF" w:rsidRPr="00924391" w:rsidRDefault="00D878BF" w:rsidP="00D878BF">
      <w:pPr>
        <w:autoSpaceDE w:val="0"/>
        <w:autoSpaceDN w:val="0"/>
        <w:adjustRightInd w:val="0"/>
        <w:spacing w:after="0" w:line="360" w:lineRule="auto"/>
        <w:ind w:firstLine="540"/>
        <w:jc w:val="both"/>
        <w:rPr>
          <w:rFonts w:ascii="Times New Roman" w:hAnsi="Times New Roman"/>
          <w:sz w:val="28"/>
          <w:szCs w:val="28"/>
        </w:rPr>
      </w:pPr>
    </w:p>
    <w:p w:rsidR="00924391" w:rsidRPr="009466C7" w:rsidRDefault="00924391" w:rsidP="00924391">
      <w:pPr>
        <w:autoSpaceDE w:val="0"/>
        <w:autoSpaceDN w:val="0"/>
        <w:adjustRightInd w:val="0"/>
        <w:spacing w:after="0" w:line="360" w:lineRule="auto"/>
        <w:ind w:firstLine="540"/>
        <w:jc w:val="both"/>
        <w:rPr>
          <w:rFonts w:ascii="Times New Roman" w:hAnsi="Times New Roman"/>
          <w:sz w:val="28"/>
          <w:szCs w:val="28"/>
        </w:rPr>
      </w:pPr>
    </w:p>
    <w:p w:rsidR="000171A1" w:rsidRPr="00013C84" w:rsidRDefault="000171A1" w:rsidP="000171A1">
      <w:pPr>
        <w:spacing w:after="0" w:line="360" w:lineRule="auto"/>
        <w:ind w:firstLine="567"/>
        <w:jc w:val="both"/>
        <w:rPr>
          <w:rFonts w:ascii="Times New Roman" w:hAnsi="Times New Roman"/>
          <w:sz w:val="28"/>
          <w:szCs w:val="28"/>
        </w:rPr>
      </w:pPr>
    </w:p>
    <w:p w:rsidR="005231FB" w:rsidRPr="005231FB" w:rsidRDefault="005231FB" w:rsidP="005231FB"/>
    <w:p w:rsidR="005231FB" w:rsidRPr="0026189B" w:rsidRDefault="005231FB">
      <w:pPr>
        <w:rPr>
          <w:rFonts w:ascii="Times New Roman" w:hAnsi="Times New Roman"/>
          <w:b/>
          <w:bCs/>
          <w:sz w:val="28"/>
          <w:szCs w:val="28"/>
        </w:rPr>
      </w:pPr>
      <w:r>
        <w:rPr>
          <w:rFonts w:ascii="Times New Roman" w:hAnsi="Times New Roman"/>
        </w:rPr>
        <w:br w:type="page"/>
      </w:r>
    </w:p>
    <w:p w:rsidR="005231FB" w:rsidRPr="005231FB" w:rsidRDefault="005231FB" w:rsidP="005231FB">
      <w:pPr>
        <w:pStyle w:val="1"/>
        <w:numPr>
          <w:ilvl w:val="0"/>
          <w:numId w:val="2"/>
        </w:numPr>
        <w:jc w:val="center"/>
        <w:rPr>
          <w:rFonts w:ascii="Times New Roman" w:hAnsi="Times New Roman"/>
          <w:color w:val="auto"/>
        </w:rPr>
      </w:pPr>
      <w:bookmarkStart w:id="2" w:name="_Toc288824036"/>
      <w:r w:rsidRPr="005231FB">
        <w:rPr>
          <w:rFonts w:ascii="Times New Roman" w:hAnsi="Times New Roman"/>
          <w:color w:val="auto"/>
        </w:rPr>
        <w:t>РЕШИТЕ ЗАДАЧУ:</w:t>
      </w:r>
      <w:bookmarkEnd w:id="2"/>
    </w:p>
    <w:p w:rsidR="005231FB" w:rsidRPr="005231FB" w:rsidRDefault="005231FB" w:rsidP="00412C3D">
      <w:pPr>
        <w:shd w:val="clear" w:color="auto" w:fill="FFFFFF"/>
        <w:autoSpaceDE w:val="0"/>
        <w:autoSpaceDN w:val="0"/>
        <w:adjustRightInd w:val="0"/>
        <w:spacing w:before="240" w:after="0" w:line="360" w:lineRule="auto"/>
        <w:ind w:firstLine="720"/>
        <w:jc w:val="both"/>
        <w:rPr>
          <w:rFonts w:ascii="Times New Roman" w:hAnsi="Times New Roman"/>
          <w:sz w:val="28"/>
          <w:szCs w:val="28"/>
        </w:rPr>
      </w:pPr>
      <w:r w:rsidRPr="005231FB">
        <w:rPr>
          <w:rFonts w:ascii="Times New Roman" w:hAnsi="Times New Roman"/>
          <w:bCs/>
          <w:iCs/>
          <w:color w:val="000000"/>
          <w:sz w:val="28"/>
          <w:szCs w:val="28"/>
        </w:rPr>
        <w:t>Индивидуальный предприниматель предполагает осуществлять реализа</w:t>
      </w:r>
      <w:r w:rsidRPr="005231FB">
        <w:rPr>
          <w:rFonts w:ascii="Times New Roman" w:hAnsi="Times New Roman"/>
          <w:bCs/>
          <w:iCs/>
          <w:color w:val="000000"/>
          <w:sz w:val="28"/>
          <w:szCs w:val="28"/>
        </w:rPr>
        <w:softHyphen/>
        <w:t>цию горячих напитков (чая, кофе, какао) с использованием торговых автоматов по их приготовлению.</w:t>
      </w:r>
    </w:p>
    <w:p w:rsidR="005231FB" w:rsidRDefault="005231FB" w:rsidP="00412C3D">
      <w:pPr>
        <w:shd w:val="clear" w:color="auto" w:fill="FFFFFF"/>
        <w:autoSpaceDE w:val="0"/>
        <w:autoSpaceDN w:val="0"/>
        <w:adjustRightInd w:val="0"/>
        <w:spacing w:after="0" w:line="360" w:lineRule="auto"/>
        <w:ind w:firstLine="720"/>
        <w:jc w:val="both"/>
        <w:rPr>
          <w:rFonts w:ascii="Times New Roman" w:hAnsi="Times New Roman"/>
          <w:b/>
          <w:bCs/>
          <w:iCs/>
          <w:color w:val="000000"/>
          <w:sz w:val="28"/>
          <w:szCs w:val="28"/>
        </w:rPr>
      </w:pPr>
      <w:r w:rsidRPr="005231FB">
        <w:rPr>
          <w:rFonts w:ascii="Times New Roman" w:hAnsi="Times New Roman"/>
          <w:b/>
          <w:bCs/>
          <w:iCs/>
          <w:color w:val="000000"/>
          <w:sz w:val="28"/>
          <w:szCs w:val="28"/>
        </w:rPr>
        <w:t>Следует ли в данном случае исчислять единый налог и применять повышающий коэффициент 1,5 к установленной ставке единого налога по импортному товару?</w:t>
      </w:r>
    </w:p>
    <w:p w:rsidR="002F4256" w:rsidRPr="002F4256" w:rsidRDefault="008259C5" w:rsidP="002F425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bCs/>
          <w:iCs/>
          <w:color w:val="000000"/>
          <w:sz w:val="28"/>
          <w:szCs w:val="28"/>
        </w:rPr>
        <w:t>В соответствии с п.</w:t>
      </w:r>
      <w:r w:rsidR="002F4256">
        <w:rPr>
          <w:rFonts w:ascii="Times New Roman" w:hAnsi="Times New Roman"/>
          <w:bCs/>
          <w:iCs/>
          <w:color w:val="000000"/>
          <w:sz w:val="28"/>
          <w:szCs w:val="28"/>
        </w:rPr>
        <w:t>п.</w:t>
      </w:r>
      <w:r>
        <w:rPr>
          <w:rFonts w:ascii="Times New Roman" w:hAnsi="Times New Roman"/>
          <w:bCs/>
          <w:iCs/>
          <w:color w:val="000000"/>
          <w:sz w:val="28"/>
          <w:szCs w:val="28"/>
        </w:rPr>
        <w:t xml:space="preserve"> 1</w:t>
      </w:r>
      <w:r w:rsidR="002F4256">
        <w:rPr>
          <w:rFonts w:ascii="Times New Roman" w:hAnsi="Times New Roman"/>
          <w:bCs/>
          <w:iCs/>
          <w:color w:val="000000"/>
          <w:sz w:val="28"/>
          <w:szCs w:val="28"/>
        </w:rPr>
        <w:t xml:space="preserve"> п.1 ст. 296 Налогового Кодекса</w:t>
      </w:r>
      <w:r w:rsidR="002F4256" w:rsidRPr="002F4256">
        <w:rPr>
          <w:rFonts w:ascii="Times New Roman" w:hAnsi="Times New Roman"/>
          <w:sz w:val="28"/>
          <w:szCs w:val="28"/>
        </w:rPr>
        <w:t xml:space="preserve"> </w:t>
      </w:r>
      <w:r w:rsidR="002F4256">
        <w:rPr>
          <w:rFonts w:ascii="Times New Roman" w:hAnsi="Times New Roman"/>
          <w:sz w:val="28"/>
          <w:szCs w:val="28"/>
        </w:rPr>
        <w:t>и</w:t>
      </w:r>
      <w:r w:rsidR="002F4256" w:rsidRPr="002F4256">
        <w:rPr>
          <w:rFonts w:ascii="Times New Roman" w:hAnsi="Times New Roman"/>
          <w:sz w:val="28"/>
          <w:szCs w:val="28"/>
        </w:rPr>
        <w:t>ндивидуальные предприниматели уплачивают единый налог при осуществлении видов деятельности,</w:t>
      </w:r>
      <w:r w:rsidR="002F4256">
        <w:rPr>
          <w:rFonts w:ascii="Times New Roman" w:hAnsi="Times New Roman"/>
          <w:sz w:val="28"/>
          <w:szCs w:val="28"/>
        </w:rPr>
        <w:t xml:space="preserve"> которыми являются </w:t>
      </w:r>
      <w:r w:rsidR="002F4256" w:rsidRPr="002F4256">
        <w:rPr>
          <w:rFonts w:ascii="Times New Roman" w:hAnsi="Times New Roman"/>
          <w:sz w:val="28"/>
          <w:szCs w:val="28"/>
        </w:rPr>
        <w:t>розничная торговля товарами, относимыми к следующим товарным группам:</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хлеб и хлебобулочные изделия, молоко и молочная продукция;</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картофель, овощи, плоды, ягоды, арбузы, дыни, виноград;</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иные продовольственные товары (за исключением пива, алкогольных напитков);</w:t>
      </w:r>
    </w:p>
    <w:p w:rsid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одежда из натуральной кожи (пальто, полупальто, куртки, блейзеры, жакеты, жилеты, пиджаки, плащи, костюмы), ковры и ковровые изделия, сложные бытовые электротовары (за исключением электрохолодильников бытовых и морозильников, машин стиральных бытовых), телерадиотовары (кроме телевизионных приемников цветного и черно-белого изображения, кассет всех видов, компакт-дисков, элементов питания, запасных частей и принадлежностей к этим товарам, устройств беспроводного управления);</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автомототранспортные средства;</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произведения живописи, графики, скульптуры, предметы народных промыслов;</w:t>
      </w:r>
    </w:p>
    <w:p w:rsidR="002F4256" w:rsidRP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печатные издания (за исключением газет и журналов);</w:t>
      </w:r>
    </w:p>
    <w:p w:rsidR="002F4256" w:rsidRDefault="002F4256" w:rsidP="002F4256">
      <w:pPr>
        <w:autoSpaceDE w:val="0"/>
        <w:autoSpaceDN w:val="0"/>
        <w:adjustRightInd w:val="0"/>
        <w:spacing w:after="0" w:line="360" w:lineRule="auto"/>
        <w:ind w:firstLine="540"/>
        <w:jc w:val="both"/>
        <w:rPr>
          <w:rFonts w:ascii="Times New Roman" w:hAnsi="Times New Roman"/>
          <w:sz w:val="28"/>
          <w:szCs w:val="28"/>
        </w:rPr>
      </w:pPr>
      <w:r w:rsidRPr="002F4256">
        <w:rPr>
          <w:rFonts w:ascii="Times New Roman" w:hAnsi="Times New Roman"/>
          <w:sz w:val="28"/>
          <w:szCs w:val="28"/>
        </w:rPr>
        <w:t>иные непродовольственные товары (за исключением драгоценных металлов и драгоценных камней и изделий из них, специфических товаров, табачных изделий,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мобильных телефонов, запасных частей к автомобилям)</w:t>
      </w:r>
      <w:r w:rsidR="00D71528">
        <w:rPr>
          <w:rFonts w:ascii="Times New Roman" w:hAnsi="Times New Roman"/>
          <w:sz w:val="28"/>
          <w:szCs w:val="28"/>
        </w:rPr>
        <w:t>.</w:t>
      </w:r>
    </w:p>
    <w:p w:rsidR="00D71528" w:rsidRPr="00D71528" w:rsidRDefault="00D71528" w:rsidP="00D71528">
      <w:pPr>
        <w:autoSpaceDE w:val="0"/>
        <w:autoSpaceDN w:val="0"/>
        <w:adjustRightInd w:val="0"/>
        <w:spacing w:after="0" w:line="360" w:lineRule="auto"/>
        <w:ind w:firstLine="540"/>
        <w:jc w:val="both"/>
        <w:rPr>
          <w:rFonts w:ascii="Times New Roman" w:hAnsi="Times New Roman"/>
          <w:sz w:val="28"/>
          <w:szCs w:val="28"/>
        </w:rPr>
      </w:pPr>
      <w:r w:rsidRPr="00D71528">
        <w:rPr>
          <w:rFonts w:ascii="Times New Roman" w:hAnsi="Times New Roman"/>
          <w:sz w:val="28"/>
          <w:szCs w:val="28"/>
        </w:rPr>
        <w:t>В соответствии с п. 4 ст. 298 при розничной торговле товарами, отнесенными к товарным группам, указанным в подпункте 1.1 пункта 1 статьи 296 настоящего Кодекса, на торговых объектах к установленным ставкам единого налога в зависимости от фактического размера (общей площади) торгового объекта применяются следующие повышающие коэффициенты:</w:t>
      </w:r>
    </w:p>
    <w:p w:rsidR="00D71528" w:rsidRPr="00D71528" w:rsidRDefault="00D71528" w:rsidP="00D71528">
      <w:pPr>
        <w:autoSpaceDE w:val="0"/>
        <w:autoSpaceDN w:val="0"/>
        <w:adjustRightInd w:val="0"/>
        <w:spacing w:after="0" w:line="360" w:lineRule="auto"/>
        <w:ind w:firstLine="540"/>
        <w:jc w:val="both"/>
        <w:rPr>
          <w:rFonts w:ascii="Times New Roman" w:hAnsi="Times New Roman"/>
          <w:sz w:val="28"/>
          <w:szCs w:val="28"/>
        </w:rPr>
      </w:pPr>
      <w:r w:rsidRPr="00D71528">
        <w:rPr>
          <w:rFonts w:ascii="Times New Roman" w:hAnsi="Times New Roman"/>
          <w:sz w:val="28"/>
          <w:szCs w:val="28"/>
        </w:rPr>
        <w:t>1,2 - свыше 15 до 25 квадратных метров (включительно);</w:t>
      </w:r>
    </w:p>
    <w:p w:rsidR="00D71528" w:rsidRPr="00D71528" w:rsidRDefault="00D71528" w:rsidP="00D71528">
      <w:pPr>
        <w:autoSpaceDE w:val="0"/>
        <w:autoSpaceDN w:val="0"/>
        <w:adjustRightInd w:val="0"/>
        <w:spacing w:after="0" w:line="360" w:lineRule="auto"/>
        <w:ind w:firstLine="540"/>
        <w:jc w:val="both"/>
        <w:rPr>
          <w:rFonts w:ascii="Times New Roman" w:hAnsi="Times New Roman"/>
          <w:sz w:val="28"/>
          <w:szCs w:val="28"/>
        </w:rPr>
      </w:pPr>
      <w:r w:rsidRPr="00D71528">
        <w:rPr>
          <w:rFonts w:ascii="Times New Roman" w:hAnsi="Times New Roman"/>
          <w:sz w:val="28"/>
          <w:szCs w:val="28"/>
        </w:rPr>
        <w:t>1,5 - свыше 25 до 50 квадратных метров (включительно);</w:t>
      </w:r>
    </w:p>
    <w:p w:rsidR="00D71528" w:rsidRPr="00D71528" w:rsidRDefault="00D71528" w:rsidP="00D71528">
      <w:pPr>
        <w:autoSpaceDE w:val="0"/>
        <w:autoSpaceDN w:val="0"/>
        <w:adjustRightInd w:val="0"/>
        <w:spacing w:after="0" w:line="360" w:lineRule="auto"/>
        <w:ind w:firstLine="540"/>
        <w:jc w:val="both"/>
        <w:rPr>
          <w:rFonts w:ascii="Times New Roman" w:hAnsi="Times New Roman"/>
          <w:sz w:val="28"/>
          <w:szCs w:val="28"/>
        </w:rPr>
      </w:pPr>
      <w:r w:rsidRPr="00D71528">
        <w:rPr>
          <w:rFonts w:ascii="Times New Roman" w:hAnsi="Times New Roman"/>
          <w:sz w:val="28"/>
          <w:szCs w:val="28"/>
        </w:rPr>
        <w:t>2 - свыше 50 до 75 квадратных метров (включительно);</w:t>
      </w:r>
    </w:p>
    <w:p w:rsidR="00D71528" w:rsidRDefault="00D71528" w:rsidP="00D71528">
      <w:pPr>
        <w:autoSpaceDE w:val="0"/>
        <w:autoSpaceDN w:val="0"/>
        <w:adjustRightInd w:val="0"/>
        <w:spacing w:after="0" w:line="360" w:lineRule="auto"/>
        <w:ind w:firstLine="540"/>
        <w:jc w:val="both"/>
        <w:rPr>
          <w:rFonts w:ascii="Times New Roman" w:hAnsi="Times New Roman"/>
          <w:sz w:val="28"/>
          <w:szCs w:val="28"/>
        </w:rPr>
      </w:pPr>
      <w:r w:rsidRPr="00D71528">
        <w:rPr>
          <w:rFonts w:ascii="Times New Roman" w:hAnsi="Times New Roman"/>
          <w:sz w:val="28"/>
          <w:szCs w:val="28"/>
        </w:rPr>
        <w:t>2,5 - свыше 75 до 100 квадратных метров (включительно).</w:t>
      </w:r>
    </w:p>
    <w:p w:rsidR="0014572C" w:rsidRPr="0014572C" w:rsidRDefault="0014572C" w:rsidP="0014572C">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w:t>
      </w:r>
      <w:r w:rsidRPr="0014572C">
        <w:rPr>
          <w:rFonts w:ascii="Times New Roman" w:hAnsi="Times New Roman"/>
          <w:sz w:val="28"/>
          <w:szCs w:val="28"/>
        </w:rPr>
        <w:t>6</w:t>
      </w:r>
      <w:r>
        <w:rPr>
          <w:rFonts w:ascii="Times New Roman" w:hAnsi="Times New Roman"/>
          <w:sz w:val="28"/>
          <w:szCs w:val="28"/>
        </w:rPr>
        <w:t xml:space="preserve"> ст</w:t>
      </w:r>
      <w:r w:rsidRPr="0014572C">
        <w:rPr>
          <w:rFonts w:ascii="Times New Roman" w:hAnsi="Times New Roman"/>
          <w:sz w:val="28"/>
          <w:szCs w:val="28"/>
        </w:rPr>
        <w:t>.</w:t>
      </w:r>
      <w:r>
        <w:rPr>
          <w:rFonts w:ascii="Times New Roman" w:hAnsi="Times New Roman"/>
          <w:sz w:val="28"/>
          <w:szCs w:val="28"/>
        </w:rPr>
        <w:t xml:space="preserve"> 298</w:t>
      </w:r>
      <w:r w:rsidRPr="0014572C">
        <w:rPr>
          <w:rFonts w:ascii="Times New Roman" w:hAnsi="Times New Roman"/>
          <w:sz w:val="28"/>
          <w:szCs w:val="28"/>
        </w:rPr>
        <w:t xml:space="preserve"> </w:t>
      </w:r>
      <w:r>
        <w:rPr>
          <w:rFonts w:ascii="Times New Roman" w:hAnsi="Times New Roman"/>
          <w:sz w:val="28"/>
          <w:szCs w:val="28"/>
        </w:rPr>
        <w:t>п</w:t>
      </w:r>
      <w:r w:rsidRPr="0014572C">
        <w:rPr>
          <w:rFonts w:ascii="Times New Roman" w:hAnsi="Times New Roman"/>
          <w:sz w:val="28"/>
          <w:szCs w:val="28"/>
        </w:rPr>
        <w:t xml:space="preserve">ри розничной торговле товарами, не произведенными в Республике Беларусь, отнесенными к товарным группам, указанным в подпункте 1.1 пункта 1 статьи 296 </w:t>
      </w:r>
      <w:r>
        <w:rPr>
          <w:rFonts w:ascii="Times New Roman" w:hAnsi="Times New Roman"/>
          <w:sz w:val="28"/>
          <w:szCs w:val="28"/>
        </w:rPr>
        <w:t>Налогового</w:t>
      </w:r>
      <w:r w:rsidRPr="0014572C">
        <w:rPr>
          <w:rFonts w:ascii="Times New Roman" w:hAnsi="Times New Roman"/>
          <w:sz w:val="28"/>
          <w:szCs w:val="28"/>
        </w:rPr>
        <w:t xml:space="preserve"> Кодекса, к установленной ставке единого налога применяется повышающий коэффициент 2 независимо от удельного веса этих товаров в торговом ассортименте.</w:t>
      </w:r>
    </w:p>
    <w:p w:rsidR="00AD21BA" w:rsidRPr="00D71528" w:rsidRDefault="0014572C" w:rsidP="0014572C">
      <w:pPr>
        <w:autoSpaceDE w:val="0"/>
        <w:autoSpaceDN w:val="0"/>
        <w:adjustRightInd w:val="0"/>
        <w:spacing w:after="0" w:line="360" w:lineRule="auto"/>
        <w:ind w:firstLine="540"/>
        <w:jc w:val="both"/>
        <w:rPr>
          <w:rFonts w:ascii="Times New Roman" w:hAnsi="Times New Roman"/>
          <w:sz w:val="28"/>
          <w:szCs w:val="28"/>
        </w:rPr>
      </w:pPr>
      <w:r w:rsidRPr="0014572C">
        <w:rPr>
          <w:rFonts w:ascii="Times New Roman" w:hAnsi="Times New Roman"/>
          <w:b/>
          <w:sz w:val="28"/>
          <w:szCs w:val="28"/>
        </w:rPr>
        <w:t>Ответ:</w:t>
      </w:r>
      <w:r>
        <w:rPr>
          <w:rFonts w:ascii="Times New Roman" w:hAnsi="Times New Roman"/>
          <w:sz w:val="28"/>
          <w:szCs w:val="28"/>
        </w:rPr>
        <w:t xml:space="preserve"> </w:t>
      </w:r>
      <w:r w:rsidR="00AD21BA">
        <w:rPr>
          <w:rFonts w:ascii="Times New Roman" w:hAnsi="Times New Roman"/>
          <w:sz w:val="28"/>
          <w:szCs w:val="28"/>
        </w:rPr>
        <w:t xml:space="preserve">Так как чай, кофе, какао относятся к продовольственным товарам то на основании подраздела 3 подпункта 1 пункта 1 ст. 296 Налогового кодекса единый налог исчисляться будет. </w:t>
      </w:r>
      <w:r>
        <w:rPr>
          <w:rFonts w:ascii="Times New Roman" w:hAnsi="Times New Roman"/>
          <w:sz w:val="28"/>
          <w:szCs w:val="28"/>
        </w:rPr>
        <w:t>К установленной ставке единого налога будет применяться повышающий коэффициент 2, а не 1.5 в соответствии с п. 6 ст. 298 Налогового кодекса.</w:t>
      </w:r>
    </w:p>
    <w:p w:rsidR="005231FB" w:rsidRDefault="00412C3D" w:rsidP="00412C3D">
      <w:pPr>
        <w:shd w:val="clear" w:color="auto" w:fill="FFFFFF"/>
        <w:autoSpaceDE w:val="0"/>
        <w:autoSpaceDN w:val="0"/>
        <w:adjustRightInd w:val="0"/>
        <w:spacing w:after="0" w:line="360" w:lineRule="auto"/>
        <w:ind w:firstLine="720"/>
        <w:jc w:val="both"/>
        <w:rPr>
          <w:rFonts w:ascii="Times New Roman" w:hAnsi="Times New Roman"/>
          <w:b/>
          <w:bCs/>
          <w:iCs/>
          <w:color w:val="000000"/>
          <w:sz w:val="28"/>
          <w:szCs w:val="28"/>
        </w:rPr>
      </w:pPr>
      <w:r>
        <w:rPr>
          <w:rFonts w:ascii="Times New Roman" w:hAnsi="Times New Roman"/>
          <w:b/>
          <w:bCs/>
          <w:iCs/>
          <w:color w:val="000000"/>
          <w:sz w:val="28"/>
          <w:szCs w:val="28"/>
        </w:rPr>
        <w:t xml:space="preserve">Будет ли предприниматель </w:t>
      </w:r>
      <w:r w:rsidR="005231FB" w:rsidRPr="005231FB">
        <w:rPr>
          <w:rFonts w:ascii="Times New Roman" w:hAnsi="Times New Roman"/>
          <w:b/>
          <w:iCs/>
          <w:color w:val="000000"/>
          <w:sz w:val="28"/>
          <w:szCs w:val="28"/>
        </w:rPr>
        <w:t xml:space="preserve">уплачивать </w:t>
      </w:r>
      <w:r w:rsidR="005231FB" w:rsidRPr="005231FB">
        <w:rPr>
          <w:rFonts w:ascii="Times New Roman" w:hAnsi="Times New Roman"/>
          <w:b/>
          <w:bCs/>
          <w:iCs/>
          <w:color w:val="000000"/>
          <w:sz w:val="28"/>
          <w:szCs w:val="28"/>
        </w:rPr>
        <w:t>НДС в фиксированной сумме?</w:t>
      </w:r>
    </w:p>
    <w:p w:rsidR="00DE4B0A" w:rsidRDefault="00CE73A8" w:rsidP="00412C3D">
      <w:pPr>
        <w:shd w:val="clear" w:color="auto" w:fill="FFFFFF"/>
        <w:autoSpaceDE w:val="0"/>
        <w:autoSpaceDN w:val="0"/>
        <w:adjustRightInd w:val="0"/>
        <w:spacing w:after="0" w:line="360" w:lineRule="auto"/>
        <w:ind w:firstLine="720"/>
        <w:jc w:val="both"/>
        <w:rPr>
          <w:rFonts w:ascii="Times New Roman" w:hAnsi="Times New Roman"/>
          <w:bCs/>
          <w:iCs/>
          <w:color w:val="000000"/>
          <w:sz w:val="28"/>
          <w:szCs w:val="28"/>
        </w:rPr>
      </w:pPr>
      <w:r>
        <w:rPr>
          <w:rFonts w:ascii="Times New Roman" w:hAnsi="Times New Roman"/>
          <w:bCs/>
          <w:iCs/>
          <w:color w:val="000000"/>
          <w:sz w:val="28"/>
          <w:szCs w:val="28"/>
        </w:rPr>
        <w:t>П</w:t>
      </w:r>
      <w:r w:rsidR="005C516E">
        <w:rPr>
          <w:rFonts w:ascii="Times New Roman" w:hAnsi="Times New Roman"/>
          <w:bCs/>
          <w:iCs/>
          <w:color w:val="000000"/>
          <w:sz w:val="28"/>
          <w:szCs w:val="28"/>
        </w:rPr>
        <w:t>унктом</w:t>
      </w:r>
      <w:r>
        <w:rPr>
          <w:rFonts w:ascii="Times New Roman" w:hAnsi="Times New Roman"/>
          <w:bCs/>
          <w:iCs/>
          <w:color w:val="000000"/>
          <w:sz w:val="28"/>
          <w:szCs w:val="28"/>
        </w:rPr>
        <w:t xml:space="preserve"> 3 Указа президента «О некоторых мерах </w:t>
      </w:r>
      <w:r w:rsidR="005C516E">
        <w:rPr>
          <w:rFonts w:ascii="Times New Roman" w:hAnsi="Times New Roman"/>
          <w:bCs/>
          <w:iCs/>
          <w:color w:val="000000"/>
          <w:sz w:val="28"/>
          <w:szCs w:val="28"/>
        </w:rPr>
        <w:t>регулированию предпринимательской деятельности</w:t>
      </w:r>
      <w:r>
        <w:rPr>
          <w:rFonts w:ascii="Times New Roman" w:hAnsi="Times New Roman"/>
          <w:bCs/>
          <w:iCs/>
          <w:color w:val="000000"/>
          <w:sz w:val="28"/>
          <w:szCs w:val="28"/>
        </w:rPr>
        <w:t>»</w:t>
      </w:r>
      <w:r w:rsidR="005C516E">
        <w:rPr>
          <w:rFonts w:ascii="Times New Roman" w:hAnsi="Times New Roman"/>
          <w:bCs/>
          <w:iCs/>
          <w:color w:val="000000"/>
          <w:sz w:val="28"/>
          <w:szCs w:val="28"/>
        </w:rPr>
        <w:t xml:space="preserve"> № 285 от 18 июня 2005года </w:t>
      </w:r>
      <w:r>
        <w:rPr>
          <w:rFonts w:ascii="Times New Roman" w:hAnsi="Times New Roman"/>
          <w:bCs/>
          <w:iCs/>
          <w:color w:val="000000"/>
          <w:sz w:val="28"/>
          <w:szCs w:val="28"/>
        </w:rPr>
        <w:t xml:space="preserve"> устанавливается</w:t>
      </w:r>
      <w:r w:rsidR="00DE4B0A">
        <w:rPr>
          <w:rFonts w:ascii="Times New Roman" w:hAnsi="Times New Roman"/>
          <w:bCs/>
          <w:iCs/>
          <w:color w:val="000000"/>
          <w:sz w:val="28"/>
          <w:szCs w:val="28"/>
        </w:rPr>
        <w:t>:</w:t>
      </w:r>
    </w:p>
    <w:p w:rsidR="00CE73A8" w:rsidRDefault="000D2D13" w:rsidP="00412C3D">
      <w:pPr>
        <w:shd w:val="clear" w:color="auto" w:fill="FFFFFF"/>
        <w:autoSpaceDE w:val="0"/>
        <w:autoSpaceDN w:val="0"/>
        <w:adjustRightInd w:val="0"/>
        <w:spacing w:after="0" w:line="360" w:lineRule="auto"/>
        <w:ind w:firstLine="720"/>
        <w:jc w:val="both"/>
        <w:rPr>
          <w:rFonts w:ascii="Times New Roman" w:hAnsi="Times New Roman"/>
          <w:bCs/>
          <w:iCs/>
          <w:color w:val="000000"/>
          <w:sz w:val="28"/>
          <w:szCs w:val="28"/>
        </w:rPr>
      </w:pPr>
      <w:r>
        <w:rPr>
          <w:rFonts w:ascii="Times New Roman" w:hAnsi="Times New Roman"/>
          <w:bCs/>
          <w:iCs/>
          <w:color w:val="000000"/>
          <w:sz w:val="28"/>
          <w:szCs w:val="28"/>
        </w:rPr>
        <w:t>абзацем 1, что</w:t>
      </w:r>
      <w:r w:rsidR="00CE73A8">
        <w:rPr>
          <w:rFonts w:ascii="Times New Roman" w:hAnsi="Times New Roman"/>
          <w:bCs/>
          <w:iCs/>
          <w:color w:val="000000"/>
          <w:sz w:val="28"/>
          <w:szCs w:val="28"/>
        </w:rPr>
        <w:t xml:space="preserve"> ИП уплачивают налог на добавленную стоимость в  фиксированной сумме по ввезенным на территорию Республики Беларусь с территории государств – членов таможенного союза товарам, при розничной торговле которыми согласно Налоговому кодексу Республики Беларусь уплачивается единый налог, в случае отсутствия документов на эти товары</w:t>
      </w:r>
      <w:r w:rsidR="00DE4B0A">
        <w:rPr>
          <w:rFonts w:ascii="Times New Roman" w:hAnsi="Times New Roman"/>
          <w:bCs/>
          <w:iCs/>
          <w:color w:val="000000"/>
          <w:sz w:val="28"/>
          <w:szCs w:val="28"/>
        </w:rPr>
        <w:t>;</w:t>
      </w:r>
    </w:p>
    <w:p w:rsidR="00DE4B0A" w:rsidRDefault="000D2D13" w:rsidP="00412C3D">
      <w:pPr>
        <w:shd w:val="clear" w:color="auto" w:fill="FFFFFF"/>
        <w:autoSpaceDE w:val="0"/>
        <w:autoSpaceDN w:val="0"/>
        <w:adjustRightInd w:val="0"/>
        <w:spacing w:after="0" w:line="360" w:lineRule="auto"/>
        <w:ind w:firstLine="720"/>
        <w:jc w:val="both"/>
        <w:rPr>
          <w:rFonts w:ascii="Times New Roman" w:hAnsi="Times New Roman"/>
          <w:bCs/>
          <w:iCs/>
          <w:color w:val="000000"/>
          <w:sz w:val="28"/>
          <w:szCs w:val="28"/>
        </w:rPr>
      </w:pPr>
      <w:r>
        <w:rPr>
          <w:rFonts w:ascii="Times New Roman" w:hAnsi="Times New Roman"/>
          <w:bCs/>
          <w:iCs/>
          <w:color w:val="000000"/>
          <w:sz w:val="28"/>
          <w:szCs w:val="28"/>
        </w:rPr>
        <w:t xml:space="preserve">абзацем 2, что </w:t>
      </w:r>
      <w:r w:rsidR="00DE4B0A">
        <w:rPr>
          <w:rFonts w:ascii="Times New Roman" w:hAnsi="Times New Roman"/>
          <w:bCs/>
          <w:iCs/>
          <w:color w:val="000000"/>
          <w:sz w:val="28"/>
          <w:szCs w:val="28"/>
        </w:rPr>
        <w:t>по  ввезенным ИП на территорию  Республики Беларусь с территории государств – членов таможенного союза товарам, не предназначенным для розничной торговли, а так же товарам, на которые имеются документы, уплата налога на добавленную стоимость производиться в установленном законодательством порядке;</w:t>
      </w:r>
    </w:p>
    <w:p w:rsidR="00DE4B0A" w:rsidRDefault="000D2D13" w:rsidP="00DE4B0A">
      <w:pPr>
        <w:shd w:val="clear" w:color="auto" w:fill="FFFFFF"/>
        <w:autoSpaceDE w:val="0"/>
        <w:autoSpaceDN w:val="0"/>
        <w:adjustRightInd w:val="0"/>
        <w:spacing w:after="0" w:line="360" w:lineRule="auto"/>
        <w:ind w:firstLine="720"/>
        <w:jc w:val="both"/>
        <w:rPr>
          <w:rFonts w:ascii="Times New Roman" w:hAnsi="Times New Roman"/>
          <w:bCs/>
          <w:iCs/>
          <w:color w:val="000000"/>
          <w:sz w:val="28"/>
          <w:szCs w:val="28"/>
        </w:rPr>
      </w:pPr>
      <w:r>
        <w:rPr>
          <w:rFonts w:ascii="Times New Roman" w:hAnsi="Times New Roman"/>
          <w:bCs/>
          <w:iCs/>
          <w:color w:val="000000"/>
          <w:sz w:val="28"/>
          <w:szCs w:val="28"/>
        </w:rPr>
        <w:t xml:space="preserve">абзацем 4, что </w:t>
      </w:r>
      <w:r w:rsidR="00DE4B0A">
        <w:rPr>
          <w:rFonts w:ascii="Times New Roman" w:hAnsi="Times New Roman"/>
          <w:bCs/>
          <w:iCs/>
          <w:color w:val="000000"/>
          <w:sz w:val="28"/>
          <w:szCs w:val="28"/>
        </w:rPr>
        <w:t>налог на добавленную стоимость в фиксированной сумме исчисляется как двукратная сумма причитающегося к уплате единого налога без учета повышающего коэффициента 2, установленного Налоговым кодексом Республики Беларусь</w:t>
      </w:r>
      <w:r>
        <w:rPr>
          <w:rFonts w:ascii="Times New Roman" w:hAnsi="Times New Roman"/>
          <w:bCs/>
          <w:iCs/>
          <w:color w:val="000000"/>
          <w:sz w:val="28"/>
          <w:szCs w:val="28"/>
        </w:rPr>
        <w:t xml:space="preserve"> при розничной торговле отдельными видами товаров</w:t>
      </w:r>
      <w:r w:rsidR="005C516E">
        <w:rPr>
          <w:rFonts w:ascii="Times New Roman" w:hAnsi="Times New Roman"/>
          <w:bCs/>
          <w:iCs/>
          <w:color w:val="000000"/>
          <w:sz w:val="28"/>
          <w:szCs w:val="28"/>
        </w:rPr>
        <w:t xml:space="preserve">, </w:t>
      </w:r>
      <w:r>
        <w:rPr>
          <w:rFonts w:ascii="Times New Roman" w:hAnsi="Times New Roman"/>
          <w:bCs/>
          <w:iCs/>
          <w:color w:val="000000"/>
          <w:sz w:val="28"/>
          <w:szCs w:val="28"/>
        </w:rPr>
        <w:t>не</w:t>
      </w:r>
      <w:r w:rsidR="005C516E">
        <w:rPr>
          <w:rFonts w:ascii="Times New Roman" w:hAnsi="Times New Roman"/>
          <w:bCs/>
          <w:iCs/>
          <w:color w:val="000000"/>
          <w:sz w:val="28"/>
          <w:szCs w:val="28"/>
        </w:rPr>
        <w:t xml:space="preserve"> произведенных в Республике Беларусь</w:t>
      </w:r>
      <w:r>
        <w:rPr>
          <w:rFonts w:ascii="Times New Roman" w:hAnsi="Times New Roman"/>
          <w:bCs/>
          <w:iCs/>
          <w:color w:val="000000"/>
          <w:sz w:val="28"/>
          <w:szCs w:val="28"/>
        </w:rPr>
        <w:t xml:space="preserve"> </w:t>
      </w:r>
      <w:r w:rsidR="00DE4B0A">
        <w:rPr>
          <w:rFonts w:ascii="Times New Roman" w:hAnsi="Times New Roman"/>
          <w:bCs/>
          <w:iCs/>
          <w:color w:val="000000"/>
          <w:sz w:val="28"/>
          <w:szCs w:val="28"/>
        </w:rPr>
        <w:t>.</w:t>
      </w:r>
    </w:p>
    <w:p w:rsidR="00DE4B0A" w:rsidRPr="00DE4B0A" w:rsidRDefault="00DE4B0A" w:rsidP="00DE4B0A">
      <w:pPr>
        <w:shd w:val="clear" w:color="auto" w:fill="FFFFFF"/>
        <w:autoSpaceDE w:val="0"/>
        <w:autoSpaceDN w:val="0"/>
        <w:adjustRightInd w:val="0"/>
        <w:spacing w:after="0" w:line="360" w:lineRule="auto"/>
        <w:ind w:firstLine="720"/>
        <w:jc w:val="both"/>
        <w:rPr>
          <w:rFonts w:ascii="Times New Roman" w:hAnsi="Times New Roman"/>
          <w:bCs/>
          <w:iCs/>
          <w:color w:val="000000"/>
          <w:sz w:val="28"/>
          <w:szCs w:val="28"/>
        </w:rPr>
      </w:pPr>
      <w:r w:rsidRPr="00DE4B0A">
        <w:rPr>
          <w:rFonts w:ascii="Times New Roman" w:hAnsi="Times New Roman"/>
          <w:b/>
          <w:bCs/>
          <w:iCs/>
          <w:color w:val="000000"/>
          <w:sz w:val="28"/>
          <w:szCs w:val="28"/>
        </w:rPr>
        <w:t>Ответ:</w:t>
      </w:r>
      <w:r>
        <w:rPr>
          <w:rFonts w:ascii="Times New Roman" w:hAnsi="Times New Roman"/>
          <w:b/>
          <w:bCs/>
          <w:iCs/>
          <w:color w:val="000000"/>
          <w:sz w:val="28"/>
          <w:szCs w:val="28"/>
        </w:rPr>
        <w:t xml:space="preserve"> </w:t>
      </w:r>
      <w:r w:rsidRPr="00DE4B0A">
        <w:rPr>
          <w:rFonts w:ascii="Times New Roman" w:hAnsi="Times New Roman"/>
          <w:bCs/>
          <w:iCs/>
          <w:color w:val="000000"/>
          <w:sz w:val="28"/>
          <w:szCs w:val="28"/>
        </w:rPr>
        <w:t>при</w:t>
      </w:r>
      <w:r>
        <w:rPr>
          <w:rFonts w:ascii="Times New Roman" w:hAnsi="Times New Roman"/>
          <w:bCs/>
          <w:iCs/>
          <w:color w:val="000000"/>
          <w:sz w:val="28"/>
          <w:szCs w:val="28"/>
        </w:rPr>
        <w:t xml:space="preserve"> соблюдении условий указанных в п. 3 Указа Президента «О</w:t>
      </w:r>
      <w:r w:rsidR="00F05637">
        <w:rPr>
          <w:rFonts w:ascii="Times New Roman" w:hAnsi="Times New Roman"/>
          <w:bCs/>
          <w:iCs/>
          <w:color w:val="000000"/>
          <w:sz w:val="28"/>
          <w:szCs w:val="28"/>
        </w:rPr>
        <w:t xml:space="preserve"> </w:t>
      </w:r>
      <w:r>
        <w:rPr>
          <w:rFonts w:ascii="Times New Roman" w:hAnsi="Times New Roman"/>
          <w:bCs/>
          <w:iCs/>
          <w:color w:val="000000"/>
          <w:sz w:val="28"/>
          <w:szCs w:val="28"/>
        </w:rPr>
        <w:t>некоторых мерах</w:t>
      </w:r>
      <w:r w:rsidR="00F05637">
        <w:rPr>
          <w:rFonts w:ascii="Times New Roman" w:hAnsi="Times New Roman"/>
          <w:bCs/>
          <w:iCs/>
          <w:color w:val="000000"/>
          <w:sz w:val="28"/>
          <w:szCs w:val="28"/>
        </w:rPr>
        <w:t xml:space="preserve"> по регулированию предпринимательской деятельности» предприниматель будет уплачивать  НДС в фиксированной сумме.</w:t>
      </w:r>
    </w:p>
    <w:p w:rsidR="005231FB" w:rsidRDefault="005231FB" w:rsidP="005231FB">
      <w:pPr>
        <w:pStyle w:val="1"/>
        <w:jc w:val="center"/>
        <w:rPr>
          <w:rFonts w:ascii="Times New Roman" w:hAnsi="Times New Roman"/>
          <w:color w:val="auto"/>
        </w:rPr>
      </w:pPr>
    </w:p>
    <w:p w:rsidR="000E0954" w:rsidRDefault="005231FB">
      <w:pPr>
        <w:rPr>
          <w:rFonts w:ascii="Times New Roman" w:hAnsi="Times New Roman"/>
        </w:rPr>
      </w:pPr>
      <w:r>
        <w:rPr>
          <w:rFonts w:ascii="Times New Roman" w:hAnsi="Times New Roman"/>
        </w:rPr>
        <w:br w:type="page"/>
      </w:r>
    </w:p>
    <w:p w:rsidR="001F0FC5" w:rsidRDefault="005231FB" w:rsidP="005231FB">
      <w:pPr>
        <w:pStyle w:val="1"/>
        <w:jc w:val="center"/>
        <w:rPr>
          <w:rFonts w:ascii="Times New Roman" w:hAnsi="Times New Roman"/>
          <w:color w:val="auto"/>
        </w:rPr>
      </w:pPr>
      <w:bookmarkStart w:id="3" w:name="_Toc288824037"/>
      <w:r w:rsidRPr="005231FB">
        <w:rPr>
          <w:rFonts w:ascii="Times New Roman" w:hAnsi="Times New Roman"/>
          <w:color w:val="auto"/>
        </w:rPr>
        <w:t>СПИСОК ИСПОЛЬЗОВАННЫХ ИСТОЧНИКОВ</w:t>
      </w:r>
      <w:bookmarkEnd w:id="3"/>
    </w:p>
    <w:p w:rsidR="00EE5099" w:rsidRPr="0045077C" w:rsidRDefault="00EE5099" w:rsidP="006A755D">
      <w:pPr>
        <w:tabs>
          <w:tab w:val="left" w:pos="709"/>
        </w:tabs>
        <w:ind w:left="709" w:hanging="425"/>
        <w:rPr>
          <w:b/>
        </w:rPr>
      </w:pPr>
    </w:p>
    <w:p w:rsidR="00134C0C" w:rsidRDefault="00134C0C" w:rsidP="006A755D">
      <w:pPr>
        <w:pStyle w:val="a7"/>
        <w:numPr>
          <w:ilvl w:val="0"/>
          <w:numId w:val="10"/>
        </w:numPr>
        <w:tabs>
          <w:tab w:val="left" w:pos="709"/>
        </w:tabs>
        <w:spacing w:line="360" w:lineRule="auto"/>
        <w:ind w:left="709" w:hanging="425"/>
        <w:jc w:val="both"/>
        <w:rPr>
          <w:rFonts w:ascii="Times New Roman" w:hAnsi="Times New Roman"/>
          <w:sz w:val="28"/>
          <w:szCs w:val="28"/>
        </w:rPr>
      </w:pPr>
      <w:r>
        <w:rPr>
          <w:rFonts w:ascii="Times New Roman" w:hAnsi="Times New Roman"/>
          <w:sz w:val="28"/>
          <w:szCs w:val="28"/>
        </w:rPr>
        <w:t>Кишкевич, А.Д. Налоговое право Республики Беларусь/А.Д. Кишкевич, А.А. Пилипенко. – Мн.: Тесей, 2002. – 304 с.</w:t>
      </w:r>
    </w:p>
    <w:p w:rsidR="00134C0C" w:rsidRPr="00B0297E" w:rsidRDefault="00134C0C" w:rsidP="006A755D">
      <w:pPr>
        <w:pStyle w:val="a7"/>
        <w:numPr>
          <w:ilvl w:val="0"/>
          <w:numId w:val="10"/>
        </w:numPr>
        <w:tabs>
          <w:tab w:val="left" w:pos="709"/>
        </w:tabs>
        <w:spacing w:line="360" w:lineRule="auto"/>
        <w:ind w:left="709" w:hanging="425"/>
        <w:jc w:val="both"/>
        <w:rPr>
          <w:rFonts w:ascii="Times New Roman" w:hAnsi="Times New Roman"/>
          <w:sz w:val="28"/>
          <w:szCs w:val="28"/>
        </w:rPr>
      </w:pPr>
      <w:r>
        <w:rPr>
          <w:rFonts w:ascii="Times New Roman" w:hAnsi="Times New Roman"/>
          <w:sz w:val="28"/>
          <w:szCs w:val="28"/>
        </w:rPr>
        <w:t>Налоговый кодекс. Особенная часть: Кодекс Республики Беларусь: принят</w:t>
      </w:r>
      <w:r w:rsidR="0045077C">
        <w:rPr>
          <w:rFonts w:ascii="Times New Roman" w:hAnsi="Times New Roman"/>
          <w:sz w:val="28"/>
          <w:szCs w:val="28"/>
        </w:rPr>
        <w:t xml:space="preserve"> Полатой представителей</w:t>
      </w:r>
      <w:r>
        <w:rPr>
          <w:rFonts w:ascii="Times New Roman" w:hAnsi="Times New Roman"/>
          <w:sz w:val="28"/>
          <w:szCs w:val="28"/>
        </w:rPr>
        <w:t xml:space="preserve"> 11 декабря 2009</w:t>
      </w:r>
      <w:r w:rsidR="0045077C">
        <w:rPr>
          <w:rFonts w:ascii="Times New Roman" w:hAnsi="Times New Roman"/>
          <w:sz w:val="28"/>
          <w:szCs w:val="28"/>
        </w:rPr>
        <w:t xml:space="preserve"> г.: одобрен Советом Респ. 18</w:t>
      </w:r>
      <w:r>
        <w:rPr>
          <w:rFonts w:ascii="Times New Roman" w:hAnsi="Times New Roman"/>
          <w:sz w:val="28"/>
          <w:szCs w:val="28"/>
        </w:rPr>
        <w:t xml:space="preserve"> декабря 2009</w:t>
      </w:r>
      <w:r w:rsidR="0045077C">
        <w:rPr>
          <w:rFonts w:ascii="Times New Roman" w:hAnsi="Times New Roman"/>
          <w:sz w:val="28"/>
          <w:szCs w:val="28"/>
        </w:rPr>
        <w:t>: текст Кодекса по состоянию на 1 ноября 2010 г.</w:t>
      </w:r>
      <w:r w:rsidRPr="00F8421C">
        <w:rPr>
          <w:rStyle w:val="number"/>
          <w:rFonts w:ascii="Times New Roman" w:hAnsi="Times New Roman"/>
          <w:b/>
          <w:sz w:val="28"/>
          <w:szCs w:val="28"/>
        </w:rPr>
        <w:t>//</w:t>
      </w:r>
      <w:r w:rsidRPr="00F8421C">
        <w:rPr>
          <w:rStyle w:val="ac"/>
          <w:rFonts w:ascii="Times New Roman" w:hAnsi="Times New Roman"/>
          <w:b w:val="0"/>
          <w:sz w:val="28"/>
          <w:szCs w:val="28"/>
        </w:rPr>
        <w:t>Национальный правовой интернет-портал Республики Беларусь</w:t>
      </w:r>
      <w:r w:rsidRPr="00F8421C">
        <w:rPr>
          <w:rStyle w:val="ac"/>
          <w:rFonts w:ascii="Times New Roman" w:hAnsi="Times New Roman"/>
          <w:sz w:val="28"/>
          <w:szCs w:val="28"/>
        </w:rPr>
        <w:t xml:space="preserve"> – </w:t>
      </w:r>
      <w:hyperlink r:id="rId8" w:history="1">
        <w:r w:rsidRPr="00F8421C">
          <w:rPr>
            <w:rStyle w:val="a4"/>
            <w:rFonts w:ascii="Times New Roman" w:hAnsi="Times New Roman"/>
            <w:color w:val="auto"/>
            <w:sz w:val="28"/>
            <w:szCs w:val="28"/>
            <w:lang w:val="en-US"/>
          </w:rPr>
          <w:t>www</w:t>
        </w:r>
        <w:r w:rsidRPr="00F8421C">
          <w:rPr>
            <w:rStyle w:val="a4"/>
            <w:rFonts w:ascii="Times New Roman" w:hAnsi="Times New Roman"/>
            <w:color w:val="auto"/>
            <w:sz w:val="28"/>
            <w:szCs w:val="28"/>
          </w:rPr>
          <w:t>.</w:t>
        </w:r>
        <w:r w:rsidRPr="00F8421C">
          <w:rPr>
            <w:rStyle w:val="a4"/>
            <w:rFonts w:ascii="Times New Roman" w:hAnsi="Times New Roman"/>
            <w:color w:val="auto"/>
            <w:sz w:val="28"/>
            <w:szCs w:val="28"/>
            <w:lang w:val="en-US"/>
          </w:rPr>
          <w:t>pravo</w:t>
        </w:r>
        <w:r w:rsidRPr="00F8421C">
          <w:rPr>
            <w:rStyle w:val="a4"/>
            <w:rFonts w:ascii="Times New Roman" w:hAnsi="Times New Roman"/>
            <w:color w:val="auto"/>
            <w:sz w:val="28"/>
            <w:szCs w:val="28"/>
          </w:rPr>
          <w:t>.</w:t>
        </w:r>
        <w:r w:rsidRPr="00F8421C">
          <w:rPr>
            <w:rStyle w:val="a4"/>
            <w:rFonts w:ascii="Times New Roman" w:hAnsi="Times New Roman"/>
            <w:color w:val="auto"/>
            <w:sz w:val="28"/>
            <w:szCs w:val="28"/>
            <w:lang w:val="en-US"/>
          </w:rPr>
          <w:t>by</w:t>
        </w:r>
      </w:hyperlink>
    </w:p>
    <w:p w:rsidR="00EE5099" w:rsidRDefault="005F33BD" w:rsidP="006A755D">
      <w:pPr>
        <w:pStyle w:val="a7"/>
        <w:numPr>
          <w:ilvl w:val="0"/>
          <w:numId w:val="10"/>
        </w:numPr>
        <w:tabs>
          <w:tab w:val="left" w:pos="709"/>
        </w:tabs>
        <w:spacing w:line="360" w:lineRule="auto"/>
        <w:ind w:left="709" w:hanging="425"/>
        <w:jc w:val="both"/>
        <w:rPr>
          <w:rFonts w:ascii="Times New Roman" w:hAnsi="Times New Roman"/>
          <w:sz w:val="28"/>
          <w:szCs w:val="28"/>
        </w:rPr>
      </w:pPr>
      <w:r>
        <w:rPr>
          <w:rFonts w:ascii="Times New Roman" w:hAnsi="Times New Roman"/>
          <w:sz w:val="28"/>
          <w:szCs w:val="28"/>
        </w:rPr>
        <w:t>Овсейко, С.В. Электронная торговля: финансовые и правовые аспекты/ С.В. Овсейко. – Минск: Амалфея, 2009. – 296 с.</w:t>
      </w:r>
    </w:p>
    <w:p w:rsidR="005F33BD" w:rsidRDefault="005F33BD" w:rsidP="006A755D">
      <w:pPr>
        <w:pStyle w:val="a7"/>
        <w:numPr>
          <w:ilvl w:val="0"/>
          <w:numId w:val="10"/>
        </w:numPr>
        <w:tabs>
          <w:tab w:val="left" w:pos="709"/>
        </w:tabs>
        <w:spacing w:line="360" w:lineRule="auto"/>
        <w:ind w:left="709" w:hanging="425"/>
        <w:jc w:val="both"/>
        <w:rPr>
          <w:rFonts w:ascii="Times New Roman" w:hAnsi="Times New Roman"/>
          <w:sz w:val="28"/>
          <w:szCs w:val="28"/>
        </w:rPr>
      </w:pPr>
      <w:r>
        <w:rPr>
          <w:rFonts w:ascii="Times New Roman" w:hAnsi="Times New Roman"/>
          <w:sz w:val="28"/>
          <w:szCs w:val="28"/>
        </w:rPr>
        <w:t>Особенности налогообложения электронной коммерции</w:t>
      </w:r>
      <w:r w:rsidR="003F00B4">
        <w:rPr>
          <w:rFonts w:ascii="Times New Roman" w:hAnsi="Times New Roman"/>
          <w:sz w:val="28"/>
          <w:szCs w:val="28"/>
        </w:rPr>
        <w:t>/ С. Овсейко//</w:t>
      </w:r>
      <w:r w:rsidR="00A17ED9">
        <w:rPr>
          <w:rFonts w:ascii="Times New Roman" w:hAnsi="Times New Roman"/>
          <w:sz w:val="28"/>
          <w:szCs w:val="28"/>
        </w:rPr>
        <w:t>Финансы. Учет. Аудит.- 2006 - №10. – с.17-19.</w:t>
      </w:r>
    </w:p>
    <w:p w:rsidR="00F8421C" w:rsidRPr="00A17ED9" w:rsidRDefault="00F8421C" w:rsidP="006A755D">
      <w:pPr>
        <w:pStyle w:val="a7"/>
        <w:numPr>
          <w:ilvl w:val="0"/>
          <w:numId w:val="10"/>
        </w:numPr>
        <w:tabs>
          <w:tab w:val="left" w:pos="709"/>
        </w:tabs>
        <w:spacing w:line="360" w:lineRule="auto"/>
        <w:ind w:left="709" w:hanging="425"/>
        <w:jc w:val="both"/>
        <w:rPr>
          <w:rFonts w:ascii="Times New Roman" w:hAnsi="Times New Roman"/>
          <w:sz w:val="28"/>
          <w:szCs w:val="28"/>
        </w:rPr>
      </w:pPr>
      <w:r w:rsidRPr="00A17ED9">
        <w:rPr>
          <w:rFonts w:ascii="Times New Roman" w:hAnsi="Times New Roman"/>
          <w:sz w:val="28"/>
          <w:szCs w:val="28"/>
        </w:rPr>
        <w:t>О</w:t>
      </w:r>
      <w:r w:rsidR="00134C0C" w:rsidRPr="00A17ED9">
        <w:rPr>
          <w:rFonts w:ascii="Times New Roman" w:hAnsi="Times New Roman"/>
          <w:sz w:val="28"/>
          <w:szCs w:val="28"/>
        </w:rPr>
        <w:t xml:space="preserve"> некоторых мерах по регулированию предпринимательской деятельности</w:t>
      </w:r>
      <w:r w:rsidRPr="00A17ED9">
        <w:rPr>
          <w:rFonts w:ascii="Times New Roman" w:hAnsi="Times New Roman"/>
          <w:sz w:val="28"/>
          <w:szCs w:val="28"/>
        </w:rPr>
        <w:t>: Закон Республики Беларусь</w:t>
      </w:r>
      <w:r w:rsidR="00134C0C" w:rsidRPr="00A17ED9">
        <w:rPr>
          <w:rFonts w:ascii="Times New Roman" w:hAnsi="Times New Roman"/>
          <w:sz w:val="28"/>
          <w:szCs w:val="28"/>
        </w:rPr>
        <w:t xml:space="preserve"> от 18 июня 2005 г № 285: с изм. и доп.: текст по состоянию на 3 апреля</w:t>
      </w:r>
      <w:r w:rsidR="003F00B4" w:rsidRPr="00A17ED9">
        <w:rPr>
          <w:rFonts w:ascii="Times New Roman" w:hAnsi="Times New Roman"/>
          <w:sz w:val="28"/>
          <w:szCs w:val="28"/>
        </w:rPr>
        <w:t xml:space="preserve"> 2011 г.</w:t>
      </w:r>
      <w:r w:rsidRPr="00A17ED9">
        <w:rPr>
          <w:rStyle w:val="number"/>
          <w:rFonts w:ascii="Times New Roman" w:hAnsi="Times New Roman"/>
          <w:sz w:val="28"/>
          <w:szCs w:val="28"/>
        </w:rPr>
        <w:t>//</w:t>
      </w:r>
      <w:r w:rsidRPr="00A17ED9">
        <w:rPr>
          <w:rStyle w:val="ac"/>
          <w:rFonts w:ascii="Times New Roman" w:hAnsi="Times New Roman"/>
          <w:b w:val="0"/>
          <w:sz w:val="28"/>
          <w:szCs w:val="28"/>
        </w:rPr>
        <w:t xml:space="preserve">Национальный правовой интернет-портал Республики Беларусь – </w:t>
      </w:r>
      <w:hyperlink r:id="rId9" w:history="1">
        <w:r w:rsidRPr="00A17ED9">
          <w:rPr>
            <w:rStyle w:val="a4"/>
            <w:rFonts w:ascii="Times New Roman" w:hAnsi="Times New Roman"/>
            <w:color w:val="auto"/>
            <w:sz w:val="28"/>
            <w:szCs w:val="28"/>
            <w:lang w:val="en-US"/>
          </w:rPr>
          <w:t>www</w:t>
        </w:r>
        <w:r w:rsidRPr="00A17ED9">
          <w:rPr>
            <w:rStyle w:val="a4"/>
            <w:rFonts w:ascii="Times New Roman" w:hAnsi="Times New Roman"/>
            <w:color w:val="auto"/>
            <w:sz w:val="28"/>
            <w:szCs w:val="28"/>
          </w:rPr>
          <w:t>.</w:t>
        </w:r>
        <w:r w:rsidRPr="00A17ED9">
          <w:rPr>
            <w:rStyle w:val="a4"/>
            <w:rFonts w:ascii="Times New Roman" w:hAnsi="Times New Roman"/>
            <w:color w:val="auto"/>
            <w:sz w:val="28"/>
            <w:szCs w:val="28"/>
            <w:lang w:val="en-US"/>
          </w:rPr>
          <w:t>pravo</w:t>
        </w:r>
        <w:r w:rsidRPr="00A17ED9">
          <w:rPr>
            <w:rStyle w:val="a4"/>
            <w:rFonts w:ascii="Times New Roman" w:hAnsi="Times New Roman"/>
            <w:color w:val="auto"/>
            <w:sz w:val="28"/>
            <w:szCs w:val="28"/>
          </w:rPr>
          <w:t>.</w:t>
        </w:r>
        <w:r w:rsidRPr="00A17ED9">
          <w:rPr>
            <w:rStyle w:val="a4"/>
            <w:rFonts w:ascii="Times New Roman" w:hAnsi="Times New Roman"/>
            <w:color w:val="auto"/>
            <w:sz w:val="28"/>
            <w:szCs w:val="28"/>
            <w:lang w:val="en-US"/>
          </w:rPr>
          <w:t>by</w:t>
        </w:r>
      </w:hyperlink>
      <w:bookmarkStart w:id="4" w:name="_GoBack"/>
      <w:bookmarkEnd w:id="4"/>
    </w:p>
    <w:sectPr w:rsidR="00F8421C" w:rsidRPr="00A17ED9" w:rsidSect="008C3F2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01" w:rsidRDefault="00E62101" w:rsidP="008C3F2C">
      <w:pPr>
        <w:spacing w:after="0" w:line="240" w:lineRule="auto"/>
      </w:pPr>
      <w:r>
        <w:separator/>
      </w:r>
    </w:p>
  </w:endnote>
  <w:endnote w:type="continuationSeparator" w:id="0">
    <w:p w:rsidR="00E62101" w:rsidRDefault="00E62101" w:rsidP="008C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B0A" w:rsidRDefault="0026189B">
    <w:pPr>
      <w:pStyle w:val="aa"/>
      <w:jc w:val="center"/>
    </w:pPr>
    <w:r>
      <w:fldChar w:fldCharType="begin"/>
    </w:r>
    <w:r>
      <w:instrText xml:space="preserve"> PAGE   \* MERGEFORMAT </w:instrText>
    </w:r>
    <w:r>
      <w:fldChar w:fldCharType="separate"/>
    </w:r>
    <w:r w:rsidR="009C1866">
      <w:rPr>
        <w:noProof/>
      </w:rPr>
      <w:t>2</w:t>
    </w:r>
    <w:r>
      <w:rPr>
        <w:noProof/>
      </w:rPr>
      <w:fldChar w:fldCharType="end"/>
    </w:r>
  </w:p>
  <w:p w:rsidR="00DE4B0A" w:rsidRDefault="00DE4B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01" w:rsidRDefault="00E62101" w:rsidP="008C3F2C">
      <w:pPr>
        <w:spacing w:after="0" w:line="240" w:lineRule="auto"/>
      </w:pPr>
      <w:r>
        <w:separator/>
      </w:r>
    </w:p>
  </w:footnote>
  <w:footnote w:type="continuationSeparator" w:id="0">
    <w:p w:rsidR="00E62101" w:rsidRDefault="00E62101" w:rsidP="008C3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0F97"/>
    <w:multiLevelType w:val="hybridMultilevel"/>
    <w:tmpl w:val="96B89528"/>
    <w:lvl w:ilvl="0" w:tplc="7848D7E8">
      <w:start w:val="1"/>
      <w:numFmt w:val="decimal"/>
      <w:lvlText w:val="%1."/>
      <w:lvlJc w:val="left"/>
      <w:pPr>
        <w:tabs>
          <w:tab w:val="num" w:pos="1098"/>
        </w:tabs>
        <w:ind w:left="1098" w:hanging="39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66311B5"/>
    <w:multiLevelType w:val="hybridMultilevel"/>
    <w:tmpl w:val="6F103F3C"/>
    <w:lvl w:ilvl="0" w:tplc="2F121ACA">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41ECF"/>
    <w:multiLevelType w:val="hybridMultilevel"/>
    <w:tmpl w:val="429EF574"/>
    <w:lvl w:ilvl="0" w:tplc="D494B7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5F14745"/>
    <w:multiLevelType w:val="hybridMultilevel"/>
    <w:tmpl w:val="C42C897E"/>
    <w:lvl w:ilvl="0" w:tplc="F4503732">
      <w:start w:val="1"/>
      <w:numFmt w:val="decimal"/>
      <w:lvlText w:val="%1."/>
      <w:lvlJc w:val="left"/>
      <w:pPr>
        <w:ind w:left="1635"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E330E5E"/>
    <w:multiLevelType w:val="hybridMultilevel"/>
    <w:tmpl w:val="F96EBBF6"/>
    <w:lvl w:ilvl="0" w:tplc="73EA60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7451CB"/>
    <w:multiLevelType w:val="hybridMultilevel"/>
    <w:tmpl w:val="4312571C"/>
    <w:lvl w:ilvl="0" w:tplc="D494B7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45D0EB0"/>
    <w:multiLevelType w:val="hybridMultilevel"/>
    <w:tmpl w:val="121C3350"/>
    <w:lvl w:ilvl="0" w:tplc="08A26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C4448C1"/>
    <w:multiLevelType w:val="hybridMultilevel"/>
    <w:tmpl w:val="B4046CFE"/>
    <w:lvl w:ilvl="0" w:tplc="D494B7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4CE57BA"/>
    <w:multiLevelType w:val="hybridMultilevel"/>
    <w:tmpl w:val="893A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7D32CF"/>
    <w:multiLevelType w:val="hybridMultilevel"/>
    <w:tmpl w:val="FD8CA9A2"/>
    <w:lvl w:ilvl="0" w:tplc="54D4A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F43C26"/>
    <w:multiLevelType w:val="hybridMultilevel"/>
    <w:tmpl w:val="757EC086"/>
    <w:lvl w:ilvl="0" w:tplc="D494B7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2"/>
  </w:num>
  <w:num w:numId="7">
    <w:abstractNumId w:val="5"/>
  </w:num>
  <w:num w:numId="8">
    <w:abstractNumId w:val="6"/>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1FB"/>
    <w:rsid w:val="0000185B"/>
    <w:rsid w:val="00013C84"/>
    <w:rsid w:val="000171A1"/>
    <w:rsid w:val="00077C4D"/>
    <w:rsid w:val="000D2D13"/>
    <w:rsid w:val="000E0954"/>
    <w:rsid w:val="000F4CFD"/>
    <w:rsid w:val="00134C0C"/>
    <w:rsid w:val="0014572C"/>
    <w:rsid w:val="001718AA"/>
    <w:rsid w:val="0018365F"/>
    <w:rsid w:val="001F0FC5"/>
    <w:rsid w:val="00204C8B"/>
    <w:rsid w:val="0024035F"/>
    <w:rsid w:val="0026189B"/>
    <w:rsid w:val="00271437"/>
    <w:rsid w:val="00283183"/>
    <w:rsid w:val="002C05B0"/>
    <w:rsid w:val="002F4256"/>
    <w:rsid w:val="00307EED"/>
    <w:rsid w:val="00360E5B"/>
    <w:rsid w:val="00397E52"/>
    <w:rsid w:val="003F00B4"/>
    <w:rsid w:val="00412C3D"/>
    <w:rsid w:val="00431BD7"/>
    <w:rsid w:val="0045077C"/>
    <w:rsid w:val="0048182A"/>
    <w:rsid w:val="00490A27"/>
    <w:rsid w:val="004C0604"/>
    <w:rsid w:val="004D3251"/>
    <w:rsid w:val="005231FB"/>
    <w:rsid w:val="005B0A6E"/>
    <w:rsid w:val="005C516E"/>
    <w:rsid w:val="005F33BD"/>
    <w:rsid w:val="005F40C2"/>
    <w:rsid w:val="0060360F"/>
    <w:rsid w:val="006124E7"/>
    <w:rsid w:val="006A5EB1"/>
    <w:rsid w:val="006A755D"/>
    <w:rsid w:val="00765501"/>
    <w:rsid w:val="00816031"/>
    <w:rsid w:val="008259C5"/>
    <w:rsid w:val="00841E65"/>
    <w:rsid w:val="008663F5"/>
    <w:rsid w:val="00893B0E"/>
    <w:rsid w:val="008C3F2C"/>
    <w:rsid w:val="00924391"/>
    <w:rsid w:val="00935FC9"/>
    <w:rsid w:val="009466C7"/>
    <w:rsid w:val="009C1866"/>
    <w:rsid w:val="009E008E"/>
    <w:rsid w:val="009E07E3"/>
    <w:rsid w:val="00A17ED9"/>
    <w:rsid w:val="00AD21BA"/>
    <w:rsid w:val="00AF39B0"/>
    <w:rsid w:val="00B45812"/>
    <w:rsid w:val="00B82E17"/>
    <w:rsid w:val="00CE031E"/>
    <w:rsid w:val="00CE73A8"/>
    <w:rsid w:val="00D71528"/>
    <w:rsid w:val="00D878BF"/>
    <w:rsid w:val="00DE4B0A"/>
    <w:rsid w:val="00E564B4"/>
    <w:rsid w:val="00E62101"/>
    <w:rsid w:val="00E91D21"/>
    <w:rsid w:val="00EB3CCA"/>
    <w:rsid w:val="00EC28BD"/>
    <w:rsid w:val="00EE5099"/>
    <w:rsid w:val="00F05637"/>
    <w:rsid w:val="00F26BCC"/>
    <w:rsid w:val="00F8421C"/>
    <w:rsid w:val="00F92620"/>
    <w:rsid w:val="00FD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86C44-EF6C-4F24-81CC-EEF64DE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F65"/>
    <w:pPr>
      <w:spacing w:after="200" w:line="276" w:lineRule="auto"/>
    </w:pPr>
    <w:rPr>
      <w:sz w:val="22"/>
      <w:szCs w:val="22"/>
    </w:rPr>
  </w:style>
  <w:style w:type="paragraph" w:styleId="1">
    <w:name w:val="heading 1"/>
    <w:basedOn w:val="a"/>
    <w:next w:val="a"/>
    <w:link w:val="10"/>
    <w:uiPriority w:val="9"/>
    <w:qFormat/>
    <w:rsid w:val="005231F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231FB"/>
    <w:rPr>
      <w:rFonts w:ascii="Cambria" w:eastAsia="Times New Roman" w:hAnsi="Cambria" w:cs="Times New Roman"/>
      <w:b/>
      <w:bCs/>
      <w:color w:val="365F91"/>
      <w:sz w:val="28"/>
      <w:szCs w:val="28"/>
    </w:rPr>
  </w:style>
  <w:style w:type="paragraph" w:styleId="a3">
    <w:name w:val="TOC Heading"/>
    <w:basedOn w:val="1"/>
    <w:next w:val="a"/>
    <w:uiPriority w:val="39"/>
    <w:semiHidden/>
    <w:unhideWhenUsed/>
    <w:qFormat/>
    <w:rsid w:val="005231FB"/>
    <w:pPr>
      <w:outlineLvl w:val="9"/>
    </w:pPr>
    <w:rPr>
      <w:lang w:eastAsia="en-US"/>
    </w:rPr>
  </w:style>
  <w:style w:type="paragraph" w:styleId="11">
    <w:name w:val="toc 1"/>
    <w:basedOn w:val="a"/>
    <w:next w:val="a"/>
    <w:autoRedefine/>
    <w:uiPriority w:val="39"/>
    <w:unhideWhenUsed/>
    <w:rsid w:val="005231FB"/>
    <w:pPr>
      <w:spacing w:after="100"/>
    </w:pPr>
  </w:style>
  <w:style w:type="character" w:styleId="a4">
    <w:name w:val="Hyperlink"/>
    <w:uiPriority w:val="99"/>
    <w:unhideWhenUsed/>
    <w:rsid w:val="005231FB"/>
    <w:rPr>
      <w:color w:val="0000FF"/>
      <w:u w:val="single"/>
    </w:rPr>
  </w:style>
  <w:style w:type="paragraph" w:styleId="a5">
    <w:name w:val="Balloon Text"/>
    <w:basedOn w:val="a"/>
    <w:link w:val="a6"/>
    <w:uiPriority w:val="99"/>
    <w:semiHidden/>
    <w:unhideWhenUsed/>
    <w:rsid w:val="005231F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31FB"/>
    <w:rPr>
      <w:rFonts w:ascii="Tahoma" w:hAnsi="Tahoma" w:cs="Tahoma"/>
      <w:sz w:val="16"/>
      <w:szCs w:val="16"/>
    </w:rPr>
  </w:style>
  <w:style w:type="paragraph" w:styleId="a7">
    <w:name w:val="List Paragraph"/>
    <w:basedOn w:val="a"/>
    <w:uiPriority w:val="34"/>
    <w:qFormat/>
    <w:rsid w:val="00924391"/>
    <w:pPr>
      <w:ind w:left="720"/>
      <w:contextualSpacing/>
    </w:pPr>
  </w:style>
  <w:style w:type="paragraph" w:customStyle="1" w:styleId="ConsPlusNonformat">
    <w:name w:val="ConsPlusNonformat"/>
    <w:rsid w:val="00AF39B0"/>
    <w:pPr>
      <w:widowControl w:val="0"/>
      <w:autoSpaceDE w:val="0"/>
      <w:autoSpaceDN w:val="0"/>
      <w:adjustRightInd w:val="0"/>
    </w:pPr>
    <w:rPr>
      <w:rFonts w:ascii="Courier New" w:hAnsi="Courier New" w:cs="Courier New"/>
    </w:rPr>
  </w:style>
  <w:style w:type="paragraph" w:styleId="a8">
    <w:name w:val="header"/>
    <w:basedOn w:val="a"/>
    <w:link w:val="a9"/>
    <w:uiPriority w:val="99"/>
    <w:semiHidden/>
    <w:unhideWhenUsed/>
    <w:rsid w:val="008C3F2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C3F2C"/>
  </w:style>
  <w:style w:type="paragraph" w:styleId="aa">
    <w:name w:val="footer"/>
    <w:basedOn w:val="a"/>
    <w:link w:val="ab"/>
    <w:uiPriority w:val="99"/>
    <w:unhideWhenUsed/>
    <w:rsid w:val="008C3F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3F2C"/>
  </w:style>
  <w:style w:type="character" w:styleId="ac">
    <w:name w:val="Strong"/>
    <w:uiPriority w:val="22"/>
    <w:qFormat/>
    <w:rsid w:val="00F8421C"/>
    <w:rPr>
      <w:b/>
      <w:bCs/>
      <w:sz w:val="32"/>
    </w:rPr>
  </w:style>
  <w:style w:type="character" w:customStyle="1" w:styleId="number">
    <w:name w:val="number"/>
    <w:basedOn w:val="a0"/>
    <w:rsid w:val="00F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B27F-1481-45E3-811D-9CF16F6F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Потапова</dc:creator>
  <cp:keywords/>
  <dc:description/>
  <cp:lastModifiedBy>admin</cp:lastModifiedBy>
  <cp:revision>2</cp:revision>
  <cp:lastPrinted>2011-04-03T13:11:00Z</cp:lastPrinted>
  <dcterms:created xsi:type="dcterms:W3CDTF">2014-07-12T03:10:00Z</dcterms:created>
  <dcterms:modified xsi:type="dcterms:W3CDTF">2014-07-12T03:10:00Z</dcterms:modified>
</cp:coreProperties>
</file>