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B8" w:rsidRDefault="008D51B8">
      <w:pPr>
        <w:pStyle w:val="2"/>
        <w:jc w:val="both"/>
      </w:pPr>
    </w:p>
    <w:p w:rsidR="007B0F8C" w:rsidRDefault="007B0F8C">
      <w:pPr>
        <w:pStyle w:val="2"/>
        <w:jc w:val="both"/>
      </w:pPr>
      <w:r>
        <w:t>Родина в творчестве Есенина и Блока</w:t>
      </w:r>
    </w:p>
    <w:p w:rsidR="007B0F8C" w:rsidRDefault="007B0F8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7B0F8C" w:rsidRPr="008D51B8" w:rsidRDefault="007B0F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стихотворения Блока и Есенина, мы видим, что на протяжении почти всего творчества они воспевали Русь. Читая Есенина, мы вместе с ним испытываем горячую любовь к Родине, к жизни и всему живому на земле, чувствуем связь с народом, сознаём неповторимость и ценность человеческих чувств. </w:t>
      </w:r>
    </w:p>
    <w:p w:rsidR="007B0F8C" w:rsidRDefault="007B0F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“Чувство Родины – основное в моём творчестве,” – говорил Есенин. Родина – это, прежде всего место, где мы родились и выросли. Природа в стихах Есенина – частица повседневного быта, и поэтому солнце сравнивается с тележным колесом, облака с коровами, поливающим поля своим молоком. И все эти образы образовываются из деревенского фольклора. Русь Есенина – это ощущение красоты, гармонии и раздолья. Мы видим бескрайние поля, избы, и всё это вызывает у нас чувство благоговения. И мы понимаем, что нет ничего дороже Родины. Есенин смотрит на мир одновременно светлый и грустный, потому что этот родной край внешне неброский и небогатый. Но всё-таки он близок сердцу поэта. И пусть родимый дом низенький, и небеса похожи на дешёвенький ситец, и хлеба небогатые, но всё это поэт согревает своей горячей любовью. Мы знаем, что любовь к Родине – это основа патриотизма, нравственности и духовности. Для крестьянина нет красоты без труда. В труде выявляются сила и удаль. В стихотворении “Я иду долиной…” радостный труд проявляется в празднике. Любовь к Родине помогла Есенину всем сердцем принять революцию. Также с образом Родины у Есенина сочетается образ матери. Мать для Есенина это образ воплощения нравственной чистоты. Революция для Есенина явилась, как осуществление вековой мечты народа о счастливой жизни: “Да здравствует революция на земле и на небесах”. В стихотворении “Письмо матери”, говоря о “золотой бревенчатой избе”, Есенин утверждает необходимость для человека чувства Родины, связи с отчим домом. В стихотворении же “Неуютная жидкая лунность” Есенин отвергает отсталую Русь и заменяет бесконечными равнинами и усохшими вербами. Воспевая красоту новой “стальной Руси”, Есенин остаётся верным к любви отчего края. </w:t>
      </w:r>
    </w:p>
    <w:p w:rsidR="007B0F8C" w:rsidRDefault="007B0F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Влюблённость Есенина в красоту деревенской Руси разрешается мотивом духовного и физического слияния с нею, он хотел бы в ней “затеряться”. Избыток счастья поэт испытывает, как самоуничтожение: “Я хотел бы затеряться в землях твоих стозвонных.” В стихотворении “Там, где вечно дремлет тайна”, дух поэта уходит от земли, где он только “гость случайный”, для того, чтобы смотреть вниз, всё на те же родные пашни и перелески. Революция оживила есенинскую поэзию, нарушила тишину “голубых полей и рощ”. Поэту ещё не известно, чем обернётся для Руси революция. Он одаривает Родину образами своих радостных предчувствий и ожиданий. Центром всего происходящего является Русь, в её крестьянском обличии: “Нет лучше, нет красивей твоих коровьих глаз”. </w:t>
      </w:r>
    </w:p>
    <w:p w:rsidR="007B0F8C" w:rsidRDefault="007B0F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“Руси-метелицы” заполняет собою даже космос: “Над тучами, как корова, хвост задрала заря”. Поэзия Есенина скорбно окрашивается, поэт грустит по гибнущей деревне, которая осознаётся им, как вечный источник духовности. </w:t>
      </w:r>
    </w:p>
    <w:p w:rsidR="007B0F8C" w:rsidRDefault="007B0F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и красота для Блока – наивысшее проявление человеческого духа, они наполнены очистительной силой. </w:t>
      </w:r>
    </w:p>
    <w:p w:rsidR="007B0F8C" w:rsidRDefault="007B0F8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Красотой поэт измеряет реальность действительности. Самой дорогой темой для Блока была тема родной земли и неизменной любви к ней. Во всех стихах мы видим искренность слов о Руси. Тема родины в стихотворении “Россия” уходит как бы в будущее и перекликается с восприятием Родины Пушкиным и Некрасовым. Подлинная народность сближает исповедь Блока со “странной” лермонтовской любовью к отчизне. В стихах этих поэтов сходны даже ситуации. Выражается скорбная любовь: “Твои мне песни ветровые – как слёзы первые любви”.</w:t>
      </w:r>
      <w:bookmarkStart w:id="0" w:name="_GoBack"/>
      <w:bookmarkEnd w:id="0"/>
    </w:p>
    <w:sectPr w:rsidR="007B0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1B8"/>
    <w:rsid w:val="002B1711"/>
    <w:rsid w:val="007B0F8C"/>
    <w:rsid w:val="008D51B8"/>
    <w:rsid w:val="00F8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CE2F5-2381-41FF-B56E-0FA6EEC2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Родина в творчестве Есенина и Блока - CoolReferat.com</vt:lpstr>
    </vt:vector>
  </TitlesOfParts>
  <Company>*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Родина в творчестве Есенина и Блока - CoolReferat.com</dc:title>
  <dc:subject/>
  <dc:creator>Admin</dc:creator>
  <cp:keywords/>
  <dc:description/>
  <cp:lastModifiedBy>Irina</cp:lastModifiedBy>
  <cp:revision>2</cp:revision>
  <dcterms:created xsi:type="dcterms:W3CDTF">2014-08-19T13:49:00Z</dcterms:created>
  <dcterms:modified xsi:type="dcterms:W3CDTF">2014-08-19T13:49:00Z</dcterms:modified>
</cp:coreProperties>
</file>