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8F" w:rsidRDefault="00E00BE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Предыстория</w:t>
      </w:r>
      <w:r>
        <w:rPr>
          <w:b/>
          <w:bCs/>
        </w:rPr>
        <w:br/>
        <w:t>1.2 Петровское время</w:t>
      </w:r>
      <w:r>
        <w:rPr>
          <w:b/>
          <w:bCs/>
        </w:rPr>
        <w:br/>
        <w:t>1.3 Кадетский корпус</w:t>
      </w:r>
      <w:r>
        <w:rPr>
          <w:b/>
          <w:bCs/>
        </w:rPr>
        <w:br/>
        <w:t>1.4 Наше время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Архитектура </w:t>
      </w:r>
      <w:r>
        <w:rPr>
          <w:b/>
          <w:bCs/>
        </w:rPr>
        <w:br/>
        <w:t>2.1 Интерьер</w:t>
      </w:r>
      <w:r>
        <w:rPr>
          <w:b/>
          <w:bCs/>
        </w:rPr>
        <w:br/>
        <w:t>2.2 Экстерьер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Меншиковский дворец (Санкт-Петербург) </w:t>
      </w:r>
    </w:p>
    <w:p w:rsidR="00206A8F" w:rsidRDefault="00E00BE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06A8F" w:rsidRDefault="00E00BE9">
      <w:pPr>
        <w:pStyle w:val="a3"/>
      </w:pPr>
      <w:r>
        <w:t>Меншиковский дворец — построенный для приближенного императора Петра Первого, первого губернатора Санкт-Петербурга Александра Даниловича Меншикова дворец в стиле Петровского барокко, первое каменное здание Санкт-Петербурга</w:t>
      </w:r>
      <w:r>
        <w:rPr>
          <w:position w:val="10"/>
        </w:rPr>
        <w:t>[1]</w:t>
      </w:r>
      <w:r>
        <w:t>. Проект воплощён в жизнь стараниями приглашённых зодчих Джиованни Мария Фонтана и Готфрид Иоганн Шеделя.</w:t>
      </w:r>
    </w:p>
    <w:p w:rsidR="00206A8F" w:rsidRDefault="00E00BE9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206A8F" w:rsidRDefault="00E00BE9">
      <w:pPr>
        <w:pStyle w:val="31"/>
        <w:numPr>
          <w:ilvl w:val="0"/>
          <w:numId w:val="0"/>
        </w:numPr>
      </w:pPr>
      <w:r>
        <w:t>1.1. Предыстория</w:t>
      </w:r>
    </w:p>
    <w:p w:rsidR="00206A8F" w:rsidRDefault="00E00BE9">
      <w:pPr>
        <w:pStyle w:val="a3"/>
      </w:pPr>
      <w:r>
        <w:t>В результате Северной войны, к России были присоединены новые земли на побережье Финского залива и в устье Невы, одиннадцатая часть которых была отдана сподвижнику Петра Великого и талантливому полководцу Северной войны Александру Меншикову</w:t>
      </w:r>
      <w:r>
        <w:rPr>
          <w:position w:val="10"/>
        </w:rPr>
        <w:t>[2]</w:t>
      </w:r>
      <w:r>
        <w:t>. Среди них числились территория городской усадьбы, а также загородной резиденции</w:t>
      </w:r>
      <w:r>
        <w:rPr>
          <w:position w:val="10"/>
        </w:rPr>
        <w:t>[2]</w:t>
      </w:r>
      <w:r>
        <w:t>.</w:t>
      </w:r>
    </w:p>
    <w:p w:rsidR="00206A8F" w:rsidRDefault="00E00BE9">
      <w:pPr>
        <w:pStyle w:val="a3"/>
        <w:numPr>
          <w:ilvl w:val="0"/>
          <w:numId w:val="3"/>
        </w:numPr>
        <w:tabs>
          <w:tab w:val="left" w:pos="707"/>
        </w:tabs>
      </w:pPr>
      <w:r>
        <w:t>Александр Данилович Меншиков — основатель и первый хозяйн дворца</w:t>
      </w:r>
    </w:p>
    <w:p w:rsidR="00206A8F" w:rsidRDefault="00E00BE9">
      <w:pPr>
        <w:pStyle w:val="a3"/>
        <w:numPr>
          <w:ilvl w:val="0"/>
          <w:numId w:val="3"/>
        </w:numPr>
        <w:tabs>
          <w:tab w:val="left" w:pos="707"/>
        </w:tabs>
      </w:pPr>
      <w:r>
        <w:t>Генеральный план Петербурга, 1720 год</w:t>
      </w:r>
    </w:p>
    <w:p w:rsidR="00206A8F" w:rsidRDefault="00E00BE9">
      <w:pPr>
        <w:pStyle w:val="31"/>
        <w:numPr>
          <w:ilvl w:val="0"/>
          <w:numId w:val="0"/>
        </w:numPr>
      </w:pPr>
      <w:r>
        <w:t>1.2. Петровское время</w:t>
      </w:r>
    </w:p>
    <w:p w:rsidR="00206A8F" w:rsidRDefault="00E00BE9">
      <w:pPr>
        <w:pStyle w:val="a3"/>
      </w:pPr>
      <w:r>
        <w:t>Строительство дворца началось в мае 1710 года по проекту Джиованни Мария Фонтана и Готфрид Иоганн Шеделя. K 1714 году большинство строительных работ было завершено, однако отделка интерьеров велась до 1727 года.</w:t>
      </w:r>
    </w:p>
    <w:p w:rsidR="00206A8F" w:rsidRDefault="00E00BE9">
      <w:pPr>
        <w:pStyle w:val="a3"/>
      </w:pPr>
      <w:r>
        <w:t xml:space="preserve">Усадьба светлейшего князя с цветником и садом протянулась через весь остров от Большой до Малой Невы. На ее территории располагались бани, медоварня, хлебопекарня, кузница. Царь Петр Первый называл этот дворец </w:t>
      </w:r>
      <w:r>
        <w:rPr>
          <w:i/>
          <w:iCs/>
        </w:rPr>
        <w:t>Посольским домом</w:t>
      </w:r>
      <w:r>
        <w:t xml:space="preserve"> и проводил там почти все праздничные пиры и торжественные обеды. В Меншиковском дворце свадьбу сыграли царевич Алексей и немецкая принцесса Шарлотта София (в православии Наталией Алексеевной) и племянница Петра Первого, будущая российская императрица Анны Иоанновна с герцогом Курляндским.</w:t>
      </w:r>
    </w:p>
    <w:p w:rsidR="00206A8F" w:rsidRDefault="00E00BE9">
      <w:pPr>
        <w:pStyle w:val="31"/>
        <w:numPr>
          <w:ilvl w:val="0"/>
          <w:numId w:val="0"/>
        </w:numPr>
      </w:pPr>
      <w:r>
        <w:t>1.3. Кадетский корпус</w:t>
      </w:r>
    </w:p>
    <w:p w:rsidR="00206A8F" w:rsidRDefault="00E00BE9">
      <w:pPr>
        <w:pStyle w:val="a3"/>
      </w:pPr>
      <w:r>
        <w:t>В 1727 году князь Меншиков был обвинен в государственной измене и казнокрадстве и сослан в Березов. Его дворец поступил в казну.</w:t>
      </w:r>
    </w:p>
    <w:p w:rsidR="00206A8F" w:rsidRDefault="00E00BE9">
      <w:pPr>
        <w:pStyle w:val="a3"/>
      </w:pPr>
      <w:r>
        <w:t xml:space="preserve">В 1731 году архитектор Доменико Трезини перестроил здание для </w:t>
      </w:r>
      <w:r>
        <w:rPr>
          <w:i/>
          <w:iCs/>
        </w:rPr>
        <w:t>Сухопутного Шляхетского корпуса</w:t>
      </w:r>
      <w:r>
        <w:t xml:space="preserve"> (с 1800 года Кадетский), и уже в 1731 году здание и весь огромный земельный участок были переданы в пользование Кадетскому корпусу. Вскоре на территории был выстроен комплекс новых зданий (дома 1,3,5 по Кадетской линии).</w:t>
      </w:r>
    </w:p>
    <w:p w:rsidR="00206A8F" w:rsidRDefault="00E00BE9">
      <w:pPr>
        <w:pStyle w:val="a3"/>
      </w:pPr>
      <w:r>
        <w:t>Позже главный, невский фасад дворца был изменен и получил более упрощенный облик. Вместо мансардной кровли появилась двускатная, вместо центрального аттика со скульптурами — лучковый фронтон. В работах по перестройке дворца под нужды Кадетского корпуса во второй половине XVIII века участвовали Иван Старов, Василий Баженов, Юрий Фельтен.</w:t>
      </w:r>
    </w:p>
    <w:p w:rsidR="00206A8F" w:rsidRDefault="00E00BE9">
      <w:pPr>
        <w:pStyle w:val="31"/>
        <w:numPr>
          <w:ilvl w:val="0"/>
          <w:numId w:val="0"/>
        </w:numPr>
      </w:pPr>
      <w:r>
        <w:t>1.4. Наше время</w:t>
      </w:r>
    </w:p>
    <w:p w:rsidR="00206A8F" w:rsidRDefault="00E00BE9">
      <w:pPr>
        <w:pStyle w:val="a3"/>
      </w:pPr>
      <w:r>
        <w:t>Первая научная реставрация здания прошла еще в конце XIX века. Но подлинное возрождение дворца началось в 1966 году под руководством А. Э. Гессена. Тем не менее, реставрационные работы в Меншиковском дворце еще продолжаются, хотя сделано уже очень много. Особое внимание в интерьерах дворца обращают на себя: Ореховая — кабинет с облицовкой стен из ореха, великолепная анфилада парадных комнат, Большая палата со шпалерами XVII века и предметами декоративно-прикладного искусства.</w:t>
      </w:r>
    </w:p>
    <w:p w:rsidR="00206A8F" w:rsidRDefault="00E00BE9">
      <w:pPr>
        <w:pStyle w:val="a3"/>
      </w:pPr>
      <w:r>
        <w:t>В советское время во дворце располагалось Военно-политическое училище им. Энгельса. В 1966 году было принято решение придать зданию первоначальный облик. Реставрация была завершена в 1981 году. Меншиковский дворец стал филиалом Эрмитажа. С этого времени там находится экспозиция истории и культуры России петровского времени. До нашего времени от Меншиковской усадьбы сохранился только дворец.</w:t>
      </w:r>
    </w:p>
    <w:p w:rsidR="00206A8F" w:rsidRDefault="00E00BE9">
      <w:pPr>
        <w:pStyle w:val="21"/>
        <w:pageBreakBefore/>
        <w:numPr>
          <w:ilvl w:val="0"/>
          <w:numId w:val="0"/>
        </w:numPr>
      </w:pPr>
      <w:r>
        <w:t xml:space="preserve">2. Архитектура </w:t>
      </w:r>
    </w:p>
    <w:p w:rsidR="00206A8F" w:rsidRDefault="00E00BE9">
      <w:pPr>
        <w:pStyle w:val="31"/>
        <w:numPr>
          <w:ilvl w:val="0"/>
          <w:numId w:val="0"/>
        </w:numPr>
      </w:pPr>
      <w:r>
        <w:t>2.1. Интерьер</w:t>
      </w:r>
    </w:p>
    <w:p w:rsidR="00206A8F" w:rsidRDefault="00E00BE9">
      <w:pPr>
        <w:pStyle w:val="a3"/>
      </w:pPr>
      <w:r>
        <w:t>Для отделки использовались самые дорогие и современные материалы, некоторые из которых привозились из-за границы, а некоторые изготавливались русскими мастерами. Большой парадный вестибюль отличается своим торжественным и нарядным обликом. В петровское время на первом этаже здания располагались некоторые служебные помещения и мастерские, обслуживающие князя. Второй этаж занимала княжеская семья. Помимо роскошных покоев, на этаже располагались парадные залы, галереи и анфилады.</w:t>
      </w:r>
    </w:p>
    <w:p w:rsidR="00206A8F" w:rsidRDefault="00E00BE9">
      <w:pPr>
        <w:pStyle w:val="31"/>
        <w:numPr>
          <w:ilvl w:val="0"/>
          <w:numId w:val="0"/>
        </w:numPr>
      </w:pPr>
      <w:r>
        <w:t>2.2. Экстерьер</w:t>
      </w:r>
    </w:p>
    <w:p w:rsidR="00206A8F" w:rsidRDefault="00E00BE9">
      <w:pPr>
        <w:pStyle w:val="a3"/>
      </w:pPr>
      <w:r>
        <w:t>Дворец представляет собой яркий пример петровского барокко. Главный фасад здания эффектно подчёркнут пилястрами с каменными капителями и завершается аттиком, в то время, как боковые ризалиты - вычурными фронтонами с позолоченными княжескими коронами и вензелями. Венчает строение высокая Мансарда «с изломом». Парадная акцентирована портиком из деревянных колонн, искусно имитирующих камень или мрамор. Над портиком — лоджия для оркестра, из года в год встречавшего прибывавших по Неве гостей. После постройки боковых двухэтажных флигелей и садовых строений, здание в плане стало замкнутым четырёхугольником.</w:t>
      </w:r>
    </w:p>
    <w:p w:rsidR="00206A8F" w:rsidRDefault="00E00BE9">
      <w:pPr>
        <w:pStyle w:val="21"/>
        <w:numPr>
          <w:ilvl w:val="0"/>
          <w:numId w:val="0"/>
        </w:numPr>
      </w:pPr>
      <w:r>
        <w:t>Ссылки</w:t>
      </w:r>
    </w:p>
    <w:p w:rsidR="00206A8F" w:rsidRDefault="00E00BE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Виртуальная экскурсия по Меншиковскому дворцу</w:t>
      </w:r>
    </w:p>
    <w:p w:rsidR="00206A8F" w:rsidRDefault="00E00BE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Фотографии Меншиковского дворца</w:t>
      </w:r>
    </w:p>
    <w:p w:rsidR="00206A8F" w:rsidRDefault="00E00BE9">
      <w:pPr>
        <w:pStyle w:val="a3"/>
        <w:numPr>
          <w:ilvl w:val="0"/>
          <w:numId w:val="2"/>
        </w:numPr>
        <w:tabs>
          <w:tab w:val="left" w:pos="707"/>
        </w:tabs>
      </w:pPr>
      <w:r>
        <w:t>Панорама «Меншиковский дворец» на проекте Виртуальный Санкт-Петербург</w:t>
      </w:r>
    </w:p>
    <w:p w:rsidR="00206A8F" w:rsidRDefault="00E00BE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06A8F" w:rsidRDefault="00E00BE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Калязина Н. В.</w:t>
      </w:r>
      <w:r>
        <w:t xml:space="preserve"> Меншиковский дворец-музей.. — Ленинград: Лениздат, 1989. — ISBN 5-289-00467-X</w:t>
      </w:r>
    </w:p>
    <w:p w:rsidR="00206A8F" w:rsidRDefault="00E00BE9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Тарле Евгений Викторович</w:t>
      </w:r>
      <w:r>
        <w:t xml:space="preserve"> Северная война и шведское нашествие на Россию. — Сочинения. — Москва: Издательство Академии Наук СССР, 1959. — Т. 10. — С. 818—826. — 841 с.</w:t>
      </w:r>
    </w:p>
    <w:p w:rsidR="00206A8F" w:rsidRDefault="00E00BE9">
      <w:pPr>
        <w:pStyle w:val="a3"/>
        <w:spacing w:after="0"/>
      </w:pPr>
      <w:r>
        <w:t>Источник: http://ru.wikipedia.org/wiki/Меншиковский_дворец_(Санкт-Петербург)</w:t>
      </w:r>
      <w:bookmarkStart w:id="0" w:name="_GoBack"/>
      <w:bookmarkEnd w:id="0"/>
    </w:p>
    <w:sectPr w:rsidR="00206A8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BE9"/>
    <w:rsid w:val="00206A8F"/>
    <w:rsid w:val="00385EBE"/>
    <w:rsid w:val="00E0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F4ADF-669D-4EDC-A8C2-593798E9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2014-04-27T11:54:00Z</dcterms:created>
  <dcterms:modified xsi:type="dcterms:W3CDTF">2014-04-27T11:54:00Z</dcterms:modified>
</cp:coreProperties>
</file>