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4D" w:rsidRDefault="0081514D" w:rsidP="00943D03">
      <w:pPr>
        <w:rPr>
          <w:sz w:val="28"/>
          <w:szCs w:val="28"/>
        </w:rPr>
      </w:pPr>
    </w:p>
    <w:p w:rsidR="00FF638D" w:rsidRPr="005D6B32" w:rsidRDefault="00FF638D" w:rsidP="00943D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5D6B32">
        <w:rPr>
          <w:sz w:val="28"/>
          <w:szCs w:val="28"/>
        </w:rPr>
        <w:t>В</w:t>
      </w:r>
      <w:r>
        <w:rPr>
          <w:sz w:val="28"/>
          <w:szCs w:val="28"/>
        </w:rPr>
        <w:t>ВЕДЕНИЕ</w:t>
      </w:r>
    </w:p>
    <w:p w:rsidR="00FF638D" w:rsidRDefault="00FF638D" w:rsidP="005D6B32">
      <w:pPr>
        <w:spacing w:line="360" w:lineRule="auto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</w:t>
      </w:r>
    </w:p>
    <w:p w:rsidR="00FF638D" w:rsidRPr="005D6B32" w:rsidRDefault="00FF638D" w:rsidP="00F241FE">
      <w:pPr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Pr="005D6B32">
        <w:rPr>
          <w:b w:val="0"/>
          <w:sz w:val="28"/>
          <w:szCs w:val="28"/>
        </w:rPr>
        <w:t xml:space="preserve"> Главной целью потребления средств труда является производство материальных благ. Оно осуществляется организованной совокупностью средств труда, что находит свое отражение в создании и функционировании линий, участков, цехов и предприятий. В составе таких организационных построений средства труда выступают вещественными носителями их производственной мощности. В наиболее общем виде мощность каждой производственной единицы определяет максимальное количество продукции, которое потенциально может быть произведено, или максимальное количество сырья, которое потенциально может быть переработано с помощью данной совокупности средств труда в единицу времени.</w:t>
      </w:r>
    </w:p>
    <w:p w:rsidR="00FF638D" w:rsidRPr="005D6B32" w:rsidRDefault="00FF638D" w:rsidP="00F241FE">
      <w:pPr>
        <w:spacing w:line="240" w:lineRule="auto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   Способность отраслей промышленности, предприятий и их подразделений изготавливать максимальное количество продукции нахо</w:t>
      </w:r>
      <w:r>
        <w:rPr>
          <w:b w:val="0"/>
          <w:sz w:val="28"/>
          <w:szCs w:val="28"/>
        </w:rPr>
        <w:t>дится в непосредственной зависи</w:t>
      </w:r>
      <w:r w:rsidRPr="005D6B32">
        <w:rPr>
          <w:b w:val="0"/>
          <w:sz w:val="28"/>
          <w:szCs w:val="28"/>
        </w:rPr>
        <w:t xml:space="preserve">мости от количества и совершенства средств труда, которыми они оснащены. Средства труда, прежде всего их активную часть — орудия труда, следует считать основным фактором формирования производственной мощности предприятий. Однако из этого не следует делать вывод о том, что производственную мощность можно определять на основе производственно-технических параметров средств труда без учета общественно-экономических условий, в которых они используются. Современные орудия производства, в каком бы виде они ни выступали (систем машин, комплексов машин), используются людьми в процессе труда. А процесс труда всегда протекает при определенной общественной форме, которая определяется характером собственности на средства производства. В зависимости от этого складываются и производственные отношения. </w:t>
      </w:r>
    </w:p>
    <w:p w:rsidR="00FF638D" w:rsidRPr="005D6B32" w:rsidRDefault="00FF638D" w:rsidP="00F241FE">
      <w:pPr>
        <w:spacing w:line="240" w:lineRule="auto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 Таким образом, производственная мощность, как экономическая категория, отражает производственные отношения с целью использования организованной совокупности наиболее активного вида средств труда — машин и оборудования для обеспечения максимального выпуска продукции.</w:t>
      </w:r>
    </w:p>
    <w:p w:rsidR="00FF638D" w:rsidRPr="005D6B32" w:rsidRDefault="00FF638D" w:rsidP="00F241FE">
      <w:pPr>
        <w:spacing w:line="240" w:lineRule="auto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  Следовательно, сущность производственной мощности раскрывается полностью лишь тогда, когда ее рассматривают как функцию организованной совокупности средств труда. Тогда она будет не только характеризовать потенциальную способность выпускать максимальное количество продукции предприятием, но и их экономический потенциал. </w:t>
      </w:r>
    </w:p>
    <w:p w:rsidR="00FF638D" w:rsidRDefault="00FF638D" w:rsidP="0000530B">
      <w:pPr>
        <w:spacing w:line="240" w:lineRule="auto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    Под влиянием научно-технического прогресса в развитии техники происходят значительные качественные изменения. Они находят свое отражение в усложнении техники, увеличении ее единичной мощности. Создаются и внедряются крупные системы машин, способные значительно повысить эффективность оснащения предприятий и ускорить производственный процесс за счет его поточности, непрерывности и гибкости. В результате этого возникают качественно новые возможности формирования и роста производственных мощностей действующих предприятий.</w:t>
      </w:r>
      <w:r>
        <w:rPr>
          <w:b w:val="0"/>
          <w:sz w:val="28"/>
          <w:szCs w:val="28"/>
        </w:rPr>
        <w:t xml:space="preserve"> </w:t>
      </w:r>
    </w:p>
    <w:p w:rsidR="00FF638D" w:rsidRPr="0000530B" w:rsidRDefault="00FF638D" w:rsidP="0000530B">
      <w:pPr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00530B">
        <w:rPr>
          <w:b w:val="0"/>
          <w:sz w:val="28"/>
          <w:szCs w:val="28"/>
        </w:rPr>
        <w:t xml:space="preserve">Во второй главе изучается </w:t>
      </w:r>
      <w:r w:rsidRPr="0000530B">
        <w:rPr>
          <w:b w:val="0"/>
          <w:color w:val="000000"/>
          <w:sz w:val="28"/>
          <w:szCs w:val="28"/>
        </w:rPr>
        <w:t>организация производства на поточной линии по обработке детали «</w:t>
      </w:r>
      <w:r>
        <w:rPr>
          <w:b w:val="0"/>
          <w:color w:val="000000"/>
          <w:sz w:val="28"/>
          <w:szCs w:val="28"/>
        </w:rPr>
        <w:t>Шкворень</w:t>
      </w:r>
      <w:r w:rsidRPr="0000530B">
        <w:rPr>
          <w:b w:val="0"/>
          <w:color w:val="000000"/>
          <w:sz w:val="28"/>
          <w:szCs w:val="28"/>
        </w:rPr>
        <w:t>», в которую входят следующие разделы:</w:t>
      </w:r>
    </w:p>
    <w:p w:rsidR="00FF638D" w:rsidRPr="0000530B" w:rsidRDefault="00FF638D" w:rsidP="0000530B">
      <w:pPr>
        <w:spacing w:after="0" w:line="240" w:lineRule="auto"/>
        <w:ind w:right="567"/>
        <w:jc w:val="both"/>
        <w:rPr>
          <w:b w:val="0"/>
          <w:sz w:val="28"/>
          <w:szCs w:val="28"/>
          <w:lang w:val="be-BY"/>
        </w:rPr>
      </w:pPr>
      <w:r>
        <w:rPr>
          <w:b w:val="0"/>
          <w:color w:val="000000"/>
          <w:sz w:val="28"/>
          <w:szCs w:val="28"/>
        </w:rPr>
        <w:t xml:space="preserve">     </w:t>
      </w:r>
      <w:r w:rsidRPr="0000530B">
        <w:rPr>
          <w:b w:val="0"/>
          <w:color w:val="000000"/>
          <w:sz w:val="28"/>
          <w:szCs w:val="28"/>
        </w:rPr>
        <w:t xml:space="preserve"> </w:t>
      </w:r>
      <w:r w:rsidRPr="0000530B">
        <w:rPr>
          <w:b w:val="0"/>
          <w:sz w:val="28"/>
          <w:szCs w:val="28"/>
          <w:lang w:val="be-BY"/>
        </w:rPr>
        <w:t>1. Расчёты такта поточной</w:t>
      </w:r>
      <w:r w:rsidRPr="0000530B">
        <w:rPr>
          <w:b w:val="0"/>
          <w:sz w:val="28"/>
          <w:szCs w:val="28"/>
        </w:rPr>
        <w:t xml:space="preserve"> линии</w:t>
      </w:r>
    </w:p>
    <w:p w:rsidR="00FF638D" w:rsidRDefault="00FF638D" w:rsidP="0000530B">
      <w:pPr>
        <w:spacing w:after="0" w:line="240" w:lineRule="auto"/>
        <w:ind w:right="567"/>
        <w:jc w:val="both"/>
        <w:rPr>
          <w:b w:val="0"/>
          <w:sz w:val="28"/>
          <w:szCs w:val="28"/>
          <w:lang w:val="be-BY"/>
        </w:rPr>
      </w:pPr>
      <w:r>
        <w:rPr>
          <w:b w:val="0"/>
          <w:sz w:val="28"/>
          <w:szCs w:val="28"/>
        </w:rPr>
        <w:t xml:space="preserve">      </w:t>
      </w:r>
      <w:r w:rsidRPr="0000530B">
        <w:rPr>
          <w:b w:val="0"/>
          <w:sz w:val="28"/>
          <w:szCs w:val="28"/>
        </w:rPr>
        <w:t>2. Выбор и обоснование типа производства</w:t>
      </w:r>
      <w:r>
        <w:rPr>
          <w:b w:val="0"/>
          <w:sz w:val="28"/>
          <w:szCs w:val="28"/>
          <w:lang w:val="be-BY"/>
        </w:rPr>
        <w:t>.</w:t>
      </w:r>
    </w:p>
    <w:p w:rsidR="00FF638D" w:rsidRPr="0000530B" w:rsidRDefault="00FF638D" w:rsidP="0000530B">
      <w:pPr>
        <w:spacing w:after="0" w:line="240" w:lineRule="auto"/>
        <w:ind w:right="567"/>
        <w:jc w:val="both"/>
        <w:rPr>
          <w:b w:val="0"/>
          <w:sz w:val="28"/>
          <w:szCs w:val="28"/>
          <w:lang w:val="be-BY"/>
        </w:rPr>
      </w:pPr>
      <w:r>
        <w:rPr>
          <w:b w:val="0"/>
          <w:sz w:val="28"/>
          <w:szCs w:val="28"/>
          <w:lang w:val="be-BY"/>
        </w:rPr>
        <w:t xml:space="preserve">      </w:t>
      </w:r>
      <w:r w:rsidRPr="0000530B">
        <w:rPr>
          <w:b w:val="0"/>
          <w:sz w:val="28"/>
          <w:szCs w:val="28"/>
          <w:lang w:val="be-BY"/>
        </w:rPr>
        <w:t>3</w:t>
      </w:r>
      <w:r w:rsidRPr="0000530B">
        <w:rPr>
          <w:b w:val="0"/>
          <w:sz w:val="28"/>
          <w:szCs w:val="28"/>
        </w:rPr>
        <w:t>. Расчёт потребного количества рабочих мест и выбор вида поточной линии</w:t>
      </w:r>
    </w:p>
    <w:p w:rsidR="00FF638D" w:rsidRPr="0000530B" w:rsidRDefault="00FF638D" w:rsidP="0000530B">
      <w:pPr>
        <w:spacing w:after="0" w:line="240" w:lineRule="auto"/>
        <w:ind w:righ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00530B">
        <w:rPr>
          <w:b w:val="0"/>
          <w:sz w:val="28"/>
          <w:szCs w:val="28"/>
        </w:rPr>
        <w:t xml:space="preserve">4. Стандартный план работы одно предметной поточной линии. </w:t>
      </w:r>
    </w:p>
    <w:p w:rsidR="00FF638D" w:rsidRPr="0000530B" w:rsidRDefault="00FF638D" w:rsidP="0000530B">
      <w:pPr>
        <w:spacing w:after="0" w:line="240" w:lineRule="auto"/>
        <w:ind w:righ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00530B">
        <w:rPr>
          <w:b w:val="0"/>
          <w:sz w:val="28"/>
          <w:szCs w:val="28"/>
        </w:rPr>
        <w:t>5. Расчёт необходимой численности работающих.</w:t>
      </w:r>
    </w:p>
    <w:p w:rsidR="00FF638D" w:rsidRDefault="00FF638D" w:rsidP="0000530B">
      <w:pPr>
        <w:tabs>
          <w:tab w:val="left" w:pos="1843"/>
        </w:tabs>
        <w:spacing w:after="0" w:line="240" w:lineRule="auto"/>
        <w:ind w:righ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00530B">
        <w:rPr>
          <w:b w:val="0"/>
          <w:sz w:val="28"/>
          <w:szCs w:val="28"/>
        </w:rPr>
        <w:t>6. Расчёт производственной мощности поточной линии.</w:t>
      </w:r>
    </w:p>
    <w:p w:rsidR="00FF638D" w:rsidRDefault="00FF638D" w:rsidP="0000530B">
      <w:pPr>
        <w:tabs>
          <w:tab w:val="left" w:pos="1843"/>
        </w:tabs>
        <w:spacing w:after="0" w:line="240" w:lineRule="auto"/>
        <w:ind w:righ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00530B">
        <w:rPr>
          <w:b w:val="0"/>
          <w:sz w:val="28"/>
          <w:szCs w:val="28"/>
        </w:rPr>
        <w:t>7. Расчёт потребности в режущем инструменте.</w:t>
      </w:r>
    </w:p>
    <w:p w:rsidR="00FF638D" w:rsidRDefault="00FF638D" w:rsidP="0000530B">
      <w:pPr>
        <w:tabs>
          <w:tab w:val="left" w:pos="1843"/>
        </w:tabs>
        <w:spacing w:after="0" w:line="240" w:lineRule="auto"/>
        <w:ind w:righ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00530B">
        <w:rPr>
          <w:b w:val="0"/>
          <w:sz w:val="28"/>
          <w:szCs w:val="28"/>
        </w:rPr>
        <w:t>8. Расчёт площади поточной линии.</w:t>
      </w:r>
    </w:p>
    <w:p w:rsidR="00FF638D" w:rsidRPr="0000530B" w:rsidRDefault="00FF638D" w:rsidP="0000530B">
      <w:pPr>
        <w:tabs>
          <w:tab w:val="left" w:pos="1843"/>
        </w:tabs>
        <w:spacing w:after="0" w:line="240" w:lineRule="auto"/>
        <w:ind w:righ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00530B">
        <w:rPr>
          <w:b w:val="0"/>
          <w:sz w:val="28"/>
          <w:szCs w:val="28"/>
        </w:rPr>
        <w:t>9. Расчёт фонда заработной платы.</w:t>
      </w:r>
    </w:p>
    <w:p w:rsidR="00FF638D" w:rsidRDefault="00FF638D" w:rsidP="0000530B">
      <w:pPr>
        <w:tabs>
          <w:tab w:val="left" w:pos="1843"/>
        </w:tabs>
        <w:spacing w:after="0" w:line="240" w:lineRule="auto"/>
        <w:ind w:righ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00530B">
        <w:rPr>
          <w:b w:val="0"/>
          <w:sz w:val="28"/>
          <w:szCs w:val="28"/>
        </w:rPr>
        <w:t>10. Расчёт затрат на основные материалы.</w:t>
      </w:r>
    </w:p>
    <w:p w:rsidR="00FF638D" w:rsidRPr="0000530B" w:rsidRDefault="00FF638D" w:rsidP="0000530B">
      <w:pPr>
        <w:tabs>
          <w:tab w:val="left" w:pos="1843"/>
        </w:tabs>
        <w:spacing w:after="0" w:line="240" w:lineRule="auto"/>
        <w:ind w:righ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00530B">
        <w:rPr>
          <w:b w:val="0"/>
          <w:sz w:val="28"/>
          <w:szCs w:val="28"/>
        </w:rPr>
        <w:t>11. Расчёт полной себестоимости детали ( ось вертикальная).</w:t>
      </w:r>
    </w:p>
    <w:p w:rsidR="00FF638D" w:rsidRPr="0000530B" w:rsidRDefault="00FF638D" w:rsidP="0000530B">
      <w:pPr>
        <w:tabs>
          <w:tab w:val="left" w:pos="1843"/>
        </w:tabs>
        <w:spacing w:after="0" w:line="240" w:lineRule="auto"/>
        <w:ind w:right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Pr="0000530B">
        <w:rPr>
          <w:b w:val="0"/>
          <w:bCs/>
          <w:sz w:val="28"/>
          <w:szCs w:val="28"/>
        </w:rPr>
        <w:t xml:space="preserve">12. Основные технико-экономические показатели поточной линии </w:t>
      </w:r>
    </w:p>
    <w:p w:rsidR="00FF638D" w:rsidRPr="0000530B" w:rsidRDefault="00FF638D" w:rsidP="0000530B">
      <w:pPr>
        <w:tabs>
          <w:tab w:val="left" w:pos="6000"/>
        </w:tabs>
        <w:spacing w:after="0" w:line="240" w:lineRule="auto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</w:r>
    </w:p>
    <w:p w:rsidR="00FF638D" w:rsidRPr="0000530B" w:rsidRDefault="00FF638D" w:rsidP="00F241FE">
      <w:pPr>
        <w:pStyle w:val="11"/>
        <w:jc w:val="both"/>
        <w:rPr>
          <w:b w:val="0"/>
          <w:sz w:val="28"/>
          <w:szCs w:val="28"/>
        </w:rPr>
      </w:pPr>
    </w:p>
    <w:p w:rsidR="00FF638D" w:rsidRPr="005D6B32" w:rsidRDefault="00FF638D" w:rsidP="00F241FE">
      <w:pPr>
        <w:spacing w:line="240" w:lineRule="auto"/>
        <w:jc w:val="both"/>
        <w:rPr>
          <w:b w:val="0"/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center"/>
        <w:rPr>
          <w:b w:val="0"/>
          <w:sz w:val="28"/>
          <w:szCs w:val="28"/>
        </w:rPr>
      </w:pPr>
    </w:p>
    <w:p w:rsidR="00FF638D" w:rsidRPr="005D6B32" w:rsidRDefault="00FF638D" w:rsidP="005D6B32"/>
    <w:p w:rsidR="00FF638D" w:rsidRPr="005D6B32" w:rsidRDefault="00FF638D" w:rsidP="005D6B32"/>
    <w:p w:rsidR="00FF638D" w:rsidRPr="005D6B32" w:rsidRDefault="00FF638D" w:rsidP="005D6B32"/>
    <w:p w:rsidR="00FF638D" w:rsidRPr="005D6B32" w:rsidRDefault="00FF638D" w:rsidP="005D6B32"/>
    <w:p w:rsidR="00FF638D" w:rsidRPr="005D6B32" w:rsidRDefault="00FF638D" w:rsidP="005D6B32"/>
    <w:p w:rsidR="00FF638D" w:rsidRPr="005D6B32" w:rsidRDefault="00FF638D" w:rsidP="005D6B32"/>
    <w:p w:rsidR="00FF638D" w:rsidRDefault="00FF638D" w:rsidP="005D6B32"/>
    <w:p w:rsidR="00FF638D" w:rsidRDefault="00FF638D" w:rsidP="005D6B32">
      <w:pPr>
        <w:tabs>
          <w:tab w:val="left" w:pos="3435"/>
        </w:tabs>
      </w:pPr>
      <w:r>
        <w:tab/>
      </w:r>
    </w:p>
    <w:p w:rsidR="00FF638D" w:rsidRDefault="00FF638D" w:rsidP="005D6B32">
      <w:pPr>
        <w:pStyle w:val="Style12"/>
        <w:widowControl/>
        <w:spacing w:before="10" w:line="360" w:lineRule="auto"/>
        <w:rPr>
          <w:rStyle w:val="FontStyle21"/>
          <w:i w:val="0"/>
        </w:rPr>
      </w:pPr>
      <w:r>
        <w:rPr>
          <w:rStyle w:val="FontStyle21"/>
          <w:i w:val="0"/>
        </w:rPr>
        <w:t xml:space="preserve">   </w:t>
      </w:r>
    </w:p>
    <w:p w:rsidR="00FF638D" w:rsidRDefault="00FF638D" w:rsidP="005D6B32">
      <w:pPr>
        <w:pStyle w:val="Style12"/>
        <w:widowControl/>
        <w:spacing w:before="10" w:line="360" w:lineRule="auto"/>
        <w:rPr>
          <w:rStyle w:val="FontStyle21"/>
          <w:i w:val="0"/>
        </w:rPr>
      </w:pPr>
    </w:p>
    <w:p w:rsidR="00FF638D" w:rsidRDefault="00FF638D" w:rsidP="0000530B">
      <w:pPr>
        <w:pStyle w:val="Style12"/>
        <w:widowControl/>
        <w:spacing w:before="10" w:line="360" w:lineRule="auto"/>
        <w:rPr>
          <w:rStyle w:val="FontStyle21"/>
          <w:i w:val="0"/>
        </w:rPr>
      </w:pPr>
    </w:p>
    <w:p w:rsidR="00FF638D" w:rsidRPr="00F241FE" w:rsidRDefault="00FF638D" w:rsidP="0000530B">
      <w:pPr>
        <w:pStyle w:val="Style12"/>
        <w:widowControl/>
        <w:spacing w:before="10" w:line="360" w:lineRule="auto"/>
        <w:jc w:val="center"/>
        <w:rPr>
          <w:b/>
          <w:color w:val="000000"/>
          <w:sz w:val="28"/>
          <w:szCs w:val="28"/>
        </w:rPr>
      </w:pPr>
      <w:r w:rsidRPr="0017179B">
        <w:rPr>
          <w:b/>
          <w:color w:val="000000"/>
          <w:sz w:val="28"/>
          <w:szCs w:val="28"/>
        </w:rPr>
        <w:t>І.</w:t>
      </w:r>
      <w:r>
        <w:rPr>
          <w:b/>
          <w:color w:val="000000"/>
        </w:rPr>
        <w:t xml:space="preserve"> </w:t>
      </w:r>
      <w:r>
        <w:rPr>
          <w:b/>
          <w:color w:val="000000"/>
          <w:sz w:val="28"/>
          <w:szCs w:val="28"/>
        </w:rPr>
        <w:t xml:space="preserve">ПРОИЗВОДСТВЕННЫЕ </w:t>
      </w:r>
      <w:r w:rsidRPr="00F241F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МОЩНОСТИ ПРЕДПРИЯТИЯ И МЕРЫ ПОВЫШЕНИЯ ИХ ИСПОЛЬЗОВАНИЯ.</w:t>
      </w:r>
    </w:p>
    <w:p w:rsidR="00FF638D" w:rsidRDefault="00FF638D" w:rsidP="0000530B">
      <w:pPr>
        <w:tabs>
          <w:tab w:val="num" w:pos="0"/>
        </w:tabs>
        <w:ind w:firstLine="720"/>
        <w:jc w:val="center"/>
        <w:rPr>
          <w:color w:val="000000"/>
          <w:sz w:val="28"/>
          <w:szCs w:val="28"/>
        </w:rPr>
      </w:pPr>
    </w:p>
    <w:p w:rsidR="00FF638D" w:rsidRPr="005D6B32" w:rsidRDefault="00FF638D" w:rsidP="0000530B">
      <w:pPr>
        <w:pStyle w:val="12"/>
        <w:numPr>
          <w:ilvl w:val="1"/>
          <w:numId w:val="5"/>
        </w:numPr>
        <w:tabs>
          <w:tab w:val="num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 w:rsidRPr="005D6B32">
        <w:rPr>
          <w:color w:val="000000"/>
          <w:sz w:val="28"/>
          <w:szCs w:val="28"/>
        </w:rPr>
        <w:t>Производственная мощность предприятия: понятие, виды и факторы ее определяющие.</w:t>
      </w:r>
    </w:p>
    <w:p w:rsidR="00FF638D" w:rsidRPr="005D6B32" w:rsidRDefault="00FF638D" w:rsidP="0000530B">
      <w:pPr>
        <w:pStyle w:val="12"/>
        <w:tabs>
          <w:tab w:val="num" w:pos="0"/>
        </w:tabs>
        <w:ind w:left="1871"/>
        <w:jc w:val="center"/>
        <w:rPr>
          <w:b w:val="0"/>
          <w:color w:val="000000"/>
          <w:sz w:val="28"/>
          <w:szCs w:val="28"/>
        </w:rPr>
      </w:pPr>
    </w:p>
    <w:p w:rsidR="00FF638D" w:rsidRPr="00E35EEC" w:rsidRDefault="00FF638D" w:rsidP="00745528">
      <w:pPr>
        <w:pStyle w:val="Style12"/>
        <w:widowControl/>
        <w:spacing w:before="10"/>
        <w:rPr>
          <w:rStyle w:val="FontStyle20"/>
          <w:b/>
          <w:bCs/>
        </w:rPr>
      </w:pPr>
      <w:r>
        <w:rPr>
          <w:rStyle w:val="FontStyle21"/>
          <w:i w:val="0"/>
        </w:rPr>
        <w:t xml:space="preserve">      </w:t>
      </w:r>
      <w:r w:rsidRPr="00E35EEC">
        <w:rPr>
          <w:rStyle w:val="FontStyle21"/>
          <w:i w:val="0"/>
        </w:rPr>
        <w:t xml:space="preserve">Под производственной мощностью </w:t>
      </w:r>
      <w:r w:rsidRPr="00E35EEC">
        <w:rPr>
          <w:rStyle w:val="FontStyle20"/>
        </w:rPr>
        <w:t>предприятия</w:t>
      </w:r>
      <w:r w:rsidRPr="005D1D1C">
        <w:rPr>
          <w:rStyle w:val="FontStyle20"/>
        </w:rPr>
        <w:t xml:space="preserve"> пони</w:t>
      </w:r>
      <w:r w:rsidRPr="005D1D1C">
        <w:rPr>
          <w:rStyle w:val="FontStyle20"/>
        </w:rPr>
        <w:softHyphen/>
        <w:t>мается максимально возможный годовой выпуск продук</w:t>
      </w:r>
      <w:r w:rsidRPr="005D1D1C">
        <w:rPr>
          <w:rStyle w:val="FontStyle20"/>
        </w:rPr>
        <w:softHyphen/>
        <w:t>ции или объем переработки сырья в номенклатуре и ас</w:t>
      </w:r>
      <w:r w:rsidRPr="005D1D1C">
        <w:rPr>
          <w:rStyle w:val="FontStyle20"/>
        </w:rPr>
        <w:softHyphen/>
        <w:t>сортименте, установленных планом при полном использо</w:t>
      </w:r>
      <w:r w:rsidRPr="005D1D1C">
        <w:rPr>
          <w:rStyle w:val="FontStyle20"/>
        </w:rPr>
        <w:softHyphen/>
        <w:t>вании оборудования и площадей с учетом применения прогрессивной технологии, передовой организации труда и производства.</w:t>
      </w:r>
    </w:p>
    <w:p w:rsidR="00FF638D" w:rsidRPr="005D1D1C" w:rsidRDefault="00FF638D" w:rsidP="00745528">
      <w:pPr>
        <w:pStyle w:val="Style3"/>
        <w:widowControl/>
        <w:spacing w:before="10" w:line="240" w:lineRule="auto"/>
        <w:ind w:left="5" w:right="10" w:firstLine="391"/>
        <w:rPr>
          <w:rStyle w:val="FontStyle20"/>
        </w:rPr>
      </w:pPr>
      <w:r w:rsidRPr="005D1D1C">
        <w:rPr>
          <w:rStyle w:val="FontStyle20"/>
        </w:rPr>
        <w:t>Измеряется производственная мощность в тех же едини</w:t>
      </w:r>
      <w:r w:rsidRPr="005D1D1C">
        <w:rPr>
          <w:rStyle w:val="FontStyle20"/>
        </w:rPr>
        <w:softHyphen/>
        <w:t>цах, что и производственная программа (штуках, метрах, тоннах и т.д.). Например, мощность станкостроительного завода определяется количеством станков в штуках. На тех предприятиях, где качество сырья влияет на объем готовой продукции, мощность измеряется в единицах измерения пе</w:t>
      </w:r>
      <w:r w:rsidRPr="005D1D1C">
        <w:rPr>
          <w:rStyle w:val="FontStyle20"/>
        </w:rPr>
        <w:softHyphen/>
        <w:t>рерабатываемого сырья. Так, производственная мощность са</w:t>
      </w:r>
      <w:r w:rsidRPr="005D1D1C">
        <w:rPr>
          <w:rStyle w:val="FontStyle20"/>
        </w:rPr>
        <w:softHyphen/>
        <w:t>харного завода измеряется в тоннах перерабатываемой свек</w:t>
      </w:r>
      <w:r w:rsidRPr="005D1D1C">
        <w:rPr>
          <w:rStyle w:val="FontStyle20"/>
        </w:rPr>
        <w:softHyphen/>
        <w:t>лы, молочного комбината — в тоннах перерабатываемого молока.</w:t>
      </w:r>
    </w:p>
    <w:p w:rsidR="00FF638D" w:rsidRPr="00E35EEC" w:rsidRDefault="00FF638D" w:rsidP="00745528">
      <w:pPr>
        <w:pStyle w:val="Style6"/>
        <w:widowControl/>
        <w:spacing w:before="31" w:line="240" w:lineRule="auto"/>
        <w:ind w:left="5" w:right="31"/>
        <w:rPr>
          <w:rStyle w:val="FontStyle21"/>
          <w:i w:val="0"/>
        </w:rPr>
      </w:pPr>
      <w:r w:rsidRPr="005D1D1C">
        <w:rPr>
          <w:rStyle w:val="FontStyle20"/>
        </w:rPr>
        <w:t>Производственная мощность — величина переменная, на ее величину оказывает влияние множество факторов. Преж</w:t>
      </w:r>
      <w:r w:rsidRPr="005D1D1C">
        <w:rPr>
          <w:rStyle w:val="FontStyle20"/>
        </w:rPr>
        <w:softHyphen/>
        <w:t xml:space="preserve">де всего это </w:t>
      </w:r>
      <w:r w:rsidRPr="00E35EEC">
        <w:rPr>
          <w:rStyle w:val="FontStyle21"/>
          <w:i w:val="0"/>
        </w:rPr>
        <w:t>структура основных производственных фон</w:t>
      </w:r>
      <w:r w:rsidRPr="00E35EEC">
        <w:rPr>
          <w:rStyle w:val="FontStyle21"/>
          <w:i w:val="0"/>
        </w:rPr>
        <w:softHyphen/>
        <w:t>дов, удельный вес их активной части, орудия производства, составляющие материальную основу производственной мощ</w:t>
      </w:r>
      <w:r w:rsidRPr="00E35EEC">
        <w:rPr>
          <w:rStyle w:val="FontStyle21"/>
          <w:i w:val="0"/>
        </w:rPr>
        <w:softHyphen/>
        <w:t>ности.</w:t>
      </w:r>
    </w:p>
    <w:p w:rsidR="00FF638D" w:rsidRPr="005D1D1C" w:rsidRDefault="00FF638D" w:rsidP="00745528">
      <w:pPr>
        <w:pStyle w:val="Style3"/>
        <w:widowControl/>
        <w:spacing w:before="31" w:line="240" w:lineRule="auto"/>
        <w:ind w:right="41" w:firstLine="401"/>
        <w:rPr>
          <w:rStyle w:val="FontStyle20"/>
        </w:rPr>
      </w:pPr>
      <w:r w:rsidRPr="005D1D1C">
        <w:rPr>
          <w:rStyle w:val="FontStyle20"/>
        </w:rPr>
        <w:t>При определении производственной мощности действу</w:t>
      </w:r>
      <w:r w:rsidRPr="005D1D1C">
        <w:rPr>
          <w:rStyle w:val="FontStyle20"/>
        </w:rPr>
        <w:softHyphen/>
        <w:t>ющего предприятия учитывается все закрепленное оборудо</w:t>
      </w:r>
      <w:r w:rsidRPr="005D1D1C">
        <w:rPr>
          <w:rStyle w:val="FontStyle20"/>
        </w:rPr>
        <w:softHyphen/>
        <w:t>вание независимо от его состояния (действующее или без</w:t>
      </w:r>
      <w:r w:rsidRPr="005D1D1C">
        <w:rPr>
          <w:rStyle w:val="FontStyle20"/>
        </w:rPr>
        <w:softHyphen/>
        <w:t>действующее), а также оборудование, находящееся в процес</w:t>
      </w:r>
      <w:r w:rsidRPr="005D1D1C">
        <w:rPr>
          <w:rStyle w:val="FontStyle20"/>
        </w:rPr>
        <w:softHyphen/>
        <w:t>се монтажа и на складе, предназначенное к вводу в эксплуа</w:t>
      </w:r>
      <w:r>
        <w:rPr>
          <w:rStyle w:val="FontStyle20"/>
        </w:rPr>
        <w:t>тац</w:t>
      </w:r>
      <w:r w:rsidRPr="005D1D1C">
        <w:rPr>
          <w:rStyle w:val="FontStyle20"/>
        </w:rPr>
        <w:t>ию в основном производстве.</w:t>
      </w:r>
    </w:p>
    <w:p w:rsidR="00FF638D" w:rsidRPr="00E35EEC" w:rsidRDefault="00FF638D" w:rsidP="00745528">
      <w:pPr>
        <w:pStyle w:val="Style3"/>
        <w:widowControl/>
        <w:spacing w:before="10" w:line="240" w:lineRule="auto"/>
        <w:rPr>
          <w:rStyle w:val="FontStyle20"/>
        </w:rPr>
      </w:pPr>
      <w:r w:rsidRPr="00E35EEC">
        <w:rPr>
          <w:rStyle w:val="FontStyle20"/>
        </w:rPr>
        <w:t>На величину производственной мощности оказывает вли</w:t>
      </w:r>
      <w:r w:rsidRPr="00E35EEC">
        <w:rPr>
          <w:rStyle w:val="FontStyle20"/>
        </w:rPr>
        <w:softHyphen/>
        <w:t xml:space="preserve">яние </w:t>
      </w:r>
      <w:r w:rsidRPr="00E35EEC">
        <w:rPr>
          <w:rStyle w:val="FontStyle21"/>
          <w:i w:val="0"/>
        </w:rPr>
        <w:t>освоение прогрессивной технологии</w:t>
      </w:r>
      <w:r w:rsidRPr="00E35EEC">
        <w:rPr>
          <w:rStyle w:val="FontStyle20"/>
        </w:rPr>
        <w:t>, которое дает воз</w:t>
      </w:r>
      <w:r w:rsidRPr="00E35EEC">
        <w:rPr>
          <w:rStyle w:val="FontStyle20"/>
        </w:rPr>
        <w:softHyphen/>
        <w:t xml:space="preserve">можность интенсифицировать и ускорить производственный процесс, а также </w:t>
      </w:r>
      <w:r w:rsidRPr="00E35EEC">
        <w:rPr>
          <w:rStyle w:val="FontStyle21"/>
          <w:i w:val="0"/>
        </w:rPr>
        <w:t>производительность технологического обо</w:t>
      </w:r>
      <w:r w:rsidRPr="00E35EEC">
        <w:rPr>
          <w:rStyle w:val="FontStyle21"/>
          <w:i w:val="0"/>
        </w:rPr>
        <w:softHyphen/>
        <w:t>рудования</w:t>
      </w:r>
      <w:r w:rsidRPr="00E35EEC">
        <w:rPr>
          <w:rStyle w:val="FontStyle21"/>
        </w:rPr>
        <w:t xml:space="preserve">. </w:t>
      </w:r>
      <w:r w:rsidRPr="00E35EEC">
        <w:rPr>
          <w:rStyle w:val="FontStyle20"/>
        </w:rPr>
        <w:t>Чем совершеннее машины и оборудование, чем выше их производительность в единицу времени, тем больше производственная мощность.</w:t>
      </w:r>
    </w:p>
    <w:p w:rsidR="00FF638D" w:rsidRPr="005D1D1C" w:rsidRDefault="00FF638D" w:rsidP="00745528">
      <w:pPr>
        <w:pStyle w:val="Style1"/>
        <w:widowControl/>
        <w:spacing w:line="240" w:lineRule="auto"/>
        <w:ind w:left="87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 xml:space="preserve">Производственная мощность зависит от </w:t>
      </w:r>
      <w:r w:rsidRPr="00E35EEC">
        <w:rPr>
          <w:rStyle w:val="FontStyle11"/>
          <w:rFonts w:ascii="Times New Roman" w:hAnsi="Times New Roman" w:cs="Times New Roman"/>
          <w:i w:val="0"/>
        </w:rPr>
        <w:t>специализации предприятия, перечня и количественного соотношения из</w:t>
      </w:r>
      <w:r w:rsidRPr="00E35EEC">
        <w:rPr>
          <w:rStyle w:val="FontStyle11"/>
          <w:rFonts w:ascii="Times New Roman" w:hAnsi="Times New Roman" w:cs="Times New Roman"/>
          <w:i w:val="0"/>
        </w:rPr>
        <w:softHyphen/>
        <w:t>делий</w:t>
      </w:r>
      <w:r w:rsidRPr="005D1D1C">
        <w:rPr>
          <w:rStyle w:val="FontStyle11"/>
          <w:rFonts w:ascii="Times New Roman" w:hAnsi="Times New Roman" w:cs="Times New Roman"/>
        </w:rPr>
        <w:t xml:space="preserve">. </w:t>
      </w:r>
      <w:r w:rsidRPr="005D1D1C">
        <w:rPr>
          <w:rStyle w:val="FontStyle12"/>
          <w:rFonts w:ascii="Times New Roman" w:hAnsi="Times New Roman" w:cs="Times New Roman"/>
        </w:rPr>
        <w:t>В условиях рыночной экономики частая смена одних выпускаемых изделий другими обусловливает и соответству</w:t>
      </w:r>
      <w:r w:rsidRPr="005D1D1C">
        <w:rPr>
          <w:rStyle w:val="FontStyle12"/>
          <w:rFonts w:ascii="Times New Roman" w:hAnsi="Times New Roman" w:cs="Times New Roman"/>
        </w:rPr>
        <w:softHyphen/>
        <w:t>ющее изменение мощности предприятия. Расчет мощности по плану производится по номенклатуре продукции и в ас</w:t>
      </w:r>
      <w:r w:rsidRPr="005D1D1C">
        <w:rPr>
          <w:rStyle w:val="FontStyle12"/>
          <w:rFonts w:ascii="Times New Roman" w:hAnsi="Times New Roman" w:cs="Times New Roman"/>
        </w:rPr>
        <w:softHyphen/>
        <w:t>сортименте, предусмотренными планами производства и реализации продукции.</w:t>
      </w:r>
    </w:p>
    <w:p w:rsidR="00FF638D" w:rsidRPr="005D1D1C" w:rsidRDefault="00FF638D" w:rsidP="00745528">
      <w:pPr>
        <w:pStyle w:val="Style1"/>
        <w:widowControl/>
        <w:spacing w:before="10" w:line="240" w:lineRule="auto"/>
        <w:ind w:left="46" w:right="31" w:firstLine="0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     </w:t>
      </w:r>
      <w:r w:rsidRPr="005D1D1C">
        <w:rPr>
          <w:rStyle w:val="FontStyle12"/>
          <w:rFonts w:ascii="Times New Roman" w:hAnsi="Times New Roman" w:cs="Times New Roman"/>
        </w:rPr>
        <w:t>Важный фактор, влияющий на величину производствен</w:t>
      </w:r>
      <w:r w:rsidRPr="005D1D1C">
        <w:rPr>
          <w:rStyle w:val="FontStyle12"/>
          <w:rFonts w:ascii="Times New Roman" w:hAnsi="Times New Roman" w:cs="Times New Roman"/>
        </w:rPr>
        <w:softHyphen/>
        <w:t xml:space="preserve">ной мощности, </w:t>
      </w:r>
      <w:r w:rsidRPr="005D1D1C">
        <w:rPr>
          <w:rStyle w:val="FontStyle11"/>
          <w:rFonts w:ascii="Times New Roman" w:hAnsi="Times New Roman" w:cs="Times New Roman"/>
        </w:rPr>
        <w:t xml:space="preserve">— </w:t>
      </w:r>
      <w:r w:rsidRPr="00E35EEC">
        <w:rPr>
          <w:rStyle w:val="FontStyle11"/>
          <w:rFonts w:ascii="Times New Roman" w:hAnsi="Times New Roman" w:cs="Times New Roman"/>
          <w:i w:val="0"/>
        </w:rPr>
        <w:t>уровень организации труда и производ</w:t>
      </w:r>
      <w:r w:rsidRPr="00E35EEC">
        <w:rPr>
          <w:rStyle w:val="FontStyle11"/>
          <w:rFonts w:ascii="Times New Roman" w:hAnsi="Times New Roman" w:cs="Times New Roman"/>
          <w:i w:val="0"/>
        </w:rPr>
        <w:softHyphen/>
        <w:t>ства,</w:t>
      </w:r>
      <w:r w:rsidRPr="005D1D1C">
        <w:rPr>
          <w:rStyle w:val="FontStyle11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 xml:space="preserve">одним из элементов которого является </w:t>
      </w:r>
      <w:r w:rsidRPr="00E35EEC">
        <w:rPr>
          <w:rStyle w:val="FontStyle11"/>
          <w:rFonts w:ascii="Times New Roman" w:hAnsi="Times New Roman" w:cs="Times New Roman"/>
          <w:i w:val="0"/>
        </w:rPr>
        <w:t>режим работы предприятия</w:t>
      </w:r>
      <w:r w:rsidRPr="005D1D1C">
        <w:rPr>
          <w:rStyle w:val="FontStyle11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(сменность, продолжительность рабочего дня, число рабочих дней в году). Последний определяется харак</w:t>
      </w:r>
      <w:r w:rsidRPr="005D1D1C">
        <w:rPr>
          <w:rStyle w:val="FontStyle12"/>
          <w:rFonts w:ascii="Times New Roman" w:hAnsi="Times New Roman" w:cs="Times New Roman"/>
        </w:rPr>
        <w:softHyphen/>
        <w:t>тером процесса производства. Различают непрерывный и прерывный процессы производства.</w:t>
      </w:r>
    </w:p>
    <w:p w:rsidR="00FF638D" w:rsidRPr="005D1D1C" w:rsidRDefault="00FF638D" w:rsidP="00745528">
      <w:pPr>
        <w:pStyle w:val="Style1"/>
        <w:widowControl/>
        <w:spacing w:before="10" w:line="240" w:lineRule="auto"/>
        <w:ind w:left="36" w:right="51" w:firstLine="391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 xml:space="preserve">К </w:t>
      </w:r>
      <w:r w:rsidRPr="00E35EEC">
        <w:rPr>
          <w:rStyle w:val="FontStyle11"/>
          <w:rFonts w:ascii="Times New Roman" w:hAnsi="Times New Roman" w:cs="Times New Roman"/>
          <w:i w:val="0"/>
        </w:rPr>
        <w:t>непрерывному</w:t>
      </w:r>
      <w:r w:rsidRPr="005D1D1C">
        <w:rPr>
          <w:rStyle w:val="FontStyle11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относится производство продукции, тех</w:t>
      </w:r>
      <w:r w:rsidRPr="005D1D1C">
        <w:rPr>
          <w:rStyle w:val="FontStyle12"/>
          <w:rFonts w:ascii="Times New Roman" w:hAnsi="Times New Roman" w:cs="Times New Roman"/>
        </w:rPr>
        <w:softHyphen/>
        <w:t>нологический процесс изготовления которой носит непрерыв</w:t>
      </w:r>
      <w:r w:rsidRPr="005D1D1C">
        <w:rPr>
          <w:rStyle w:val="FontStyle12"/>
          <w:rFonts w:ascii="Times New Roman" w:hAnsi="Times New Roman" w:cs="Times New Roman"/>
        </w:rPr>
        <w:softHyphen/>
        <w:t>ный характер, а остановка процесса, связанная с длительны</w:t>
      </w:r>
      <w:r w:rsidRPr="005D1D1C">
        <w:rPr>
          <w:rStyle w:val="FontStyle12"/>
          <w:rFonts w:ascii="Times New Roman" w:hAnsi="Times New Roman" w:cs="Times New Roman"/>
        </w:rPr>
        <w:softHyphen/>
        <w:t>ми простоями, приводит к потере сырья, порче оборудования и другим потерям (предприятия черной и цветной метал</w:t>
      </w:r>
      <w:r w:rsidRPr="005D1D1C">
        <w:rPr>
          <w:rStyle w:val="FontStyle12"/>
          <w:rFonts w:ascii="Times New Roman" w:hAnsi="Times New Roman" w:cs="Times New Roman"/>
        </w:rPr>
        <w:softHyphen/>
        <w:t>лургии, энергетики, химической промышленности).</w:t>
      </w:r>
    </w:p>
    <w:p w:rsidR="00FF638D" w:rsidRPr="005D1D1C" w:rsidRDefault="00FF638D" w:rsidP="00745528">
      <w:pPr>
        <w:pStyle w:val="Style1"/>
        <w:widowControl/>
        <w:spacing w:line="240" w:lineRule="auto"/>
        <w:ind w:left="25" w:right="82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 xml:space="preserve">К </w:t>
      </w:r>
      <w:r w:rsidRPr="00E35EEC">
        <w:rPr>
          <w:rStyle w:val="FontStyle11"/>
          <w:rFonts w:ascii="Times New Roman" w:hAnsi="Times New Roman" w:cs="Times New Roman"/>
          <w:i w:val="0"/>
        </w:rPr>
        <w:t>прерывному</w:t>
      </w:r>
      <w:r w:rsidRPr="005D1D1C">
        <w:rPr>
          <w:rStyle w:val="FontStyle11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процессу относится производство продук</w:t>
      </w:r>
      <w:r w:rsidRPr="005D1D1C">
        <w:rPr>
          <w:rStyle w:val="FontStyle12"/>
          <w:rFonts w:ascii="Times New Roman" w:hAnsi="Times New Roman" w:cs="Times New Roman"/>
        </w:rPr>
        <w:softHyphen/>
        <w:t>ции, остановка изготовления которой в любой момент не при</w:t>
      </w:r>
      <w:r w:rsidRPr="005D1D1C">
        <w:rPr>
          <w:rStyle w:val="FontStyle12"/>
          <w:rFonts w:ascii="Times New Roman" w:hAnsi="Times New Roman" w:cs="Times New Roman"/>
        </w:rPr>
        <w:softHyphen/>
        <w:t>водит к потере изделий или сырья (предприятия машино</w:t>
      </w:r>
      <w:r w:rsidRPr="005D1D1C">
        <w:rPr>
          <w:rStyle w:val="FontStyle12"/>
          <w:rFonts w:ascii="Times New Roman" w:hAnsi="Times New Roman" w:cs="Times New Roman"/>
        </w:rPr>
        <w:softHyphen/>
        <w:t>строения, легкой, мясной и других отраслей промышленно</w:t>
      </w:r>
      <w:r w:rsidRPr="005D1D1C">
        <w:rPr>
          <w:rStyle w:val="FontStyle12"/>
          <w:rFonts w:ascii="Times New Roman" w:hAnsi="Times New Roman" w:cs="Times New Roman"/>
        </w:rPr>
        <w:softHyphen/>
        <w:t>сти).</w:t>
      </w:r>
    </w:p>
    <w:p w:rsidR="00FF638D" w:rsidRDefault="00FF638D" w:rsidP="00745528">
      <w:pPr>
        <w:pStyle w:val="Style1"/>
        <w:widowControl/>
        <w:spacing w:before="31" w:line="240" w:lineRule="auto"/>
        <w:ind w:left="396" w:right="93" w:firstLine="0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 xml:space="preserve">В зависимости от режима работы определяются фонды времени: </w:t>
      </w:r>
    </w:p>
    <w:p w:rsidR="00FF638D" w:rsidRDefault="00FF638D" w:rsidP="00745528">
      <w:pPr>
        <w:pStyle w:val="Style1"/>
        <w:widowControl/>
        <w:numPr>
          <w:ilvl w:val="0"/>
          <w:numId w:val="11"/>
        </w:numPr>
        <w:spacing w:before="31" w:line="240" w:lineRule="auto"/>
        <w:ind w:right="93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календарный,</w:t>
      </w:r>
    </w:p>
    <w:p w:rsidR="00FF638D" w:rsidRDefault="00FF638D" w:rsidP="00745528">
      <w:pPr>
        <w:pStyle w:val="Style1"/>
        <w:widowControl/>
        <w:numPr>
          <w:ilvl w:val="0"/>
          <w:numId w:val="11"/>
        </w:numPr>
        <w:spacing w:before="31" w:line="240" w:lineRule="auto"/>
        <w:ind w:right="93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 xml:space="preserve">режимный (номинальный) </w:t>
      </w:r>
    </w:p>
    <w:p w:rsidR="00FF638D" w:rsidRPr="005D1D1C" w:rsidRDefault="00FF638D" w:rsidP="00745528">
      <w:pPr>
        <w:pStyle w:val="Style1"/>
        <w:widowControl/>
        <w:numPr>
          <w:ilvl w:val="0"/>
          <w:numId w:val="11"/>
        </w:numPr>
        <w:spacing w:before="31" w:line="240" w:lineRule="auto"/>
        <w:ind w:right="93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действи</w:t>
      </w:r>
      <w:r w:rsidRPr="005D1D1C">
        <w:rPr>
          <w:rStyle w:val="FontStyle12"/>
          <w:rFonts w:ascii="Times New Roman" w:hAnsi="Times New Roman" w:cs="Times New Roman"/>
        </w:rPr>
        <w:softHyphen/>
        <w:t>тельный (рабочий).</w:t>
      </w:r>
    </w:p>
    <w:p w:rsidR="00FF638D" w:rsidRPr="00E35EEC" w:rsidRDefault="00FF638D" w:rsidP="00745528">
      <w:pPr>
        <w:pStyle w:val="Style2"/>
        <w:widowControl/>
        <w:spacing w:before="21" w:line="240" w:lineRule="auto"/>
        <w:ind w:firstLine="0"/>
        <w:jc w:val="both"/>
        <w:rPr>
          <w:rStyle w:val="FontStyle12"/>
          <w:rFonts w:ascii="Times New Roman" w:hAnsi="Times New Roman" w:cs="Times New Roman"/>
          <w:iCs/>
        </w:rPr>
      </w:pPr>
      <w:r>
        <w:rPr>
          <w:rStyle w:val="FontStyle12"/>
          <w:rFonts w:ascii="Times New Roman" w:hAnsi="Times New Roman" w:cs="Times New Roman"/>
        </w:rPr>
        <w:t xml:space="preserve">       </w:t>
      </w:r>
      <w:r w:rsidRPr="005D1D1C">
        <w:rPr>
          <w:rStyle w:val="FontStyle12"/>
          <w:rFonts w:ascii="Times New Roman" w:hAnsi="Times New Roman" w:cs="Times New Roman"/>
        </w:rPr>
        <w:t xml:space="preserve">Для каждой единицы оборудования </w:t>
      </w:r>
      <w:r w:rsidRPr="00E35EEC">
        <w:rPr>
          <w:rStyle w:val="FontStyle11"/>
          <w:rFonts w:ascii="Times New Roman" w:hAnsi="Times New Roman" w:cs="Times New Roman"/>
          <w:i w:val="0"/>
        </w:rPr>
        <w:t>календарный фонд вре</w:t>
      </w:r>
      <w:r w:rsidRPr="00E35EEC">
        <w:rPr>
          <w:rStyle w:val="FontStyle11"/>
          <w:rFonts w:ascii="Times New Roman" w:hAnsi="Times New Roman" w:cs="Times New Roman"/>
          <w:i w:val="0"/>
        </w:rPr>
        <w:softHyphen/>
      </w:r>
      <w:r w:rsidRPr="00E35EEC">
        <w:rPr>
          <w:rStyle w:val="FontStyle11"/>
          <w:rFonts w:ascii="Times New Roman" w:hAnsi="Times New Roman" w:cs="Times New Roman"/>
          <w:i w:val="0"/>
          <w:spacing w:val="-30"/>
        </w:rPr>
        <w:t>мени</w:t>
      </w:r>
      <w:r w:rsidRPr="005D1D1C">
        <w:rPr>
          <w:rStyle w:val="FontStyle11"/>
          <w:rFonts w:ascii="Times New Roman" w:hAnsi="Times New Roman" w:cs="Times New Roman"/>
        </w:rPr>
        <w:t xml:space="preserve"> </w:t>
      </w:r>
      <w:r w:rsidRPr="00E35EEC">
        <w:rPr>
          <w:rStyle w:val="FontStyle12"/>
          <w:rFonts w:ascii="Times New Roman" w:hAnsi="Times New Roman" w:cs="Times New Roman"/>
        </w:rPr>
        <w:t>Ф</w:t>
      </w:r>
      <w:r w:rsidRPr="00E35EEC">
        <w:rPr>
          <w:rStyle w:val="FontStyle12"/>
          <w:rFonts w:ascii="Times New Roman" w:hAnsi="Times New Roman" w:cs="Times New Roman"/>
          <w:vertAlign w:val="subscript"/>
        </w:rPr>
        <w:t>к</w:t>
      </w:r>
      <w:r w:rsidRPr="005D1D1C">
        <w:rPr>
          <w:rStyle w:val="FontStyle12"/>
          <w:rFonts w:ascii="Times New Roman" w:hAnsi="Times New Roman" w:cs="Times New Roman"/>
        </w:rPr>
        <w:t xml:space="preserve"> определяется как произведение числа календарных дней в расчетном периоде на ко</w:t>
      </w:r>
      <w:r>
        <w:rPr>
          <w:rStyle w:val="FontStyle12"/>
          <w:rFonts w:ascii="Times New Roman" w:hAnsi="Times New Roman" w:cs="Times New Roman"/>
        </w:rPr>
        <w:t>личество часов в сутки. Годовой</w:t>
      </w:r>
      <w:r w:rsidRPr="005D1D1C">
        <w:rPr>
          <w:rStyle w:val="FontStyle12"/>
          <w:rFonts w:ascii="Times New Roman" w:hAnsi="Times New Roman" w:cs="Times New Roman"/>
        </w:rPr>
        <w:t xml:space="preserve"> календарный фонд будет равен: Ф</w:t>
      </w:r>
      <w:r w:rsidRPr="005D1D1C">
        <w:rPr>
          <w:rStyle w:val="FontStyle12"/>
          <w:rFonts w:ascii="Times New Roman" w:hAnsi="Times New Roman" w:cs="Times New Roman"/>
          <w:vertAlign w:val="subscript"/>
        </w:rPr>
        <w:t>к</w:t>
      </w:r>
      <w:r>
        <w:rPr>
          <w:rStyle w:val="FontStyle12"/>
          <w:rFonts w:ascii="Times New Roman" w:hAnsi="Times New Roman" w:cs="Times New Roman"/>
        </w:rPr>
        <w:t xml:space="preserve"> = 360</w:t>
      </w:r>
      <w:r w:rsidRPr="005D1D1C">
        <w:rPr>
          <w:rStyle w:val="FontStyle12"/>
          <w:rFonts w:ascii="Times New Roman" w:hAnsi="Times New Roman" w:cs="Times New Roman"/>
        </w:rPr>
        <w:t xml:space="preserve"> • 24 = 8760 ч.</w:t>
      </w:r>
    </w:p>
    <w:p w:rsidR="00FF638D" w:rsidRDefault="00FF638D" w:rsidP="00745528">
      <w:pPr>
        <w:pStyle w:val="Style2"/>
        <w:widowControl/>
        <w:spacing w:line="240" w:lineRule="auto"/>
        <w:ind w:right="113" w:firstLine="381"/>
        <w:jc w:val="both"/>
        <w:rPr>
          <w:rStyle w:val="FontStyle12"/>
          <w:rFonts w:ascii="Times New Roman" w:hAnsi="Times New Roman" w:cs="Times New Roman"/>
        </w:rPr>
      </w:pPr>
      <w:r w:rsidRPr="00E35EEC">
        <w:rPr>
          <w:rStyle w:val="FontStyle11"/>
          <w:rFonts w:ascii="Times New Roman" w:hAnsi="Times New Roman" w:cs="Times New Roman"/>
          <w:i w:val="0"/>
        </w:rPr>
        <w:t>Режимный фонд</w:t>
      </w:r>
      <w:r w:rsidRPr="005D1D1C">
        <w:rPr>
          <w:rStyle w:val="FontStyle11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Ф</w:t>
      </w:r>
      <w:r w:rsidRPr="005D1D1C">
        <w:rPr>
          <w:rStyle w:val="FontStyle12"/>
          <w:rFonts w:ascii="Times New Roman" w:hAnsi="Times New Roman" w:cs="Times New Roman"/>
          <w:vertAlign w:val="subscript"/>
        </w:rPr>
        <w:t>р</w:t>
      </w:r>
      <w:r w:rsidRPr="005D1D1C">
        <w:rPr>
          <w:rStyle w:val="FontStyle12"/>
          <w:rFonts w:ascii="Times New Roman" w:hAnsi="Times New Roman" w:cs="Times New Roman"/>
        </w:rPr>
        <w:t xml:space="preserve"> равен календарному фонду в днях за вычетом выходных и праздничных дней с учетом сокра</w:t>
      </w:r>
      <w:r w:rsidRPr="005D1D1C">
        <w:rPr>
          <w:rStyle w:val="FontStyle12"/>
          <w:rFonts w:ascii="Times New Roman" w:hAnsi="Times New Roman" w:cs="Times New Roman"/>
        </w:rPr>
        <w:softHyphen/>
        <w:t>щенного рабочего дня в предпраздничные дни:</w:t>
      </w:r>
    </w:p>
    <w:p w:rsidR="00FF638D" w:rsidRDefault="00FF638D" w:rsidP="00745528">
      <w:pPr>
        <w:pStyle w:val="Style2"/>
        <w:widowControl/>
        <w:spacing w:line="240" w:lineRule="auto"/>
        <w:ind w:right="113" w:firstLine="381"/>
        <w:jc w:val="both"/>
        <w:rPr>
          <w:rStyle w:val="FontStyle12"/>
          <w:rFonts w:ascii="Times New Roman" w:hAnsi="Times New Roman" w:cs="Times New Roman"/>
        </w:rPr>
      </w:pPr>
    </w:p>
    <w:p w:rsidR="00FF638D" w:rsidRPr="00745528" w:rsidRDefault="00FF638D" w:rsidP="00745528">
      <w:pPr>
        <w:pStyle w:val="Style2"/>
        <w:widowControl/>
        <w:spacing w:line="240" w:lineRule="auto"/>
        <w:ind w:right="113" w:firstLine="381"/>
        <w:jc w:val="both"/>
        <w:rPr>
          <w:rStyle w:val="FontStyle12"/>
          <w:rFonts w:ascii="Times New Roman" w:hAnsi="Times New Roman" w:cs="Times New Roman"/>
          <w:b/>
        </w:rPr>
      </w:pPr>
      <w:r>
        <w:rPr>
          <w:rStyle w:val="FontStyle12"/>
          <w:rFonts w:ascii="Times New Roman" w:hAnsi="Times New Roman" w:cs="Times New Roman"/>
        </w:rPr>
        <w:t xml:space="preserve">                          </w:t>
      </w:r>
      <w:r w:rsidRPr="00745528">
        <w:rPr>
          <w:rStyle w:val="FontStyle12"/>
          <w:rFonts w:ascii="Times New Roman" w:hAnsi="Times New Roman" w:cs="Times New Roman"/>
          <w:b/>
        </w:rPr>
        <w:t>Ф</w:t>
      </w:r>
      <w:r w:rsidRPr="00745528">
        <w:rPr>
          <w:rStyle w:val="FontStyle12"/>
          <w:rFonts w:ascii="Times New Roman" w:hAnsi="Times New Roman" w:cs="Times New Roman"/>
          <w:b/>
          <w:vertAlign w:val="subscript"/>
        </w:rPr>
        <w:t>р</w:t>
      </w:r>
      <w:r w:rsidRPr="00745528">
        <w:rPr>
          <w:rStyle w:val="FontStyle12"/>
          <w:rFonts w:ascii="Times New Roman" w:hAnsi="Times New Roman" w:cs="Times New Roman"/>
          <w:b/>
        </w:rPr>
        <w:t>= ( Д</w:t>
      </w:r>
      <w:r w:rsidRPr="00745528">
        <w:rPr>
          <w:rStyle w:val="FontStyle12"/>
          <w:rFonts w:ascii="Times New Roman" w:hAnsi="Times New Roman" w:cs="Times New Roman"/>
          <w:b/>
          <w:vertAlign w:val="subscript"/>
        </w:rPr>
        <w:t>см</w:t>
      </w:r>
      <w:r w:rsidRPr="00745528">
        <w:rPr>
          <w:rStyle w:val="FontStyle12"/>
          <w:rFonts w:ascii="Times New Roman" w:hAnsi="Times New Roman" w:cs="Times New Roman"/>
          <w:b/>
        </w:rPr>
        <w:t xml:space="preserve"> ( 360 – Д</w:t>
      </w:r>
      <w:r w:rsidRPr="00745528">
        <w:rPr>
          <w:rStyle w:val="FontStyle12"/>
          <w:rFonts w:ascii="Times New Roman" w:hAnsi="Times New Roman" w:cs="Times New Roman"/>
          <w:b/>
          <w:vertAlign w:val="subscript"/>
        </w:rPr>
        <w:t>в</w:t>
      </w:r>
      <w:r w:rsidRPr="00745528">
        <w:rPr>
          <w:rStyle w:val="FontStyle12"/>
          <w:rFonts w:ascii="Times New Roman" w:hAnsi="Times New Roman" w:cs="Times New Roman"/>
          <w:b/>
        </w:rPr>
        <w:t xml:space="preserve"> – Д</w:t>
      </w:r>
      <w:r w:rsidRPr="00745528">
        <w:rPr>
          <w:rStyle w:val="FontStyle12"/>
          <w:rFonts w:ascii="Times New Roman" w:hAnsi="Times New Roman" w:cs="Times New Roman"/>
          <w:b/>
          <w:vertAlign w:val="subscript"/>
        </w:rPr>
        <w:t>п</w:t>
      </w:r>
      <w:r w:rsidRPr="00745528">
        <w:rPr>
          <w:rStyle w:val="FontStyle12"/>
          <w:rFonts w:ascii="Times New Roman" w:hAnsi="Times New Roman" w:cs="Times New Roman"/>
          <w:b/>
        </w:rPr>
        <w:t xml:space="preserve"> ) – </w:t>
      </w:r>
      <w:r w:rsidRPr="00745528">
        <w:rPr>
          <w:rStyle w:val="FontStyle12"/>
          <w:rFonts w:ascii="Times New Roman" w:hAnsi="Times New Roman" w:cs="Times New Roman"/>
          <w:b/>
          <w:lang w:val="en-US"/>
        </w:rPr>
        <w:t>t</w:t>
      </w:r>
      <w:r w:rsidRPr="00745528">
        <w:rPr>
          <w:rStyle w:val="FontStyle12"/>
          <w:rFonts w:ascii="Times New Roman" w:hAnsi="Times New Roman" w:cs="Times New Roman"/>
          <w:b/>
          <w:vertAlign w:val="subscript"/>
        </w:rPr>
        <w:t>н</w:t>
      </w:r>
      <w:r w:rsidRPr="00745528">
        <w:rPr>
          <w:rStyle w:val="FontStyle12"/>
          <w:rFonts w:ascii="Times New Roman" w:hAnsi="Times New Roman" w:cs="Times New Roman"/>
          <w:b/>
        </w:rPr>
        <w:t xml:space="preserve"> * Д </w:t>
      </w:r>
      <w:r w:rsidRPr="00745528">
        <w:rPr>
          <w:rStyle w:val="FontStyle12"/>
          <w:rFonts w:ascii="Times New Roman" w:hAnsi="Times New Roman" w:cs="Times New Roman"/>
          <w:b/>
          <w:vertAlign w:val="subscript"/>
        </w:rPr>
        <w:t>п.д</w:t>
      </w:r>
      <w:r w:rsidRPr="00745528">
        <w:rPr>
          <w:rStyle w:val="FontStyle12"/>
          <w:rFonts w:ascii="Times New Roman" w:hAnsi="Times New Roman" w:cs="Times New Roman"/>
          <w:b/>
        </w:rPr>
        <w:t xml:space="preserve"> ) * К</w:t>
      </w:r>
      <w:r w:rsidRPr="00745528">
        <w:rPr>
          <w:rStyle w:val="FontStyle12"/>
          <w:rFonts w:ascii="Times New Roman" w:hAnsi="Times New Roman" w:cs="Times New Roman"/>
          <w:b/>
          <w:vertAlign w:val="subscript"/>
        </w:rPr>
        <w:t>см</w:t>
      </w:r>
      <w:r w:rsidRPr="00745528">
        <w:rPr>
          <w:rStyle w:val="FontStyle12"/>
          <w:rFonts w:ascii="Times New Roman" w:hAnsi="Times New Roman" w:cs="Times New Roman"/>
          <w:b/>
        </w:rPr>
        <w:t>,                                (1,1)</w:t>
      </w:r>
    </w:p>
    <w:p w:rsidR="00FF638D" w:rsidRPr="005D1D1C" w:rsidRDefault="00FF638D" w:rsidP="00745528">
      <w:pPr>
        <w:pStyle w:val="Style5"/>
        <w:widowControl/>
        <w:spacing w:line="240" w:lineRule="auto"/>
        <w:rPr>
          <w:rStyle w:val="FontStyle12"/>
          <w:rFonts w:ascii="Times New Roman" w:hAnsi="Times New Roman" w:cs="Times New Roman"/>
        </w:rPr>
      </w:pPr>
    </w:p>
    <w:p w:rsidR="00FF638D" w:rsidRDefault="00FF638D" w:rsidP="00745528">
      <w:pPr>
        <w:pStyle w:val="Style5"/>
        <w:widowControl/>
        <w:spacing w:line="240" w:lineRule="auto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>г</w:t>
      </w:r>
      <w:r w:rsidRPr="005D1D1C">
        <w:rPr>
          <w:rStyle w:val="FontStyle12"/>
          <w:rFonts w:ascii="Times New Roman" w:hAnsi="Times New Roman" w:cs="Times New Roman"/>
        </w:rPr>
        <w:t>де</w:t>
      </w:r>
      <w:r>
        <w:rPr>
          <w:rStyle w:val="FontStyle12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 xml:space="preserve"> Д</w:t>
      </w:r>
      <w:r w:rsidRPr="005D1D1C">
        <w:rPr>
          <w:rStyle w:val="FontStyle12"/>
          <w:rFonts w:ascii="Times New Roman" w:hAnsi="Times New Roman" w:cs="Times New Roman"/>
          <w:vertAlign w:val="subscript"/>
        </w:rPr>
        <w:t>см</w:t>
      </w:r>
      <w:r w:rsidRPr="005D1D1C">
        <w:rPr>
          <w:rStyle w:val="FontStyle12"/>
          <w:rFonts w:ascii="Times New Roman" w:hAnsi="Times New Roman" w:cs="Times New Roman"/>
        </w:rPr>
        <w:t xml:space="preserve"> — длительность рабочей смены, ч; </w:t>
      </w:r>
    </w:p>
    <w:p w:rsidR="00FF638D" w:rsidRDefault="00FF638D" w:rsidP="00745528">
      <w:pPr>
        <w:pStyle w:val="Style5"/>
        <w:widowControl/>
        <w:spacing w:line="240" w:lineRule="auto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Д</w:t>
      </w:r>
      <w:r w:rsidRPr="005D1D1C">
        <w:rPr>
          <w:rStyle w:val="FontStyle12"/>
          <w:rFonts w:ascii="Times New Roman" w:hAnsi="Times New Roman" w:cs="Times New Roman"/>
          <w:vertAlign w:val="subscript"/>
        </w:rPr>
        <w:t>в</w:t>
      </w:r>
      <w:r w:rsidRPr="005D1D1C">
        <w:rPr>
          <w:rStyle w:val="FontStyle12"/>
          <w:rFonts w:ascii="Times New Roman" w:hAnsi="Times New Roman" w:cs="Times New Roman"/>
        </w:rPr>
        <w:t xml:space="preserve"> — количество выходных дней в плановом периоде;</w:t>
      </w:r>
    </w:p>
    <w:p w:rsidR="00FF638D" w:rsidRDefault="00FF638D" w:rsidP="00745528">
      <w:pPr>
        <w:pStyle w:val="Style5"/>
        <w:widowControl/>
        <w:spacing w:line="240" w:lineRule="auto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Д</w:t>
      </w:r>
      <w:r w:rsidRPr="005D1D1C">
        <w:rPr>
          <w:rStyle w:val="FontStyle12"/>
          <w:rFonts w:ascii="Times New Roman" w:hAnsi="Times New Roman" w:cs="Times New Roman"/>
          <w:vertAlign w:val="subscript"/>
        </w:rPr>
        <w:t>п</w:t>
      </w:r>
      <w:r w:rsidRPr="005D1D1C">
        <w:rPr>
          <w:rStyle w:val="FontStyle12"/>
          <w:rFonts w:ascii="Times New Roman" w:hAnsi="Times New Roman" w:cs="Times New Roman"/>
        </w:rPr>
        <w:t xml:space="preserve"> — количество праз</w:t>
      </w:r>
      <w:r w:rsidRPr="005D1D1C">
        <w:rPr>
          <w:rStyle w:val="FontStyle12"/>
          <w:rFonts w:ascii="Times New Roman" w:hAnsi="Times New Roman" w:cs="Times New Roman"/>
        </w:rPr>
        <w:softHyphen/>
        <w:t xml:space="preserve">дничных дней в плановом периоде; </w:t>
      </w:r>
    </w:p>
    <w:p w:rsidR="00FF638D" w:rsidRDefault="00FF638D" w:rsidP="00745528">
      <w:pPr>
        <w:pStyle w:val="Style5"/>
        <w:widowControl/>
        <w:spacing w:line="240" w:lineRule="auto"/>
        <w:rPr>
          <w:rStyle w:val="FontStyle12"/>
          <w:rFonts w:ascii="Times New Roman" w:hAnsi="Times New Roman" w:cs="Times New Roman"/>
        </w:rPr>
      </w:pPr>
      <w:r w:rsidRPr="009B60AD">
        <w:rPr>
          <w:rStyle w:val="FontStyle11"/>
          <w:rFonts w:ascii="Times New Roman" w:hAnsi="Times New Roman" w:cs="Times New Roman"/>
          <w:i w:val="0"/>
          <w:sz w:val="32"/>
          <w:szCs w:val="32"/>
          <w:lang w:val="en-US"/>
        </w:rPr>
        <w:t>t</w:t>
      </w:r>
      <w:r w:rsidRPr="009B60AD">
        <w:rPr>
          <w:rStyle w:val="FontStyle11"/>
          <w:rFonts w:ascii="Times New Roman" w:hAnsi="Times New Roman" w:cs="Times New Roman"/>
          <w:i w:val="0"/>
          <w:sz w:val="22"/>
          <w:szCs w:val="22"/>
          <w:vertAlign w:val="subscript"/>
          <w:lang w:val="en-US"/>
        </w:rPr>
        <w:t>H</w:t>
      </w:r>
      <w:r w:rsidRPr="005D1D1C">
        <w:rPr>
          <w:rStyle w:val="FontStyle11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— количество нерабо</w:t>
      </w:r>
      <w:r w:rsidRPr="005D1D1C">
        <w:rPr>
          <w:rStyle w:val="FontStyle12"/>
          <w:rFonts w:ascii="Times New Roman" w:hAnsi="Times New Roman" w:cs="Times New Roman"/>
        </w:rPr>
        <w:softHyphen/>
        <w:t>чих часов в предпраздничные дни;</w:t>
      </w:r>
    </w:p>
    <w:p w:rsidR="00FF638D" w:rsidRDefault="00FF638D" w:rsidP="00745528">
      <w:pPr>
        <w:pStyle w:val="Style5"/>
        <w:widowControl/>
        <w:spacing w:line="240" w:lineRule="auto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Д</w:t>
      </w:r>
      <w:r w:rsidRPr="005D1D1C">
        <w:rPr>
          <w:rStyle w:val="FontStyle12"/>
          <w:rFonts w:ascii="Times New Roman" w:hAnsi="Times New Roman" w:cs="Times New Roman"/>
          <w:vertAlign w:val="subscript"/>
        </w:rPr>
        <w:t>п</w:t>
      </w:r>
      <w:r w:rsidRPr="005D1D1C">
        <w:rPr>
          <w:rStyle w:val="FontStyle12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  <w:vertAlign w:val="subscript"/>
        </w:rPr>
        <w:t>д</w:t>
      </w:r>
      <w:r w:rsidRPr="005D1D1C">
        <w:rPr>
          <w:rStyle w:val="FontStyle12"/>
          <w:rFonts w:ascii="Times New Roman" w:hAnsi="Times New Roman" w:cs="Times New Roman"/>
        </w:rPr>
        <w:t xml:space="preserve"> — количество пред</w:t>
      </w:r>
      <w:r w:rsidRPr="005D1D1C">
        <w:rPr>
          <w:rStyle w:val="FontStyle12"/>
          <w:rFonts w:ascii="Times New Roman" w:hAnsi="Times New Roman" w:cs="Times New Roman"/>
        </w:rPr>
        <w:softHyphen/>
        <w:t xml:space="preserve">праздничных дней; </w:t>
      </w:r>
    </w:p>
    <w:p w:rsidR="00FF638D" w:rsidRPr="005D1D1C" w:rsidRDefault="00FF638D" w:rsidP="00745528">
      <w:pPr>
        <w:pStyle w:val="Style5"/>
        <w:widowControl/>
        <w:spacing w:line="240" w:lineRule="auto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К</w:t>
      </w:r>
      <w:r w:rsidRPr="005D1D1C">
        <w:rPr>
          <w:rStyle w:val="FontStyle12"/>
          <w:rFonts w:ascii="Times New Roman" w:hAnsi="Times New Roman" w:cs="Times New Roman"/>
          <w:vertAlign w:val="subscript"/>
        </w:rPr>
        <w:t>см</w:t>
      </w:r>
      <w:r w:rsidRPr="005D1D1C">
        <w:rPr>
          <w:rStyle w:val="FontStyle12"/>
          <w:rFonts w:ascii="Times New Roman" w:hAnsi="Times New Roman" w:cs="Times New Roman"/>
        </w:rPr>
        <w:t xml:space="preserve"> — количество смен работы.</w:t>
      </w:r>
    </w:p>
    <w:p w:rsidR="00FF638D" w:rsidRPr="005D1D1C" w:rsidRDefault="00FF638D" w:rsidP="00745528">
      <w:pPr>
        <w:pStyle w:val="Style3"/>
        <w:widowControl/>
        <w:spacing w:line="240" w:lineRule="auto"/>
        <w:ind w:left="-26" w:right="51" w:firstLine="0"/>
        <w:rPr>
          <w:rStyle w:val="FontStyle20"/>
        </w:rPr>
      </w:pPr>
    </w:p>
    <w:p w:rsidR="00FF638D" w:rsidRDefault="00FF638D" w:rsidP="00745528">
      <w:pPr>
        <w:pStyle w:val="Style1"/>
        <w:widowControl/>
        <w:spacing w:line="240" w:lineRule="auto"/>
        <w:ind w:left="56" w:firstLine="360"/>
        <w:rPr>
          <w:rStyle w:val="FontStyle12"/>
          <w:rFonts w:ascii="Times New Roman" w:hAnsi="Times New Roman" w:cs="Times New Roman"/>
        </w:rPr>
      </w:pPr>
      <w:r w:rsidRPr="009B60AD">
        <w:rPr>
          <w:rStyle w:val="FontStyle11"/>
          <w:rFonts w:ascii="Times New Roman" w:hAnsi="Times New Roman" w:cs="Times New Roman"/>
          <w:i w:val="0"/>
        </w:rPr>
        <w:t>Действительный фонд времени</w:t>
      </w:r>
      <w:r w:rsidRPr="005D1D1C">
        <w:rPr>
          <w:rStyle w:val="FontStyle11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представляет собой максимально возможный фонд времени при заданном ре</w:t>
      </w:r>
      <w:r w:rsidRPr="005D1D1C">
        <w:rPr>
          <w:rStyle w:val="FontStyle12"/>
          <w:rFonts w:ascii="Times New Roman" w:hAnsi="Times New Roman" w:cs="Times New Roman"/>
        </w:rPr>
        <w:softHyphen/>
        <w:t>жиме работы с учетом затрат времени на капитальный и планово-предупредительный ремонт. В условиях непрерыв</w:t>
      </w:r>
      <w:r w:rsidRPr="005D1D1C">
        <w:rPr>
          <w:rStyle w:val="FontStyle12"/>
          <w:rFonts w:ascii="Times New Roman" w:hAnsi="Times New Roman" w:cs="Times New Roman"/>
        </w:rPr>
        <w:softHyphen/>
        <w:t>ного процесса производства величина этого фонда равна</w:t>
      </w:r>
      <w:r>
        <w:rPr>
          <w:rStyle w:val="FontStyle12"/>
          <w:rFonts w:ascii="Times New Roman" w:hAnsi="Times New Roman" w:cs="Times New Roman"/>
        </w:rPr>
        <w:t>:</w:t>
      </w:r>
      <w:r w:rsidRPr="005D1D1C">
        <w:rPr>
          <w:rStyle w:val="FontStyle12"/>
          <w:rFonts w:ascii="Times New Roman" w:hAnsi="Times New Roman" w:cs="Times New Roman"/>
        </w:rPr>
        <w:t xml:space="preserve"> </w:t>
      </w:r>
    </w:p>
    <w:p w:rsidR="00FF638D" w:rsidRPr="00745528" w:rsidRDefault="00FF638D" w:rsidP="00745528">
      <w:pPr>
        <w:pStyle w:val="Style1"/>
        <w:widowControl/>
        <w:spacing w:line="240" w:lineRule="auto"/>
        <w:ind w:left="56" w:firstLine="360"/>
        <w:rPr>
          <w:rStyle w:val="FontStyle12"/>
          <w:rFonts w:ascii="Times New Roman" w:hAnsi="Times New Roman" w:cs="Times New Roman"/>
          <w:b/>
        </w:rPr>
      </w:pPr>
      <w:r w:rsidRPr="00745528">
        <w:rPr>
          <w:rStyle w:val="FontStyle12"/>
          <w:rFonts w:ascii="Times New Roman" w:hAnsi="Times New Roman" w:cs="Times New Roman"/>
          <w:b/>
          <w:spacing w:val="20"/>
        </w:rPr>
        <w:t xml:space="preserve">                                 Ф</w:t>
      </w:r>
      <w:r w:rsidRPr="00745528">
        <w:rPr>
          <w:rStyle w:val="FontStyle12"/>
          <w:rFonts w:ascii="Times New Roman" w:hAnsi="Times New Roman" w:cs="Times New Roman"/>
          <w:b/>
          <w:spacing w:val="20"/>
          <w:vertAlign w:val="subscript"/>
        </w:rPr>
        <w:t>нд</w:t>
      </w:r>
      <w:r w:rsidRPr="00745528">
        <w:rPr>
          <w:rStyle w:val="FontStyle12"/>
          <w:rFonts w:ascii="Times New Roman" w:hAnsi="Times New Roman" w:cs="Times New Roman"/>
          <w:b/>
        </w:rPr>
        <w:t xml:space="preserve"> </w:t>
      </w:r>
      <w:r w:rsidRPr="00745528">
        <w:rPr>
          <w:rStyle w:val="FontStyle11"/>
          <w:rFonts w:ascii="Times New Roman" w:hAnsi="Times New Roman" w:cs="Times New Roman"/>
          <w:b/>
        </w:rPr>
        <w:t xml:space="preserve">= </w:t>
      </w:r>
      <w:r w:rsidRPr="00745528">
        <w:rPr>
          <w:rStyle w:val="FontStyle12"/>
          <w:rFonts w:ascii="Times New Roman" w:hAnsi="Times New Roman" w:cs="Times New Roman"/>
          <w:b/>
        </w:rPr>
        <w:t>Ф</w:t>
      </w:r>
      <w:r w:rsidRPr="00745528">
        <w:rPr>
          <w:rStyle w:val="FontStyle12"/>
          <w:rFonts w:ascii="Times New Roman" w:hAnsi="Times New Roman" w:cs="Times New Roman"/>
          <w:b/>
          <w:vertAlign w:val="subscript"/>
        </w:rPr>
        <w:t>к</w:t>
      </w:r>
      <w:r w:rsidRPr="00745528">
        <w:rPr>
          <w:rStyle w:val="FontStyle12"/>
          <w:rFonts w:ascii="Times New Roman" w:hAnsi="Times New Roman" w:cs="Times New Roman"/>
          <w:b/>
        </w:rPr>
        <w:t xml:space="preserve"> — </w:t>
      </w:r>
      <w:r w:rsidRPr="00745528">
        <w:rPr>
          <w:rStyle w:val="FontStyle12"/>
          <w:rFonts w:ascii="Times New Roman" w:hAnsi="Times New Roman" w:cs="Times New Roman"/>
          <w:b/>
          <w:spacing w:val="20"/>
        </w:rPr>
        <w:t>(Р</w:t>
      </w:r>
      <w:r w:rsidRPr="00745528">
        <w:rPr>
          <w:rStyle w:val="FontStyle12"/>
          <w:rFonts w:ascii="Times New Roman" w:hAnsi="Times New Roman" w:cs="Times New Roman"/>
          <w:b/>
          <w:spacing w:val="20"/>
          <w:vertAlign w:val="subscript"/>
        </w:rPr>
        <w:t>к</w:t>
      </w:r>
      <w:r w:rsidRPr="00745528">
        <w:rPr>
          <w:rStyle w:val="FontStyle12"/>
          <w:rFonts w:ascii="Times New Roman" w:hAnsi="Times New Roman" w:cs="Times New Roman"/>
          <w:b/>
        </w:rPr>
        <w:t xml:space="preserve"> </w:t>
      </w:r>
      <w:r w:rsidRPr="00745528">
        <w:rPr>
          <w:rStyle w:val="FontStyle12"/>
          <w:rFonts w:ascii="Times New Roman" w:hAnsi="Times New Roman" w:cs="Times New Roman"/>
          <w:b/>
          <w:spacing w:val="20"/>
        </w:rPr>
        <w:t>+</w:t>
      </w:r>
      <w:r w:rsidRPr="00745528">
        <w:rPr>
          <w:rStyle w:val="FontStyle12"/>
          <w:rFonts w:ascii="Times New Roman" w:hAnsi="Times New Roman" w:cs="Times New Roman"/>
          <w:b/>
        </w:rPr>
        <w:t xml:space="preserve"> </w:t>
      </w:r>
      <w:r w:rsidRPr="00745528">
        <w:rPr>
          <w:rStyle w:val="FontStyle12"/>
          <w:rFonts w:ascii="Times New Roman" w:hAnsi="Times New Roman" w:cs="Times New Roman"/>
          <w:b/>
          <w:spacing w:val="20"/>
        </w:rPr>
        <w:t>Р</w:t>
      </w:r>
      <w:r w:rsidRPr="00745528">
        <w:rPr>
          <w:rStyle w:val="FontStyle12"/>
          <w:rFonts w:ascii="Times New Roman" w:hAnsi="Times New Roman" w:cs="Times New Roman"/>
          <w:b/>
          <w:spacing w:val="20"/>
          <w:vertAlign w:val="subscript"/>
        </w:rPr>
        <w:t>пп</w:t>
      </w:r>
      <w:r w:rsidRPr="00745528">
        <w:rPr>
          <w:rStyle w:val="FontStyle12"/>
          <w:rFonts w:ascii="Times New Roman" w:hAnsi="Times New Roman" w:cs="Times New Roman"/>
          <w:b/>
          <w:spacing w:val="20"/>
        </w:rPr>
        <w:t>)</w:t>
      </w:r>
      <w:r w:rsidRPr="00745528">
        <w:rPr>
          <w:rStyle w:val="FontStyle12"/>
          <w:rFonts w:ascii="Times New Roman" w:hAnsi="Times New Roman" w:cs="Times New Roman"/>
          <w:b/>
        </w:rPr>
        <w:t xml:space="preserve">                              </w:t>
      </w:r>
      <w:r>
        <w:rPr>
          <w:rStyle w:val="FontStyle12"/>
          <w:rFonts w:ascii="Times New Roman" w:hAnsi="Times New Roman" w:cs="Times New Roman"/>
          <w:b/>
        </w:rPr>
        <w:t xml:space="preserve">          </w:t>
      </w:r>
      <w:r w:rsidRPr="00745528">
        <w:rPr>
          <w:rStyle w:val="FontStyle12"/>
          <w:rFonts w:ascii="Times New Roman" w:hAnsi="Times New Roman" w:cs="Times New Roman"/>
          <w:b/>
        </w:rPr>
        <w:t xml:space="preserve"> </w:t>
      </w:r>
      <w:r>
        <w:rPr>
          <w:rStyle w:val="FontStyle12"/>
          <w:rFonts w:ascii="Times New Roman" w:hAnsi="Times New Roman" w:cs="Times New Roman"/>
          <w:b/>
        </w:rPr>
        <w:t xml:space="preserve"> </w:t>
      </w:r>
      <w:r w:rsidRPr="00745528">
        <w:rPr>
          <w:rStyle w:val="FontStyle12"/>
          <w:rFonts w:ascii="Times New Roman" w:hAnsi="Times New Roman" w:cs="Times New Roman"/>
          <w:b/>
        </w:rPr>
        <w:t xml:space="preserve"> (1,2)</w:t>
      </w:r>
    </w:p>
    <w:p w:rsidR="00FF638D" w:rsidRDefault="00FF638D" w:rsidP="00745528">
      <w:pPr>
        <w:pStyle w:val="Style1"/>
        <w:widowControl/>
        <w:spacing w:line="240" w:lineRule="auto"/>
        <w:ind w:firstLine="0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и соответственно для прерывного процесса производства</w:t>
      </w:r>
      <w:r>
        <w:rPr>
          <w:rStyle w:val="FontStyle12"/>
          <w:rFonts w:ascii="Times New Roman" w:hAnsi="Times New Roman" w:cs="Times New Roman"/>
        </w:rPr>
        <w:t>:</w:t>
      </w:r>
    </w:p>
    <w:p w:rsidR="00FF638D" w:rsidRPr="00745528" w:rsidRDefault="00FF638D" w:rsidP="00745528">
      <w:pPr>
        <w:pStyle w:val="Style1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b/>
        </w:rPr>
      </w:pPr>
      <w:r w:rsidRPr="00745528">
        <w:rPr>
          <w:rStyle w:val="FontStyle12"/>
          <w:rFonts w:ascii="Times New Roman" w:hAnsi="Times New Roman" w:cs="Times New Roman"/>
          <w:b/>
        </w:rPr>
        <w:t xml:space="preserve">                           </w:t>
      </w:r>
      <w:r>
        <w:rPr>
          <w:rStyle w:val="FontStyle12"/>
          <w:rFonts w:ascii="Times New Roman" w:hAnsi="Times New Roman" w:cs="Times New Roman"/>
          <w:b/>
        </w:rPr>
        <w:t xml:space="preserve">                              </w:t>
      </w:r>
      <w:r w:rsidRPr="00745528">
        <w:rPr>
          <w:rStyle w:val="FontStyle12"/>
          <w:rFonts w:ascii="Times New Roman" w:hAnsi="Times New Roman" w:cs="Times New Roman"/>
          <w:b/>
        </w:rPr>
        <w:t>Ф</w:t>
      </w:r>
      <w:r w:rsidRPr="00745528">
        <w:rPr>
          <w:rStyle w:val="FontStyle12"/>
          <w:rFonts w:ascii="Times New Roman" w:hAnsi="Times New Roman" w:cs="Times New Roman"/>
          <w:b/>
          <w:vertAlign w:val="subscript"/>
        </w:rPr>
        <w:t>д</w:t>
      </w:r>
      <w:r w:rsidRPr="00745528">
        <w:rPr>
          <w:rStyle w:val="FontStyle12"/>
          <w:rFonts w:ascii="Times New Roman" w:hAnsi="Times New Roman" w:cs="Times New Roman"/>
          <w:b/>
        </w:rPr>
        <w:t xml:space="preserve"> = Ф</w:t>
      </w:r>
      <w:r w:rsidRPr="00745528">
        <w:rPr>
          <w:rStyle w:val="FontStyle12"/>
          <w:rFonts w:ascii="Times New Roman" w:hAnsi="Times New Roman" w:cs="Times New Roman"/>
          <w:b/>
          <w:vertAlign w:val="subscript"/>
        </w:rPr>
        <w:t>р</w:t>
      </w:r>
      <w:r w:rsidRPr="00745528">
        <w:rPr>
          <w:rStyle w:val="FontStyle12"/>
          <w:rFonts w:ascii="Times New Roman" w:hAnsi="Times New Roman" w:cs="Times New Roman"/>
          <w:b/>
        </w:rPr>
        <w:t xml:space="preserve"> — </w:t>
      </w:r>
      <w:r w:rsidRPr="00745528">
        <w:rPr>
          <w:rStyle w:val="FontStyle12"/>
          <w:rFonts w:ascii="Times New Roman" w:hAnsi="Times New Roman" w:cs="Times New Roman"/>
          <w:b/>
          <w:spacing w:val="20"/>
        </w:rPr>
        <w:t>(Р</w:t>
      </w:r>
      <w:r w:rsidRPr="00745528">
        <w:rPr>
          <w:rStyle w:val="FontStyle12"/>
          <w:rFonts w:ascii="Times New Roman" w:hAnsi="Times New Roman" w:cs="Times New Roman"/>
          <w:b/>
          <w:spacing w:val="20"/>
          <w:vertAlign w:val="subscript"/>
        </w:rPr>
        <w:t>к</w:t>
      </w:r>
      <w:r w:rsidRPr="00745528">
        <w:rPr>
          <w:rStyle w:val="FontStyle12"/>
          <w:rFonts w:ascii="Times New Roman" w:hAnsi="Times New Roman" w:cs="Times New Roman"/>
          <w:b/>
        </w:rPr>
        <w:t xml:space="preserve"> </w:t>
      </w:r>
      <w:r w:rsidRPr="00745528">
        <w:rPr>
          <w:rStyle w:val="FontStyle12"/>
          <w:rFonts w:ascii="Times New Roman" w:hAnsi="Times New Roman" w:cs="Times New Roman"/>
          <w:b/>
          <w:spacing w:val="20"/>
        </w:rPr>
        <w:t>+</w:t>
      </w:r>
      <w:r w:rsidRPr="00745528">
        <w:rPr>
          <w:rStyle w:val="FontStyle12"/>
          <w:rFonts w:ascii="Times New Roman" w:hAnsi="Times New Roman" w:cs="Times New Roman"/>
          <w:b/>
        </w:rPr>
        <w:t xml:space="preserve"> </w:t>
      </w:r>
      <w:r w:rsidRPr="00745528">
        <w:rPr>
          <w:rStyle w:val="FontStyle12"/>
          <w:rFonts w:ascii="Times New Roman" w:hAnsi="Times New Roman" w:cs="Times New Roman"/>
          <w:b/>
          <w:spacing w:val="20"/>
        </w:rPr>
        <w:t>Р</w:t>
      </w:r>
      <w:r w:rsidRPr="00745528">
        <w:rPr>
          <w:rStyle w:val="FontStyle12"/>
          <w:rFonts w:ascii="Times New Roman" w:hAnsi="Times New Roman" w:cs="Times New Roman"/>
          <w:b/>
          <w:spacing w:val="20"/>
          <w:vertAlign w:val="subscript"/>
        </w:rPr>
        <w:t>пп</w:t>
      </w:r>
      <w:r w:rsidRPr="00745528">
        <w:rPr>
          <w:rStyle w:val="FontStyle12"/>
          <w:rFonts w:ascii="Times New Roman" w:hAnsi="Times New Roman" w:cs="Times New Roman"/>
          <w:b/>
          <w:spacing w:val="20"/>
        </w:rPr>
        <w:t>),</w:t>
      </w:r>
      <w:r w:rsidRPr="00745528">
        <w:rPr>
          <w:rStyle w:val="FontStyle12"/>
          <w:rFonts w:ascii="Times New Roman" w:hAnsi="Times New Roman" w:cs="Times New Roman"/>
          <w:b/>
        </w:rPr>
        <w:t xml:space="preserve">                                          </w:t>
      </w:r>
      <w:r>
        <w:rPr>
          <w:rStyle w:val="FontStyle12"/>
          <w:rFonts w:ascii="Times New Roman" w:hAnsi="Times New Roman" w:cs="Times New Roman"/>
          <w:b/>
        </w:rPr>
        <w:t xml:space="preserve">  </w:t>
      </w:r>
      <w:r w:rsidRPr="00745528">
        <w:rPr>
          <w:rStyle w:val="FontStyle12"/>
          <w:rFonts w:ascii="Times New Roman" w:hAnsi="Times New Roman" w:cs="Times New Roman"/>
          <w:b/>
        </w:rPr>
        <w:t>(1,3)</w:t>
      </w:r>
    </w:p>
    <w:p w:rsidR="00FF638D" w:rsidRPr="005D1D1C" w:rsidRDefault="00FF638D" w:rsidP="00745528">
      <w:pPr>
        <w:pStyle w:val="Style1"/>
        <w:widowControl/>
        <w:spacing w:line="240" w:lineRule="auto"/>
        <w:ind w:firstLine="0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где Р</w:t>
      </w:r>
      <w:r w:rsidRPr="005D1D1C">
        <w:rPr>
          <w:rStyle w:val="FontStyle12"/>
          <w:rFonts w:ascii="Times New Roman" w:hAnsi="Times New Roman" w:cs="Times New Roman"/>
          <w:vertAlign w:val="subscript"/>
        </w:rPr>
        <w:t>к</w:t>
      </w:r>
      <w:r w:rsidRPr="005D1D1C">
        <w:rPr>
          <w:rStyle w:val="FontStyle12"/>
          <w:rFonts w:ascii="Times New Roman" w:hAnsi="Times New Roman" w:cs="Times New Roman"/>
        </w:rPr>
        <w:t xml:space="preserve"> и Р</w:t>
      </w:r>
      <w:r w:rsidRPr="005D1D1C">
        <w:rPr>
          <w:rStyle w:val="FontStyle12"/>
          <w:rFonts w:ascii="Times New Roman" w:hAnsi="Times New Roman" w:cs="Times New Roman"/>
          <w:vertAlign w:val="subscript"/>
        </w:rPr>
        <w:t>п</w:t>
      </w:r>
      <w:r w:rsidRPr="005D1D1C">
        <w:rPr>
          <w:rStyle w:val="FontStyle12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  <w:vertAlign w:val="subscript"/>
        </w:rPr>
        <w:t>п</w:t>
      </w:r>
      <w:r w:rsidRPr="005D1D1C">
        <w:rPr>
          <w:rStyle w:val="FontStyle12"/>
          <w:rFonts w:ascii="Times New Roman" w:hAnsi="Times New Roman" w:cs="Times New Roman"/>
        </w:rPr>
        <w:t xml:space="preserve"> — плановые затраты времени на капитальный и плано</w:t>
      </w:r>
      <w:r w:rsidRPr="005D1D1C">
        <w:rPr>
          <w:rStyle w:val="FontStyle12"/>
          <w:rFonts w:ascii="Times New Roman" w:hAnsi="Times New Roman" w:cs="Times New Roman"/>
        </w:rPr>
        <w:softHyphen/>
        <w:t>во-предупредительный ремонт соответственно, ч.</w:t>
      </w:r>
    </w:p>
    <w:p w:rsidR="00FF638D" w:rsidRPr="005D1D1C" w:rsidRDefault="00FF638D" w:rsidP="00745528">
      <w:pPr>
        <w:pStyle w:val="Style1"/>
        <w:widowControl/>
        <w:spacing w:before="10" w:line="240" w:lineRule="auto"/>
        <w:ind w:left="56" w:right="21" w:firstLine="370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Для предприятий с прерывным процессом производства режимный, следовательно, и действительный фонды време</w:t>
      </w:r>
      <w:r w:rsidRPr="005D1D1C">
        <w:rPr>
          <w:rStyle w:val="FontStyle12"/>
          <w:rFonts w:ascii="Times New Roman" w:hAnsi="Times New Roman" w:cs="Times New Roman"/>
        </w:rPr>
        <w:softHyphen/>
        <w:t>ни рассчитываются исходя из трехсменного, а при работе в четыре смены — из четырехсменного режима работы обору</w:t>
      </w:r>
      <w:r w:rsidRPr="005D1D1C">
        <w:rPr>
          <w:rStyle w:val="FontStyle12"/>
          <w:rFonts w:ascii="Times New Roman" w:hAnsi="Times New Roman" w:cs="Times New Roman"/>
        </w:rPr>
        <w:softHyphen/>
        <w:t>дования. Если предприятие работает в две смены (или мень</w:t>
      </w:r>
      <w:r w:rsidRPr="005D1D1C">
        <w:rPr>
          <w:rStyle w:val="FontStyle12"/>
          <w:rFonts w:ascii="Times New Roman" w:hAnsi="Times New Roman" w:cs="Times New Roman"/>
        </w:rPr>
        <w:softHyphen/>
        <w:t>ше), расчет мощно</w:t>
      </w:r>
      <w:r>
        <w:rPr>
          <w:rStyle w:val="FontStyle12"/>
          <w:rFonts w:ascii="Times New Roman" w:hAnsi="Times New Roman" w:cs="Times New Roman"/>
        </w:rPr>
        <w:t>стей производится исходя из двухсменно</w:t>
      </w:r>
      <w:r w:rsidRPr="005D1D1C">
        <w:rPr>
          <w:rStyle w:val="FontStyle12"/>
          <w:rFonts w:ascii="Times New Roman" w:hAnsi="Times New Roman" w:cs="Times New Roman"/>
        </w:rPr>
        <w:t>го режима работы, а уникального и дефицитного оборудова</w:t>
      </w:r>
      <w:r w:rsidRPr="005D1D1C">
        <w:rPr>
          <w:rStyle w:val="FontStyle12"/>
          <w:rFonts w:ascii="Times New Roman" w:hAnsi="Times New Roman" w:cs="Times New Roman"/>
        </w:rPr>
        <w:softHyphen/>
        <w:t>ния — из трехсменного.</w:t>
      </w:r>
    </w:p>
    <w:p w:rsidR="00FF638D" w:rsidRPr="005D1D1C" w:rsidRDefault="00FF638D" w:rsidP="00745528">
      <w:pPr>
        <w:pStyle w:val="Style1"/>
        <w:widowControl/>
        <w:spacing w:before="10" w:line="240" w:lineRule="auto"/>
        <w:ind w:left="46" w:right="31" w:firstLine="381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Для предприятий с сезонным производством фонд време</w:t>
      </w:r>
      <w:r w:rsidRPr="005D1D1C">
        <w:rPr>
          <w:rStyle w:val="FontStyle12"/>
          <w:rFonts w:ascii="Times New Roman" w:hAnsi="Times New Roman" w:cs="Times New Roman"/>
        </w:rPr>
        <w:softHyphen/>
        <w:t>ни работы оборудования определяется по техническому про</w:t>
      </w:r>
      <w:r w:rsidRPr="005D1D1C">
        <w:rPr>
          <w:rStyle w:val="FontStyle12"/>
          <w:rFonts w:ascii="Times New Roman" w:hAnsi="Times New Roman" w:cs="Times New Roman"/>
        </w:rPr>
        <w:softHyphen/>
        <w:t>екту или утвержденному режиму работы с учетом макси</w:t>
      </w:r>
      <w:r w:rsidRPr="005D1D1C">
        <w:rPr>
          <w:rStyle w:val="FontStyle12"/>
          <w:rFonts w:ascii="Times New Roman" w:hAnsi="Times New Roman" w:cs="Times New Roman"/>
        </w:rPr>
        <w:softHyphen/>
        <w:t>мально возможного числа смен его работы в течение сезона поступления или добычи сырья. Для этих предприятий вре</w:t>
      </w:r>
      <w:r w:rsidRPr="005D1D1C">
        <w:rPr>
          <w:rStyle w:val="FontStyle12"/>
          <w:rFonts w:ascii="Times New Roman" w:hAnsi="Times New Roman" w:cs="Times New Roman"/>
        </w:rPr>
        <w:softHyphen/>
        <w:t>мя на капитальный ремонт в расчет не принимается.</w:t>
      </w:r>
    </w:p>
    <w:p w:rsidR="00FF638D" w:rsidRPr="005D1D1C" w:rsidRDefault="00FF638D" w:rsidP="00745528">
      <w:pPr>
        <w:pStyle w:val="Style1"/>
        <w:widowControl/>
        <w:spacing w:line="240" w:lineRule="auto"/>
        <w:ind w:right="31" w:firstLine="381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На величину технических норм и соответственно на про</w:t>
      </w:r>
      <w:r w:rsidRPr="005D1D1C">
        <w:rPr>
          <w:rStyle w:val="FontStyle12"/>
          <w:rFonts w:ascii="Times New Roman" w:hAnsi="Times New Roman" w:cs="Times New Roman"/>
        </w:rPr>
        <w:softHyphen/>
        <w:t xml:space="preserve">изводственную мощность оказывает влияние </w:t>
      </w:r>
      <w:r w:rsidRPr="009B60AD">
        <w:rPr>
          <w:rStyle w:val="FontStyle11"/>
          <w:rFonts w:ascii="Times New Roman" w:hAnsi="Times New Roman" w:cs="Times New Roman"/>
          <w:i w:val="0"/>
        </w:rPr>
        <w:t>качество пред</w:t>
      </w:r>
      <w:r w:rsidRPr="009B60AD">
        <w:rPr>
          <w:rStyle w:val="FontStyle11"/>
          <w:rFonts w:ascii="Times New Roman" w:hAnsi="Times New Roman" w:cs="Times New Roman"/>
          <w:i w:val="0"/>
        </w:rPr>
        <w:softHyphen/>
        <w:t>метов труда.</w:t>
      </w:r>
      <w:r w:rsidRPr="005D1D1C">
        <w:rPr>
          <w:rStyle w:val="FontStyle11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Чем выше качество сырья, топлива, материалов и полуфабрикатов, тем меньше требуется затрат труда и вре</w:t>
      </w:r>
      <w:r w:rsidRPr="005D1D1C">
        <w:rPr>
          <w:rStyle w:val="FontStyle12"/>
          <w:rFonts w:ascii="Times New Roman" w:hAnsi="Times New Roman" w:cs="Times New Roman"/>
        </w:rPr>
        <w:softHyphen/>
        <w:t>мени на их переработку и больше продукции может быть произведено в единицу времени работы оборудования. На</w:t>
      </w:r>
      <w:r w:rsidRPr="005D1D1C">
        <w:rPr>
          <w:rStyle w:val="FontStyle12"/>
          <w:rFonts w:ascii="Times New Roman" w:hAnsi="Times New Roman" w:cs="Times New Roman"/>
        </w:rPr>
        <w:softHyphen/>
        <w:t>пример, с повыш</w:t>
      </w:r>
      <w:r>
        <w:rPr>
          <w:rStyle w:val="FontStyle12"/>
          <w:rFonts w:ascii="Times New Roman" w:hAnsi="Times New Roman" w:cs="Times New Roman"/>
        </w:rPr>
        <w:t>ением содержания железа в руде н</w:t>
      </w:r>
      <w:r w:rsidRPr="005D1D1C">
        <w:rPr>
          <w:rStyle w:val="FontStyle12"/>
          <w:rFonts w:ascii="Times New Roman" w:hAnsi="Times New Roman" w:cs="Times New Roman"/>
        </w:rPr>
        <w:t xml:space="preserve">а </w:t>
      </w:r>
      <w:r w:rsidRPr="009B60AD">
        <w:rPr>
          <w:rStyle w:val="FontStyle11"/>
          <w:rFonts w:ascii="Times New Roman" w:hAnsi="Times New Roman" w:cs="Times New Roman"/>
          <w:i w:val="0"/>
        </w:rPr>
        <w:t>1 %</w:t>
      </w:r>
      <w:r w:rsidRPr="005D1D1C">
        <w:rPr>
          <w:rStyle w:val="FontStyle11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про</w:t>
      </w:r>
      <w:r w:rsidRPr="005D1D1C">
        <w:rPr>
          <w:rStyle w:val="FontStyle12"/>
          <w:rFonts w:ascii="Times New Roman" w:hAnsi="Times New Roman" w:cs="Times New Roman"/>
        </w:rPr>
        <w:softHyphen/>
        <w:t>изводительность д</w:t>
      </w:r>
      <w:r>
        <w:rPr>
          <w:rStyle w:val="FontStyle12"/>
          <w:rFonts w:ascii="Times New Roman" w:hAnsi="Times New Roman" w:cs="Times New Roman"/>
        </w:rPr>
        <w:t xml:space="preserve">оменной печи возрастает на  2,5  -  </w:t>
      </w:r>
      <w:r w:rsidRPr="005D1D1C">
        <w:rPr>
          <w:rStyle w:val="FontStyle12"/>
          <w:rFonts w:ascii="Times New Roman" w:hAnsi="Times New Roman" w:cs="Times New Roman"/>
        </w:rPr>
        <w:t>3 %.</w:t>
      </w:r>
      <w:r>
        <w:rPr>
          <w:rStyle w:val="FontStyle12"/>
          <w:rFonts w:ascii="Times New Roman" w:hAnsi="Times New Roman" w:cs="Times New Roman"/>
        </w:rPr>
        <w:t xml:space="preserve"> </w:t>
      </w:r>
    </w:p>
    <w:p w:rsidR="00FF638D" w:rsidRPr="005D1D1C" w:rsidRDefault="00FF638D" w:rsidP="00745528">
      <w:pPr>
        <w:pStyle w:val="Style1"/>
        <w:widowControl/>
        <w:spacing w:before="10" w:line="240" w:lineRule="auto"/>
        <w:ind w:right="51" w:firstLine="381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Существенное влияние на величину производственной мощ</w:t>
      </w:r>
      <w:r w:rsidRPr="005D1D1C">
        <w:rPr>
          <w:rStyle w:val="FontStyle12"/>
          <w:rFonts w:ascii="Times New Roman" w:hAnsi="Times New Roman" w:cs="Times New Roman"/>
        </w:rPr>
        <w:softHyphen/>
        <w:t xml:space="preserve">ности оказывают </w:t>
      </w:r>
      <w:r w:rsidRPr="009B60AD">
        <w:rPr>
          <w:rStyle w:val="FontStyle11"/>
          <w:rFonts w:ascii="Times New Roman" w:hAnsi="Times New Roman" w:cs="Times New Roman"/>
          <w:i w:val="0"/>
        </w:rPr>
        <w:t>квалификация кадров, их культурно-тех</w:t>
      </w:r>
      <w:r w:rsidRPr="009B60AD">
        <w:rPr>
          <w:rStyle w:val="FontStyle11"/>
          <w:rFonts w:ascii="Times New Roman" w:hAnsi="Times New Roman" w:cs="Times New Roman"/>
          <w:i w:val="0"/>
        </w:rPr>
        <w:softHyphen/>
        <w:t>нический уровень и отношение к труду.</w:t>
      </w:r>
      <w:r w:rsidRPr="005D1D1C">
        <w:rPr>
          <w:rStyle w:val="FontStyle11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Чем выше квалифи</w:t>
      </w:r>
      <w:r w:rsidRPr="005D1D1C">
        <w:rPr>
          <w:rStyle w:val="FontStyle12"/>
          <w:rFonts w:ascii="Times New Roman" w:hAnsi="Times New Roman" w:cs="Times New Roman"/>
        </w:rPr>
        <w:softHyphen/>
        <w:t>кация работника, тем меньше брака, поломок, простоев обору</w:t>
      </w:r>
      <w:r w:rsidRPr="005D1D1C">
        <w:rPr>
          <w:rStyle w:val="FontStyle12"/>
          <w:rFonts w:ascii="Times New Roman" w:hAnsi="Times New Roman" w:cs="Times New Roman"/>
        </w:rPr>
        <w:softHyphen/>
        <w:t>дования и выше его производительность.</w:t>
      </w: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Перечисленные факторы в комплексе влияют на величину производственной мощности и принимаются за основу ее рас</w:t>
      </w:r>
      <w:r w:rsidRPr="005D1D1C">
        <w:rPr>
          <w:rStyle w:val="FontStyle12"/>
          <w:rFonts w:ascii="Times New Roman" w:hAnsi="Times New Roman" w:cs="Times New Roman"/>
        </w:rPr>
        <w:softHyphen/>
        <w:t>чета.</w:t>
      </w: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right="62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right="62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right="62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right="62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right="62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right="62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right="62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745528">
      <w:pPr>
        <w:pStyle w:val="Style2"/>
        <w:widowControl/>
        <w:spacing w:line="240" w:lineRule="auto"/>
        <w:ind w:right="62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F638D" w:rsidRDefault="00FF638D" w:rsidP="0000530B">
      <w:pPr>
        <w:pStyle w:val="Style2"/>
        <w:widowControl/>
        <w:spacing w:line="240" w:lineRule="auto"/>
        <w:ind w:right="62" w:firstLine="0"/>
        <w:jc w:val="center"/>
        <w:rPr>
          <w:b/>
          <w:color w:val="000000"/>
        </w:rPr>
      </w:pPr>
      <w:r w:rsidRPr="0017179B">
        <w:rPr>
          <w:rFonts w:ascii="Times New Roman" w:hAnsi="Times New Roman"/>
          <w:b/>
          <w:color w:val="000000"/>
          <w:sz w:val="28"/>
          <w:szCs w:val="28"/>
        </w:rPr>
        <w:t>1.2.  Методика расчета производственной мощности  предприятия</w:t>
      </w:r>
      <w:r w:rsidRPr="0017179B">
        <w:rPr>
          <w:b/>
          <w:color w:val="000000"/>
        </w:rPr>
        <w:t>.</w:t>
      </w:r>
    </w:p>
    <w:p w:rsidR="00FF638D" w:rsidRPr="0017179B" w:rsidRDefault="00FF638D" w:rsidP="00745528">
      <w:pPr>
        <w:pStyle w:val="Style2"/>
        <w:widowControl/>
        <w:spacing w:line="240" w:lineRule="auto"/>
        <w:ind w:left="15" w:right="62" w:firstLine="370"/>
        <w:jc w:val="both"/>
        <w:rPr>
          <w:rFonts w:ascii="Times New Roman" w:hAnsi="Times New Roman"/>
          <w:b/>
          <w:spacing w:val="-10"/>
          <w:sz w:val="28"/>
          <w:szCs w:val="28"/>
        </w:rPr>
      </w:pPr>
    </w:p>
    <w:p w:rsidR="00FF638D" w:rsidRDefault="00FF638D" w:rsidP="0000530B">
      <w:pPr>
        <w:pStyle w:val="Style1"/>
        <w:widowControl/>
        <w:spacing w:before="216" w:line="240" w:lineRule="auto"/>
        <w:ind w:firstLine="0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        </w:t>
      </w:r>
      <w:r w:rsidRPr="005D1D1C">
        <w:rPr>
          <w:rStyle w:val="FontStyle12"/>
          <w:rFonts w:ascii="Times New Roman" w:hAnsi="Times New Roman" w:cs="Times New Roman"/>
        </w:rPr>
        <w:t>Расчеты наличных производственных мощностей являют</w:t>
      </w:r>
      <w:r w:rsidRPr="005D1D1C">
        <w:rPr>
          <w:rStyle w:val="FontStyle12"/>
          <w:rFonts w:ascii="Times New Roman" w:hAnsi="Times New Roman" w:cs="Times New Roman"/>
        </w:rPr>
        <w:softHyphen/>
        <w:t>ся важнейшей частью обос</w:t>
      </w:r>
      <w:r>
        <w:rPr>
          <w:rStyle w:val="FontStyle12"/>
          <w:rFonts w:ascii="Times New Roman" w:hAnsi="Times New Roman" w:cs="Times New Roman"/>
        </w:rPr>
        <w:t>нования плана промышленного про</w:t>
      </w:r>
      <w:r w:rsidRPr="005D1D1C">
        <w:rPr>
          <w:rStyle w:val="FontStyle12"/>
          <w:rFonts w:ascii="Times New Roman" w:hAnsi="Times New Roman" w:cs="Times New Roman"/>
        </w:rPr>
        <w:t>изводства. На их основе определяются объемы выпуска про</w:t>
      </w:r>
      <w:r w:rsidRPr="005D1D1C">
        <w:rPr>
          <w:rStyle w:val="FontStyle12"/>
          <w:rFonts w:ascii="Times New Roman" w:hAnsi="Times New Roman" w:cs="Times New Roman"/>
        </w:rPr>
        <w:softHyphen/>
        <w:t>дукции, выявляются резервы роста производства и составля</w:t>
      </w:r>
      <w:r w:rsidRPr="005D1D1C">
        <w:rPr>
          <w:rStyle w:val="FontStyle12"/>
          <w:rFonts w:ascii="Times New Roman" w:hAnsi="Times New Roman" w:cs="Times New Roman"/>
        </w:rPr>
        <w:softHyphen/>
        <w:t>ются балансы производственных мощностей. Расчеты произ</w:t>
      </w:r>
      <w:r w:rsidRPr="005D1D1C">
        <w:rPr>
          <w:rStyle w:val="FontStyle12"/>
          <w:rFonts w:ascii="Times New Roman" w:hAnsi="Times New Roman" w:cs="Times New Roman"/>
        </w:rPr>
        <w:softHyphen/>
        <w:t>водственных мощностей используются также для обоснова</w:t>
      </w:r>
      <w:r w:rsidRPr="005D1D1C">
        <w:rPr>
          <w:rStyle w:val="FontStyle12"/>
          <w:rFonts w:ascii="Times New Roman" w:hAnsi="Times New Roman" w:cs="Times New Roman"/>
        </w:rPr>
        <w:softHyphen/>
        <w:t>ния экономической целесообразности специализации произ</w:t>
      </w:r>
      <w:r w:rsidRPr="005D1D1C">
        <w:rPr>
          <w:rStyle w:val="FontStyle12"/>
          <w:rFonts w:ascii="Times New Roman" w:hAnsi="Times New Roman" w:cs="Times New Roman"/>
        </w:rPr>
        <w:softHyphen/>
        <w:t xml:space="preserve">водства, кооперирования предприятий и планируемого </w:t>
      </w:r>
      <w:r w:rsidRPr="00E0761D">
        <w:rPr>
          <w:rStyle w:val="FontStyle13"/>
          <w:rFonts w:ascii="Times New Roman" w:hAnsi="Times New Roman" w:cs="Times New Roman"/>
          <w:b w:val="0"/>
          <w:sz w:val="28"/>
          <w:szCs w:val="28"/>
        </w:rPr>
        <w:t>объем</w:t>
      </w:r>
      <w:r>
        <w:rPr>
          <w:rStyle w:val="FontStyle12"/>
          <w:rFonts w:ascii="Times New Roman" w:hAnsi="Times New Roman" w:cs="Times New Roman"/>
        </w:rPr>
        <w:t>а</w:t>
      </w:r>
      <w:r w:rsidRPr="005D1D1C">
        <w:rPr>
          <w:rStyle w:val="FontStyle12"/>
          <w:rFonts w:ascii="Times New Roman" w:hAnsi="Times New Roman" w:cs="Times New Roman"/>
        </w:rPr>
        <w:t xml:space="preserve"> капитальных вложений.</w:t>
      </w:r>
    </w:p>
    <w:p w:rsidR="00FF638D" w:rsidRDefault="00FF638D" w:rsidP="0000530B">
      <w:pPr>
        <w:pStyle w:val="Style1"/>
        <w:widowControl/>
        <w:spacing w:before="216" w:line="240" w:lineRule="auto"/>
        <w:ind w:firstLine="391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Производственная мощность предприятия определяется мощностью его ведущих цехов, а м</w:t>
      </w:r>
      <w:r>
        <w:rPr>
          <w:rStyle w:val="FontStyle12"/>
          <w:rFonts w:ascii="Times New Roman" w:hAnsi="Times New Roman" w:cs="Times New Roman"/>
        </w:rPr>
        <w:t>ощность цеха -</w:t>
      </w:r>
      <w:r w:rsidRPr="005D1D1C">
        <w:rPr>
          <w:rStyle w:val="FontStyle12"/>
          <w:rFonts w:ascii="Times New Roman" w:hAnsi="Times New Roman" w:cs="Times New Roman"/>
        </w:rPr>
        <w:t xml:space="preserve"> мощностью ведущих участков (линий). Внутри участков производствен</w:t>
      </w:r>
      <w:r w:rsidRPr="005D1D1C">
        <w:rPr>
          <w:rStyle w:val="FontStyle12"/>
          <w:rFonts w:ascii="Times New Roman" w:hAnsi="Times New Roman" w:cs="Times New Roman"/>
        </w:rPr>
        <w:softHyphen/>
        <w:t>ная мощность определяется мощностью ведущих групп обо</w:t>
      </w:r>
      <w:r w:rsidRPr="005D1D1C">
        <w:rPr>
          <w:rStyle w:val="FontStyle12"/>
          <w:rFonts w:ascii="Times New Roman" w:hAnsi="Times New Roman" w:cs="Times New Roman"/>
        </w:rPr>
        <w:softHyphen/>
        <w:t>рудования. К ведущим группам относится оборудование, ко</w:t>
      </w:r>
      <w:r w:rsidRPr="005D1D1C">
        <w:rPr>
          <w:rStyle w:val="FontStyle12"/>
          <w:rFonts w:ascii="Times New Roman" w:hAnsi="Times New Roman" w:cs="Times New Roman"/>
        </w:rPr>
        <w:softHyphen/>
        <w:t>торое выполняет основной объем работы (по сложности и трудоемкости). Следовательно, под ведущими понимаются цехи (участки), в которых сосредоточена наибольшая часть основного производственного оборудования и которые зани</w:t>
      </w:r>
      <w:r w:rsidRPr="005D1D1C">
        <w:rPr>
          <w:rStyle w:val="FontStyle12"/>
          <w:rFonts w:ascii="Times New Roman" w:hAnsi="Times New Roman" w:cs="Times New Roman"/>
        </w:rPr>
        <w:softHyphen/>
        <w:t>мают наибольший удельный вес в общей трудоемкости изго</w:t>
      </w:r>
      <w:r w:rsidRPr="005D1D1C">
        <w:rPr>
          <w:rStyle w:val="FontStyle12"/>
          <w:rFonts w:ascii="Times New Roman" w:hAnsi="Times New Roman" w:cs="Times New Roman"/>
        </w:rPr>
        <w:softHyphen/>
        <w:t>товления продукции. Для определения производственной мощности при выборе основного ведущего звена учитывает</w:t>
      </w:r>
      <w:r w:rsidRPr="005D1D1C">
        <w:rPr>
          <w:rStyle w:val="FontStyle12"/>
          <w:rFonts w:ascii="Times New Roman" w:hAnsi="Times New Roman" w:cs="Times New Roman"/>
        </w:rPr>
        <w:softHyphen/>
        <w:t>ся специфика промышленного предприятия. Так, в горнодо</w:t>
      </w:r>
      <w:r w:rsidRPr="005D1D1C">
        <w:rPr>
          <w:rStyle w:val="FontStyle12"/>
          <w:rFonts w:ascii="Times New Roman" w:hAnsi="Times New Roman" w:cs="Times New Roman"/>
        </w:rPr>
        <w:softHyphen/>
        <w:t>бывающей промышленности мощность рудника при подзем</w:t>
      </w:r>
      <w:r w:rsidRPr="005D1D1C">
        <w:rPr>
          <w:rStyle w:val="FontStyle12"/>
          <w:rFonts w:ascii="Times New Roman" w:hAnsi="Times New Roman" w:cs="Times New Roman"/>
        </w:rPr>
        <w:softHyphen/>
        <w:t>ном способе добычи определяется возможностями шахтного подъема. На заводах черной ме</w:t>
      </w:r>
      <w:r>
        <w:rPr>
          <w:rStyle w:val="FontStyle12"/>
          <w:rFonts w:ascii="Times New Roman" w:hAnsi="Times New Roman" w:cs="Times New Roman"/>
        </w:rPr>
        <w:t>таллургии к ним</w:t>
      </w:r>
      <w:r w:rsidRPr="005D1D1C">
        <w:rPr>
          <w:rStyle w:val="FontStyle12"/>
          <w:rFonts w:ascii="Times New Roman" w:hAnsi="Times New Roman" w:cs="Times New Roman"/>
        </w:rPr>
        <w:t xml:space="preserve"> относятся доменные, сталеплавильные и прокатные цехи. На станко</w:t>
      </w:r>
      <w:r>
        <w:rPr>
          <w:rStyle w:val="FontStyle12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- и машиностроительных предприятиях ведущими являются ме</w:t>
      </w:r>
      <w:r w:rsidRPr="005D1D1C">
        <w:rPr>
          <w:rStyle w:val="FontStyle12"/>
          <w:rFonts w:ascii="Times New Roman" w:hAnsi="Times New Roman" w:cs="Times New Roman"/>
        </w:rPr>
        <w:softHyphen/>
        <w:t>ханические и сборочные цехи.</w:t>
      </w:r>
    </w:p>
    <w:p w:rsidR="00FF638D" w:rsidRDefault="00FF638D" w:rsidP="0000530B">
      <w:pPr>
        <w:pStyle w:val="Style1"/>
        <w:widowControl/>
        <w:spacing w:before="216" w:line="240" w:lineRule="auto"/>
        <w:ind w:right="454" w:firstLine="0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   </w:t>
      </w:r>
      <w:r w:rsidRPr="005D1D1C">
        <w:rPr>
          <w:rStyle w:val="FontStyle12"/>
          <w:rFonts w:ascii="Times New Roman" w:hAnsi="Times New Roman" w:cs="Times New Roman"/>
        </w:rPr>
        <w:t>Производственная мощность рассчитывается на основе:</w:t>
      </w:r>
    </w:p>
    <w:p w:rsidR="00FF638D" w:rsidRPr="005D1D1C" w:rsidRDefault="00FF638D" w:rsidP="0000530B">
      <w:pPr>
        <w:pStyle w:val="Style1"/>
        <w:widowControl/>
        <w:numPr>
          <w:ilvl w:val="0"/>
          <w:numId w:val="13"/>
        </w:numPr>
        <w:spacing w:before="21" w:line="240" w:lineRule="auto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номенклатуры, структуры и количества выпускаемой про</w:t>
      </w:r>
      <w:r w:rsidRPr="005D1D1C">
        <w:rPr>
          <w:rStyle w:val="FontStyle12"/>
          <w:rFonts w:ascii="Times New Roman" w:hAnsi="Times New Roman" w:cs="Times New Roman"/>
        </w:rPr>
        <w:softHyphen/>
        <w:t>дукции;</w:t>
      </w:r>
    </w:p>
    <w:p w:rsidR="00FF638D" w:rsidRPr="005D1D1C" w:rsidRDefault="00FF638D" w:rsidP="0000530B">
      <w:pPr>
        <w:pStyle w:val="Style2"/>
        <w:widowControl/>
        <w:numPr>
          <w:ilvl w:val="0"/>
          <w:numId w:val="13"/>
        </w:numPr>
        <w:spacing w:before="31" w:line="240" w:lineRule="auto"/>
        <w:jc w:val="both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количества единиц наличного оборудования, находящего</w:t>
      </w:r>
      <w:r w:rsidRPr="005D1D1C">
        <w:rPr>
          <w:rStyle w:val="FontStyle12"/>
          <w:rFonts w:ascii="Times New Roman" w:hAnsi="Times New Roman" w:cs="Times New Roman"/>
        </w:rPr>
        <w:softHyphen/>
        <w:t>ся в распоряжении предприятия;</w:t>
      </w:r>
    </w:p>
    <w:p w:rsidR="00FF638D" w:rsidRPr="005D1D1C" w:rsidRDefault="00FF638D" w:rsidP="0000530B">
      <w:pPr>
        <w:pStyle w:val="Style1"/>
        <w:widowControl/>
        <w:numPr>
          <w:ilvl w:val="0"/>
          <w:numId w:val="13"/>
        </w:numPr>
        <w:spacing w:before="10" w:line="240" w:lineRule="auto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действительного фонда времени работы оборудования;</w:t>
      </w:r>
    </w:p>
    <w:p w:rsidR="00FF638D" w:rsidRPr="005D1D1C" w:rsidRDefault="00FF638D" w:rsidP="0000530B">
      <w:pPr>
        <w:pStyle w:val="Style2"/>
        <w:widowControl/>
        <w:numPr>
          <w:ilvl w:val="0"/>
          <w:numId w:val="13"/>
        </w:numPr>
        <w:spacing w:line="240" w:lineRule="auto"/>
        <w:jc w:val="both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трудоемкости выпускаемой продукции и ее планируемо</w:t>
      </w:r>
      <w:r w:rsidRPr="005D1D1C">
        <w:rPr>
          <w:rStyle w:val="FontStyle12"/>
          <w:rFonts w:ascii="Times New Roman" w:hAnsi="Times New Roman" w:cs="Times New Roman"/>
        </w:rPr>
        <w:softHyphen/>
        <w:t>го снижения;</w:t>
      </w:r>
    </w:p>
    <w:p w:rsidR="00FF638D" w:rsidRPr="005D1D1C" w:rsidRDefault="00FF638D" w:rsidP="0000530B">
      <w:pPr>
        <w:pStyle w:val="Style2"/>
        <w:widowControl/>
        <w:numPr>
          <w:ilvl w:val="0"/>
          <w:numId w:val="13"/>
        </w:numPr>
        <w:spacing w:before="31" w:line="240" w:lineRule="auto"/>
        <w:jc w:val="both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передовых технически обоснованных норм производитель</w:t>
      </w:r>
      <w:r w:rsidRPr="005D1D1C">
        <w:rPr>
          <w:rStyle w:val="FontStyle12"/>
          <w:rFonts w:ascii="Times New Roman" w:hAnsi="Times New Roman" w:cs="Times New Roman"/>
        </w:rPr>
        <w:softHyphen/>
        <w:t>ности оборудования;</w:t>
      </w:r>
    </w:p>
    <w:p w:rsidR="00FF638D" w:rsidRPr="005D1D1C" w:rsidRDefault="00FF638D" w:rsidP="0000530B">
      <w:pPr>
        <w:pStyle w:val="Style1"/>
        <w:widowControl/>
        <w:numPr>
          <w:ilvl w:val="0"/>
          <w:numId w:val="13"/>
        </w:numPr>
        <w:spacing w:before="10" w:line="240" w:lineRule="auto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отчетных данных о выполнении норм выработки.</w:t>
      </w:r>
    </w:p>
    <w:p w:rsidR="00FF638D" w:rsidRDefault="00FF638D" w:rsidP="0000530B">
      <w:pPr>
        <w:pStyle w:val="Style2"/>
        <w:widowControl/>
        <w:spacing w:line="240" w:lineRule="auto"/>
        <w:ind w:right="93"/>
        <w:jc w:val="both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 xml:space="preserve">Расчет производственной мощности </w:t>
      </w:r>
      <w:r w:rsidRPr="005D6B32">
        <w:rPr>
          <w:rStyle w:val="FontStyle13"/>
          <w:rFonts w:ascii="Times New Roman" w:hAnsi="Times New Roman" w:cs="Times New Roman"/>
          <w:b w:val="0"/>
          <w:sz w:val="28"/>
          <w:szCs w:val="28"/>
        </w:rPr>
        <w:t>выполняется в</w:t>
      </w:r>
      <w:r w:rsidRPr="005D1D1C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после</w:t>
      </w:r>
      <w:r w:rsidRPr="005D1D1C">
        <w:rPr>
          <w:rStyle w:val="FontStyle12"/>
          <w:rFonts w:ascii="Times New Roman" w:hAnsi="Times New Roman" w:cs="Times New Roman"/>
        </w:rPr>
        <w:softHyphen/>
        <w:t>довательности от низшего звена к высшему, т.е. от мощности групп технологически однородного оборудования к мощнос</w:t>
      </w:r>
      <w:r w:rsidRPr="005D1D1C">
        <w:rPr>
          <w:rStyle w:val="FontStyle12"/>
          <w:rFonts w:ascii="Times New Roman" w:hAnsi="Times New Roman" w:cs="Times New Roman"/>
        </w:rPr>
        <w:softHyphen/>
        <w:t>ти участка, от мощности участка — к мощности цеха, от мощности цеха — к мощности предприятия.</w:t>
      </w:r>
    </w:p>
    <w:p w:rsidR="00FF638D" w:rsidRDefault="00FF638D" w:rsidP="0000530B">
      <w:pPr>
        <w:pStyle w:val="Style2"/>
        <w:widowControl/>
        <w:spacing w:line="240" w:lineRule="auto"/>
        <w:ind w:right="93"/>
        <w:jc w:val="both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Величина мощности технологического однородного обо</w:t>
      </w:r>
      <w:r w:rsidRPr="005D1D1C">
        <w:rPr>
          <w:rStyle w:val="FontStyle12"/>
          <w:rFonts w:ascii="Times New Roman" w:hAnsi="Times New Roman" w:cs="Times New Roman"/>
        </w:rPr>
        <w:softHyphen/>
        <w:t>рудования, выпускающег</w:t>
      </w:r>
      <w:r>
        <w:rPr>
          <w:rStyle w:val="FontStyle12"/>
          <w:rFonts w:ascii="Times New Roman" w:hAnsi="Times New Roman" w:cs="Times New Roman"/>
        </w:rPr>
        <w:t>о одинаковую продукцию или пере</w:t>
      </w:r>
      <w:r w:rsidRPr="005D1D1C">
        <w:rPr>
          <w:rStyle w:val="FontStyle12"/>
          <w:rFonts w:ascii="Times New Roman" w:hAnsi="Times New Roman" w:cs="Times New Roman"/>
        </w:rPr>
        <w:t>рабатывающего данное сырье (материалы), рассчитывается по формуле</w:t>
      </w:r>
      <w:r>
        <w:rPr>
          <w:rStyle w:val="FontStyle12"/>
          <w:rFonts w:ascii="Times New Roman" w:hAnsi="Times New Roman" w:cs="Times New Roman"/>
        </w:rPr>
        <w:t>:</w:t>
      </w:r>
    </w:p>
    <w:p w:rsidR="00FF638D" w:rsidRPr="0000530B" w:rsidRDefault="00FF638D" w:rsidP="0000530B">
      <w:pPr>
        <w:pStyle w:val="Style2"/>
        <w:widowControl/>
        <w:spacing w:line="240" w:lineRule="auto"/>
        <w:ind w:right="93"/>
        <w:jc w:val="center"/>
        <w:rPr>
          <w:rStyle w:val="FontStyle12"/>
          <w:rFonts w:ascii="Times New Roman" w:hAnsi="Times New Roman" w:cs="Times New Roman"/>
          <w:b/>
        </w:rPr>
      </w:pPr>
      <w:r>
        <w:rPr>
          <w:rStyle w:val="FontStyle12"/>
          <w:rFonts w:ascii="Times New Roman" w:hAnsi="Times New Roman" w:cs="Times New Roman"/>
          <w:b/>
        </w:rPr>
        <w:t xml:space="preserve">                                                    </w:t>
      </w:r>
      <w:r w:rsidRPr="0000530B">
        <w:rPr>
          <w:rStyle w:val="FontStyle12"/>
          <w:rFonts w:ascii="Times New Roman" w:hAnsi="Times New Roman" w:cs="Times New Roman"/>
          <w:b/>
        </w:rPr>
        <w:t xml:space="preserve">М = </w:t>
      </w:r>
      <w:r w:rsidRPr="0000530B">
        <w:rPr>
          <w:rStyle w:val="FontStyle12"/>
          <w:rFonts w:ascii="Times New Roman" w:hAnsi="Times New Roman" w:cs="Times New Roman"/>
          <w:b/>
          <w:lang w:val="en-US"/>
        </w:rPr>
        <w:t>n</w:t>
      </w:r>
      <w:r w:rsidRPr="0000530B">
        <w:rPr>
          <w:rStyle w:val="FontStyle12"/>
          <w:rFonts w:ascii="Times New Roman" w:hAnsi="Times New Roman" w:cs="Times New Roman"/>
          <w:b/>
        </w:rPr>
        <w:t xml:space="preserve"> * П * Ф</w:t>
      </w:r>
      <w:r w:rsidRPr="0000530B">
        <w:rPr>
          <w:rStyle w:val="FontStyle12"/>
          <w:rFonts w:ascii="Times New Roman" w:hAnsi="Times New Roman" w:cs="Times New Roman"/>
          <w:b/>
          <w:vertAlign w:val="subscript"/>
        </w:rPr>
        <w:t>д</w:t>
      </w:r>
      <w:r>
        <w:rPr>
          <w:rStyle w:val="FontStyle12"/>
          <w:rFonts w:ascii="Times New Roman" w:hAnsi="Times New Roman" w:cs="Times New Roman"/>
          <w:b/>
          <w:vertAlign w:val="subscript"/>
        </w:rPr>
        <w:t xml:space="preserve">                                                                                       </w:t>
      </w:r>
      <w:r>
        <w:rPr>
          <w:rStyle w:val="FontStyle12"/>
          <w:rFonts w:ascii="Times New Roman" w:hAnsi="Times New Roman" w:cs="Times New Roman"/>
          <w:b/>
        </w:rPr>
        <w:t>(1,4)</w:t>
      </w:r>
    </w:p>
    <w:p w:rsidR="00FF638D" w:rsidRDefault="00FF638D" w:rsidP="0000530B">
      <w:pPr>
        <w:pStyle w:val="Style2"/>
        <w:widowControl/>
        <w:spacing w:line="240" w:lineRule="auto"/>
        <w:ind w:right="93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>и</w:t>
      </w:r>
      <w:r w:rsidRPr="004B54BD">
        <w:rPr>
          <w:rStyle w:val="FontStyle12"/>
          <w:rFonts w:ascii="Times New Roman" w:hAnsi="Times New Roman" w:cs="Times New Roman"/>
        </w:rPr>
        <w:t>ли</w:t>
      </w:r>
    </w:p>
    <w:p w:rsidR="00FF638D" w:rsidRPr="0000530B" w:rsidRDefault="00FF638D" w:rsidP="0000530B">
      <w:pPr>
        <w:pStyle w:val="Style2"/>
        <w:widowControl/>
        <w:spacing w:line="240" w:lineRule="auto"/>
        <w:ind w:right="93"/>
        <w:jc w:val="both"/>
        <w:rPr>
          <w:rStyle w:val="FontStyle12"/>
          <w:rFonts w:ascii="Times New Roman" w:hAnsi="Times New Roman" w:cs="Times New Roman"/>
          <w:b/>
        </w:rPr>
      </w:pPr>
      <w:r>
        <w:rPr>
          <w:rStyle w:val="FontStyle12"/>
          <w:rFonts w:ascii="Times New Roman" w:hAnsi="Times New Roman" w:cs="Times New Roman"/>
        </w:rPr>
        <w:t xml:space="preserve">                                             </w:t>
      </w:r>
      <w:r w:rsidRPr="0000530B">
        <w:rPr>
          <w:rStyle w:val="FontStyle12"/>
          <w:rFonts w:ascii="Times New Roman" w:hAnsi="Times New Roman" w:cs="Times New Roman"/>
          <w:b/>
        </w:rPr>
        <w:t xml:space="preserve">М = </w:t>
      </w:r>
      <w:r w:rsidRPr="0000530B">
        <w:rPr>
          <w:rStyle w:val="FontStyle12"/>
          <w:rFonts w:ascii="Times New Roman" w:hAnsi="Times New Roman" w:cs="Times New Roman"/>
          <w:b/>
          <w:lang w:val="en-US"/>
        </w:rPr>
        <w:t>n</w:t>
      </w:r>
      <w:r w:rsidRPr="0000530B">
        <w:rPr>
          <w:rStyle w:val="FontStyle12"/>
          <w:rFonts w:ascii="Times New Roman" w:hAnsi="Times New Roman" w:cs="Times New Roman"/>
          <w:b/>
        </w:rPr>
        <w:t xml:space="preserve"> * Ф</w:t>
      </w:r>
      <w:r w:rsidRPr="0000530B">
        <w:rPr>
          <w:rStyle w:val="FontStyle12"/>
          <w:rFonts w:ascii="Times New Roman" w:hAnsi="Times New Roman" w:cs="Times New Roman"/>
          <w:b/>
          <w:vertAlign w:val="subscript"/>
        </w:rPr>
        <w:t xml:space="preserve">д  </w:t>
      </w:r>
      <w:r w:rsidRPr="0000530B">
        <w:rPr>
          <w:rStyle w:val="FontStyle12"/>
          <w:rFonts w:ascii="Times New Roman" w:hAnsi="Times New Roman" w:cs="Times New Roman"/>
          <w:b/>
          <w:sz w:val="36"/>
          <w:szCs w:val="36"/>
        </w:rPr>
        <w:t>/</w:t>
      </w:r>
      <w:r w:rsidRPr="0000530B">
        <w:rPr>
          <w:rStyle w:val="FontStyle12"/>
          <w:rFonts w:ascii="Times New Roman" w:hAnsi="Times New Roman" w:cs="Times New Roman"/>
          <w:b/>
        </w:rPr>
        <w:t xml:space="preserve"> </w:t>
      </w:r>
      <w:r w:rsidRPr="0000530B">
        <w:rPr>
          <w:rStyle w:val="FontStyle12"/>
          <w:rFonts w:ascii="Times New Roman" w:hAnsi="Times New Roman" w:cs="Times New Roman"/>
          <w:b/>
          <w:sz w:val="32"/>
          <w:szCs w:val="32"/>
          <w:lang w:val="en-US"/>
        </w:rPr>
        <w:t>t</w:t>
      </w:r>
      <w:r w:rsidRPr="0000530B">
        <w:rPr>
          <w:rStyle w:val="FontStyle12"/>
          <w:rFonts w:ascii="Times New Roman" w:hAnsi="Times New Roman" w:cs="Times New Roman"/>
          <w:b/>
          <w:vertAlign w:val="subscript"/>
          <w:lang w:val="en-US"/>
        </w:rPr>
        <w:t>n</w:t>
      </w:r>
      <w:r w:rsidRPr="0000530B">
        <w:rPr>
          <w:rStyle w:val="FontStyle12"/>
          <w:rFonts w:ascii="Times New Roman" w:hAnsi="Times New Roman" w:cs="Times New Roman"/>
          <w:b/>
        </w:rPr>
        <w:t>,</w:t>
      </w:r>
      <w:r>
        <w:rPr>
          <w:rStyle w:val="FontStyle12"/>
          <w:rFonts w:ascii="Times New Roman" w:hAnsi="Times New Roman" w:cs="Times New Roman"/>
          <w:b/>
        </w:rPr>
        <w:t xml:space="preserve">                                                         (1,5)</w:t>
      </w:r>
    </w:p>
    <w:p w:rsidR="00FF638D" w:rsidRPr="0017179B" w:rsidRDefault="00FF638D" w:rsidP="0000530B">
      <w:pPr>
        <w:pStyle w:val="Style2"/>
        <w:widowControl/>
        <w:spacing w:line="240" w:lineRule="auto"/>
        <w:ind w:right="93" w:firstLine="0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 xml:space="preserve">где 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5D6B32">
        <w:rPr>
          <w:rStyle w:val="FontStyle13"/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5D1D1C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 xml:space="preserve">- количество установленного оборудования, шт.; </w:t>
      </w:r>
    </w:p>
    <w:p w:rsidR="00FF638D" w:rsidRPr="0017179B" w:rsidRDefault="00FF638D" w:rsidP="0000530B">
      <w:pPr>
        <w:pStyle w:val="Style2"/>
        <w:widowControl/>
        <w:spacing w:line="240" w:lineRule="auto"/>
        <w:ind w:right="93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 xml:space="preserve">П — часовая производительность единицы оборудования; физ. ед.; </w:t>
      </w:r>
    </w:p>
    <w:p w:rsidR="00FF638D" w:rsidRPr="0017179B" w:rsidRDefault="00FF638D" w:rsidP="0000530B">
      <w:pPr>
        <w:pStyle w:val="Style2"/>
        <w:widowControl/>
        <w:spacing w:line="240" w:lineRule="auto"/>
        <w:ind w:right="93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6B32">
        <w:rPr>
          <w:rStyle w:val="FontStyle13"/>
          <w:rFonts w:ascii="Times New Roman" w:hAnsi="Times New Roman" w:cs="Times New Roman"/>
          <w:b w:val="0"/>
          <w:sz w:val="28"/>
          <w:szCs w:val="28"/>
        </w:rPr>
        <w:t>Ф</w:t>
      </w:r>
      <w:r w:rsidRPr="005D6B32">
        <w:rPr>
          <w:rStyle w:val="FontStyle13"/>
          <w:rFonts w:ascii="Times New Roman" w:hAnsi="Times New Roman" w:cs="Times New Roman"/>
          <w:b w:val="0"/>
          <w:sz w:val="28"/>
          <w:szCs w:val="28"/>
          <w:vertAlign w:val="subscript"/>
        </w:rPr>
        <w:t>д</w:t>
      </w:r>
      <w:r w:rsidRPr="005D1D1C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— действительный фонд времени единицы оборудова</w:t>
      </w:r>
      <w:r w:rsidRPr="005D1D1C">
        <w:rPr>
          <w:rStyle w:val="FontStyle12"/>
          <w:rFonts w:ascii="Times New Roman" w:hAnsi="Times New Roman" w:cs="Times New Roman"/>
        </w:rPr>
        <w:softHyphen/>
        <w:t xml:space="preserve">ния, ч; </w:t>
      </w:r>
    </w:p>
    <w:p w:rsidR="00FF638D" w:rsidRPr="005D1D1C" w:rsidRDefault="00FF638D" w:rsidP="0000530B">
      <w:pPr>
        <w:pStyle w:val="Style2"/>
        <w:widowControl/>
        <w:spacing w:line="240" w:lineRule="auto"/>
        <w:ind w:right="93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  <w:b w:val="0"/>
          <w:spacing w:val="10"/>
          <w:sz w:val="28"/>
          <w:szCs w:val="28"/>
        </w:rPr>
        <w:t xml:space="preserve"> </w:t>
      </w:r>
      <w:r w:rsidRPr="005D6B32">
        <w:rPr>
          <w:rStyle w:val="FontStyle13"/>
          <w:rFonts w:ascii="Times New Roman" w:hAnsi="Times New Roman" w:cs="Times New Roman"/>
          <w:b w:val="0"/>
          <w:spacing w:val="10"/>
          <w:sz w:val="28"/>
          <w:szCs w:val="28"/>
          <w:lang w:val="en-US"/>
        </w:rPr>
        <w:t>t</w:t>
      </w:r>
      <w:r w:rsidRPr="005D6B32">
        <w:rPr>
          <w:rStyle w:val="FontStyle13"/>
          <w:rFonts w:ascii="Times New Roman" w:hAnsi="Times New Roman" w:cs="Times New Roman"/>
          <w:b w:val="0"/>
          <w:spacing w:val="10"/>
          <w:sz w:val="28"/>
          <w:szCs w:val="28"/>
          <w:vertAlign w:val="subscript"/>
          <w:lang w:val="en-US"/>
        </w:rPr>
        <w:t>n</w:t>
      </w:r>
      <w:r w:rsidRPr="005D1D1C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— прогрессивная трудоемкость одного изделия, нормо-ч.</w:t>
      </w:r>
    </w:p>
    <w:p w:rsidR="00FF638D" w:rsidRPr="005D1D1C" w:rsidRDefault="00FF638D" w:rsidP="0000530B">
      <w:pPr>
        <w:pStyle w:val="Style2"/>
        <w:widowControl/>
        <w:spacing w:before="21" w:line="240" w:lineRule="auto"/>
        <w:ind w:right="62" w:firstLine="381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  </w:t>
      </w:r>
      <w:r w:rsidRPr="005D1D1C">
        <w:rPr>
          <w:rStyle w:val="FontStyle12"/>
          <w:rFonts w:ascii="Times New Roman" w:hAnsi="Times New Roman" w:cs="Times New Roman"/>
        </w:rPr>
        <w:t>В основу расчета производственной мощности положены прогрессивные нормы трудоемкости изготовления продук</w:t>
      </w:r>
      <w:r w:rsidRPr="005D1D1C">
        <w:rPr>
          <w:rStyle w:val="FontStyle12"/>
          <w:rFonts w:ascii="Times New Roman" w:hAnsi="Times New Roman" w:cs="Times New Roman"/>
        </w:rPr>
        <w:softHyphen/>
        <w:t>ции, т</w:t>
      </w:r>
      <w:r>
        <w:rPr>
          <w:rStyle w:val="FontStyle12"/>
          <w:rFonts w:ascii="Times New Roman" w:hAnsi="Times New Roman" w:cs="Times New Roman"/>
        </w:rPr>
        <w:t xml:space="preserve">.е. такие нормы, которые должны </w:t>
      </w:r>
      <w:r w:rsidRPr="005D1D1C">
        <w:rPr>
          <w:rStyle w:val="FontStyle12"/>
          <w:rFonts w:ascii="Times New Roman" w:hAnsi="Times New Roman" w:cs="Times New Roman"/>
        </w:rPr>
        <w:t>отражать передовую технику, технологию, организацию производства и труда.</w:t>
      </w:r>
    </w:p>
    <w:p w:rsidR="00FF638D" w:rsidRPr="005D6B32" w:rsidRDefault="00FF638D" w:rsidP="00E358CA">
      <w:pPr>
        <w:pStyle w:val="Style1"/>
        <w:widowControl/>
        <w:spacing w:line="240" w:lineRule="auto"/>
        <w:ind w:right="154" w:firstLine="0"/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</w:rPr>
        <w:t xml:space="preserve">       </w:t>
      </w: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t xml:space="preserve">Систематический рост </w:t>
      </w:r>
      <w:r w:rsidRPr="00943D03">
        <w:rPr>
          <w:rStyle w:val="FontStyle12"/>
          <w:rFonts w:ascii="Times New Roman" w:hAnsi="Times New Roman" w:cs="Times New Roman"/>
        </w:rPr>
        <w:t>выпуска</w:t>
      </w:r>
      <w:r w:rsidRPr="005D6B32">
        <w:rPr>
          <w:rStyle w:val="FontStyle12"/>
          <w:rFonts w:ascii="Times New Roman" w:hAnsi="Times New Roman" w:cs="Times New Roman"/>
          <w:i/>
        </w:rPr>
        <w:t xml:space="preserve"> </w:t>
      </w: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t>продукции за счет наиболее полного использования производственных мощно</w:t>
      </w: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softHyphen/>
        <w:t>стей позволяет увеличивать отдачу от вкладываемых средств и повышать эффективность общественного производства.</w:t>
      </w: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Default="00FF638D" w:rsidP="0000530B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</w:p>
    <w:p w:rsidR="00FF638D" w:rsidRPr="0017179B" w:rsidRDefault="00FF638D" w:rsidP="00E358CA">
      <w:pPr>
        <w:tabs>
          <w:tab w:val="num" w:pos="0"/>
        </w:tabs>
        <w:spacing w:line="240" w:lineRule="auto"/>
        <w:jc w:val="center"/>
        <w:rPr>
          <w:b w:val="0"/>
          <w:color w:val="000000"/>
          <w:sz w:val="28"/>
          <w:szCs w:val="28"/>
        </w:rPr>
      </w:pPr>
      <w:r w:rsidRPr="0017179B">
        <w:rPr>
          <w:color w:val="000000"/>
          <w:sz w:val="28"/>
          <w:szCs w:val="28"/>
        </w:rPr>
        <w:t>1.3.  Пути улучшения использования и наращивания производственных мощностей.</w:t>
      </w:r>
    </w:p>
    <w:p w:rsidR="00FF638D" w:rsidRPr="005D1D1C" w:rsidRDefault="00FF638D" w:rsidP="0000530B">
      <w:pPr>
        <w:pStyle w:val="Style1"/>
        <w:widowControl/>
        <w:spacing w:line="240" w:lineRule="auto"/>
        <w:ind w:right="154" w:firstLine="391"/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</w:p>
    <w:p w:rsidR="00FF638D" w:rsidRPr="005D6B32" w:rsidRDefault="00FF638D" w:rsidP="0000530B">
      <w:pPr>
        <w:pStyle w:val="Style1"/>
        <w:widowControl/>
        <w:spacing w:before="41" w:line="240" w:lineRule="auto"/>
        <w:ind w:right="226"/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t>Основные пути повышения эффективности использова</w:t>
      </w: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softHyphen/>
        <w:t>ния производственных мощностей на промышленных пред</w:t>
      </w: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softHyphen/>
        <w:t>приятиях:</w:t>
      </w:r>
    </w:p>
    <w:p w:rsidR="00FF638D" w:rsidRPr="005D6B32" w:rsidRDefault="00FF638D" w:rsidP="00E358CA">
      <w:pPr>
        <w:pStyle w:val="Style10"/>
        <w:widowControl/>
        <w:numPr>
          <w:ilvl w:val="0"/>
          <w:numId w:val="14"/>
        </w:numPr>
        <w:tabs>
          <w:tab w:val="left" w:pos="843"/>
        </w:tabs>
        <w:spacing w:line="240" w:lineRule="auto"/>
        <w:jc w:val="both"/>
        <w:rPr>
          <w:rStyle w:val="FontStyle15"/>
          <w:rFonts w:ascii="Times New Roman" w:hAnsi="Times New Roman" w:cs="Times New Roman"/>
          <w:i w:val="0"/>
          <w:spacing w:val="20"/>
          <w:sz w:val="28"/>
          <w:szCs w:val="28"/>
        </w:rPr>
      </w:pP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t>повышение экстенсивной нагрузки оборудования;</w:t>
      </w:r>
    </w:p>
    <w:p w:rsidR="00FF638D" w:rsidRPr="005D6B32" w:rsidRDefault="00FF638D" w:rsidP="00E358CA">
      <w:pPr>
        <w:pStyle w:val="Style9"/>
        <w:widowControl/>
        <w:numPr>
          <w:ilvl w:val="0"/>
          <w:numId w:val="14"/>
        </w:numPr>
        <w:tabs>
          <w:tab w:val="left" w:pos="843"/>
        </w:tabs>
        <w:spacing w:line="240" w:lineRule="auto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t>сокращение сроков</w:t>
      </w:r>
      <w:r w:rsidRPr="005D6B32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5D6B32">
        <w:rPr>
          <w:rStyle w:val="FontStyle12"/>
          <w:rFonts w:ascii="Times New Roman" w:hAnsi="Times New Roman" w:cs="Times New Roman"/>
        </w:rPr>
        <w:t>освоения вновь вводимых мощнос</w:t>
      </w:r>
      <w:r w:rsidRPr="005D6B32">
        <w:rPr>
          <w:rStyle w:val="FontStyle12"/>
          <w:rFonts w:ascii="Times New Roman" w:hAnsi="Times New Roman" w:cs="Times New Roman"/>
        </w:rPr>
        <w:softHyphen/>
        <w:t>тей;</w:t>
      </w:r>
    </w:p>
    <w:p w:rsidR="00FF638D" w:rsidRPr="005D6B32" w:rsidRDefault="00FF638D" w:rsidP="00E358CA">
      <w:pPr>
        <w:pStyle w:val="Style10"/>
        <w:widowControl/>
        <w:numPr>
          <w:ilvl w:val="0"/>
          <w:numId w:val="14"/>
        </w:numPr>
        <w:tabs>
          <w:tab w:val="left" w:pos="843"/>
        </w:tabs>
        <w:spacing w:before="10" w:line="240" w:lineRule="auto"/>
        <w:jc w:val="both"/>
        <w:rPr>
          <w:rStyle w:val="FontStyle15"/>
          <w:rFonts w:ascii="Times New Roman" w:hAnsi="Times New Roman" w:cs="Times New Roman"/>
          <w:i w:val="0"/>
          <w:spacing w:val="20"/>
          <w:sz w:val="28"/>
          <w:szCs w:val="28"/>
        </w:rPr>
      </w:pP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t>ликвидация диспропорций в мощностях действующих цехов, участков и групп оборудования;</w:t>
      </w:r>
    </w:p>
    <w:p w:rsidR="00FF638D" w:rsidRPr="005D6B32" w:rsidRDefault="00FF638D" w:rsidP="00E358CA">
      <w:pPr>
        <w:pStyle w:val="Style10"/>
        <w:widowControl/>
        <w:numPr>
          <w:ilvl w:val="0"/>
          <w:numId w:val="14"/>
        </w:numPr>
        <w:tabs>
          <w:tab w:val="left" w:pos="843"/>
        </w:tabs>
        <w:spacing w:line="240" w:lineRule="auto"/>
        <w:jc w:val="both"/>
        <w:rPr>
          <w:rStyle w:val="FontStyle15"/>
          <w:rFonts w:ascii="Times New Roman" w:hAnsi="Times New Roman" w:cs="Times New Roman"/>
          <w:i w:val="0"/>
          <w:spacing w:val="20"/>
          <w:sz w:val="28"/>
          <w:szCs w:val="28"/>
        </w:rPr>
      </w:pP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t>интенсификация производственных процессов;</w:t>
      </w:r>
    </w:p>
    <w:p w:rsidR="00FF638D" w:rsidRPr="005D6B32" w:rsidRDefault="00FF638D" w:rsidP="00E358CA">
      <w:pPr>
        <w:pStyle w:val="Style10"/>
        <w:widowControl/>
        <w:numPr>
          <w:ilvl w:val="0"/>
          <w:numId w:val="14"/>
        </w:numPr>
        <w:tabs>
          <w:tab w:val="left" w:pos="843"/>
        </w:tabs>
        <w:spacing w:line="240" w:lineRule="auto"/>
        <w:jc w:val="both"/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t>развитие специализации и кооперирования промыш</w:t>
      </w: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softHyphen/>
        <w:t>ленных предприятий.</w:t>
      </w:r>
    </w:p>
    <w:p w:rsidR="00FF638D" w:rsidRPr="005D6B32" w:rsidRDefault="00FF638D" w:rsidP="0000530B">
      <w:pPr>
        <w:pStyle w:val="Style1"/>
        <w:widowControl/>
        <w:spacing w:line="240" w:lineRule="auto"/>
        <w:ind w:right="319"/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t>Использование производственных мощностей зависит прежде всего от</w:t>
      </w:r>
      <w:r w:rsidRPr="005D6B32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5D6B32">
        <w:rPr>
          <w:rStyle w:val="FontStyle12"/>
          <w:rFonts w:ascii="Times New Roman" w:hAnsi="Times New Roman" w:cs="Times New Roman"/>
        </w:rPr>
        <w:t>уровня организации производственного про</w:t>
      </w:r>
      <w:r w:rsidRPr="005D6B32">
        <w:rPr>
          <w:rStyle w:val="FontStyle12"/>
          <w:rFonts w:ascii="Times New Roman" w:hAnsi="Times New Roman" w:cs="Times New Roman"/>
        </w:rPr>
        <w:softHyphen/>
        <w:t xml:space="preserve">цесса, обеспечивающей равномерную и ритмичную работу при </w:t>
      </w:r>
      <w:r w:rsidRPr="005D6B32">
        <w:rPr>
          <w:rStyle w:val="FontStyle15"/>
          <w:rFonts w:ascii="Times New Roman" w:hAnsi="Times New Roman" w:cs="Times New Roman"/>
          <w:i w:val="0"/>
          <w:sz w:val="28"/>
          <w:szCs w:val="28"/>
        </w:rPr>
        <w:t>максимальной загрузке оборудования и производственных площадей.</w:t>
      </w:r>
    </w:p>
    <w:p w:rsidR="00FF638D" w:rsidRPr="005D1D1C" w:rsidRDefault="00FF638D" w:rsidP="0000530B">
      <w:pPr>
        <w:pStyle w:val="Style1"/>
        <w:widowControl/>
        <w:spacing w:line="240" w:lineRule="auto"/>
        <w:ind w:right="113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На предприятиях по различным причинам имеют место значительные простои оборудования. Чаще всего они явля</w:t>
      </w:r>
      <w:r w:rsidRPr="005D1D1C">
        <w:rPr>
          <w:rStyle w:val="FontStyle12"/>
          <w:rFonts w:ascii="Times New Roman" w:hAnsi="Times New Roman" w:cs="Times New Roman"/>
        </w:rPr>
        <w:softHyphen/>
        <w:t>ются следствием недостатков в материально-техническом снаб</w:t>
      </w:r>
      <w:r w:rsidRPr="005D1D1C">
        <w:rPr>
          <w:rStyle w:val="FontStyle12"/>
          <w:rFonts w:ascii="Times New Roman" w:hAnsi="Times New Roman" w:cs="Times New Roman"/>
        </w:rPr>
        <w:softHyphen/>
        <w:t>жении, организации ремонтов оборудования, нарушений про</w:t>
      </w:r>
      <w:r w:rsidRPr="005D1D1C">
        <w:rPr>
          <w:rStyle w:val="FontStyle12"/>
          <w:rFonts w:ascii="Times New Roman" w:hAnsi="Times New Roman" w:cs="Times New Roman"/>
        </w:rPr>
        <w:softHyphen/>
        <w:t>изводственно-технологической дисциплины, наличия "узких"</w:t>
      </w:r>
      <w:r>
        <w:rPr>
          <w:rStyle w:val="FontStyle12"/>
          <w:rFonts w:ascii="Times New Roman" w:hAnsi="Times New Roman" w:cs="Times New Roman"/>
        </w:rPr>
        <w:t xml:space="preserve"> мест в производственном процессе. Снижение уровня простоев оборудования и повышение благодаря этому его экстен</w:t>
      </w:r>
      <w:r w:rsidRPr="005D1D1C">
        <w:rPr>
          <w:rStyle w:val="FontStyle12"/>
          <w:rFonts w:ascii="Times New Roman" w:hAnsi="Times New Roman" w:cs="Times New Roman"/>
        </w:rPr>
        <w:t>сивной нагрузки является важным резервом улучшения ис</w:t>
      </w:r>
      <w:r w:rsidRPr="005D1D1C">
        <w:rPr>
          <w:rStyle w:val="FontStyle12"/>
          <w:rFonts w:ascii="Times New Roman" w:hAnsi="Times New Roman" w:cs="Times New Roman"/>
        </w:rPr>
        <w:softHyphen/>
        <w:t>пользования производственных мощностей.</w:t>
      </w:r>
    </w:p>
    <w:p w:rsidR="00FF638D" w:rsidRPr="005D1D1C" w:rsidRDefault="00FF638D" w:rsidP="00745528">
      <w:pPr>
        <w:pStyle w:val="Style3"/>
        <w:widowControl/>
        <w:spacing w:before="21" w:line="240" w:lineRule="auto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О значительных резервах улучшения использования обо</w:t>
      </w:r>
      <w:r w:rsidRPr="005D1D1C">
        <w:rPr>
          <w:rStyle w:val="FontStyle12"/>
          <w:rFonts w:ascii="Times New Roman" w:hAnsi="Times New Roman" w:cs="Times New Roman"/>
        </w:rPr>
        <w:softHyphen/>
        <w:t>рудования свидетельствует величина показателя — коэффи</w:t>
      </w:r>
      <w:r w:rsidRPr="005D1D1C">
        <w:rPr>
          <w:rStyle w:val="FontStyle12"/>
          <w:rFonts w:ascii="Times New Roman" w:hAnsi="Times New Roman" w:cs="Times New Roman"/>
        </w:rPr>
        <w:softHyphen/>
        <w:t>циента сменности. Повышение этого показателя может быть достигнуто прежде всего за счет использования внутрипроизводственных резервов и, в частности, механизации слесарно-</w:t>
      </w:r>
      <w:r>
        <w:rPr>
          <w:rStyle w:val="FontStyle12"/>
          <w:rFonts w:ascii="Times New Roman" w:hAnsi="Times New Roman" w:cs="Times New Roman"/>
        </w:rPr>
        <w:t>сборочных работ, совершенствования организации вспомога</w:t>
      </w:r>
      <w:r w:rsidRPr="005D1D1C">
        <w:rPr>
          <w:rStyle w:val="FontStyle12"/>
          <w:rFonts w:ascii="Times New Roman" w:hAnsi="Times New Roman" w:cs="Times New Roman"/>
        </w:rPr>
        <w:t>тельных работ и повышения уровня их механизации, пере</w:t>
      </w:r>
      <w:r w:rsidRPr="005D1D1C">
        <w:rPr>
          <w:rStyle w:val="FontStyle12"/>
          <w:rFonts w:ascii="Times New Roman" w:hAnsi="Times New Roman" w:cs="Times New Roman"/>
        </w:rPr>
        <w:softHyphen/>
        <w:t>распределени</w:t>
      </w:r>
      <w:r>
        <w:rPr>
          <w:rStyle w:val="FontStyle12"/>
          <w:rFonts w:ascii="Times New Roman" w:hAnsi="Times New Roman" w:cs="Times New Roman"/>
        </w:rPr>
        <w:t xml:space="preserve">я рабочих по профессиям и др. </w:t>
      </w:r>
    </w:p>
    <w:p w:rsidR="00FF638D" w:rsidRPr="005D1D1C" w:rsidRDefault="00FF638D" w:rsidP="00745528">
      <w:pPr>
        <w:pStyle w:val="Style4"/>
        <w:widowControl/>
        <w:spacing w:line="240" w:lineRule="auto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Увеличение выпуска продукции за счет повышения интен</w:t>
      </w:r>
      <w:r w:rsidRPr="005D1D1C">
        <w:rPr>
          <w:rStyle w:val="FontStyle12"/>
          <w:rFonts w:ascii="Times New Roman" w:hAnsi="Times New Roman" w:cs="Times New Roman"/>
        </w:rPr>
        <w:softHyphen/>
        <w:t>сивности загрузки оборудования является одним из весьма эффективных путей наращивания производственных мощнос</w:t>
      </w:r>
      <w:r w:rsidRPr="005D1D1C">
        <w:rPr>
          <w:rStyle w:val="FontStyle12"/>
          <w:rFonts w:ascii="Times New Roman" w:hAnsi="Times New Roman" w:cs="Times New Roman"/>
        </w:rPr>
        <w:softHyphen/>
        <w:t>тей в относительно сжатые сроки с минимальной величиной капитальных затрат. Повышение производительности труда и увеличение выпуска проду</w:t>
      </w:r>
      <w:r>
        <w:rPr>
          <w:rStyle w:val="FontStyle12"/>
          <w:rFonts w:ascii="Times New Roman" w:hAnsi="Times New Roman" w:cs="Times New Roman"/>
        </w:rPr>
        <w:t>кции на действующем оборудова</w:t>
      </w:r>
      <w:r w:rsidRPr="005D1D1C">
        <w:rPr>
          <w:rStyle w:val="FontStyle12"/>
          <w:rFonts w:ascii="Times New Roman" w:hAnsi="Times New Roman" w:cs="Times New Roman"/>
        </w:rPr>
        <w:t>нии достигается за счет повышения качества перерабатываемо</w:t>
      </w:r>
      <w:r w:rsidRPr="005D1D1C">
        <w:rPr>
          <w:rStyle w:val="FontStyle12"/>
          <w:rFonts w:ascii="Times New Roman" w:hAnsi="Times New Roman" w:cs="Times New Roman"/>
        </w:rPr>
        <w:softHyphen/>
        <w:t>го сырья и материалов, внедрения новых технологических процессов, модернизации оборудования и широкого использова</w:t>
      </w:r>
      <w:r w:rsidRPr="005D1D1C">
        <w:rPr>
          <w:rStyle w:val="FontStyle12"/>
          <w:rFonts w:ascii="Times New Roman" w:hAnsi="Times New Roman" w:cs="Times New Roman"/>
        </w:rPr>
        <w:softHyphen/>
        <w:t>ния передового опыта коллективов предприятий.</w:t>
      </w:r>
    </w:p>
    <w:p w:rsidR="00FF638D" w:rsidRPr="005D1D1C" w:rsidRDefault="00FF638D" w:rsidP="00745528">
      <w:pPr>
        <w:pStyle w:val="Style4"/>
        <w:widowControl/>
        <w:spacing w:line="240" w:lineRule="auto"/>
        <w:ind w:right="113"/>
        <w:rPr>
          <w:rStyle w:val="FontStyle12"/>
          <w:rFonts w:ascii="Times New Roman" w:hAnsi="Times New Roman" w:cs="Times New Roman"/>
        </w:rPr>
      </w:pPr>
      <w:r w:rsidRPr="005D1D1C">
        <w:rPr>
          <w:rStyle w:val="FontStyle12"/>
          <w:rFonts w:ascii="Times New Roman" w:hAnsi="Times New Roman" w:cs="Times New Roman"/>
        </w:rPr>
        <w:t>Более широкое применение прогрессивных технологичес</w:t>
      </w:r>
      <w:r w:rsidRPr="005D1D1C">
        <w:rPr>
          <w:rStyle w:val="FontStyle12"/>
          <w:rFonts w:ascii="Times New Roman" w:hAnsi="Times New Roman" w:cs="Times New Roman"/>
        </w:rPr>
        <w:softHyphen/>
        <w:t xml:space="preserve">ких процессов (производство металлизированного сырья для выплавки стали, литья по выплавляемым моделям, литья под давлением и в вакууме, </w:t>
      </w:r>
      <w:r w:rsidRPr="00045FB2">
        <w:rPr>
          <w:rStyle w:val="FontStyle13"/>
          <w:rFonts w:ascii="Times New Roman" w:hAnsi="Times New Roman" w:cs="Times New Roman"/>
          <w:b w:val="0"/>
          <w:sz w:val="28"/>
          <w:szCs w:val="28"/>
        </w:rPr>
        <w:t>поточных</w:t>
      </w:r>
      <w:r w:rsidRPr="005D1D1C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5D1D1C">
        <w:rPr>
          <w:rStyle w:val="FontStyle12"/>
          <w:rFonts w:ascii="Times New Roman" w:hAnsi="Times New Roman" w:cs="Times New Roman"/>
        </w:rPr>
        <w:t>и автоматических линий, объемной штамповки, непрерывных технологических процес</w:t>
      </w:r>
      <w:r w:rsidRPr="005D1D1C">
        <w:rPr>
          <w:rStyle w:val="FontStyle12"/>
          <w:rFonts w:ascii="Times New Roman" w:hAnsi="Times New Roman" w:cs="Times New Roman"/>
        </w:rPr>
        <w:softHyphen/>
        <w:t>сов по отделке тканей и трикотажа, по изготовлению одежды и обуви) является одним из путей интенсификации произ</w:t>
      </w:r>
      <w:r w:rsidRPr="005D1D1C">
        <w:rPr>
          <w:rStyle w:val="FontStyle12"/>
          <w:rFonts w:ascii="Times New Roman" w:hAnsi="Times New Roman" w:cs="Times New Roman"/>
        </w:rPr>
        <w:softHyphen/>
        <w:t>водства и повышения эффективности использования мощ</w:t>
      </w:r>
      <w:r w:rsidRPr="005D1D1C">
        <w:rPr>
          <w:rStyle w:val="FontStyle12"/>
          <w:rFonts w:ascii="Times New Roman" w:hAnsi="Times New Roman" w:cs="Times New Roman"/>
        </w:rPr>
        <w:softHyphen/>
        <w:t>ностей. Важнейшим экономическим рычагом повышения эф</w:t>
      </w:r>
      <w:r w:rsidRPr="005D1D1C">
        <w:rPr>
          <w:rStyle w:val="FontStyle12"/>
          <w:rFonts w:ascii="Times New Roman" w:hAnsi="Times New Roman" w:cs="Times New Roman"/>
        </w:rPr>
        <w:softHyphen/>
        <w:t>фективности использования основных фондов и производ</w:t>
      </w:r>
      <w:r w:rsidRPr="005D1D1C">
        <w:rPr>
          <w:rStyle w:val="FontStyle12"/>
          <w:rFonts w:ascii="Times New Roman" w:hAnsi="Times New Roman" w:cs="Times New Roman"/>
        </w:rPr>
        <w:softHyphen/>
        <w:t>ственных мощностей является налог на недвижимость.</w:t>
      </w:r>
    </w:p>
    <w:p w:rsidR="00FF638D" w:rsidRPr="005D1D1C" w:rsidRDefault="00FF638D" w:rsidP="005D6B32">
      <w:pPr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tabs>
          <w:tab w:val="left" w:pos="3435"/>
        </w:tabs>
        <w:spacing w:line="360" w:lineRule="auto"/>
      </w:pPr>
    </w:p>
    <w:p w:rsidR="00FF638D" w:rsidRDefault="00FF638D" w:rsidP="005D6B32">
      <w:pPr>
        <w:tabs>
          <w:tab w:val="left" w:pos="3435"/>
        </w:tabs>
        <w:spacing w:line="360" w:lineRule="auto"/>
      </w:pPr>
    </w:p>
    <w:p w:rsidR="00FF638D" w:rsidRDefault="00FF638D" w:rsidP="005D6B32">
      <w:pPr>
        <w:tabs>
          <w:tab w:val="left" w:pos="3435"/>
        </w:tabs>
        <w:spacing w:line="360" w:lineRule="auto"/>
      </w:pPr>
    </w:p>
    <w:p w:rsidR="00FF638D" w:rsidRDefault="00FF638D" w:rsidP="005D6B32">
      <w:pPr>
        <w:tabs>
          <w:tab w:val="left" w:pos="3435"/>
        </w:tabs>
        <w:spacing w:line="360" w:lineRule="auto"/>
      </w:pPr>
    </w:p>
    <w:p w:rsidR="00FF638D" w:rsidRDefault="00FF638D" w:rsidP="005D6B32">
      <w:pPr>
        <w:tabs>
          <w:tab w:val="left" w:pos="3435"/>
        </w:tabs>
        <w:spacing w:line="360" w:lineRule="auto"/>
      </w:pPr>
    </w:p>
    <w:p w:rsidR="00FF638D" w:rsidRDefault="00FF638D" w:rsidP="005D6B32">
      <w:pPr>
        <w:tabs>
          <w:tab w:val="left" w:pos="3435"/>
        </w:tabs>
        <w:spacing w:line="360" w:lineRule="auto"/>
      </w:pPr>
    </w:p>
    <w:p w:rsidR="00FF638D" w:rsidRDefault="00FF638D" w:rsidP="005D6B32">
      <w:pPr>
        <w:tabs>
          <w:tab w:val="left" w:pos="3435"/>
        </w:tabs>
        <w:spacing w:line="360" w:lineRule="auto"/>
      </w:pPr>
    </w:p>
    <w:p w:rsidR="00FF638D" w:rsidRDefault="00FF638D" w:rsidP="005D6B32">
      <w:pPr>
        <w:pStyle w:val="11"/>
        <w:spacing w:line="360" w:lineRule="auto"/>
        <w:jc w:val="both"/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Default="00FF638D" w:rsidP="005D6B32">
      <w:pPr>
        <w:pStyle w:val="11"/>
        <w:spacing w:line="360" w:lineRule="auto"/>
        <w:jc w:val="both"/>
        <w:rPr>
          <w:sz w:val="28"/>
          <w:szCs w:val="28"/>
        </w:rPr>
      </w:pPr>
    </w:p>
    <w:p w:rsidR="00FF638D" w:rsidRPr="005D6B32" w:rsidRDefault="00FF638D" w:rsidP="007A081F">
      <w:pPr>
        <w:pStyle w:val="11"/>
        <w:jc w:val="center"/>
        <w:rPr>
          <w:sz w:val="28"/>
          <w:szCs w:val="28"/>
        </w:rPr>
      </w:pPr>
      <w:r w:rsidRPr="005D6B32">
        <w:rPr>
          <w:sz w:val="28"/>
          <w:szCs w:val="28"/>
          <w:lang w:val="en-US"/>
        </w:rPr>
        <w:t>II</w:t>
      </w:r>
      <w:r w:rsidRPr="005D6B32">
        <w:rPr>
          <w:sz w:val="28"/>
          <w:szCs w:val="28"/>
        </w:rPr>
        <w:t xml:space="preserve"> Организация производства на поточной линии детали «Шкворень»</w:t>
      </w:r>
    </w:p>
    <w:p w:rsidR="00FF638D" w:rsidRDefault="00FF638D" w:rsidP="007A081F">
      <w:pPr>
        <w:pStyle w:val="11"/>
        <w:jc w:val="center"/>
        <w:rPr>
          <w:b w:val="0"/>
          <w:sz w:val="28"/>
          <w:szCs w:val="28"/>
        </w:rPr>
      </w:pPr>
    </w:p>
    <w:p w:rsidR="00FF638D" w:rsidRPr="005D6B32" w:rsidRDefault="00FF638D" w:rsidP="007A081F">
      <w:pPr>
        <w:pStyle w:val="11"/>
        <w:jc w:val="center"/>
        <w:rPr>
          <w:sz w:val="28"/>
          <w:szCs w:val="28"/>
        </w:rPr>
      </w:pPr>
      <w:r w:rsidRPr="005D6B32">
        <w:rPr>
          <w:sz w:val="28"/>
          <w:szCs w:val="28"/>
        </w:rPr>
        <w:t>2.1. Расчёт такта поточной линии.</w:t>
      </w:r>
    </w:p>
    <w:p w:rsidR="00FF638D" w:rsidRPr="005D6B32" w:rsidRDefault="00FF638D" w:rsidP="007A081F">
      <w:pPr>
        <w:pStyle w:val="11"/>
        <w:jc w:val="center"/>
        <w:rPr>
          <w:b w:val="0"/>
          <w:sz w:val="28"/>
          <w:szCs w:val="28"/>
        </w:rPr>
      </w:pP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5D6B32">
        <w:rPr>
          <w:b w:val="0"/>
          <w:sz w:val="28"/>
          <w:szCs w:val="28"/>
        </w:rPr>
        <w:t>Такт поточной линии</w:t>
      </w:r>
      <w:r>
        <w:rPr>
          <w:b w:val="0"/>
          <w:sz w:val="28"/>
          <w:szCs w:val="28"/>
        </w:rPr>
        <w:t xml:space="preserve"> </w:t>
      </w:r>
      <w:r w:rsidRPr="005D6B32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5D6B32">
        <w:rPr>
          <w:b w:val="0"/>
          <w:sz w:val="28"/>
          <w:szCs w:val="28"/>
        </w:rPr>
        <w:t>это интервал времени между последовательным выпуском двух одноименных изделий с поточной линии.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Такт рассчитывается по формуле:</w:t>
      </w:r>
    </w:p>
    <w:p w:rsidR="00FF638D" w:rsidRPr="005D6B32" w:rsidRDefault="00FF638D" w:rsidP="007A081F">
      <w:pPr>
        <w:pStyle w:val="11"/>
        <w:tabs>
          <w:tab w:val="center" w:pos="4252"/>
          <w:tab w:val="right" w:pos="9355"/>
        </w:tabs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ab/>
      </w:r>
      <w:r w:rsidRPr="005D6B32">
        <w:rPr>
          <w:sz w:val="32"/>
          <w:szCs w:val="32"/>
          <w:lang w:val="en-US"/>
        </w:rPr>
        <w:t>r</w:t>
      </w:r>
      <w:r w:rsidRPr="005D6B32">
        <w:rPr>
          <w:sz w:val="32"/>
          <w:szCs w:val="32"/>
        </w:rPr>
        <w:t xml:space="preserve"> =</w:t>
      </w:r>
      <w:r w:rsidRPr="007508F1">
        <w:rPr>
          <w:sz w:val="32"/>
          <w:szCs w:val="32"/>
        </w:rPr>
        <w:fldChar w:fldCharType="begin"/>
      </w:r>
      <w:r w:rsidRPr="007508F1">
        <w:rPr>
          <w:sz w:val="32"/>
          <w:szCs w:val="32"/>
        </w:rPr>
        <w:instrText xml:space="preserve"> QUOTE </w:instrText>
      </w:r>
      <w:r w:rsidR="003D02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43109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AD28F2&quot;/&gt;&lt;wsp:rsid wsp:val=&quot;00B01E51&quot;/&gt;&lt;wsp:rsid wsp:val=&quot;00B505F4&quot;/&gt;&lt;wsp:rsid wsp:val=&quot;00B56942&quot;/&gt;&lt;wsp:rsid wsp:val=&quot;00B6436C&quot;/&gt;&lt;wsp:rsid wsp:val=&quot;00BB143F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AD28F2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w:lang w:val=&quot;EN-US&quot;/&gt;&lt;/w:rPr&gt;&lt;/m:ctrlPr&gt;&lt;/m:fPr&gt;&lt;m:num&gt;&lt;m:r&gt;&lt;m:rPr&gt;&lt;m:sty m:val=&quot;b&quot;/&gt;&lt;/m:rPr&gt;&lt;w:rPr&gt;&lt;w:rFonts w:ascii=&quot;Cambria Math&quot;/&gt;&lt;w:sz w:val=&quot;32&quot;/&gt;&lt;w:sz-cs w:val=&quot;32&quot;/&gt;&lt;/w:rPr&gt;&lt;m:t&gt;Р¤РЅ&lt;/m:t&gt;&lt;/m:r&gt;&lt;/m:num&gt;&lt;m:den&gt;&lt;m:r&gt;&lt;m:rPr&gt;&lt;m:sty m:val=&quot;b&quot;/&gt;&lt;/m:rPr&gt;&lt;w:rPr&gt;&lt;w:rFonts w:ascii=&quot;Cambria Math&quot;/&gt;&lt;wx:font wx:val=&quot;Cambria Math&quot;/&gt;&lt;w:sz w:val=&quot;32&quot;/&gt;&lt;w:sz-cs w:val=&quot;32&quot;/&gt;&lt;w:lang w:val=&quot;EN-US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7508F1">
        <w:rPr>
          <w:sz w:val="32"/>
          <w:szCs w:val="32"/>
        </w:rPr>
        <w:instrText xml:space="preserve"> </w:instrText>
      </w:r>
      <w:r w:rsidRPr="007508F1">
        <w:rPr>
          <w:sz w:val="32"/>
          <w:szCs w:val="32"/>
        </w:rPr>
        <w:fldChar w:fldCharType="separate"/>
      </w:r>
      <w:r w:rsidR="003D0257">
        <w:pict>
          <v:shape id="_x0000_i1026" type="#_x0000_t75" style="width:19.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43109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AD28F2&quot;/&gt;&lt;wsp:rsid wsp:val=&quot;00B01E51&quot;/&gt;&lt;wsp:rsid wsp:val=&quot;00B505F4&quot;/&gt;&lt;wsp:rsid wsp:val=&quot;00B56942&quot;/&gt;&lt;wsp:rsid wsp:val=&quot;00B6436C&quot;/&gt;&lt;wsp:rsid wsp:val=&quot;00BB143F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AD28F2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w:lang w:val=&quot;EN-US&quot;/&gt;&lt;/w:rPr&gt;&lt;/m:ctrlPr&gt;&lt;/m:fPr&gt;&lt;m:num&gt;&lt;m:r&gt;&lt;m:rPr&gt;&lt;m:sty m:val=&quot;b&quot;/&gt;&lt;/m:rPr&gt;&lt;w:rPr&gt;&lt;w:rFonts w:ascii=&quot;Cambria Math&quot;/&gt;&lt;w:sz w:val=&quot;32&quot;/&gt;&lt;w:sz-cs w:val=&quot;32&quot;/&gt;&lt;/w:rPr&gt;&lt;m:t&gt;Р¤РЅ&lt;/m:t&gt;&lt;/m:r&gt;&lt;/m:num&gt;&lt;m:den&gt;&lt;m:r&gt;&lt;m:rPr&gt;&lt;m:sty m:val=&quot;b&quot;/&gt;&lt;/m:rPr&gt;&lt;w:rPr&gt;&lt;w:rFonts w:ascii=&quot;Cambria Math&quot;/&gt;&lt;wx:font wx:val=&quot;Cambria Math&quot;/&gt;&lt;w:sz w:val=&quot;32&quot;/&gt;&lt;w:sz-cs w:val=&quot;32&quot;/&gt;&lt;w:lang w:val=&quot;EN-US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7508F1">
        <w:rPr>
          <w:sz w:val="32"/>
          <w:szCs w:val="32"/>
        </w:rPr>
        <w:fldChar w:fldCharType="end"/>
      </w:r>
      <w:r w:rsidRPr="005D6B32">
        <w:rPr>
          <w:sz w:val="32"/>
          <w:szCs w:val="32"/>
        </w:rPr>
        <w:t>,</w:t>
      </w:r>
      <w:r w:rsidRPr="005D6B32">
        <w:rPr>
          <w:b w:val="0"/>
          <w:sz w:val="28"/>
          <w:szCs w:val="28"/>
        </w:rPr>
        <w:tab/>
      </w:r>
      <w:r w:rsidRPr="005D6B32">
        <w:rPr>
          <w:sz w:val="28"/>
          <w:szCs w:val="28"/>
        </w:rPr>
        <w:t>(2.1)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5D6B32">
        <w:rPr>
          <w:b w:val="0"/>
          <w:sz w:val="28"/>
          <w:szCs w:val="28"/>
        </w:rPr>
        <w:t>где Фн - номинальный фонд времени работ  оборудования, мин.;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    </w:t>
      </w:r>
      <w:r w:rsidRPr="005D6B32">
        <w:rPr>
          <w:b w:val="0"/>
          <w:sz w:val="28"/>
          <w:szCs w:val="28"/>
        </w:rPr>
        <w:t xml:space="preserve"> </w:t>
      </w:r>
      <w:r w:rsidRPr="005D6B32">
        <w:rPr>
          <w:b w:val="0"/>
          <w:sz w:val="28"/>
          <w:szCs w:val="28"/>
          <w:lang w:val="en-US"/>
        </w:rPr>
        <w:t>N</w:t>
      </w:r>
      <w:r w:rsidRPr="005D6B32">
        <w:rPr>
          <w:b w:val="0"/>
          <w:sz w:val="28"/>
          <w:szCs w:val="28"/>
        </w:rPr>
        <w:t>-программа выпуска изделий за этот фонд времени, шт.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</w:t>
      </w:r>
      <w:r w:rsidRPr="005D6B32">
        <w:rPr>
          <w:b w:val="0"/>
          <w:sz w:val="28"/>
          <w:szCs w:val="28"/>
          <w:lang w:val="en-US"/>
        </w:rPr>
        <w:t>r</w:t>
      </w:r>
      <w:r w:rsidRPr="005D6B32">
        <w:rPr>
          <w:b w:val="0"/>
          <w:sz w:val="28"/>
          <w:szCs w:val="28"/>
        </w:rPr>
        <w:t xml:space="preserve"> = </w:t>
      </w:r>
      <w:r w:rsidRPr="007508F1">
        <w:rPr>
          <w:b w:val="0"/>
          <w:sz w:val="28"/>
          <w:szCs w:val="28"/>
        </w:rPr>
        <w:fldChar w:fldCharType="begin"/>
      </w:r>
      <w:r w:rsidRPr="007508F1">
        <w:rPr>
          <w:b w:val="0"/>
          <w:sz w:val="28"/>
          <w:szCs w:val="28"/>
        </w:rPr>
        <w:instrText xml:space="preserve"> QUOTE </w:instrText>
      </w:r>
      <w:r w:rsidR="003D0257">
        <w:pict>
          <v:shape id="_x0000_i1027" type="#_x0000_t75" style="width:61.5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43109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508F1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B01E51&quot;/&gt;&lt;wsp:rsid wsp:val=&quot;00B505F4&quot;/&gt;&lt;wsp:rsid wsp:val=&quot;00B56942&quot;/&gt;&lt;wsp:rsid wsp:val=&quot;00B6436C&quot;/&gt;&lt;wsp:rsid wsp:val=&quot;00BB143F&quot;/&gt;&lt;wsp:rsid wsp:val=&quot;00BB2CDB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BB2CDB&quot;&gt;&lt;m:oMathPara&gt;&lt;m:oMath&gt;&lt;m:f&gt;&lt;m:fPr&gt;&lt;m:ctrlPr&gt;&lt;w:rPr&gt;&lt;w:rFonts w:ascii=&quot;Cambria Math&quot; w:fareast=&quot;Times New Roman&quot; w:h-ansi=&quot;Cambria Math&quot;/&gt;&lt;wx:font wx:val=&quot;Cambria Math&quot;/&gt;&lt;w:b w:val=&quot;off&quot;/&gt;&lt;w:sz w:val=&quot;28&quot;/&gt;&lt;w:sz-cs w:val=&quot;28&quot;/&gt;&lt;w:lang w:val=&quot;EN-US&quot;/&gt;&lt;/w:rPr&gt;&lt;/m:ctrlPr&gt;&lt;/m:fPr&gt;&lt;m:num&gt;&lt;m:r&gt;&lt;m:rPr&gt;&lt;m:sty m:val=&quot;b&quot;/&gt;&lt;/m:rPr&gt;&lt;w:rPr&gt;&lt;w:rFonts w:ascii=&quot;Cambria Math&quot; w:fareast=&quot;Times New Roman&quot;/&gt;&lt;wx:font wx:val=&quot;Cambria Math&quot;/&gt;&lt;w:sz w:val=&quot;28&quot;/&gt;&lt;w:sz-cs w:val=&quot;28&quot;/&gt;&lt;/w:rPr&gt;&lt;m:t&gt;4041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b&quot;/&gt;&lt;/m:rPr&gt;&lt;w:rPr&gt;&lt;w:rFonts w:ascii=&quot;Cambria Math&quot; w:fareast=&quot;Times New Roman&quot;/&gt;&lt;wx:font wx:val=&quot;Cambria Math&quot;/&gt;&lt;w:sz w:val=&quot;28&quot;/&gt;&lt;w:sz-cs w:val=&quot;28&quot;/&gt;&lt;/w:rPr&gt;&lt;m:t&gt;60&lt;/m:t&gt;&lt;/m:r&gt;&lt;/m:num&gt;&lt;m:den&gt;&lt;m:r&gt;&lt;m:rPr&gt;&lt;m:sty m:val=&quot;b&quot;/&gt;&lt;/m:rPr&gt;&lt;w:rPr&gt;&lt;w:rFonts w:ascii=&quot;Cambria Math&quot; w:fareast=&quot;Times New Roman&quot;/&gt;&lt;wx:font wx:val=&quot;Cambria Math&quot;/&gt;&lt;w:sz w:val=&quot;28&quot;/&gt;&lt;w:sz-cs w:val=&quot;28&quot;/&gt;&lt;/w:rPr&gt;&lt;m:t&gt;109 0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7508F1">
        <w:rPr>
          <w:b w:val="0"/>
          <w:sz w:val="28"/>
          <w:szCs w:val="28"/>
        </w:rPr>
        <w:instrText xml:space="preserve"> </w:instrText>
      </w:r>
      <w:r w:rsidRPr="007508F1">
        <w:rPr>
          <w:b w:val="0"/>
          <w:sz w:val="28"/>
          <w:szCs w:val="28"/>
        </w:rPr>
        <w:fldChar w:fldCharType="separate"/>
      </w:r>
      <w:r w:rsidR="003D0257">
        <w:pict>
          <v:shape id="_x0000_i1028" type="#_x0000_t75" style="width:61.5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43109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508F1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B01E51&quot;/&gt;&lt;wsp:rsid wsp:val=&quot;00B505F4&quot;/&gt;&lt;wsp:rsid wsp:val=&quot;00B56942&quot;/&gt;&lt;wsp:rsid wsp:val=&quot;00B6436C&quot;/&gt;&lt;wsp:rsid wsp:val=&quot;00BB143F&quot;/&gt;&lt;wsp:rsid wsp:val=&quot;00BB2CDB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BB2CDB&quot;&gt;&lt;m:oMathPara&gt;&lt;m:oMath&gt;&lt;m:f&gt;&lt;m:fPr&gt;&lt;m:ctrlPr&gt;&lt;w:rPr&gt;&lt;w:rFonts w:ascii=&quot;Cambria Math&quot; w:fareast=&quot;Times New Roman&quot; w:h-ansi=&quot;Cambria Math&quot;/&gt;&lt;wx:font wx:val=&quot;Cambria Math&quot;/&gt;&lt;w:b w:val=&quot;off&quot;/&gt;&lt;w:sz w:val=&quot;28&quot;/&gt;&lt;w:sz-cs w:val=&quot;28&quot;/&gt;&lt;w:lang w:val=&quot;EN-US&quot;/&gt;&lt;/w:rPr&gt;&lt;/m:ctrlPr&gt;&lt;/m:fPr&gt;&lt;m:num&gt;&lt;m:r&gt;&lt;m:rPr&gt;&lt;m:sty m:val=&quot;b&quot;/&gt;&lt;/m:rPr&gt;&lt;w:rPr&gt;&lt;w:rFonts w:ascii=&quot;Cambria Math&quot; w:fareast=&quot;Times New Roman&quot;/&gt;&lt;wx:font wx:val=&quot;Cambria Math&quot;/&gt;&lt;w:sz w:val=&quot;28&quot;/&gt;&lt;w:sz-cs w:val=&quot;28&quot;/&gt;&lt;/w:rPr&gt;&lt;m:t&gt;4041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b&quot;/&gt;&lt;/m:rPr&gt;&lt;w:rPr&gt;&lt;w:rFonts w:ascii=&quot;Cambria Math&quot; w:fareast=&quot;Times New Roman&quot;/&gt;&lt;wx:font wx:val=&quot;Cambria Math&quot;/&gt;&lt;w:sz w:val=&quot;28&quot;/&gt;&lt;w:sz-cs w:val=&quot;28&quot;/&gt;&lt;/w:rPr&gt;&lt;m:t&gt;60&lt;/m:t&gt;&lt;/m:r&gt;&lt;/m:num&gt;&lt;m:den&gt;&lt;m:r&gt;&lt;m:rPr&gt;&lt;m:sty m:val=&quot;b&quot;/&gt;&lt;/m:rPr&gt;&lt;w:rPr&gt;&lt;w:rFonts w:ascii=&quot;Cambria Math&quot; w:fareast=&quot;Times New Roman&quot;/&gt;&lt;wx:font wx:val=&quot;Cambria Math&quot;/&gt;&lt;w:sz w:val=&quot;28&quot;/&gt;&lt;w:sz-cs w:val=&quot;28&quot;/&gt;&lt;/w:rPr&gt;&lt;m:t&gt;109 0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7508F1">
        <w:rPr>
          <w:b w:val="0"/>
          <w:sz w:val="28"/>
          <w:szCs w:val="28"/>
        </w:rPr>
        <w:fldChar w:fldCharType="end"/>
      </w:r>
      <w:r w:rsidRPr="005D6B32">
        <w:rPr>
          <w:b w:val="0"/>
          <w:sz w:val="28"/>
          <w:szCs w:val="28"/>
        </w:rPr>
        <w:t xml:space="preserve"> = 2,22 мин/шт</w:t>
      </w: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spacing w:after="0" w:line="240" w:lineRule="auto"/>
        <w:ind w:left="-850" w:right="-283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</w:t>
      </w: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center"/>
        <w:rPr>
          <w:sz w:val="28"/>
          <w:szCs w:val="28"/>
        </w:rPr>
      </w:pPr>
      <w:r w:rsidRPr="005D6B32">
        <w:rPr>
          <w:sz w:val="28"/>
          <w:szCs w:val="28"/>
        </w:rPr>
        <w:t>2.2. Выбор и обоснование типов производства.</w:t>
      </w:r>
    </w:p>
    <w:p w:rsidR="00FF638D" w:rsidRDefault="00FF638D" w:rsidP="007A081F">
      <w:pPr>
        <w:pStyle w:val="11"/>
        <w:jc w:val="center"/>
        <w:rPr>
          <w:sz w:val="28"/>
          <w:szCs w:val="28"/>
        </w:rPr>
      </w:pP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</w:t>
      </w:r>
      <w:r w:rsidRPr="005D6B32">
        <w:rPr>
          <w:b w:val="0"/>
          <w:sz w:val="28"/>
          <w:szCs w:val="28"/>
        </w:rPr>
        <w:t xml:space="preserve"> Тип производства это классификация производства, характеризующая широту номенклатуры выпускаемой продукции, регулярность и стабильность, объём выпуска продукции</w:t>
      </w:r>
      <w:r>
        <w:rPr>
          <w:b w:val="0"/>
          <w:sz w:val="28"/>
          <w:szCs w:val="28"/>
        </w:rPr>
        <w:t>.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5D6B32">
        <w:rPr>
          <w:b w:val="0"/>
          <w:sz w:val="28"/>
          <w:szCs w:val="28"/>
        </w:rPr>
        <w:t xml:space="preserve">  Различают три типа производства: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Pr="005D6B32">
        <w:rPr>
          <w:b w:val="0"/>
          <w:sz w:val="28"/>
          <w:szCs w:val="28"/>
        </w:rPr>
        <w:t xml:space="preserve"> 1)</w:t>
      </w:r>
      <w:r>
        <w:rPr>
          <w:b w:val="0"/>
          <w:sz w:val="28"/>
          <w:szCs w:val="28"/>
        </w:rPr>
        <w:t xml:space="preserve"> </w:t>
      </w:r>
      <w:r w:rsidRPr="005D6B32">
        <w:rPr>
          <w:b w:val="0"/>
          <w:sz w:val="28"/>
          <w:szCs w:val="28"/>
        </w:rPr>
        <w:t>Массовый;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5D6B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</w:t>
      </w:r>
      <w:r w:rsidRPr="005D6B32">
        <w:rPr>
          <w:b w:val="0"/>
          <w:sz w:val="28"/>
          <w:szCs w:val="28"/>
        </w:rPr>
        <w:t>2)</w:t>
      </w:r>
      <w:r>
        <w:rPr>
          <w:b w:val="0"/>
          <w:sz w:val="28"/>
          <w:szCs w:val="28"/>
        </w:rPr>
        <w:t xml:space="preserve"> </w:t>
      </w:r>
      <w:r w:rsidRPr="005D6B32">
        <w:rPr>
          <w:b w:val="0"/>
          <w:sz w:val="28"/>
          <w:szCs w:val="28"/>
        </w:rPr>
        <w:t>Серийный;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Pr="005D6B32">
        <w:rPr>
          <w:b w:val="0"/>
          <w:sz w:val="28"/>
          <w:szCs w:val="28"/>
        </w:rPr>
        <w:t xml:space="preserve"> 3)</w:t>
      </w:r>
      <w:r>
        <w:rPr>
          <w:b w:val="0"/>
          <w:sz w:val="28"/>
          <w:szCs w:val="28"/>
        </w:rPr>
        <w:t xml:space="preserve"> </w:t>
      </w:r>
      <w:r w:rsidRPr="005D6B32">
        <w:rPr>
          <w:b w:val="0"/>
          <w:sz w:val="28"/>
          <w:szCs w:val="28"/>
        </w:rPr>
        <w:t>Единичный.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5D6B32">
        <w:rPr>
          <w:b w:val="0"/>
          <w:sz w:val="28"/>
          <w:szCs w:val="28"/>
        </w:rPr>
        <w:t xml:space="preserve"> Серийный тип производства в свою очередь делится на крупносерийный, среднесерийный и мелкосерийный.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5D6B32">
        <w:rPr>
          <w:b w:val="0"/>
          <w:sz w:val="28"/>
          <w:szCs w:val="28"/>
        </w:rPr>
        <w:t xml:space="preserve"> Одной из основных характеристик типа производства является коэффициент специализации, показывающий число операций закреплённых за одним рабочим местом. 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  </w:t>
      </w:r>
      <w:r w:rsidRPr="005D6B32">
        <w:rPr>
          <w:b w:val="0"/>
          <w:sz w:val="28"/>
          <w:szCs w:val="28"/>
        </w:rPr>
        <w:t xml:space="preserve">При массовом типе производства Кс ≤1; 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</w:t>
      </w:r>
      <w:r w:rsidRPr="005D6B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</w:t>
      </w:r>
      <w:r w:rsidRPr="005D6B32">
        <w:rPr>
          <w:b w:val="0"/>
          <w:sz w:val="28"/>
          <w:szCs w:val="28"/>
        </w:rPr>
        <w:t xml:space="preserve">При крупносерийном Кс=2÷10; 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</w:t>
      </w:r>
      <w:r w:rsidRPr="005D6B32">
        <w:rPr>
          <w:b w:val="0"/>
          <w:sz w:val="28"/>
          <w:szCs w:val="28"/>
        </w:rPr>
        <w:t xml:space="preserve"> При среднесерийном Кс=10÷20;  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</w:t>
      </w:r>
      <w:r w:rsidRPr="005D6B32">
        <w:rPr>
          <w:b w:val="0"/>
          <w:sz w:val="28"/>
          <w:szCs w:val="28"/>
        </w:rPr>
        <w:t xml:space="preserve"> При мелкосерийном Кс=20÷40;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5D6B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</w:t>
      </w:r>
      <w:r w:rsidRPr="005D6B32">
        <w:rPr>
          <w:b w:val="0"/>
          <w:sz w:val="28"/>
          <w:szCs w:val="28"/>
        </w:rPr>
        <w:t xml:space="preserve"> При единичном Кс≥40;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5D6B32">
        <w:rPr>
          <w:b w:val="0"/>
          <w:sz w:val="28"/>
          <w:szCs w:val="28"/>
        </w:rPr>
        <w:t>При поточном производстве коэффициент специализации рассчитывается по формуле:</w:t>
      </w:r>
    </w:p>
    <w:p w:rsidR="00FF638D" w:rsidRPr="00DD163C" w:rsidRDefault="00FF638D" w:rsidP="00DD163C">
      <w:pPr>
        <w:pStyle w:val="11"/>
        <w:tabs>
          <w:tab w:val="right" w:pos="9355"/>
        </w:tabs>
        <w:jc w:val="both"/>
        <w:rPr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                                                 </w:t>
      </w:r>
      <w:r w:rsidRPr="00343109">
        <w:rPr>
          <w:sz w:val="32"/>
          <w:szCs w:val="32"/>
        </w:rPr>
        <w:t xml:space="preserve">Кс = </w:t>
      </w:r>
      <w:r w:rsidRPr="007508F1">
        <w:rPr>
          <w:sz w:val="32"/>
          <w:szCs w:val="32"/>
        </w:rPr>
        <w:fldChar w:fldCharType="begin"/>
      </w:r>
      <w:r w:rsidRPr="007508F1">
        <w:rPr>
          <w:sz w:val="32"/>
          <w:szCs w:val="32"/>
        </w:rPr>
        <w:instrText xml:space="preserve"> QUOTE </w:instrText>
      </w:r>
      <w:r w:rsidR="003D0257">
        <w:pict>
          <v:shape id="_x0000_i1029" type="#_x0000_t75" style="width:30pt;height:40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43109&quot;/&gt;&lt;wsp:rsid wsp:val=&quot;003437A1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508F1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B01E51&quot;/&gt;&lt;wsp:rsid wsp:val=&quot;00B505F4&quot;/&gt;&lt;wsp:rsid wsp:val=&quot;00B56942&quot;/&gt;&lt;wsp:rsid wsp:val=&quot;00B6436C&quot;/&gt;&lt;wsp:rsid wsp:val=&quot;00BB143F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3437A1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b&quot;/&gt;&lt;/m:rPr&gt;&lt;w:rPr&gt;&lt;w:rFonts w:ascii=&quot;Cambria Math&quot;/&gt;&lt;wx:font wx:val=&quot;Cambria Math&quot;/&gt;&lt;w:sz w:val=&quot;32&quot;/&gt;&lt;w:sz-cs w:val=&quot;32&quot;/&gt;&lt;w:lang w:val=&quot;EN-US&quot;/&gt;&lt;/w:rPr&gt;&lt;m:t&gt;r&lt;/m:t&gt;&lt;/m:r&gt;&lt;/m:num&gt;&lt;m:den&gt;&lt;m:r&gt;&lt;m:rPr&gt;&lt;m:sty m:val=&quot;b&quot;/&gt;&lt;/m:rPr&gt;&lt;w:rPr&gt;&lt;w:rFonts w:ascii=&quot;Cambria Math&quot;/&gt;&lt;wx:font wx:val=&quot;Cambria Math&quot;/&gt;&lt;w:sz w:val=&quot;32&quot;/&gt;&lt;w:sz-cs w:val=&quot;32&quot;/&gt;&lt;/w:rPr&gt;&lt;m:t&gt;t&lt;/m:t&gt;&lt;/m:r&gt;&lt;m:r&gt;&lt;m:rPr&gt;&lt;m:sty m:val=&quot;b&quot;/&gt;&lt;/m:rPr&gt;&lt;w:rPr&gt;&lt;w:rFonts w:ascii=&quot;Cambria Math&quot;/&gt;&lt;w:sz w:val=&quot;32&quot;/&gt;&lt;w:sz-cs w:val=&quot;32&quot;/&gt;&lt;/w:rPr&gt;&lt;m:t&gt;С€С‚&lt;/m:t&gt;&lt;/m:r&gt;&lt;m:r&gt;&lt;m:rPr&gt;&lt;m:sty m:val=&quot;b&quot;/&gt;&lt;/m:rPr&gt;&lt;w:rPr&gt;&lt;w:rFonts w:ascii=&quot;Cambria Math&quot;/&gt;&lt;wx:font wx:val=&quot;Cambria Math&quot;/&gt;&lt;w:sz w:val=&quot;32&quot;/&gt;&lt;w:sz-cs w:val=&quot;32&quot;/&gt;&lt;/w:rPr&gt;&lt;m:t&gt;/&lt;/m:t&gt;&lt;/m:r&gt;&lt;m:r&gt;&lt;m:rPr&gt;&lt;m:sty m:val=&quot;b&quot;/&gt;&lt;/m:rPr&gt;&lt;w:rPr&gt;&lt;w:rFonts w:ascii=&quot;Cambria Math&quot;/&gt;&lt;w:sz w:val=&quot;32&quot;/&gt;&lt;w:sz-cs w:val=&quot;32&quot;/&gt;&lt;/w:rPr&gt;&lt;m:t&gt;СЃСЂ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7508F1">
        <w:rPr>
          <w:sz w:val="32"/>
          <w:szCs w:val="32"/>
        </w:rPr>
        <w:instrText xml:space="preserve"> </w:instrText>
      </w:r>
      <w:r w:rsidRPr="007508F1">
        <w:rPr>
          <w:sz w:val="32"/>
          <w:szCs w:val="32"/>
        </w:rPr>
        <w:fldChar w:fldCharType="separate"/>
      </w:r>
      <w:r w:rsidR="003D0257">
        <w:pict>
          <v:shape id="_x0000_i1030" type="#_x0000_t75" style="width:30pt;height:40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43109&quot;/&gt;&lt;wsp:rsid wsp:val=&quot;003437A1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508F1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B01E51&quot;/&gt;&lt;wsp:rsid wsp:val=&quot;00B505F4&quot;/&gt;&lt;wsp:rsid wsp:val=&quot;00B56942&quot;/&gt;&lt;wsp:rsid wsp:val=&quot;00B6436C&quot;/&gt;&lt;wsp:rsid wsp:val=&quot;00BB143F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3437A1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b&quot;/&gt;&lt;/m:rPr&gt;&lt;w:rPr&gt;&lt;w:rFonts w:ascii=&quot;Cambria Math&quot;/&gt;&lt;wx:font wx:val=&quot;Cambria Math&quot;/&gt;&lt;w:sz w:val=&quot;32&quot;/&gt;&lt;w:sz-cs w:val=&quot;32&quot;/&gt;&lt;w:lang w:val=&quot;EN-US&quot;/&gt;&lt;/w:rPr&gt;&lt;m:t&gt;r&lt;/m:t&gt;&lt;/m:r&gt;&lt;/m:num&gt;&lt;m:den&gt;&lt;m:r&gt;&lt;m:rPr&gt;&lt;m:sty m:val=&quot;b&quot;/&gt;&lt;/m:rPr&gt;&lt;w:rPr&gt;&lt;w:rFonts w:ascii=&quot;Cambria Math&quot;/&gt;&lt;wx:font wx:val=&quot;Cambria Math&quot;/&gt;&lt;w:sz w:val=&quot;32&quot;/&gt;&lt;w:sz-cs w:val=&quot;32&quot;/&gt;&lt;/w:rPr&gt;&lt;m:t&gt;t&lt;/m:t&gt;&lt;/m:r&gt;&lt;m:r&gt;&lt;m:rPr&gt;&lt;m:sty m:val=&quot;b&quot;/&gt;&lt;/m:rPr&gt;&lt;w:rPr&gt;&lt;w:rFonts w:ascii=&quot;Cambria Math&quot;/&gt;&lt;w:sz w:val=&quot;32&quot;/&gt;&lt;w:sz-cs w:val=&quot;32&quot;/&gt;&lt;/w:rPr&gt;&lt;m:t&gt;С€С‚&lt;/m:t&gt;&lt;/m:r&gt;&lt;m:r&gt;&lt;m:rPr&gt;&lt;m:sty m:val=&quot;b&quot;/&gt;&lt;/m:rPr&gt;&lt;w:rPr&gt;&lt;w:rFonts w:ascii=&quot;Cambria Math&quot;/&gt;&lt;wx:font wx:val=&quot;Cambria Math&quot;/&gt;&lt;w:sz w:val=&quot;32&quot;/&gt;&lt;w:sz-cs w:val=&quot;32&quot;/&gt;&lt;/w:rPr&gt;&lt;m:t&gt;/&lt;/m:t&gt;&lt;/m:r&gt;&lt;m:r&gt;&lt;m:rPr&gt;&lt;m:sty m:val=&quot;b&quot;/&gt;&lt;/m:rPr&gt;&lt;w:rPr&gt;&lt;w:rFonts w:ascii=&quot;Cambria Math&quot;/&gt;&lt;w:sz w:val=&quot;32&quot;/&gt;&lt;w:sz-cs w:val=&quot;32&quot;/&gt;&lt;/w:rPr&gt;&lt;m:t&gt;СЃСЂ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7508F1">
        <w:rPr>
          <w:sz w:val="32"/>
          <w:szCs w:val="32"/>
        </w:rPr>
        <w:fldChar w:fldCharType="end"/>
      </w:r>
      <w:r w:rsidRPr="00343109">
        <w:rPr>
          <w:sz w:val="32"/>
          <w:szCs w:val="32"/>
        </w:rPr>
        <w:t>,</w:t>
      </w:r>
      <w:r w:rsidRPr="005D6B32">
        <w:rPr>
          <w:b w:val="0"/>
          <w:sz w:val="28"/>
          <w:szCs w:val="28"/>
        </w:rPr>
        <w:tab/>
      </w:r>
      <w:r>
        <w:rPr>
          <w:sz w:val="28"/>
          <w:szCs w:val="28"/>
        </w:rPr>
        <w:t>(2.2)</w:t>
      </w:r>
    </w:p>
    <w:p w:rsidR="00FF638D" w:rsidRPr="005D6B32" w:rsidRDefault="00FF638D" w:rsidP="007A081F">
      <w:pPr>
        <w:pStyle w:val="11"/>
        <w:ind w:left="-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5D6B32">
        <w:rPr>
          <w:b w:val="0"/>
          <w:sz w:val="28"/>
          <w:szCs w:val="28"/>
        </w:rPr>
        <w:t xml:space="preserve">где </w:t>
      </w:r>
      <w:r w:rsidRPr="005D6B32">
        <w:rPr>
          <w:b w:val="0"/>
          <w:sz w:val="28"/>
          <w:szCs w:val="28"/>
          <w:lang w:val="en-US"/>
        </w:rPr>
        <w:t>r</w:t>
      </w:r>
      <w:r w:rsidRPr="005D6B32">
        <w:rPr>
          <w:b w:val="0"/>
          <w:sz w:val="28"/>
          <w:szCs w:val="28"/>
        </w:rPr>
        <w:t>-такт поточной линии, мин/шт;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5D6B32">
        <w:rPr>
          <w:b w:val="0"/>
          <w:sz w:val="28"/>
          <w:szCs w:val="28"/>
          <w:lang w:val="en-US"/>
        </w:rPr>
        <w:t>t</w:t>
      </w:r>
      <w:r w:rsidRPr="005D6B32">
        <w:rPr>
          <w:b w:val="0"/>
          <w:sz w:val="28"/>
          <w:szCs w:val="28"/>
        </w:rPr>
        <w:t>шт.ср.- среднее значение нормы штучного времени по операциям технологического процесса, мин/шт.</w:t>
      </w:r>
    </w:p>
    <w:p w:rsidR="00FF638D" w:rsidRPr="005D6B32" w:rsidRDefault="00FF638D" w:rsidP="007A081F">
      <w:pPr>
        <w:pStyle w:val="11"/>
        <w:ind w:left="-850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                 t шт.ср.= </w:t>
      </w:r>
      <w:r w:rsidRPr="007508F1">
        <w:rPr>
          <w:b w:val="0"/>
          <w:sz w:val="32"/>
          <w:szCs w:val="32"/>
        </w:rPr>
        <w:fldChar w:fldCharType="begin"/>
      </w:r>
      <w:r w:rsidRPr="007508F1">
        <w:rPr>
          <w:b w:val="0"/>
          <w:sz w:val="32"/>
          <w:szCs w:val="32"/>
        </w:rPr>
        <w:instrText xml:space="preserve"> QUOTE </w:instrText>
      </w:r>
      <w:r w:rsidR="003D0257">
        <w:pict>
          <v:shape id="_x0000_i1031" type="#_x0000_t75" style="width:219.7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43109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508F1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9A47B0&quot;/&gt;&lt;wsp:rsid wsp:val=&quot;00B01E51&quot;/&gt;&lt;wsp:rsid wsp:val=&quot;00B505F4&quot;/&gt;&lt;wsp:rsid wsp:val=&quot;00B56942&quot;/&gt;&lt;wsp:rsid wsp:val=&quot;00B6436C&quot;/&gt;&lt;wsp:rsid wsp:val=&quot;00BB143F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9A47B0&quot;&gt;&lt;m:oMathPara&gt;&lt;m:oMath&gt;&lt;m:f&gt;&lt;m:fPr&gt;&lt;m:ctrlPr&gt;&lt;w:rPr&gt;&lt;w:rFonts w:ascii=&quot;Cambria Math&quot; w:h-ansi=&quot;Cambria Math&quot;/&gt;&lt;wx:font wx:val=&quot;Cambria Math&quot;/&gt;&lt;w:b w:val=&quot;off&quot;/&gt;&lt;w:sz w:val=&quot;32&quot;/&gt;&lt;w:sz-cs w:val=&quot;32&quot;/&gt;&lt;/w:rPr&gt;&lt;/m:ctrlPr&gt;&lt;/m:fPr&gt;&lt;m:num&gt;&lt;m:r&gt;&lt;m:rPr&gt;&lt;m:sty m:val=&quot;b&quot;/&gt;&lt;/m:rPr&gt;&lt;w:rPr&gt;&lt;w:rFonts w:ascii=&quot;Cambria Math&quot;/&gt;&lt;wx:font wx:val=&quot;Cambria Math&quot;/&gt;&lt;w:sz w:val=&quot;32&quot;/&gt;&lt;w:sz-cs w:val=&quot;32&quot;/&gt;&lt;/w:rPr&gt;&lt;m:t&gt; 3,3+5,0+4,1+4,9+2,0+4,1&lt;/m:t&gt;&lt;/m:r&gt;&lt;/m:num&gt;&lt;m:den&gt;&lt;m:r&gt;&lt;m:rPr&gt;&lt;m:sty m:val=&quot;b&quot;/&gt;&lt;/m:rPr&gt;&lt;w:rPr&gt;&lt;w:rFonts w:ascii=&quot;Cambria Math&quot;/&gt;&lt;wx:font wx:val=&quot;Cambria Math&quot;/&gt;&lt;w:sz w:val=&quot;32&quot;/&gt;&lt;w:sz-cs w:val=&quot;32&quot;/&gt;&lt;/w:rPr&gt;&lt;m:t&gt;6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7508F1">
        <w:rPr>
          <w:b w:val="0"/>
          <w:sz w:val="32"/>
          <w:szCs w:val="32"/>
        </w:rPr>
        <w:instrText xml:space="preserve"> </w:instrText>
      </w:r>
      <w:r w:rsidRPr="007508F1">
        <w:rPr>
          <w:b w:val="0"/>
          <w:sz w:val="32"/>
          <w:szCs w:val="32"/>
        </w:rPr>
        <w:fldChar w:fldCharType="separate"/>
      </w:r>
      <w:r w:rsidR="003D0257">
        <w:pict>
          <v:shape id="_x0000_i1032" type="#_x0000_t75" style="width:219.7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43109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508F1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9A47B0&quot;/&gt;&lt;wsp:rsid wsp:val=&quot;00B01E51&quot;/&gt;&lt;wsp:rsid wsp:val=&quot;00B505F4&quot;/&gt;&lt;wsp:rsid wsp:val=&quot;00B56942&quot;/&gt;&lt;wsp:rsid wsp:val=&quot;00B6436C&quot;/&gt;&lt;wsp:rsid wsp:val=&quot;00BB143F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9A47B0&quot;&gt;&lt;m:oMathPara&gt;&lt;m:oMath&gt;&lt;m:f&gt;&lt;m:fPr&gt;&lt;m:ctrlPr&gt;&lt;w:rPr&gt;&lt;w:rFonts w:ascii=&quot;Cambria Math&quot; w:h-ansi=&quot;Cambria Math&quot;/&gt;&lt;wx:font wx:val=&quot;Cambria Math&quot;/&gt;&lt;w:b w:val=&quot;off&quot;/&gt;&lt;w:sz w:val=&quot;32&quot;/&gt;&lt;w:sz-cs w:val=&quot;32&quot;/&gt;&lt;/w:rPr&gt;&lt;/m:ctrlPr&gt;&lt;/m:fPr&gt;&lt;m:num&gt;&lt;m:r&gt;&lt;m:rPr&gt;&lt;m:sty m:val=&quot;b&quot;/&gt;&lt;/m:rPr&gt;&lt;w:rPr&gt;&lt;w:rFonts w:ascii=&quot;Cambria Math&quot;/&gt;&lt;wx:font wx:val=&quot;Cambria Math&quot;/&gt;&lt;w:sz w:val=&quot;32&quot;/&gt;&lt;w:sz-cs w:val=&quot;32&quot;/&gt;&lt;/w:rPr&gt;&lt;m:t&gt; 3,3+5,0+4,1+4,9+2,0+4,1&lt;/m:t&gt;&lt;/m:r&gt;&lt;/m:num&gt;&lt;m:den&gt;&lt;m:r&gt;&lt;m:rPr&gt;&lt;m:sty m:val=&quot;b&quot;/&gt;&lt;/m:rPr&gt;&lt;w:rPr&gt;&lt;w:rFonts w:ascii=&quot;Cambria Math&quot;/&gt;&lt;wx:font wx:val=&quot;Cambria Math&quot;/&gt;&lt;w:sz w:val=&quot;32&quot;/&gt;&lt;w:sz-cs w:val=&quot;32&quot;/&gt;&lt;/w:rPr&gt;&lt;m:t&gt;6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7508F1">
        <w:rPr>
          <w:b w:val="0"/>
          <w:sz w:val="32"/>
          <w:szCs w:val="32"/>
        </w:rPr>
        <w:fldChar w:fldCharType="end"/>
      </w:r>
      <w:r>
        <w:rPr>
          <w:b w:val="0"/>
          <w:sz w:val="32"/>
          <w:szCs w:val="32"/>
        </w:rPr>
        <w:t xml:space="preserve"> </w:t>
      </w:r>
      <w:r w:rsidRPr="005D6B32">
        <w:rPr>
          <w:b w:val="0"/>
          <w:sz w:val="28"/>
          <w:szCs w:val="28"/>
        </w:rPr>
        <w:t>=</w:t>
      </w:r>
      <w:r w:rsidRPr="00343109">
        <w:rPr>
          <w:b w:val="0"/>
          <w:sz w:val="32"/>
          <w:szCs w:val="32"/>
        </w:rPr>
        <w:t>=</w:t>
      </w:r>
      <w:r w:rsidRPr="005D6B32">
        <w:rPr>
          <w:b w:val="0"/>
          <w:sz w:val="28"/>
          <w:szCs w:val="28"/>
        </w:rPr>
        <w:t xml:space="preserve"> 3,9 мин/шт</w:t>
      </w: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                                           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</w:t>
      </w:r>
      <w:r w:rsidRPr="005D6B32">
        <w:rPr>
          <w:b w:val="0"/>
          <w:sz w:val="28"/>
          <w:szCs w:val="28"/>
        </w:rPr>
        <w:t xml:space="preserve"> Кс</w:t>
      </w:r>
      <w:r>
        <w:rPr>
          <w:b w:val="0"/>
          <w:sz w:val="28"/>
          <w:szCs w:val="28"/>
        </w:rPr>
        <w:t xml:space="preserve"> </w:t>
      </w:r>
      <w:r w:rsidRPr="005D6B32">
        <w:rPr>
          <w:b w:val="0"/>
          <w:sz w:val="28"/>
          <w:szCs w:val="28"/>
        </w:rPr>
        <w:t>=</w:t>
      </w:r>
      <w:r w:rsidRPr="007508F1">
        <w:rPr>
          <w:b w:val="0"/>
          <w:sz w:val="28"/>
          <w:szCs w:val="28"/>
        </w:rPr>
        <w:fldChar w:fldCharType="begin"/>
      </w:r>
      <w:r w:rsidRPr="007508F1">
        <w:rPr>
          <w:b w:val="0"/>
          <w:sz w:val="28"/>
          <w:szCs w:val="28"/>
        </w:rPr>
        <w:instrText xml:space="preserve"> QUOTE </w:instrText>
      </w:r>
      <w:r w:rsidR="003D0257">
        <w:pict>
          <v:shape id="_x0000_i1033" type="#_x0000_t75" style="width:164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345BD&quot;/&gt;&lt;wsp:rsid wsp:val=&quot;00343109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508F1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B01E51&quot;/&gt;&lt;wsp:rsid wsp:val=&quot;00B505F4&quot;/&gt;&lt;wsp:rsid wsp:val=&quot;00B56942&quot;/&gt;&lt;wsp:rsid wsp:val=&quot;00B6436C&quot;/&gt;&lt;wsp:rsid wsp:val=&quot;00BB143F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3345BD&quot;&gt;&lt;m:oMathPara&gt;&lt;m:oMath&gt;&lt;m:r&gt;&lt;m:rPr&gt;&lt;m:sty m:val=&quot;bi&quot;/&gt;&lt;/m:r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fareast=&quot;Times New Roman&quot; w:h-ansi=&quot;Cambria Math&quot;/&gt;&lt;wx:font wx:val=&quot;Cambria Math&quot;/&gt;&lt;w:b w:val=&quot;off&quot;/&gt;&lt;w:sz w:val=&quot;32&quot;/&gt;&lt;w:sz-cs w:val=&quot;32&quot;/&gt;&lt;/w:rPr&gt;&lt;/m:ctrlPr&gt;&lt;/m:fPr&gt;&lt;m:num&gt;&lt;m:r&gt;&lt;m:rPr&gt;&lt;m:sty m:val=&quot;b&quot;/&gt;&lt;/m:rPr&gt;&lt;w:rPr&gt;&lt;w:rFonts w:ascii=&quot;Cambria Math&quot; w:fareast=&quot;Times New Roman&quot;/&gt;&lt;wx:font wx:val=&quot;Cambria Math&quot;/&gt;&lt;w:sz w:val=&quot;32&quot;/&gt;&lt;w:sz-cs w:val=&quot;32&quot;/&gt;&lt;/w:rPr&gt;&lt;m:t&gt; 2,22&lt;/m:t&gt;&lt;/m:r&gt;&lt;/m:num&gt;&lt;m:den&gt;&lt;m:r&gt;&lt;m:rPr&gt;&lt;m:sty m:val=&quot;b&quot;/&gt;&lt;/m:rPr&gt;&lt;w:rPr&gt;&lt;w:rFonts w:ascii=&quot;Cambria Math&quot; w:fareast=&quot;Times New Roman&quot;/&gt;&lt;wx:font wx:val=&quot;Cambria Math&quot;/&gt;&lt;w:sz w:val=&quot;32&quot;/&gt;&lt;w:sz-cs w:val=&quot;32&quot;/&gt;&lt;/w:rPr&gt;&lt;m:t&gt; 3,9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7508F1">
        <w:rPr>
          <w:b w:val="0"/>
          <w:sz w:val="28"/>
          <w:szCs w:val="28"/>
        </w:rPr>
        <w:instrText xml:space="preserve"> </w:instrText>
      </w:r>
      <w:r w:rsidRPr="007508F1">
        <w:rPr>
          <w:b w:val="0"/>
          <w:sz w:val="28"/>
          <w:szCs w:val="28"/>
        </w:rPr>
        <w:fldChar w:fldCharType="separate"/>
      </w:r>
      <w:r w:rsidR="003D0257">
        <w:pict>
          <v:shape id="_x0000_i1034" type="#_x0000_t75" style="width:164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345BD&quot;/&gt;&lt;wsp:rsid wsp:val=&quot;00343109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508F1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B01E51&quot;/&gt;&lt;wsp:rsid wsp:val=&quot;00B505F4&quot;/&gt;&lt;wsp:rsid wsp:val=&quot;00B56942&quot;/&gt;&lt;wsp:rsid wsp:val=&quot;00B6436C&quot;/&gt;&lt;wsp:rsid wsp:val=&quot;00BB143F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3345BD&quot;&gt;&lt;m:oMathPara&gt;&lt;m:oMath&gt;&lt;m:r&gt;&lt;m:rPr&gt;&lt;m:sty m:val=&quot;bi&quot;/&gt;&lt;/m:r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fareast=&quot;Times New Roman&quot; w:h-ansi=&quot;Cambria Math&quot;/&gt;&lt;wx:font wx:val=&quot;Cambria Math&quot;/&gt;&lt;w:b w:val=&quot;off&quot;/&gt;&lt;w:sz w:val=&quot;32&quot;/&gt;&lt;w:sz-cs w:val=&quot;32&quot;/&gt;&lt;/w:rPr&gt;&lt;/m:ctrlPr&gt;&lt;/m:fPr&gt;&lt;m:num&gt;&lt;m:r&gt;&lt;m:rPr&gt;&lt;m:sty m:val=&quot;b&quot;/&gt;&lt;/m:rPr&gt;&lt;w:rPr&gt;&lt;w:rFonts w:ascii=&quot;Cambria Math&quot; w:fareast=&quot;Times New Roman&quot;/&gt;&lt;wx:font wx:val=&quot;Cambria Math&quot;/&gt;&lt;w:sz w:val=&quot;32&quot;/&gt;&lt;w:sz-cs w:val=&quot;32&quot;/&gt;&lt;/w:rPr&gt;&lt;m:t&gt; 2,22&lt;/m:t&gt;&lt;/m:r&gt;&lt;/m:num&gt;&lt;m:den&gt;&lt;m:r&gt;&lt;m:rPr&gt;&lt;m:sty m:val=&quot;b&quot;/&gt;&lt;/m:rPr&gt;&lt;w:rPr&gt;&lt;w:rFonts w:ascii=&quot;Cambria Math&quot; w:fareast=&quot;Times New Roman&quot;/&gt;&lt;wx:font wx:val=&quot;Cambria Math&quot;/&gt;&lt;w:sz w:val=&quot;32&quot;/&gt;&lt;w:sz-cs w:val=&quot;32&quot;/&gt;&lt;/w:rPr&gt;&lt;m:t&gt; 3,9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7508F1">
        <w:rPr>
          <w:b w:val="0"/>
          <w:sz w:val="28"/>
          <w:szCs w:val="28"/>
        </w:rPr>
        <w:fldChar w:fldCharType="end"/>
      </w:r>
      <w:r w:rsidRPr="005D6B32">
        <w:rPr>
          <w:b w:val="0"/>
          <w:sz w:val="28"/>
          <w:szCs w:val="28"/>
        </w:rPr>
        <w:t xml:space="preserve"> = 0,5692</w:t>
      </w: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5D6B32">
        <w:rPr>
          <w:b w:val="0"/>
          <w:sz w:val="28"/>
          <w:szCs w:val="28"/>
        </w:rPr>
        <w:t xml:space="preserve"> В результате расчёта выбирается массовый тип производства, для которого характерна  постоянно узкая номенклатура выпускаемой продукции. Применение специального оборудования расположенного по предметному  принципу, использование рабочих низкой квалификации. 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center"/>
        <w:rPr>
          <w:sz w:val="28"/>
          <w:szCs w:val="28"/>
        </w:rPr>
      </w:pPr>
    </w:p>
    <w:p w:rsidR="00FF638D" w:rsidRDefault="00FF638D" w:rsidP="007A081F">
      <w:pPr>
        <w:pStyle w:val="11"/>
        <w:jc w:val="center"/>
        <w:rPr>
          <w:sz w:val="28"/>
          <w:szCs w:val="28"/>
        </w:rPr>
      </w:pPr>
    </w:p>
    <w:p w:rsidR="00FF638D" w:rsidRDefault="00FF638D" w:rsidP="007A081F">
      <w:pPr>
        <w:pStyle w:val="11"/>
        <w:jc w:val="center"/>
        <w:rPr>
          <w:sz w:val="28"/>
          <w:szCs w:val="28"/>
        </w:rPr>
      </w:pPr>
    </w:p>
    <w:p w:rsidR="00FF638D" w:rsidRDefault="00FF638D" w:rsidP="007A081F">
      <w:pPr>
        <w:pStyle w:val="11"/>
        <w:jc w:val="center"/>
        <w:rPr>
          <w:sz w:val="28"/>
          <w:szCs w:val="28"/>
        </w:rPr>
      </w:pPr>
    </w:p>
    <w:p w:rsidR="00FF638D" w:rsidRPr="00343109" w:rsidRDefault="00FF638D" w:rsidP="007A081F">
      <w:pPr>
        <w:pStyle w:val="11"/>
        <w:jc w:val="center"/>
        <w:rPr>
          <w:sz w:val="28"/>
          <w:szCs w:val="28"/>
        </w:rPr>
      </w:pPr>
      <w:r w:rsidRPr="00343109">
        <w:rPr>
          <w:sz w:val="28"/>
          <w:szCs w:val="28"/>
        </w:rPr>
        <w:t>2.3. Расчёт потребного количества рабочих мест и выбор вида поточной линии.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5D6B32">
        <w:rPr>
          <w:b w:val="0"/>
          <w:sz w:val="28"/>
          <w:szCs w:val="28"/>
        </w:rPr>
        <w:t xml:space="preserve">  В поточном производстве потребное количество рабочих мест (оборудования) определяется по каждой технологической операции. Первоначально определяется расчетное число рабочих мест по формуле:</w:t>
      </w:r>
    </w:p>
    <w:p w:rsidR="00FF638D" w:rsidRPr="00E358CA" w:rsidRDefault="00FF638D" w:rsidP="007A081F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343109">
        <w:rPr>
          <w:sz w:val="28"/>
          <w:szCs w:val="28"/>
          <w:lang w:val="en-US"/>
        </w:rPr>
        <w:t>PMpi</w:t>
      </w:r>
      <w:r w:rsidRPr="00343109">
        <w:rPr>
          <w:sz w:val="28"/>
          <w:szCs w:val="28"/>
        </w:rPr>
        <w:t xml:space="preserve"> =                                                 (2.3)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5D6B32">
        <w:rPr>
          <w:b w:val="0"/>
          <w:sz w:val="28"/>
          <w:szCs w:val="28"/>
        </w:rPr>
        <w:t xml:space="preserve">где </w:t>
      </w:r>
      <w:r>
        <w:rPr>
          <w:b w:val="0"/>
          <w:sz w:val="28"/>
          <w:szCs w:val="28"/>
        </w:rPr>
        <w:t xml:space="preserve"> </w:t>
      </w:r>
      <w:r w:rsidRPr="005D6B32">
        <w:rPr>
          <w:b w:val="0"/>
          <w:sz w:val="28"/>
          <w:szCs w:val="28"/>
        </w:rPr>
        <w:t xml:space="preserve">tштi- норма штучного времени на </w:t>
      </w:r>
      <w:r w:rsidRPr="005D6B32">
        <w:rPr>
          <w:b w:val="0"/>
          <w:sz w:val="28"/>
          <w:szCs w:val="28"/>
          <w:lang w:val="en-US"/>
        </w:rPr>
        <w:t>i</w:t>
      </w:r>
      <w:r w:rsidRPr="005D6B32">
        <w:rPr>
          <w:b w:val="0"/>
          <w:sz w:val="28"/>
          <w:szCs w:val="28"/>
        </w:rPr>
        <w:t>-ую операцию, мин/шт;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Pr="005D6B32">
        <w:rPr>
          <w:b w:val="0"/>
          <w:sz w:val="28"/>
          <w:szCs w:val="28"/>
          <w:lang w:val="en-US"/>
        </w:rPr>
        <w:t>r</w:t>
      </w:r>
      <w:r w:rsidRPr="005D6B32">
        <w:rPr>
          <w:b w:val="0"/>
          <w:sz w:val="28"/>
          <w:szCs w:val="28"/>
        </w:rPr>
        <w:t>-такт поточной лини, мин/шт.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 </w:t>
      </w:r>
      <w:r w:rsidRPr="005D6B32">
        <w:rPr>
          <w:b w:val="0"/>
          <w:sz w:val="28"/>
          <w:szCs w:val="28"/>
        </w:rPr>
        <w:t xml:space="preserve"> Расчётное число рабочих мест, как правило получается дробным, поэтому по каждой операции устанавливается принятое количество рабочих мест (PMпpi).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 По каждой технологической операции определяется коэффициент по загрузке рабочих мест, который определяется по формуле:</w:t>
      </w:r>
    </w:p>
    <w:p w:rsidR="00FF638D" w:rsidRPr="00343109" w:rsidRDefault="00FF638D" w:rsidP="007A081F">
      <w:pPr>
        <w:pStyle w:val="11"/>
        <w:jc w:val="both"/>
        <w:rPr>
          <w:sz w:val="28"/>
          <w:szCs w:val="28"/>
        </w:rPr>
      </w:pPr>
      <w:r w:rsidRPr="0034310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</w:t>
      </w:r>
      <w:r w:rsidRPr="00343109">
        <w:rPr>
          <w:sz w:val="28"/>
          <w:szCs w:val="28"/>
        </w:rPr>
        <w:t xml:space="preserve"> Кз</w:t>
      </w:r>
      <w:r w:rsidRPr="00343109">
        <w:rPr>
          <w:sz w:val="28"/>
          <w:szCs w:val="28"/>
          <w:lang w:val="en-US"/>
        </w:rPr>
        <w:t>pmi</w:t>
      </w:r>
      <w:r>
        <w:rPr>
          <w:sz w:val="28"/>
          <w:szCs w:val="28"/>
        </w:rPr>
        <w:t xml:space="preserve"> </w:t>
      </w:r>
      <w:r w:rsidRPr="00343109">
        <w:rPr>
          <w:sz w:val="28"/>
          <w:szCs w:val="28"/>
        </w:rPr>
        <w:t>=</w:t>
      </w:r>
      <w:r w:rsidRPr="007508F1">
        <w:rPr>
          <w:sz w:val="28"/>
          <w:szCs w:val="28"/>
        </w:rPr>
        <w:fldChar w:fldCharType="begin"/>
      </w:r>
      <w:r w:rsidRPr="007508F1">
        <w:rPr>
          <w:sz w:val="28"/>
          <w:szCs w:val="28"/>
        </w:rPr>
        <w:instrText xml:space="preserve"> QUOTE </w:instrText>
      </w:r>
      <w:r w:rsidR="003D0257">
        <w:pict>
          <v:shape id="_x0000_i1035" type="#_x0000_t75" style="width:170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43109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508F1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9D39A0&quot;/&gt;&lt;wsp:rsid wsp:val=&quot;00B01E51&quot;/&gt;&lt;wsp:rsid wsp:val=&quot;00B505F4&quot;/&gt;&lt;wsp:rsid wsp:val=&quot;00B56942&quot;/&gt;&lt;wsp:rsid wsp:val=&quot;00B6436C&quot;/&gt;&lt;wsp:rsid wsp:val=&quot;00BB143F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9D39A0&quot;&gt;&lt;m:oMathPara&gt;&lt;m:oMath&gt;&lt;m:r&gt;&lt;m:rPr&gt;&lt;m:sty m:val=&quot;bi&quot;/&gt;&lt;/m:rP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w:lang w:val=&quot;EN-US&quot;/&gt;&lt;/w:rPr&gt;&lt;/m:ctrlPr&gt;&lt;/m:fPr&gt;&lt;m:num&gt;&lt;m:r&gt;&lt;m:rPr&gt;&lt;m:sty m:val=&quot;b&quot;/&gt;&lt;/m:rPr&gt;&lt;w:rPr&gt;&lt;w:rFonts w:ascii=&quot;Cambria Math&quot;/&gt;&lt;wx:font wx:val=&quot;Cambria Math&quot;/&gt;&lt;w:sz w:val=&quot;32&quot;/&gt;&lt;w:sz-cs w:val=&quot;32&quot;/&gt;&lt;w:lang w:val=&quot;EN-US&quot;/&gt;&lt;/w:rPr&gt;&lt;m:t&gt;PMpi&lt;/m:t&gt;&lt;/m:r&gt;&lt;/m:num&gt;&lt;m:den&gt;&lt;m:r&gt;&lt;m:rPr&gt;&lt;m:sty m:val=&quot;b&quot;/&gt;&lt;/m:rPr&gt;&lt;w:rPr&gt;&lt;w:rFonts w:ascii=&quot;Cambria Math&quot;/&gt;&lt;wx:font wx:val=&quot;Cambria Math&quot;/&gt;&lt;w:sz w:val=&quot;32&quot;/&gt;&lt;w:sz-cs w:val=&quot;32&quot;/&gt;&lt;/w:rPr&gt;&lt;m:t&gt; &lt;/m:t&gt;&lt;/m:r&gt;&lt;m:r&gt;&lt;m:rPr&gt;&lt;m:sty m:val=&quot;b&quot;/&gt;&lt;/m:rPr&gt;&lt;w:rPr&gt;&lt;w:rFonts w:ascii=&quot;Cambria Math&quot;/&gt;&lt;wx:font wx:val=&quot;Cambria Math&quot;/&gt;&lt;w:sz w:val=&quot;32&quot;/&gt;&lt;w:sz-cs w:val=&quot;32&quot;/&gt;&lt;w:lang w:val=&quot;EN-US&quot;/&gt;&lt;/w:rPr&gt;&lt;m:t&gt;PM&lt;/m:t&gt;&lt;/m:r&gt;&lt;m:r&gt;&lt;m:rPr&gt;&lt;m:sty m:val=&quot;b&quot;/&gt;&lt;/m:rPr&gt;&lt;w:rPr&gt;&lt;w:rFonts w:ascii=&quot;Cambria Math&quot;/&gt;&lt;w:sz w:val=&quot;32&quot;/&gt;&lt;w:sz-cs w:val=&quot;32&quot;/&gt;&lt;/w:rPr&gt;&lt;m:t&gt;РїСЂ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7508F1">
        <w:rPr>
          <w:sz w:val="28"/>
          <w:szCs w:val="28"/>
        </w:rPr>
        <w:instrText xml:space="preserve"> </w:instrText>
      </w:r>
      <w:r w:rsidRPr="007508F1">
        <w:rPr>
          <w:sz w:val="28"/>
          <w:szCs w:val="28"/>
        </w:rPr>
        <w:fldChar w:fldCharType="separate"/>
      </w:r>
      <w:r w:rsidR="003D0257">
        <w:pict>
          <v:shape id="_x0000_i1036" type="#_x0000_t75" style="width:170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221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36C&quot;/&gt;&lt;wsp:rsid wsp:val=&quot;0000530B&quot;/&gt;&lt;wsp:rsid wsp:val=&quot;00020515&quot;/&gt;&lt;wsp:rsid wsp:val=&quot;00027DE4&quot;/&gt;&lt;wsp:rsid wsp:val=&quot;00045FB2&quot;/&gt;&lt;wsp:rsid wsp:val=&quot;00064DF4&quot;/&gt;&lt;wsp:rsid wsp:val=&quot;001E2635&quot;/&gt;&lt;wsp:rsid wsp:val=&quot;002D0C68&quot;/&gt;&lt;wsp:rsid wsp:val=&quot;002D1FE8&quot;/&gt;&lt;wsp:rsid wsp:val=&quot;002E5A10&quot;/&gt;&lt;wsp:rsid wsp:val=&quot;002F1DD3&quot;/&gt;&lt;wsp:rsid wsp:val=&quot;0033173F&quot;/&gt;&lt;wsp:rsid wsp:val=&quot;00332C4A&quot;/&gt;&lt;wsp:rsid wsp:val=&quot;00343109&quot;/&gt;&lt;wsp:rsid wsp:val=&quot;003B499B&quot;/&gt;&lt;wsp:rsid wsp:val=&quot;004639FE&quot;/&gt;&lt;wsp:rsid wsp:val=&quot;0049353C&quot;/&gt;&lt;wsp:rsid wsp:val=&quot;0052784B&quot;/&gt;&lt;wsp:rsid wsp:val=&quot;00543881&quot;/&gt;&lt;wsp:rsid wsp:val=&quot;005C555D&quot;/&gt;&lt;wsp:rsid wsp:val=&quot;005D6B32&quot;/&gt;&lt;wsp:rsid wsp:val=&quot;00635D0B&quot;/&gt;&lt;wsp:rsid wsp:val=&quot;00653684&quot;/&gt;&lt;wsp:rsid wsp:val=&quot;00745528&quot;/&gt;&lt;wsp:rsid wsp:val=&quot;00746D97&quot;/&gt;&lt;wsp:rsid wsp:val=&quot;007508F1&quot;/&gt;&lt;wsp:rsid wsp:val=&quot;007A081F&quot;/&gt;&lt;wsp:rsid wsp:val=&quot;007B2400&quot;/&gt;&lt;wsp:rsid wsp:val=&quot;007B52D6&quot;/&gt;&lt;wsp:rsid wsp:val=&quot;007E00BD&quot;/&gt;&lt;wsp:rsid wsp:val=&quot;00815017&quot;/&gt;&lt;wsp:rsid wsp:val=&quot;008323D0&quot;/&gt;&lt;wsp:rsid wsp:val=&quot;0087206B&quot;/&gt;&lt;wsp:rsid wsp:val=&quot;008745D6&quot;/&gt;&lt;wsp:rsid wsp:val=&quot;00943D03&quot;/&gt;&lt;wsp:rsid wsp:val=&quot;009D39A0&quot;/&gt;&lt;wsp:rsid wsp:val=&quot;00B01E51&quot;/&gt;&lt;wsp:rsid wsp:val=&quot;00B505F4&quot;/&gt;&lt;wsp:rsid wsp:val=&quot;00B56942&quot;/&gt;&lt;wsp:rsid wsp:val=&quot;00B6436C&quot;/&gt;&lt;wsp:rsid wsp:val=&quot;00BB143F&quot;/&gt;&lt;wsp:rsid wsp:val=&quot;00C0481B&quot;/&gt;&lt;wsp:rsid wsp:val=&quot;00C06FEA&quot;/&gt;&lt;wsp:rsid wsp:val=&quot;00C927E7&quot;/&gt;&lt;wsp:rsid wsp:val=&quot;00C93830&quot;/&gt;&lt;wsp:rsid wsp:val=&quot;00CB1464&quot;/&gt;&lt;wsp:rsid wsp:val=&quot;00CC7967&quot;/&gt;&lt;wsp:rsid wsp:val=&quot;00D63CEC&quot;/&gt;&lt;wsp:rsid wsp:val=&quot;00D64AA4&quot;/&gt;&lt;wsp:rsid wsp:val=&quot;00D90B68&quot;/&gt;&lt;wsp:rsid wsp:val=&quot;00DA72E2&quot;/&gt;&lt;wsp:rsid wsp:val=&quot;00DD163C&quot;/&gt;&lt;wsp:rsid wsp:val=&quot;00E00AF0&quot;/&gt;&lt;wsp:rsid wsp:val=&quot;00E0761D&quot;/&gt;&lt;wsp:rsid wsp:val=&quot;00E358CA&quot;/&gt;&lt;wsp:rsid wsp:val=&quot;00E71DD2&quot;/&gt;&lt;wsp:rsid wsp:val=&quot;00EC5C9E&quot;/&gt;&lt;wsp:rsid wsp:val=&quot;00F241FE&quot;/&gt;&lt;wsp:rsid wsp:val=&quot;00FD13D7&quot;/&gt;&lt;/wsp:rsids&gt;&lt;/w:docPr&gt;&lt;w:body&gt;&lt;w:p wsp:rsidR=&quot;00000000&quot; wsp:rsidRDefault=&quot;009D39A0&quot;&gt;&lt;m:oMathPara&gt;&lt;m:oMath&gt;&lt;m:r&gt;&lt;m:rPr&gt;&lt;m:sty m:val=&quot;bi&quot;/&gt;&lt;/m:rP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w:lang w:val=&quot;EN-US&quot;/&gt;&lt;/w:rPr&gt;&lt;/m:ctrlPr&gt;&lt;/m:fPr&gt;&lt;m:num&gt;&lt;m:r&gt;&lt;m:rPr&gt;&lt;m:sty m:val=&quot;b&quot;/&gt;&lt;/m:rPr&gt;&lt;w:rPr&gt;&lt;w:rFonts w:ascii=&quot;Cambria Math&quot;/&gt;&lt;wx:font wx:val=&quot;Cambria Math&quot;/&gt;&lt;w:sz w:val=&quot;32&quot;/&gt;&lt;w:sz-cs w:val=&quot;32&quot;/&gt;&lt;w:lang w:val=&quot;EN-US&quot;/&gt;&lt;/w:rPr&gt;&lt;m:t&gt;PMpi&lt;/m:t&gt;&lt;/m:r&gt;&lt;/m:num&gt;&lt;m:den&gt;&lt;m:r&gt;&lt;m:rPr&gt;&lt;m:sty m:val=&quot;b&quot;/&gt;&lt;/m:rPr&gt;&lt;w:rPr&gt;&lt;w:rFonts w:ascii=&quot;Cambria Math&quot;/&gt;&lt;wx:font wx:val=&quot;Cambria Math&quot;/&gt;&lt;w:sz w:val=&quot;32&quot;/&gt;&lt;w:sz-cs w:val=&quot;32&quot;/&gt;&lt;/w:rPr&gt;&lt;m:t&gt; &lt;/m:t&gt;&lt;/m:r&gt;&lt;m:r&gt;&lt;m:rPr&gt;&lt;m:sty m:val=&quot;b&quot;/&gt;&lt;/m:rPr&gt;&lt;w:rPr&gt;&lt;w:rFonts w:ascii=&quot;Cambria Math&quot;/&gt;&lt;wx:font wx:val=&quot;Cambria Math&quot;/&gt;&lt;w:sz w:val=&quot;32&quot;/&gt;&lt;w:sz-cs w:val=&quot;32&quot;/&gt;&lt;w:lang w:val=&quot;EN-US&quot;/&gt;&lt;/w:rPr&gt;&lt;m:t&gt;PM&lt;/m:t&gt;&lt;/m:r&gt;&lt;m:r&gt;&lt;m:rPr&gt;&lt;m:sty m:val=&quot;b&quot;/&gt;&lt;/m:rPr&gt;&lt;w:rPr&gt;&lt;w:rFonts w:ascii=&quot;Cambria Math&quot;/&gt;&lt;w:sz w:val=&quot;32&quot;/&gt;&lt;w:sz-cs w:val=&quot;32&quot;/&gt;&lt;/w:rPr&gt;&lt;m:t&gt;РїСЂ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7508F1">
        <w:rPr>
          <w:sz w:val="28"/>
          <w:szCs w:val="28"/>
        </w:rPr>
        <w:fldChar w:fldCharType="end"/>
      </w:r>
      <w:r w:rsidRPr="00343109">
        <w:rPr>
          <w:sz w:val="28"/>
          <w:szCs w:val="28"/>
        </w:rPr>
        <w:t xml:space="preserve">,                                    </w:t>
      </w:r>
      <w:r>
        <w:rPr>
          <w:sz w:val="28"/>
          <w:szCs w:val="28"/>
        </w:rPr>
        <w:t xml:space="preserve">       </w:t>
      </w:r>
      <w:r w:rsidRPr="00343109">
        <w:rPr>
          <w:sz w:val="28"/>
          <w:szCs w:val="28"/>
        </w:rPr>
        <w:t xml:space="preserve">(2.4)              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Pr="005D6B32">
        <w:rPr>
          <w:b w:val="0"/>
          <w:sz w:val="28"/>
          <w:szCs w:val="28"/>
        </w:rPr>
        <w:t>Результаты расчётов сводятся в таблицу 3.1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>Таблица 3.1.- Расчёт количества рабочих мест и степени их загрузки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842"/>
        <w:gridCol w:w="1418"/>
        <w:gridCol w:w="1417"/>
        <w:gridCol w:w="1560"/>
        <w:gridCol w:w="1417"/>
        <w:gridCol w:w="1559"/>
      </w:tblGrid>
      <w:tr w:rsidR="00FF638D" w:rsidRPr="007508F1" w:rsidTr="007508F1">
        <w:trPr>
          <w:cantSplit/>
          <w:trHeight w:hRule="exact" w:val="1395"/>
        </w:trPr>
        <w:tc>
          <w:tcPr>
            <w:tcW w:w="1135" w:type="dxa"/>
            <w:textDirection w:val="btL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№ операции</w:t>
            </w:r>
          </w:p>
        </w:tc>
        <w:tc>
          <w:tcPr>
            <w:tcW w:w="1842" w:type="dxa"/>
            <w:textDirection w:val="btL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</w:p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Вид оборудова-ния</w:t>
            </w:r>
          </w:p>
        </w:tc>
        <w:tc>
          <w:tcPr>
            <w:tcW w:w="1418" w:type="dxa"/>
            <w:textDirection w:val="btL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Норма штучного времени</w:t>
            </w:r>
          </w:p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мин/шт</w:t>
            </w:r>
          </w:p>
        </w:tc>
        <w:tc>
          <w:tcPr>
            <w:tcW w:w="1417" w:type="dxa"/>
            <w:textDirection w:val="btL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Такт поточной линии, мин.шт</w:t>
            </w:r>
          </w:p>
        </w:tc>
        <w:tc>
          <w:tcPr>
            <w:tcW w:w="1560" w:type="dxa"/>
            <w:textDirection w:val="btL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Расчётное число рабочих мест</w:t>
            </w:r>
          </w:p>
        </w:tc>
        <w:tc>
          <w:tcPr>
            <w:tcW w:w="1417" w:type="dxa"/>
            <w:textDirection w:val="btL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Принятое число рабочих мест</w:t>
            </w:r>
          </w:p>
        </w:tc>
        <w:tc>
          <w:tcPr>
            <w:tcW w:w="1559" w:type="dxa"/>
            <w:textDirection w:val="btL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Коэффициент загрузки рабочих мест</w:t>
            </w:r>
          </w:p>
        </w:tc>
      </w:tr>
      <w:tr w:rsidR="00FF638D" w:rsidRPr="007508F1" w:rsidTr="007508F1">
        <w:trPr>
          <w:trHeight w:hRule="exact" w:val="510"/>
        </w:trPr>
        <w:tc>
          <w:tcPr>
            <w:tcW w:w="113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7</w:t>
            </w:r>
          </w:p>
        </w:tc>
      </w:tr>
      <w:tr w:rsidR="00FF638D" w:rsidRPr="007508F1" w:rsidTr="007508F1">
        <w:trPr>
          <w:trHeight w:hRule="exact" w:val="909"/>
        </w:trPr>
        <w:tc>
          <w:tcPr>
            <w:tcW w:w="113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Фрезерно – центровальный</w:t>
            </w: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МР-71 М</w:t>
            </w: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3,3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2,22</w:t>
            </w:r>
          </w:p>
        </w:tc>
        <w:tc>
          <w:tcPr>
            <w:tcW w:w="1560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1,49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0,7450</w:t>
            </w:r>
          </w:p>
        </w:tc>
      </w:tr>
      <w:tr w:rsidR="00FF638D" w:rsidRPr="007508F1" w:rsidTr="007508F1">
        <w:trPr>
          <w:trHeight w:hRule="exact" w:val="837"/>
        </w:trPr>
        <w:tc>
          <w:tcPr>
            <w:tcW w:w="113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Токарный</w:t>
            </w: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ГСТН713</w:t>
            </w: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2,22</w:t>
            </w:r>
          </w:p>
        </w:tc>
        <w:tc>
          <w:tcPr>
            <w:tcW w:w="1560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2,25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0,7500</w:t>
            </w:r>
          </w:p>
        </w:tc>
      </w:tr>
      <w:tr w:rsidR="00FF638D" w:rsidRPr="007508F1" w:rsidTr="007508F1">
        <w:trPr>
          <w:trHeight w:hRule="exact" w:val="990"/>
        </w:trPr>
        <w:tc>
          <w:tcPr>
            <w:tcW w:w="113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Фрезерный</w:t>
            </w: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6Р81Г</w:t>
            </w:r>
          </w:p>
          <w:p w:rsidR="00FF638D" w:rsidRPr="007508F1" w:rsidRDefault="00FF638D" w:rsidP="007A081F">
            <w:pPr>
              <w:pStyle w:val="11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4,10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2,22</w:t>
            </w:r>
          </w:p>
        </w:tc>
        <w:tc>
          <w:tcPr>
            <w:tcW w:w="1560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1,85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0,9250</w:t>
            </w:r>
          </w:p>
        </w:tc>
      </w:tr>
      <w:tr w:rsidR="00FF638D" w:rsidRPr="007508F1" w:rsidTr="007508F1">
        <w:trPr>
          <w:trHeight w:hRule="exact" w:val="849"/>
        </w:trPr>
        <w:tc>
          <w:tcPr>
            <w:tcW w:w="113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Токарный</w:t>
            </w: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16К20</w:t>
            </w: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4,9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2,22</w:t>
            </w:r>
          </w:p>
        </w:tc>
        <w:tc>
          <w:tcPr>
            <w:tcW w:w="1560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2,21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0,7367</w:t>
            </w:r>
          </w:p>
        </w:tc>
      </w:tr>
      <w:tr w:rsidR="00FF638D" w:rsidRPr="007508F1" w:rsidTr="007508F1">
        <w:trPr>
          <w:trHeight w:hRule="exact" w:val="860"/>
        </w:trPr>
        <w:tc>
          <w:tcPr>
            <w:tcW w:w="113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Токарный</w:t>
            </w: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1Б24П-4</w:t>
            </w: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2,22</w:t>
            </w:r>
          </w:p>
        </w:tc>
        <w:tc>
          <w:tcPr>
            <w:tcW w:w="1560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0,90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0,9000</w:t>
            </w: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638D" w:rsidRPr="007508F1" w:rsidTr="007508F1">
        <w:trPr>
          <w:trHeight w:hRule="exact" w:val="860"/>
        </w:trPr>
        <w:tc>
          <w:tcPr>
            <w:tcW w:w="113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Фрезерный</w:t>
            </w: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6Р81Г</w:t>
            </w: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4,1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2,22</w:t>
            </w:r>
          </w:p>
        </w:tc>
        <w:tc>
          <w:tcPr>
            <w:tcW w:w="1560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1,85</w:t>
            </w: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0,9250</w:t>
            </w:r>
          </w:p>
        </w:tc>
      </w:tr>
      <w:tr w:rsidR="00FF638D" w:rsidRPr="007508F1" w:rsidTr="007508F1">
        <w:trPr>
          <w:trHeight w:hRule="exact" w:val="549"/>
        </w:trPr>
        <w:tc>
          <w:tcPr>
            <w:tcW w:w="113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6237" w:type="dxa"/>
            <w:gridSpan w:val="4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0,8303</w:t>
            </w:r>
          </w:p>
        </w:tc>
      </w:tr>
    </w:tbl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5D6B32">
        <w:rPr>
          <w:b w:val="0"/>
          <w:sz w:val="28"/>
          <w:szCs w:val="28"/>
        </w:rPr>
        <w:t>На основании полученных данных таблицы 3.1 составляется сводная ведомость потребного оборудования на линии (таблица3.2)</w:t>
      </w:r>
      <w:r>
        <w:rPr>
          <w:b w:val="0"/>
          <w:sz w:val="28"/>
          <w:szCs w:val="28"/>
        </w:rPr>
        <w:t xml:space="preserve">   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>Таблица 3.2-  Технико-экономическая характеристика оборудования линии</w:t>
      </w:r>
    </w:p>
    <w:tbl>
      <w:tblPr>
        <w:tblW w:w="10031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3"/>
        <w:gridCol w:w="1418"/>
        <w:gridCol w:w="992"/>
        <w:gridCol w:w="951"/>
        <w:gridCol w:w="992"/>
        <w:gridCol w:w="1134"/>
        <w:gridCol w:w="1196"/>
        <w:gridCol w:w="1355"/>
      </w:tblGrid>
      <w:tr w:rsidR="00FF638D" w:rsidRPr="007508F1" w:rsidTr="007508F1">
        <w:trPr>
          <w:cantSplit/>
          <w:trHeight w:val="2136"/>
        </w:trPr>
        <w:tc>
          <w:tcPr>
            <w:tcW w:w="1993" w:type="dxa"/>
            <w:vAlign w:val="center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Вид оборудования</w:t>
            </w:r>
          </w:p>
        </w:tc>
        <w:tc>
          <w:tcPr>
            <w:tcW w:w="1418" w:type="dxa"/>
            <w:textDirection w:val="btLr"/>
            <w:vAlign w:val="cente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Габаритные размеры, мм</w:t>
            </w:r>
          </w:p>
        </w:tc>
        <w:tc>
          <w:tcPr>
            <w:tcW w:w="992" w:type="dxa"/>
            <w:textDirection w:val="btLr"/>
            <w:vAlign w:val="center"/>
          </w:tcPr>
          <w:p w:rsidR="00FF638D" w:rsidRPr="007508F1" w:rsidRDefault="00FF638D" w:rsidP="007508F1">
            <w:pPr>
              <w:pStyle w:val="11"/>
              <w:ind w:left="113" w:right="113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Количество оборудования</w:t>
            </w:r>
          </w:p>
        </w:tc>
        <w:tc>
          <w:tcPr>
            <w:tcW w:w="951" w:type="dxa"/>
            <w:textDirection w:val="btLr"/>
            <w:vAlign w:val="cente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Мощность одного станка, кВт</w:t>
            </w:r>
          </w:p>
        </w:tc>
        <w:tc>
          <w:tcPr>
            <w:tcW w:w="992" w:type="dxa"/>
            <w:textDirection w:val="btLr"/>
            <w:vAlign w:val="cente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Мощность всех станков, кВт</w:t>
            </w:r>
          </w:p>
        </w:tc>
        <w:tc>
          <w:tcPr>
            <w:tcW w:w="1134" w:type="dxa"/>
            <w:textDirection w:val="btLr"/>
            <w:vAlign w:val="cente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Стоимость одного станка,тыс.руб</w:t>
            </w:r>
          </w:p>
        </w:tc>
        <w:tc>
          <w:tcPr>
            <w:tcW w:w="1196" w:type="dxa"/>
            <w:textDirection w:val="btLr"/>
            <w:vAlign w:val="center"/>
          </w:tcPr>
          <w:p w:rsidR="00FF638D" w:rsidRPr="007508F1" w:rsidRDefault="00FF638D" w:rsidP="007508F1">
            <w:pPr>
              <w:pStyle w:val="11"/>
              <w:ind w:left="113" w:right="113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Стоимость всех станков,тыс.руб</w:t>
            </w:r>
          </w:p>
        </w:tc>
        <w:tc>
          <w:tcPr>
            <w:tcW w:w="1355" w:type="dxa"/>
            <w:textDirection w:val="btLr"/>
            <w:vAlign w:val="center"/>
          </w:tcPr>
          <w:p w:rsidR="00FF638D" w:rsidRPr="007508F1" w:rsidRDefault="00FF638D" w:rsidP="007508F1">
            <w:pPr>
              <w:pStyle w:val="11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Балансовая стоимость оборудования с учётом доставки</w:t>
            </w:r>
          </w:p>
        </w:tc>
      </w:tr>
      <w:tr w:rsidR="00FF638D" w:rsidRPr="007508F1" w:rsidTr="007508F1">
        <w:tc>
          <w:tcPr>
            <w:tcW w:w="1993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8</w:t>
            </w:r>
          </w:p>
        </w:tc>
      </w:tr>
      <w:tr w:rsidR="00FF638D" w:rsidRPr="007508F1" w:rsidTr="007508F1">
        <w:tc>
          <w:tcPr>
            <w:tcW w:w="1993" w:type="dxa"/>
          </w:tcPr>
          <w:p w:rsidR="00FF638D" w:rsidRPr="007508F1" w:rsidRDefault="00FF638D" w:rsidP="007508F1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 xml:space="preserve">   1.Центрально – фрезировальный</w:t>
            </w:r>
          </w:p>
          <w:p w:rsidR="00FF638D" w:rsidRPr="007508F1" w:rsidRDefault="00FF638D" w:rsidP="007508F1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МР-71 М</w:t>
            </w: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3140</w:t>
            </w:r>
            <w:r w:rsidRPr="007508F1">
              <w:rPr>
                <w:b w:val="0"/>
                <w:sz w:val="24"/>
                <w:szCs w:val="24"/>
                <w:lang w:val="en-US"/>
              </w:rPr>
              <w:t>x</w:t>
            </w:r>
            <w:r w:rsidRPr="007508F1">
              <w:rPr>
                <w:b w:val="0"/>
                <w:sz w:val="24"/>
                <w:szCs w:val="24"/>
              </w:rPr>
              <w:t>1630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38100</w:t>
            </w:r>
          </w:p>
        </w:tc>
        <w:tc>
          <w:tcPr>
            <w:tcW w:w="1196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76200</w:t>
            </w:r>
          </w:p>
        </w:tc>
        <w:tc>
          <w:tcPr>
            <w:tcW w:w="135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89154</w:t>
            </w:r>
          </w:p>
        </w:tc>
      </w:tr>
      <w:tr w:rsidR="00FF638D" w:rsidRPr="007508F1" w:rsidTr="007508F1">
        <w:trPr>
          <w:trHeight w:val="804"/>
        </w:trPr>
        <w:tc>
          <w:tcPr>
            <w:tcW w:w="1993" w:type="dxa"/>
          </w:tcPr>
          <w:p w:rsidR="00FF638D" w:rsidRPr="007508F1" w:rsidRDefault="00FF638D" w:rsidP="007508F1">
            <w:pPr>
              <w:spacing w:after="0" w:line="240" w:lineRule="auto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 xml:space="preserve">   2. Токарный</w:t>
            </w:r>
          </w:p>
          <w:p w:rsidR="00FF638D" w:rsidRPr="007508F1" w:rsidRDefault="00FF638D" w:rsidP="007508F1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ГСТН713</w:t>
            </w: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2800</w:t>
            </w:r>
            <w:r w:rsidRPr="007508F1">
              <w:rPr>
                <w:b w:val="0"/>
                <w:sz w:val="24"/>
                <w:szCs w:val="24"/>
                <w:lang w:val="en-US"/>
              </w:rPr>
              <w:t>x</w:t>
            </w:r>
            <w:r w:rsidRPr="007508F1">
              <w:rPr>
                <w:b w:val="0"/>
                <w:sz w:val="24"/>
                <w:szCs w:val="24"/>
              </w:rPr>
              <w:t>1480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22,4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67,2</w:t>
            </w:r>
          </w:p>
        </w:tc>
        <w:tc>
          <w:tcPr>
            <w:tcW w:w="1134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37800</w:t>
            </w:r>
          </w:p>
        </w:tc>
        <w:tc>
          <w:tcPr>
            <w:tcW w:w="1196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113400</w:t>
            </w:r>
          </w:p>
        </w:tc>
        <w:tc>
          <w:tcPr>
            <w:tcW w:w="135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132678</w:t>
            </w:r>
          </w:p>
        </w:tc>
      </w:tr>
      <w:tr w:rsidR="00FF638D" w:rsidRPr="007508F1" w:rsidTr="007508F1">
        <w:tc>
          <w:tcPr>
            <w:tcW w:w="1993" w:type="dxa"/>
          </w:tcPr>
          <w:p w:rsidR="00FF638D" w:rsidRPr="007508F1" w:rsidRDefault="00FF638D" w:rsidP="007508F1">
            <w:pPr>
              <w:spacing w:after="0" w:line="240" w:lineRule="auto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 xml:space="preserve">    3.Фрезерный</w:t>
            </w: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6Р81Г</w:t>
            </w:r>
          </w:p>
          <w:p w:rsidR="00FF638D" w:rsidRPr="007508F1" w:rsidRDefault="00FF638D" w:rsidP="007508F1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2665</w:t>
            </w:r>
            <w:r w:rsidRPr="007508F1">
              <w:rPr>
                <w:b w:val="0"/>
                <w:sz w:val="24"/>
                <w:szCs w:val="24"/>
                <w:lang w:val="en-US"/>
              </w:rPr>
              <w:t>x</w:t>
            </w:r>
            <w:r w:rsidRPr="007508F1">
              <w:rPr>
                <w:b w:val="0"/>
                <w:sz w:val="24"/>
                <w:szCs w:val="24"/>
              </w:rPr>
              <w:t>4700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38100</w:t>
            </w:r>
          </w:p>
        </w:tc>
        <w:tc>
          <w:tcPr>
            <w:tcW w:w="1196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76200</w:t>
            </w:r>
          </w:p>
        </w:tc>
        <w:tc>
          <w:tcPr>
            <w:tcW w:w="135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89154</w:t>
            </w:r>
          </w:p>
        </w:tc>
      </w:tr>
      <w:tr w:rsidR="00FF638D" w:rsidRPr="007508F1" w:rsidTr="007508F1">
        <w:trPr>
          <w:trHeight w:val="803"/>
        </w:trPr>
        <w:tc>
          <w:tcPr>
            <w:tcW w:w="1993" w:type="dxa"/>
          </w:tcPr>
          <w:p w:rsidR="00FF638D" w:rsidRPr="007508F1" w:rsidRDefault="00FF638D" w:rsidP="007508F1">
            <w:pPr>
              <w:spacing w:after="0" w:line="240" w:lineRule="auto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 xml:space="preserve">   4. Токарный</w:t>
            </w:r>
          </w:p>
          <w:p w:rsidR="00FF638D" w:rsidRPr="007508F1" w:rsidRDefault="00FF638D" w:rsidP="007508F1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16К20</w:t>
            </w: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1190</w:t>
            </w:r>
            <w:r w:rsidRPr="007508F1">
              <w:rPr>
                <w:b w:val="0"/>
                <w:sz w:val="24"/>
                <w:szCs w:val="24"/>
                <w:lang w:val="en-US"/>
              </w:rPr>
              <w:t>x</w:t>
            </w:r>
            <w:r w:rsidRPr="007508F1">
              <w:rPr>
                <w:b w:val="0"/>
                <w:sz w:val="24"/>
                <w:szCs w:val="24"/>
              </w:rPr>
              <w:t>2995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33,0</w:t>
            </w:r>
          </w:p>
        </w:tc>
        <w:tc>
          <w:tcPr>
            <w:tcW w:w="1134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37800</w:t>
            </w:r>
          </w:p>
        </w:tc>
        <w:tc>
          <w:tcPr>
            <w:tcW w:w="1196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113400</w:t>
            </w:r>
          </w:p>
        </w:tc>
        <w:tc>
          <w:tcPr>
            <w:tcW w:w="135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132678</w:t>
            </w:r>
          </w:p>
        </w:tc>
      </w:tr>
      <w:tr w:rsidR="00FF638D" w:rsidRPr="007508F1" w:rsidTr="007508F1">
        <w:trPr>
          <w:trHeight w:val="761"/>
        </w:trPr>
        <w:tc>
          <w:tcPr>
            <w:tcW w:w="1993" w:type="dxa"/>
          </w:tcPr>
          <w:p w:rsidR="00FF638D" w:rsidRPr="007508F1" w:rsidRDefault="00FF638D" w:rsidP="007508F1">
            <w:pPr>
              <w:spacing w:after="0" w:line="240" w:lineRule="auto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 xml:space="preserve">   5. Токарная</w:t>
            </w:r>
          </w:p>
          <w:p w:rsidR="00FF638D" w:rsidRPr="007508F1" w:rsidRDefault="00FF638D" w:rsidP="007508F1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1Б24П-4</w:t>
            </w: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1190</w:t>
            </w:r>
            <w:r w:rsidRPr="007508F1">
              <w:rPr>
                <w:b w:val="0"/>
                <w:sz w:val="24"/>
                <w:szCs w:val="24"/>
                <w:lang w:val="en-US"/>
              </w:rPr>
              <w:t>x</w:t>
            </w:r>
            <w:r w:rsidRPr="007508F1">
              <w:rPr>
                <w:b w:val="0"/>
                <w:sz w:val="24"/>
                <w:szCs w:val="24"/>
              </w:rPr>
              <w:t>2995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37800</w:t>
            </w:r>
          </w:p>
        </w:tc>
        <w:tc>
          <w:tcPr>
            <w:tcW w:w="1196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37800</w:t>
            </w:r>
          </w:p>
        </w:tc>
        <w:tc>
          <w:tcPr>
            <w:tcW w:w="135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44226</w:t>
            </w:r>
          </w:p>
        </w:tc>
      </w:tr>
      <w:tr w:rsidR="00FF638D" w:rsidRPr="007508F1" w:rsidTr="007508F1">
        <w:tc>
          <w:tcPr>
            <w:tcW w:w="1993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6. Фрезерный</w:t>
            </w:r>
          </w:p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6Р81Г</w:t>
            </w:r>
          </w:p>
          <w:p w:rsidR="00FF638D" w:rsidRPr="007508F1" w:rsidRDefault="00FF638D" w:rsidP="007508F1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1560х2045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38100</w:t>
            </w:r>
          </w:p>
        </w:tc>
        <w:tc>
          <w:tcPr>
            <w:tcW w:w="1196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76200</w:t>
            </w:r>
          </w:p>
        </w:tc>
        <w:tc>
          <w:tcPr>
            <w:tcW w:w="135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89154</w:t>
            </w:r>
          </w:p>
        </w:tc>
      </w:tr>
      <w:tr w:rsidR="00FF638D" w:rsidRPr="007508F1" w:rsidTr="007508F1">
        <w:tblPrEx>
          <w:tblLook w:val="0000" w:firstRow="0" w:lastRow="0" w:firstColumn="0" w:lastColumn="0" w:noHBand="0" w:noVBand="0"/>
        </w:tblPrEx>
        <w:trPr>
          <w:gridBefore w:val="2"/>
          <w:trHeight w:hRule="exact" w:val="624"/>
        </w:trPr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Итого:13</w:t>
            </w:r>
          </w:p>
        </w:tc>
        <w:tc>
          <w:tcPr>
            <w:tcW w:w="951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189,2</w:t>
            </w:r>
          </w:p>
        </w:tc>
        <w:tc>
          <w:tcPr>
            <w:tcW w:w="1134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493200</w:t>
            </w:r>
          </w:p>
        </w:tc>
        <w:tc>
          <w:tcPr>
            <w:tcW w:w="1355" w:type="dxa"/>
          </w:tcPr>
          <w:p w:rsidR="00FF638D" w:rsidRPr="007508F1" w:rsidRDefault="00FF638D" w:rsidP="007508F1">
            <w:pPr>
              <w:pStyle w:val="11"/>
              <w:jc w:val="center"/>
              <w:rPr>
                <w:b w:val="0"/>
                <w:sz w:val="24"/>
                <w:szCs w:val="24"/>
              </w:rPr>
            </w:pPr>
            <w:r w:rsidRPr="007508F1">
              <w:rPr>
                <w:b w:val="0"/>
                <w:sz w:val="24"/>
                <w:szCs w:val="24"/>
              </w:rPr>
              <w:t>577044</w:t>
            </w:r>
          </w:p>
        </w:tc>
      </w:tr>
    </w:tbl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   Выбор вида поточной линии производится посредством проверки соблюдения условия: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5D6B32">
        <w:rPr>
          <w:b w:val="0"/>
          <w:sz w:val="28"/>
          <w:szCs w:val="28"/>
          <w:lang w:val="en-US"/>
        </w:rPr>
        <w:t>PMmpi</w:t>
      </w:r>
      <w:r w:rsidRPr="005D6B32">
        <w:rPr>
          <w:b w:val="0"/>
          <w:sz w:val="28"/>
          <w:szCs w:val="28"/>
        </w:rPr>
        <w:t>*</w:t>
      </w:r>
      <w:r w:rsidRPr="005D6B32">
        <w:rPr>
          <w:b w:val="0"/>
          <w:sz w:val="28"/>
          <w:szCs w:val="28"/>
          <w:lang w:val="en-US"/>
        </w:rPr>
        <w:t>r</w:t>
      </w:r>
      <w:r w:rsidRPr="005D6B32">
        <w:rPr>
          <w:b w:val="0"/>
          <w:sz w:val="28"/>
          <w:szCs w:val="28"/>
        </w:rPr>
        <w:t>-</w:t>
      </w:r>
      <w:r w:rsidRPr="005D6B32">
        <w:rPr>
          <w:b w:val="0"/>
          <w:sz w:val="28"/>
          <w:szCs w:val="28"/>
          <w:lang w:val="en-US"/>
        </w:rPr>
        <w:t>t</w:t>
      </w:r>
      <w:r w:rsidRPr="005D6B32">
        <w:rPr>
          <w:b w:val="0"/>
          <w:sz w:val="28"/>
          <w:szCs w:val="28"/>
        </w:rPr>
        <w:t>шт</w:t>
      </w:r>
      <w:r w:rsidRPr="005D6B32">
        <w:rPr>
          <w:b w:val="0"/>
          <w:sz w:val="28"/>
          <w:szCs w:val="28"/>
          <w:lang w:val="en-US"/>
        </w:rPr>
        <w:t>i</w:t>
      </w:r>
      <w:r w:rsidRPr="005D6B32">
        <w:rPr>
          <w:b w:val="0"/>
          <w:sz w:val="28"/>
          <w:szCs w:val="28"/>
        </w:rPr>
        <w:t>≈0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1) 2*2,22-3,3= 1,14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2) 3*2,22 -5.0=1,66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3) 2*2,22-4,10 =0,34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4) 3*2,22- 4,9= 1,76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5) 1*2,22-2,0=0,22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 w:rsidRPr="005D6B32">
        <w:rPr>
          <w:b w:val="0"/>
          <w:sz w:val="28"/>
          <w:szCs w:val="28"/>
        </w:rPr>
        <w:t xml:space="preserve">  6)  2*2,22-4,10 =0,34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5D6B32">
        <w:rPr>
          <w:b w:val="0"/>
          <w:sz w:val="28"/>
          <w:szCs w:val="28"/>
        </w:rPr>
        <w:t>Данное условие не соблюдается поэтому выбирается прерывно – поточная линия.</w:t>
      </w: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Pr="005D6B32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</w:p>
    <w:p w:rsidR="00FF638D" w:rsidRDefault="00FF638D" w:rsidP="007A081F">
      <w:pPr>
        <w:pStyle w:val="11"/>
        <w:jc w:val="both"/>
        <w:rPr>
          <w:b w:val="0"/>
          <w:sz w:val="28"/>
          <w:szCs w:val="28"/>
        </w:rPr>
      </w:pPr>
      <w:bookmarkStart w:id="0" w:name="_GoBack"/>
      <w:bookmarkEnd w:id="0"/>
    </w:p>
    <w:sectPr w:rsidR="00FF638D" w:rsidSect="00F241FE">
      <w:headerReference w:type="default" r:id="rId13"/>
      <w:footerReference w:type="default" r:id="rId14"/>
      <w:pgSz w:w="11906" w:h="16838"/>
      <w:pgMar w:top="1134" w:right="850" w:bottom="993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38D" w:rsidRDefault="00FF638D" w:rsidP="00DA72E2">
      <w:pPr>
        <w:spacing w:after="0" w:line="240" w:lineRule="auto"/>
      </w:pPr>
      <w:r>
        <w:separator/>
      </w:r>
    </w:p>
  </w:endnote>
  <w:endnote w:type="continuationSeparator" w:id="0">
    <w:p w:rsidR="00FF638D" w:rsidRDefault="00FF638D" w:rsidP="00DA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8D" w:rsidRDefault="00FF638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514D">
      <w:rPr>
        <w:noProof/>
      </w:rPr>
      <w:t>5</w:t>
    </w:r>
    <w:r>
      <w:fldChar w:fldCharType="end"/>
    </w:r>
  </w:p>
  <w:p w:rsidR="00FF638D" w:rsidRDefault="00FF63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38D" w:rsidRDefault="00FF638D" w:rsidP="00DA72E2">
      <w:pPr>
        <w:spacing w:after="0" w:line="240" w:lineRule="auto"/>
      </w:pPr>
      <w:r>
        <w:separator/>
      </w:r>
    </w:p>
  </w:footnote>
  <w:footnote w:type="continuationSeparator" w:id="0">
    <w:p w:rsidR="00FF638D" w:rsidRDefault="00FF638D" w:rsidP="00DA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8D" w:rsidRDefault="00FF638D">
    <w:pPr>
      <w:pStyle w:val="a7"/>
      <w:jc w:val="right"/>
    </w:pPr>
  </w:p>
  <w:p w:rsidR="00FF638D" w:rsidRDefault="00FF63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B166D"/>
    <w:multiLevelType w:val="hybridMultilevel"/>
    <w:tmpl w:val="0DD05A9A"/>
    <w:lvl w:ilvl="0" w:tplc="C8BA352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>
    <w:nsid w:val="1BDD195B"/>
    <w:multiLevelType w:val="hybridMultilevel"/>
    <w:tmpl w:val="EF7CEB18"/>
    <w:lvl w:ilvl="0" w:tplc="9140B79C">
      <w:start w:val="1"/>
      <w:numFmt w:val="decimal"/>
      <w:lvlText w:val="%1)"/>
      <w:lvlJc w:val="left"/>
      <w:pPr>
        <w:ind w:left="786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22C183C"/>
    <w:multiLevelType w:val="hybridMultilevel"/>
    <w:tmpl w:val="BCCEA712"/>
    <w:lvl w:ilvl="0" w:tplc="C8BA352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AC6470"/>
    <w:multiLevelType w:val="multilevel"/>
    <w:tmpl w:val="9CF83C34"/>
    <w:lvl w:ilvl="0">
      <w:start w:val="3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cs="Times New Roman" w:hint="default"/>
      </w:rPr>
    </w:lvl>
  </w:abstractNum>
  <w:abstractNum w:abstractNumId="4">
    <w:nsid w:val="2CED43D5"/>
    <w:multiLevelType w:val="multilevel"/>
    <w:tmpl w:val="E7FC731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0E34312"/>
    <w:multiLevelType w:val="hybridMultilevel"/>
    <w:tmpl w:val="5B44D0CE"/>
    <w:lvl w:ilvl="0" w:tplc="78526320">
      <w:start w:val="1"/>
      <w:numFmt w:val="decimal"/>
      <w:lvlText w:val="%1)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6">
    <w:nsid w:val="3A2D7F83"/>
    <w:multiLevelType w:val="hybridMultilevel"/>
    <w:tmpl w:val="8BCC87D4"/>
    <w:lvl w:ilvl="0" w:tplc="6F12A72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04D1E51"/>
    <w:multiLevelType w:val="hybridMultilevel"/>
    <w:tmpl w:val="8B222992"/>
    <w:lvl w:ilvl="0" w:tplc="C8BA3526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8">
    <w:nsid w:val="487E5DBC"/>
    <w:multiLevelType w:val="hybridMultilevel"/>
    <w:tmpl w:val="374237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9B1E7D"/>
    <w:multiLevelType w:val="hybridMultilevel"/>
    <w:tmpl w:val="CCAA2886"/>
    <w:lvl w:ilvl="0" w:tplc="041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0">
    <w:nsid w:val="54755E2B"/>
    <w:multiLevelType w:val="singleLevel"/>
    <w:tmpl w:val="A75C2634"/>
    <w:lvl w:ilvl="0">
      <w:start w:val="1"/>
      <w:numFmt w:val="decimal"/>
      <w:lvlText w:val="%1)"/>
      <w:legacy w:legacy="1" w:legacySpace="0" w:legacyIndent="421"/>
      <w:lvlJc w:val="left"/>
      <w:rPr>
        <w:rFonts w:ascii="Cambria" w:hAnsi="Cambria" w:cs="Times New Roman" w:hint="default"/>
      </w:rPr>
    </w:lvl>
  </w:abstractNum>
  <w:abstractNum w:abstractNumId="11">
    <w:nsid w:val="575A4F88"/>
    <w:multiLevelType w:val="hybridMultilevel"/>
    <w:tmpl w:val="BA862EA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A66315D"/>
    <w:multiLevelType w:val="multilevel"/>
    <w:tmpl w:val="0A90852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cs="Times New Roman" w:hint="default"/>
      </w:rPr>
    </w:lvl>
  </w:abstractNum>
  <w:abstractNum w:abstractNumId="13">
    <w:nsid w:val="7986601C"/>
    <w:multiLevelType w:val="multilevel"/>
    <w:tmpl w:val="B2C60A4E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8"/>
  </w:num>
  <w:num w:numId="10">
    <w:abstractNumId w:val="6"/>
  </w:num>
  <w:num w:numId="11">
    <w:abstractNumId w:val="7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36C"/>
    <w:rsid w:val="0000530B"/>
    <w:rsid w:val="00020515"/>
    <w:rsid w:val="00027DE4"/>
    <w:rsid w:val="00045FB2"/>
    <w:rsid w:val="00064DF4"/>
    <w:rsid w:val="0017179B"/>
    <w:rsid w:val="001E2635"/>
    <w:rsid w:val="002D0C68"/>
    <w:rsid w:val="002D1FE8"/>
    <w:rsid w:val="002E5A10"/>
    <w:rsid w:val="002F1DD3"/>
    <w:rsid w:val="0033173F"/>
    <w:rsid w:val="00332C4A"/>
    <w:rsid w:val="00343109"/>
    <w:rsid w:val="003B499B"/>
    <w:rsid w:val="003D0257"/>
    <w:rsid w:val="004639FE"/>
    <w:rsid w:val="0049353C"/>
    <w:rsid w:val="004B54BD"/>
    <w:rsid w:val="0052784B"/>
    <w:rsid w:val="00543881"/>
    <w:rsid w:val="005C555D"/>
    <w:rsid w:val="005D1D1C"/>
    <w:rsid w:val="005D6B32"/>
    <w:rsid w:val="00635D0B"/>
    <w:rsid w:val="00653684"/>
    <w:rsid w:val="00745528"/>
    <w:rsid w:val="00746D97"/>
    <w:rsid w:val="007508F1"/>
    <w:rsid w:val="007A081F"/>
    <w:rsid w:val="007B2400"/>
    <w:rsid w:val="007B52D6"/>
    <w:rsid w:val="007E00BD"/>
    <w:rsid w:val="00815017"/>
    <w:rsid w:val="0081514D"/>
    <w:rsid w:val="008323D0"/>
    <w:rsid w:val="008465FD"/>
    <w:rsid w:val="0087206B"/>
    <w:rsid w:val="008745D6"/>
    <w:rsid w:val="00943D03"/>
    <w:rsid w:val="009B60AD"/>
    <w:rsid w:val="00A05ADF"/>
    <w:rsid w:val="00B01E51"/>
    <w:rsid w:val="00B505F4"/>
    <w:rsid w:val="00B56942"/>
    <w:rsid w:val="00B6436C"/>
    <w:rsid w:val="00BB143F"/>
    <w:rsid w:val="00C0481B"/>
    <w:rsid w:val="00C06FEA"/>
    <w:rsid w:val="00C927E7"/>
    <w:rsid w:val="00C93830"/>
    <w:rsid w:val="00CB1464"/>
    <w:rsid w:val="00CC7967"/>
    <w:rsid w:val="00D63CEC"/>
    <w:rsid w:val="00D64AA4"/>
    <w:rsid w:val="00D90B68"/>
    <w:rsid w:val="00DA72E2"/>
    <w:rsid w:val="00DD163C"/>
    <w:rsid w:val="00E00AF0"/>
    <w:rsid w:val="00E0761D"/>
    <w:rsid w:val="00E358CA"/>
    <w:rsid w:val="00E35EEC"/>
    <w:rsid w:val="00E71DD2"/>
    <w:rsid w:val="00EC5C9E"/>
    <w:rsid w:val="00F241FE"/>
    <w:rsid w:val="00FD13D7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2CBC3959-76EA-4AAF-A2B6-6574ADB0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635"/>
    <w:pPr>
      <w:spacing w:after="200" w:line="276" w:lineRule="auto"/>
    </w:pPr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B2400"/>
    <w:pPr>
      <w:keepNext/>
      <w:keepLines/>
      <w:spacing w:before="480" w:after="0"/>
      <w:outlineLvl w:val="0"/>
    </w:pPr>
    <w:rPr>
      <w:rFonts w:ascii="Cambria" w:eastAsia="Calibri" w:hAnsi="Cambria"/>
      <w:b w:val="0"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rsid w:val="005D6B32"/>
    <w:pPr>
      <w:keepNext/>
      <w:spacing w:after="0" w:line="240" w:lineRule="auto"/>
      <w:jc w:val="center"/>
      <w:outlineLvl w:val="3"/>
    </w:pPr>
    <w:rPr>
      <w:rFonts w:eastAsia="Calibri"/>
      <w:b w:val="0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D6B32"/>
    <w:pPr>
      <w:keepNext/>
      <w:spacing w:after="0" w:line="240" w:lineRule="auto"/>
      <w:jc w:val="both"/>
      <w:outlineLvl w:val="4"/>
    </w:pPr>
    <w:rPr>
      <w:rFonts w:eastAsia="Calibri"/>
      <w:b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B2400"/>
    <w:rPr>
      <w:rFonts w:ascii="Cambria" w:hAnsi="Cambria" w:cs="Times New Roman"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locked/>
    <w:rsid w:val="005D6B3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locked/>
    <w:rsid w:val="005D6B32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Без интервала1"/>
    <w:rsid w:val="002D1FE8"/>
    <w:rPr>
      <w:rFonts w:ascii="Times New Roman" w:eastAsia="Times New Roman" w:hAnsi="Times New Roman"/>
      <w:b/>
      <w:sz w:val="22"/>
      <w:szCs w:val="22"/>
      <w:lang w:eastAsia="en-US"/>
    </w:rPr>
  </w:style>
  <w:style w:type="paragraph" w:customStyle="1" w:styleId="Style3">
    <w:name w:val="Style3"/>
    <w:basedOn w:val="a"/>
    <w:rsid w:val="005D6B32"/>
    <w:pPr>
      <w:widowControl w:val="0"/>
      <w:autoSpaceDE w:val="0"/>
      <w:autoSpaceDN w:val="0"/>
      <w:adjustRightInd w:val="0"/>
      <w:spacing w:after="0" w:line="309" w:lineRule="exact"/>
      <w:ind w:firstLine="411"/>
      <w:jc w:val="both"/>
    </w:pPr>
    <w:rPr>
      <w:rFonts w:eastAsia="Calibri"/>
      <w:b w:val="0"/>
      <w:sz w:val="24"/>
      <w:szCs w:val="24"/>
      <w:lang w:eastAsia="ru-RU"/>
    </w:rPr>
  </w:style>
  <w:style w:type="paragraph" w:customStyle="1" w:styleId="Style6">
    <w:name w:val="Style6"/>
    <w:basedOn w:val="a"/>
    <w:rsid w:val="005D6B32"/>
    <w:pPr>
      <w:widowControl w:val="0"/>
      <w:autoSpaceDE w:val="0"/>
      <w:autoSpaceDN w:val="0"/>
      <w:adjustRightInd w:val="0"/>
      <w:spacing w:after="0" w:line="304" w:lineRule="exact"/>
      <w:ind w:firstLine="401"/>
      <w:jc w:val="both"/>
    </w:pPr>
    <w:rPr>
      <w:rFonts w:eastAsia="Calibri"/>
      <w:b w:val="0"/>
      <w:sz w:val="24"/>
      <w:szCs w:val="24"/>
      <w:lang w:eastAsia="ru-RU"/>
    </w:rPr>
  </w:style>
  <w:style w:type="paragraph" w:customStyle="1" w:styleId="Style12">
    <w:name w:val="Style12"/>
    <w:basedOn w:val="a"/>
    <w:rsid w:val="005D6B32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b w:val="0"/>
      <w:sz w:val="24"/>
      <w:szCs w:val="24"/>
      <w:lang w:eastAsia="ru-RU"/>
    </w:rPr>
  </w:style>
  <w:style w:type="character" w:customStyle="1" w:styleId="FontStyle20">
    <w:name w:val="Font Style20"/>
    <w:basedOn w:val="a0"/>
    <w:rsid w:val="005D6B32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basedOn w:val="a0"/>
    <w:rsid w:val="005D6B32"/>
    <w:rPr>
      <w:rFonts w:ascii="Times New Roman" w:hAnsi="Times New Roman" w:cs="Times New Roman"/>
      <w:i/>
      <w:iCs/>
      <w:sz w:val="28"/>
      <w:szCs w:val="28"/>
    </w:rPr>
  </w:style>
  <w:style w:type="paragraph" w:customStyle="1" w:styleId="Style1">
    <w:name w:val="Style1"/>
    <w:basedOn w:val="a"/>
    <w:rsid w:val="005D6B32"/>
    <w:pPr>
      <w:widowControl w:val="0"/>
      <w:autoSpaceDE w:val="0"/>
      <w:autoSpaceDN w:val="0"/>
      <w:adjustRightInd w:val="0"/>
      <w:spacing w:after="0" w:line="309" w:lineRule="exact"/>
      <w:ind w:firstLine="401"/>
      <w:jc w:val="both"/>
    </w:pPr>
    <w:rPr>
      <w:rFonts w:ascii="Century Schoolbook" w:eastAsia="Calibri" w:hAnsi="Century Schoolbook"/>
      <w:b w:val="0"/>
      <w:sz w:val="24"/>
      <w:szCs w:val="24"/>
      <w:lang w:eastAsia="ru-RU"/>
    </w:rPr>
  </w:style>
  <w:style w:type="paragraph" w:customStyle="1" w:styleId="Style2">
    <w:name w:val="Style2"/>
    <w:basedOn w:val="a"/>
    <w:rsid w:val="005D6B32"/>
    <w:pPr>
      <w:widowControl w:val="0"/>
      <w:autoSpaceDE w:val="0"/>
      <w:autoSpaceDN w:val="0"/>
      <w:adjustRightInd w:val="0"/>
      <w:spacing w:after="0" w:line="309" w:lineRule="exact"/>
      <w:ind w:firstLine="422"/>
    </w:pPr>
    <w:rPr>
      <w:rFonts w:ascii="Century Schoolbook" w:eastAsia="Calibri" w:hAnsi="Century Schoolbook"/>
      <w:b w:val="0"/>
      <w:sz w:val="24"/>
      <w:szCs w:val="24"/>
      <w:lang w:eastAsia="ru-RU"/>
    </w:rPr>
  </w:style>
  <w:style w:type="character" w:customStyle="1" w:styleId="FontStyle11">
    <w:name w:val="Font Style11"/>
    <w:basedOn w:val="a0"/>
    <w:rsid w:val="005D6B32"/>
    <w:rPr>
      <w:rFonts w:ascii="Century Schoolbook" w:hAnsi="Century Schoolbook" w:cs="Century Schoolbook"/>
      <w:i/>
      <w:iCs/>
      <w:spacing w:val="-10"/>
      <w:sz w:val="28"/>
      <w:szCs w:val="28"/>
    </w:rPr>
  </w:style>
  <w:style w:type="character" w:customStyle="1" w:styleId="FontStyle12">
    <w:name w:val="Font Style12"/>
    <w:basedOn w:val="a0"/>
    <w:rsid w:val="005D6B32"/>
    <w:rPr>
      <w:rFonts w:ascii="Century Schoolbook" w:hAnsi="Century Schoolbook" w:cs="Century Schoolbook"/>
      <w:spacing w:val="-10"/>
      <w:sz w:val="28"/>
      <w:szCs w:val="28"/>
    </w:rPr>
  </w:style>
  <w:style w:type="paragraph" w:customStyle="1" w:styleId="Style5">
    <w:name w:val="Style5"/>
    <w:basedOn w:val="a"/>
    <w:rsid w:val="005D6B32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Century Schoolbook" w:eastAsia="Calibri" w:hAnsi="Century Schoolbook"/>
      <w:b w:val="0"/>
      <w:sz w:val="24"/>
      <w:szCs w:val="24"/>
      <w:lang w:eastAsia="ru-RU"/>
    </w:rPr>
  </w:style>
  <w:style w:type="character" w:customStyle="1" w:styleId="FontStyle13">
    <w:name w:val="Font Style13"/>
    <w:basedOn w:val="a0"/>
    <w:rsid w:val="005D6B32"/>
    <w:rPr>
      <w:rFonts w:ascii="Century Schoolbook" w:hAnsi="Century Schoolbook" w:cs="Century Schoolbook"/>
      <w:b/>
      <w:bCs/>
      <w:spacing w:val="-20"/>
      <w:sz w:val="22"/>
      <w:szCs w:val="22"/>
    </w:rPr>
  </w:style>
  <w:style w:type="character" w:customStyle="1" w:styleId="FontStyle15">
    <w:name w:val="Font Style15"/>
    <w:basedOn w:val="a0"/>
    <w:rsid w:val="005D6B32"/>
    <w:rPr>
      <w:rFonts w:ascii="Corbel" w:hAnsi="Corbel" w:cs="Corbel"/>
      <w:i/>
      <w:iCs/>
      <w:sz w:val="60"/>
      <w:szCs w:val="60"/>
    </w:rPr>
  </w:style>
  <w:style w:type="paragraph" w:customStyle="1" w:styleId="Style9">
    <w:name w:val="Style9"/>
    <w:basedOn w:val="a"/>
    <w:rsid w:val="005D6B32"/>
    <w:pPr>
      <w:widowControl w:val="0"/>
      <w:autoSpaceDE w:val="0"/>
      <w:autoSpaceDN w:val="0"/>
      <w:adjustRightInd w:val="0"/>
      <w:spacing w:after="0" w:line="278" w:lineRule="exact"/>
      <w:ind w:firstLine="381"/>
    </w:pPr>
    <w:rPr>
      <w:rFonts w:ascii="Cambria" w:eastAsia="Calibri" w:hAnsi="Cambria"/>
      <w:b w:val="0"/>
      <w:sz w:val="24"/>
      <w:szCs w:val="24"/>
      <w:lang w:eastAsia="ru-RU"/>
    </w:rPr>
  </w:style>
  <w:style w:type="paragraph" w:customStyle="1" w:styleId="Style10">
    <w:name w:val="Style10"/>
    <w:basedOn w:val="a"/>
    <w:rsid w:val="005D6B32"/>
    <w:pPr>
      <w:widowControl w:val="0"/>
      <w:autoSpaceDE w:val="0"/>
      <w:autoSpaceDN w:val="0"/>
      <w:adjustRightInd w:val="0"/>
      <w:spacing w:after="0" w:line="309" w:lineRule="exact"/>
      <w:ind w:firstLine="381"/>
    </w:pPr>
    <w:rPr>
      <w:rFonts w:ascii="Cambria" w:eastAsia="Calibri" w:hAnsi="Cambria"/>
      <w:b w:val="0"/>
      <w:sz w:val="24"/>
      <w:szCs w:val="24"/>
      <w:lang w:eastAsia="ru-RU"/>
    </w:rPr>
  </w:style>
  <w:style w:type="paragraph" w:customStyle="1" w:styleId="Style4">
    <w:name w:val="Style4"/>
    <w:basedOn w:val="a"/>
    <w:rsid w:val="005D6B32"/>
    <w:pPr>
      <w:widowControl w:val="0"/>
      <w:autoSpaceDE w:val="0"/>
      <w:autoSpaceDN w:val="0"/>
      <w:adjustRightInd w:val="0"/>
      <w:spacing w:after="0" w:line="309" w:lineRule="exact"/>
      <w:ind w:firstLine="411"/>
      <w:jc w:val="both"/>
    </w:pPr>
    <w:rPr>
      <w:rFonts w:eastAsia="Calibri"/>
      <w:b w:val="0"/>
      <w:sz w:val="24"/>
      <w:szCs w:val="24"/>
      <w:lang w:eastAsia="ru-RU"/>
    </w:rPr>
  </w:style>
  <w:style w:type="paragraph" w:customStyle="1" w:styleId="12">
    <w:name w:val="Абзац списка1"/>
    <w:basedOn w:val="a"/>
    <w:rsid w:val="005D6B32"/>
    <w:pPr>
      <w:ind w:left="720"/>
      <w:contextualSpacing/>
    </w:pPr>
  </w:style>
  <w:style w:type="paragraph" w:styleId="a3">
    <w:name w:val="Balloon Text"/>
    <w:basedOn w:val="a"/>
    <w:link w:val="a4"/>
    <w:semiHidden/>
    <w:rsid w:val="005D6B32"/>
    <w:pPr>
      <w:spacing w:after="0" w:line="240" w:lineRule="auto"/>
    </w:pPr>
    <w:rPr>
      <w:rFonts w:ascii="Tahoma" w:hAnsi="Tahoma" w:cs="Tahoma"/>
      <w:b w:val="0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D6B3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D6B3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7"/>
    <w:locked/>
    <w:rsid w:val="005D6B32"/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6"/>
    <w:rsid w:val="005D6B32"/>
    <w:pPr>
      <w:tabs>
        <w:tab w:val="center" w:pos="4677"/>
        <w:tab w:val="right" w:pos="9355"/>
      </w:tabs>
      <w:spacing w:after="0" w:line="240" w:lineRule="auto"/>
    </w:pPr>
    <w:rPr>
      <w:b w:val="0"/>
      <w:sz w:val="24"/>
    </w:rPr>
  </w:style>
  <w:style w:type="character" w:customStyle="1" w:styleId="a8">
    <w:name w:val="Нижний колонтитул Знак"/>
    <w:basedOn w:val="a0"/>
    <w:link w:val="a9"/>
    <w:locked/>
    <w:rsid w:val="005D6B32"/>
    <w:rPr>
      <w:rFonts w:ascii="Times New Roman" w:hAnsi="Times New Roman" w:cs="Times New Roman"/>
      <w:sz w:val="24"/>
    </w:rPr>
  </w:style>
  <w:style w:type="paragraph" w:styleId="a9">
    <w:name w:val="footer"/>
    <w:basedOn w:val="a"/>
    <w:link w:val="a8"/>
    <w:rsid w:val="005D6B32"/>
    <w:pPr>
      <w:tabs>
        <w:tab w:val="center" w:pos="4677"/>
        <w:tab w:val="right" w:pos="9355"/>
      </w:tabs>
      <w:spacing w:after="0" w:line="240" w:lineRule="auto"/>
    </w:pPr>
    <w:rPr>
      <w:b w:val="0"/>
      <w:sz w:val="24"/>
    </w:rPr>
  </w:style>
  <w:style w:type="paragraph" w:styleId="2">
    <w:name w:val="Body Text Indent 2"/>
    <w:basedOn w:val="a"/>
    <w:link w:val="20"/>
    <w:rsid w:val="005D6B32"/>
    <w:pPr>
      <w:spacing w:after="0" w:line="240" w:lineRule="auto"/>
      <w:ind w:firstLine="709"/>
      <w:jc w:val="both"/>
    </w:pPr>
    <w:rPr>
      <w:rFonts w:eastAsia="Calibri"/>
      <w:b w:val="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5D6B32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rsid w:val="005D6B32"/>
    <w:pPr>
      <w:spacing w:after="0" w:line="240" w:lineRule="auto"/>
      <w:jc w:val="both"/>
    </w:pPr>
    <w:rPr>
      <w:rFonts w:eastAsia="Calibri"/>
      <w:b w:val="0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locked/>
    <w:rsid w:val="005D6B32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3138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ВВЕДЕНИЕ</vt:lpstr>
    </vt:vector>
  </TitlesOfParts>
  <Company>Home</Company>
  <LinksUpToDate>false</LinksUpToDate>
  <CharactersWithSpaces>20990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ВВЕДЕНИЕ</dc:title>
  <dc:subject/>
  <dc:creator>User</dc:creator>
  <cp:keywords/>
  <dc:description/>
  <cp:lastModifiedBy>admin</cp:lastModifiedBy>
  <cp:revision>2</cp:revision>
  <dcterms:created xsi:type="dcterms:W3CDTF">2014-04-09T10:40:00Z</dcterms:created>
  <dcterms:modified xsi:type="dcterms:W3CDTF">2014-04-09T10:40:00Z</dcterms:modified>
</cp:coreProperties>
</file>