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9A" w:rsidRDefault="00DC1F9A" w:rsidP="002A240C">
      <w:pPr>
        <w:jc w:val="center"/>
        <w:rPr>
          <w:sz w:val="28"/>
          <w:szCs w:val="28"/>
        </w:rPr>
      </w:pPr>
    </w:p>
    <w:p w:rsidR="002A240C" w:rsidRPr="00496E43" w:rsidRDefault="002A240C" w:rsidP="002A240C">
      <w:pPr>
        <w:jc w:val="center"/>
        <w:rPr>
          <w:sz w:val="28"/>
          <w:szCs w:val="28"/>
        </w:rPr>
      </w:pPr>
      <w:r w:rsidRPr="00496E43">
        <w:rPr>
          <w:sz w:val="28"/>
          <w:szCs w:val="28"/>
        </w:rPr>
        <w:t>Федеральное агентство по образованию</w:t>
      </w:r>
    </w:p>
    <w:p w:rsidR="00301571" w:rsidRDefault="002A240C" w:rsidP="00301571">
      <w:pPr>
        <w:jc w:val="center"/>
        <w:rPr>
          <w:sz w:val="28"/>
          <w:szCs w:val="28"/>
        </w:rPr>
      </w:pPr>
      <w:r w:rsidRPr="00496E43">
        <w:rPr>
          <w:sz w:val="28"/>
          <w:szCs w:val="28"/>
        </w:rPr>
        <w:t xml:space="preserve">Государственное образовательное учреждение высшего </w:t>
      </w:r>
    </w:p>
    <w:p w:rsidR="002A240C" w:rsidRPr="00496E43" w:rsidRDefault="002A240C" w:rsidP="00301571">
      <w:pPr>
        <w:jc w:val="center"/>
        <w:rPr>
          <w:sz w:val="28"/>
          <w:szCs w:val="28"/>
        </w:rPr>
      </w:pPr>
      <w:r w:rsidRPr="00496E43">
        <w:rPr>
          <w:sz w:val="28"/>
          <w:szCs w:val="28"/>
        </w:rPr>
        <w:t>профессионального образования</w:t>
      </w:r>
    </w:p>
    <w:p w:rsidR="002A240C" w:rsidRPr="00301571" w:rsidRDefault="00301571" w:rsidP="002A240C">
      <w:pPr>
        <w:ind w:firstLine="709"/>
        <w:jc w:val="center"/>
        <w:rPr>
          <w:sz w:val="28"/>
          <w:szCs w:val="28"/>
        </w:rPr>
      </w:pPr>
      <w:r w:rsidRPr="00301571">
        <w:rPr>
          <w:sz w:val="28"/>
          <w:szCs w:val="28"/>
        </w:rPr>
        <w:t>“</w:t>
      </w:r>
      <w:r w:rsidR="002A240C" w:rsidRPr="00496E43">
        <w:rPr>
          <w:sz w:val="28"/>
          <w:szCs w:val="28"/>
        </w:rPr>
        <w:t>Ярославский государственный технический университет</w:t>
      </w:r>
      <w:r w:rsidRPr="00301571">
        <w:rPr>
          <w:sz w:val="28"/>
          <w:szCs w:val="28"/>
        </w:rPr>
        <w:t>”</w:t>
      </w:r>
    </w:p>
    <w:p w:rsidR="002A240C" w:rsidRPr="00496E43" w:rsidRDefault="00301571" w:rsidP="002A240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Кафедра Э</w:t>
      </w:r>
      <w:r w:rsidR="002A240C" w:rsidRPr="00496E43">
        <w:rPr>
          <w:sz w:val="28"/>
          <w:szCs w:val="28"/>
        </w:rPr>
        <w:t xml:space="preserve">кономики и управления </w:t>
      </w:r>
    </w:p>
    <w:p w:rsidR="002A240C" w:rsidRDefault="002A240C" w:rsidP="002A240C">
      <w:pPr>
        <w:ind w:firstLine="4678"/>
        <w:rPr>
          <w:rFonts w:ascii="Arial" w:hAnsi="Arial" w:cs="Arial"/>
          <w:i/>
          <w:sz w:val="28"/>
          <w:szCs w:val="28"/>
        </w:rPr>
      </w:pPr>
    </w:p>
    <w:p w:rsidR="00496E43" w:rsidRDefault="00496E43" w:rsidP="002A240C">
      <w:pPr>
        <w:ind w:firstLine="4678"/>
        <w:rPr>
          <w:rFonts w:ascii="Arial" w:hAnsi="Arial" w:cs="Arial"/>
          <w:i/>
          <w:sz w:val="28"/>
          <w:szCs w:val="28"/>
        </w:rPr>
      </w:pPr>
    </w:p>
    <w:p w:rsidR="00301571" w:rsidRDefault="00301571" w:rsidP="002A240C">
      <w:pPr>
        <w:ind w:firstLine="4678"/>
        <w:rPr>
          <w:rFonts w:ascii="Arial" w:hAnsi="Arial" w:cs="Arial"/>
          <w:i/>
          <w:sz w:val="28"/>
          <w:szCs w:val="28"/>
        </w:rPr>
      </w:pPr>
    </w:p>
    <w:p w:rsidR="00301571" w:rsidRDefault="00301571" w:rsidP="002A240C">
      <w:pPr>
        <w:ind w:firstLine="4678"/>
        <w:rPr>
          <w:rFonts w:ascii="Arial" w:hAnsi="Arial" w:cs="Arial"/>
          <w:i/>
          <w:sz w:val="28"/>
          <w:szCs w:val="28"/>
        </w:rPr>
      </w:pPr>
    </w:p>
    <w:p w:rsidR="00496E43" w:rsidRPr="002A240C" w:rsidRDefault="00496E43" w:rsidP="002A240C">
      <w:pPr>
        <w:ind w:firstLine="4678"/>
        <w:rPr>
          <w:rFonts w:ascii="Arial" w:hAnsi="Arial" w:cs="Arial"/>
          <w:i/>
          <w:sz w:val="28"/>
          <w:szCs w:val="28"/>
        </w:rPr>
      </w:pPr>
    </w:p>
    <w:p w:rsidR="002A240C" w:rsidRPr="00496E43" w:rsidRDefault="002A240C" w:rsidP="002A240C">
      <w:pPr>
        <w:ind w:firstLine="4678"/>
        <w:rPr>
          <w:sz w:val="28"/>
          <w:szCs w:val="28"/>
        </w:rPr>
      </w:pPr>
      <w:r w:rsidRPr="002A240C">
        <w:rPr>
          <w:rFonts w:ascii="Arial" w:hAnsi="Arial" w:cs="Arial"/>
          <w:i/>
          <w:sz w:val="28"/>
          <w:szCs w:val="28"/>
        </w:rPr>
        <w:t xml:space="preserve">      </w:t>
      </w:r>
      <w:r>
        <w:rPr>
          <w:rFonts w:ascii="Arial" w:hAnsi="Arial" w:cs="Arial"/>
          <w:i/>
          <w:sz w:val="28"/>
          <w:szCs w:val="28"/>
        </w:rPr>
        <w:t xml:space="preserve">   </w:t>
      </w:r>
      <w:r w:rsidR="00496E43">
        <w:rPr>
          <w:rFonts w:ascii="Arial" w:hAnsi="Arial" w:cs="Arial"/>
          <w:i/>
          <w:sz w:val="28"/>
          <w:szCs w:val="28"/>
        </w:rPr>
        <w:t xml:space="preserve"> </w:t>
      </w:r>
      <w:r w:rsidRPr="00496E43">
        <w:rPr>
          <w:sz w:val="28"/>
          <w:szCs w:val="28"/>
        </w:rPr>
        <w:t>Курсовая работа защищена</w:t>
      </w:r>
    </w:p>
    <w:p w:rsidR="002A240C" w:rsidRPr="00496E43" w:rsidRDefault="002A240C" w:rsidP="002A240C">
      <w:pPr>
        <w:ind w:firstLine="4678"/>
        <w:rPr>
          <w:b/>
          <w:sz w:val="28"/>
          <w:szCs w:val="28"/>
        </w:rPr>
      </w:pPr>
      <w:r w:rsidRPr="00496E43">
        <w:rPr>
          <w:sz w:val="28"/>
          <w:szCs w:val="28"/>
        </w:rPr>
        <w:t xml:space="preserve">           с оценкой </w:t>
      </w:r>
      <w:r w:rsidR="00496E43">
        <w:rPr>
          <w:sz w:val="28"/>
          <w:szCs w:val="28"/>
        </w:rPr>
        <w:t>______________</w:t>
      </w:r>
    </w:p>
    <w:p w:rsidR="002A240C" w:rsidRPr="00496E43" w:rsidRDefault="002A240C" w:rsidP="002A240C">
      <w:pPr>
        <w:ind w:firstLine="4678"/>
        <w:rPr>
          <w:sz w:val="28"/>
          <w:szCs w:val="28"/>
        </w:rPr>
      </w:pPr>
      <w:r w:rsidRPr="00496E43">
        <w:rPr>
          <w:sz w:val="28"/>
          <w:szCs w:val="28"/>
        </w:rPr>
        <w:t xml:space="preserve">           Руководитель </w:t>
      </w:r>
      <w:r w:rsidR="00301571">
        <w:rPr>
          <w:sz w:val="28"/>
          <w:szCs w:val="28"/>
        </w:rPr>
        <w:t>Титова Н.А.</w:t>
      </w:r>
      <w:r w:rsidRPr="00496E43">
        <w:rPr>
          <w:sz w:val="28"/>
          <w:szCs w:val="28"/>
        </w:rPr>
        <w:t xml:space="preserve"> </w:t>
      </w:r>
    </w:p>
    <w:p w:rsidR="000B63D5" w:rsidRPr="00FB7CF4" w:rsidRDefault="000B63D5" w:rsidP="000B63D5">
      <w:pPr>
        <w:tabs>
          <w:tab w:val="left" w:pos="5580"/>
        </w:tabs>
        <w:ind w:firstLine="540"/>
        <w:jc w:val="center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A753C0">
        <w:rPr>
          <w:rFonts w:eastAsia="MS Mincho"/>
          <w:sz w:val="28"/>
          <w:szCs w:val="28"/>
        </w:rPr>
        <w:t>”_____” ______________2010</w:t>
      </w:r>
      <w:r w:rsidR="0030157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г</w:t>
      </w:r>
    </w:p>
    <w:p w:rsidR="002A240C" w:rsidRPr="00496E43" w:rsidRDefault="002A240C" w:rsidP="002A240C">
      <w:pPr>
        <w:ind w:firstLine="4678"/>
        <w:rPr>
          <w:sz w:val="28"/>
          <w:szCs w:val="28"/>
        </w:rPr>
      </w:pPr>
    </w:p>
    <w:p w:rsidR="002A240C" w:rsidRPr="002A240C" w:rsidRDefault="002A240C" w:rsidP="002A240C">
      <w:pPr>
        <w:ind w:firstLine="5670"/>
        <w:rPr>
          <w:i/>
          <w:sz w:val="28"/>
          <w:szCs w:val="28"/>
        </w:rPr>
      </w:pPr>
    </w:p>
    <w:p w:rsidR="002A240C" w:rsidRDefault="002A240C" w:rsidP="002A240C">
      <w:pPr>
        <w:ind w:firstLine="5670"/>
        <w:jc w:val="center"/>
        <w:rPr>
          <w:i/>
          <w:sz w:val="28"/>
        </w:rPr>
      </w:pPr>
    </w:p>
    <w:p w:rsidR="00301571" w:rsidRDefault="00301571" w:rsidP="002A240C">
      <w:pPr>
        <w:ind w:firstLine="5670"/>
        <w:jc w:val="center"/>
        <w:rPr>
          <w:i/>
          <w:sz w:val="28"/>
        </w:rPr>
      </w:pPr>
    </w:p>
    <w:p w:rsidR="00301571" w:rsidRDefault="00301571" w:rsidP="002A240C">
      <w:pPr>
        <w:ind w:firstLine="5670"/>
        <w:jc w:val="center"/>
        <w:rPr>
          <w:i/>
          <w:sz w:val="28"/>
        </w:rPr>
      </w:pPr>
    </w:p>
    <w:p w:rsidR="00496E43" w:rsidRPr="007158A6" w:rsidRDefault="00496E43" w:rsidP="002A240C">
      <w:pPr>
        <w:ind w:firstLine="5670"/>
        <w:jc w:val="center"/>
        <w:rPr>
          <w:i/>
          <w:sz w:val="28"/>
        </w:rPr>
      </w:pPr>
    </w:p>
    <w:p w:rsidR="002A240C" w:rsidRPr="00496E43" w:rsidRDefault="002A240C" w:rsidP="002A240C">
      <w:pPr>
        <w:ind w:left="-1260" w:firstLine="1249"/>
        <w:jc w:val="center"/>
        <w:rPr>
          <w:b/>
          <w:sz w:val="36"/>
          <w:szCs w:val="36"/>
        </w:rPr>
      </w:pPr>
      <w:r w:rsidRPr="00496E43">
        <w:rPr>
          <w:b/>
          <w:sz w:val="36"/>
          <w:szCs w:val="36"/>
        </w:rPr>
        <w:t xml:space="preserve">ТЕХНИКО – ЭКОНОМИЧЕСКОЕ ОБОСНОВАНИЕ </w:t>
      </w:r>
    </w:p>
    <w:p w:rsidR="002A240C" w:rsidRPr="00496E43" w:rsidRDefault="002A240C" w:rsidP="002A240C">
      <w:pPr>
        <w:ind w:left="-1260" w:firstLine="1249"/>
        <w:jc w:val="center"/>
        <w:rPr>
          <w:b/>
          <w:sz w:val="36"/>
          <w:szCs w:val="36"/>
        </w:rPr>
      </w:pPr>
      <w:r w:rsidRPr="00496E43">
        <w:rPr>
          <w:b/>
          <w:sz w:val="36"/>
          <w:szCs w:val="36"/>
        </w:rPr>
        <w:t>УЧАСТКА «ПОТОЧНАЯ ЛИНИЯ»</w:t>
      </w:r>
    </w:p>
    <w:p w:rsidR="00301571" w:rsidRPr="00496E43" w:rsidRDefault="00DC500D" w:rsidP="002A240C">
      <w:pPr>
        <w:ind w:left="-1260" w:firstLine="124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ОАО ЛВЗ «Ярославский»</w:t>
      </w:r>
    </w:p>
    <w:p w:rsidR="002A240C" w:rsidRPr="00301571" w:rsidRDefault="002A240C" w:rsidP="00496E43">
      <w:pPr>
        <w:jc w:val="center"/>
        <w:rPr>
          <w:sz w:val="28"/>
          <w:szCs w:val="28"/>
        </w:rPr>
      </w:pPr>
      <w:r w:rsidRPr="00301571">
        <w:rPr>
          <w:sz w:val="28"/>
          <w:szCs w:val="28"/>
        </w:rPr>
        <w:t>Расчетно-пояснительная записка к курсовой работе</w:t>
      </w:r>
    </w:p>
    <w:p w:rsidR="002A240C" w:rsidRPr="00301571" w:rsidRDefault="006E3FC0" w:rsidP="00496E43">
      <w:pPr>
        <w:jc w:val="center"/>
        <w:rPr>
          <w:sz w:val="28"/>
          <w:szCs w:val="28"/>
        </w:rPr>
      </w:pPr>
      <w:r w:rsidRPr="00301571">
        <w:rPr>
          <w:sz w:val="28"/>
          <w:szCs w:val="28"/>
        </w:rPr>
        <w:t>по дисциплине «</w:t>
      </w:r>
      <w:r w:rsidR="000B63D5" w:rsidRPr="00301571">
        <w:rPr>
          <w:sz w:val="28"/>
          <w:szCs w:val="28"/>
        </w:rPr>
        <w:t>Организация производства на предприятии</w:t>
      </w:r>
      <w:r w:rsidRPr="00301571">
        <w:rPr>
          <w:sz w:val="28"/>
          <w:szCs w:val="28"/>
        </w:rPr>
        <w:t>»</w:t>
      </w:r>
    </w:p>
    <w:p w:rsidR="006E3FC0" w:rsidRPr="002A240C" w:rsidRDefault="006E3FC0" w:rsidP="002A240C">
      <w:pPr>
        <w:ind w:firstLine="709"/>
        <w:jc w:val="both"/>
        <w:rPr>
          <w:rFonts w:ascii="Arial" w:hAnsi="Arial" w:cs="Arial"/>
          <w:i/>
          <w:sz w:val="28"/>
        </w:rPr>
      </w:pPr>
    </w:p>
    <w:p w:rsidR="002A240C" w:rsidRPr="00301571" w:rsidRDefault="000B63D5" w:rsidP="000B63D5">
      <w:pPr>
        <w:ind w:firstLine="709"/>
        <w:jc w:val="center"/>
        <w:rPr>
          <w:sz w:val="28"/>
          <w:szCs w:val="28"/>
        </w:rPr>
      </w:pPr>
      <w:r w:rsidRPr="00301571">
        <w:rPr>
          <w:sz w:val="28"/>
          <w:szCs w:val="28"/>
        </w:rPr>
        <w:t xml:space="preserve">ЯГТУ </w:t>
      </w:r>
      <w:r w:rsidR="00532CFA" w:rsidRPr="00301571">
        <w:rPr>
          <w:sz w:val="28"/>
          <w:szCs w:val="28"/>
        </w:rPr>
        <w:t>2</w:t>
      </w:r>
      <w:r w:rsidR="00301571" w:rsidRPr="00301571">
        <w:rPr>
          <w:sz w:val="28"/>
          <w:szCs w:val="28"/>
        </w:rPr>
        <w:t>606</w:t>
      </w:r>
      <w:r w:rsidR="00532CFA" w:rsidRPr="00301571">
        <w:rPr>
          <w:sz w:val="28"/>
          <w:szCs w:val="28"/>
        </w:rPr>
        <w:t>01</w:t>
      </w:r>
      <w:r w:rsidR="00301571" w:rsidRPr="00301571">
        <w:rPr>
          <w:sz w:val="28"/>
          <w:szCs w:val="28"/>
        </w:rPr>
        <w:t>.65</w:t>
      </w:r>
      <w:r w:rsidRPr="00301571">
        <w:rPr>
          <w:sz w:val="28"/>
          <w:szCs w:val="28"/>
        </w:rPr>
        <w:t xml:space="preserve">-002 </w:t>
      </w:r>
      <w:r w:rsidR="002A240C" w:rsidRPr="00301571">
        <w:rPr>
          <w:sz w:val="28"/>
          <w:szCs w:val="28"/>
        </w:rPr>
        <w:t>КР</w:t>
      </w:r>
    </w:p>
    <w:p w:rsidR="002A240C" w:rsidRPr="007158A6" w:rsidRDefault="002A240C" w:rsidP="002A240C">
      <w:pPr>
        <w:ind w:firstLine="709"/>
        <w:jc w:val="center"/>
        <w:rPr>
          <w:i/>
          <w:sz w:val="28"/>
        </w:rPr>
      </w:pPr>
    </w:p>
    <w:p w:rsidR="002A240C" w:rsidRPr="007158A6" w:rsidRDefault="002A240C" w:rsidP="002A240C">
      <w:pPr>
        <w:ind w:firstLine="709"/>
        <w:jc w:val="center"/>
        <w:rPr>
          <w:i/>
          <w:sz w:val="28"/>
        </w:rPr>
      </w:pPr>
    </w:p>
    <w:p w:rsidR="002A240C" w:rsidRDefault="002A240C" w:rsidP="002A240C">
      <w:pPr>
        <w:ind w:firstLine="709"/>
        <w:jc w:val="center"/>
        <w:rPr>
          <w:i/>
          <w:sz w:val="28"/>
        </w:rPr>
      </w:pPr>
    </w:p>
    <w:p w:rsidR="00301571" w:rsidRDefault="00301571" w:rsidP="002A240C">
      <w:pPr>
        <w:ind w:firstLine="709"/>
        <w:jc w:val="center"/>
        <w:rPr>
          <w:i/>
          <w:sz w:val="28"/>
        </w:rPr>
      </w:pPr>
    </w:p>
    <w:p w:rsidR="00301571" w:rsidRDefault="00301571" w:rsidP="002A240C">
      <w:pPr>
        <w:ind w:firstLine="709"/>
        <w:jc w:val="center"/>
        <w:rPr>
          <w:i/>
          <w:sz w:val="28"/>
        </w:rPr>
      </w:pPr>
    </w:p>
    <w:p w:rsidR="00301571" w:rsidRPr="007158A6" w:rsidRDefault="00301571" w:rsidP="002A240C">
      <w:pPr>
        <w:ind w:firstLine="709"/>
        <w:jc w:val="center"/>
        <w:rPr>
          <w:i/>
          <w:sz w:val="28"/>
        </w:rPr>
      </w:pPr>
    </w:p>
    <w:p w:rsidR="002A240C" w:rsidRPr="007158A6" w:rsidRDefault="002A240C" w:rsidP="002A240C">
      <w:pPr>
        <w:ind w:firstLine="709"/>
        <w:jc w:val="center"/>
        <w:rPr>
          <w:i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7"/>
        <w:gridCol w:w="4748"/>
      </w:tblGrid>
      <w:tr w:rsidR="00301571" w:rsidRPr="00204B24" w:rsidTr="00204B24">
        <w:tc>
          <w:tcPr>
            <w:tcW w:w="4747" w:type="dxa"/>
          </w:tcPr>
          <w:p w:rsidR="00301571" w:rsidRPr="00204B24" w:rsidRDefault="00301571" w:rsidP="00301571">
            <w:pPr>
              <w:rPr>
                <w:sz w:val="28"/>
              </w:rPr>
            </w:pPr>
            <w:r w:rsidRPr="00204B24">
              <w:rPr>
                <w:sz w:val="28"/>
                <w:szCs w:val="28"/>
              </w:rPr>
              <w:t>Нормоконтролер</w:t>
            </w:r>
          </w:p>
        </w:tc>
        <w:tc>
          <w:tcPr>
            <w:tcW w:w="4748" w:type="dxa"/>
          </w:tcPr>
          <w:p w:rsidR="00301571" w:rsidRPr="00204B24" w:rsidRDefault="00301571" w:rsidP="00204B24">
            <w:pPr>
              <w:jc w:val="right"/>
              <w:rPr>
                <w:sz w:val="28"/>
              </w:rPr>
            </w:pPr>
            <w:r w:rsidRPr="00204B24">
              <w:rPr>
                <w:sz w:val="28"/>
                <w:szCs w:val="28"/>
              </w:rPr>
              <w:t>Работу выполнил</w:t>
            </w:r>
          </w:p>
        </w:tc>
      </w:tr>
      <w:tr w:rsidR="00301571" w:rsidRPr="00204B24" w:rsidTr="00204B24">
        <w:tc>
          <w:tcPr>
            <w:tcW w:w="4747" w:type="dxa"/>
          </w:tcPr>
          <w:p w:rsidR="00301571" w:rsidRPr="00204B24" w:rsidRDefault="00301571" w:rsidP="00301571">
            <w:pPr>
              <w:rPr>
                <w:sz w:val="28"/>
              </w:rPr>
            </w:pPr>
            <w:r w:rsidRPr="00204B24">
              <w:rPr>
                <w:sz w:val="28"/>
              </w:rPr>
              <w:t>______________Титова Н.А.</w:t>
            </w:r>
          </w:p>
        </w:tc>
        <w:tc>
          <w:tcPr>
            <w:tcW w:w="4748" w:type="dxa"/>
          </w:tcPr>
          <w:p w:rsidR="00301571" w:rsidRPr="00204B24" w:rsidRDefault="00301571" w:rsidP="00204B24">
            <w:pPr>
              <w:jc w:val="right"/>
              <w:rPr>
                <w:sz w:val="28"/>
              </w:rPr>
            </w:pPr>
            <w:r w:rsidRPr="00204B24">
              <w:rPr>
                <w:sz w:val="28"/>
                <w:szCs w:val="28"/>
              </w:rPr>
              <w:t>студент гр.</w:t>
            </w:r>
          </w:p>
        </w:tc>
      </w:tr>
      <w:tr w:rsidR="00301571" w:rsidRPr="00204B24" w:rsidTr="00204B24">
        <w:tc>
          <w:tcPr>
            <w:tcW w:w="4747" w:type="dxa"/>
          </w:tcPr>
          <w:p w:rsidR="00301571" w:rsidRPr="00204B24" w:rsidRDefault="00301571" w:rsidP="00A753C0">
            <w:pPr>
              <w:rPr>
                <w:sz w:val="28"/>
              </w:rPr>
            </w:pPr>
            <w:r w:rsidRPr="00204B24">
              <w:rPr>
                <w:sz w:val="28"/>
                <w:lang w:val="en-US"/>
              </w:rPr>
              <w:t>“</w:t>
            </w:r>
            <w:r w:rsidRPr="00204B24">
              <w:rPr>
                <w:sz w:val="28"/>
              </w:rPr>
              <w:t>___</w:t>
            </w:r>
            <w:r w:rsidRPr="00204B24">
              <w:rPr>
                <w:sz w:val="28"/>
                <w:lang w:val="en-US"/>
              </w:rPr>
              <w:t>”</w:t>
            </w:r>
            <w:r w:rsidR="00A753C0" w:rsidRPr="00204B24">
              <w:rPr>
                <w:sz w:val="28"/>
              </w:rPr>
              <w:t>___________2010</w:t>
            </w:r>
            <w:r w:rsidR="004036D7" w:rsidRPr="00204B24">
              <w:rPr>
                <w:sz w:val="28"/>
              </w:rPr>
              <w:t xml:space="preserve"> </w:t>
            </w:r>
            <w:r w:rsidRPr="00204B24">
              <w:rPr>
                <w:sz w:val="28"/>
              </w:rPr>
              <w:t>г</w:t>
            </w:r>
          </w:p>
        </w:tc>
        <w:tc>
          <w:tcPr>
            <w:tcW w:w="4748" w:type="dxa"/>
          </w:tcPr>
          <w:p w:rsidR="00301571" w:rsidRPr="00204B24" w:rsidRDefault="00A753C0" w:rsidP="00406026">
            <w:pPr>
              <w:jc w:val="right"/>
              <w:rPr>
                <w:sz w:val="28"/>
              </w:rPr>
            </w:pPr>
            <w:r w:rsidRPr="00204B24">
              <w:rPr>
                <w:sz w:val="28"/>
              </w:rPr>
              <w:t>______.</w:t>
            </w:r>
          </w:p>
        </w:tc>
      </w:tr>
      <w:tr w:rsidR="00301571" w:rsidRPr="00204B24" w:rsidTr="00204B24">
        <w:trPr>
          <w:trHeight w:val="517"/>
        </w:trPr>
        <w:tc>
          <w:tcPr>
            <w:tcW w:w="4747" w:type="dxa"/>
          </w:tcPr>
          <w:p w:rsidR="00301571" w:rsidRPr="00204B24" w:rsidRDefault="00301571" w:rsidP="00301571">
            <w:pPr>
              <w:rPr>
                <w:sz w:val="28"/>
              </w:rPr>
            </w:pPr>
          </w:p>
        </w:tc>
        <w:tc>
          <w:tcPr>
            <w:tcW w:w="4748" w:type="dxa"/>
          </w:tcPr>
          <w:p w:rsidR="00301571" w:rsidRPr="00204B24" w:rsidRDefault="00301571" w:rsidP="00204B24">
            <w:pPr>
              <w:jc w:val="right"/>
              <w:rPr>
                <w:sz w:val="28"/>
              </w:rPr>
            </w:pPr>
            <w:r w:rsidRPr="00204B24">
              <w:rPr>
                <w:sz w:val="28"/>
              </w:rPr>
              <w:t>“</w:t>
            </w:r>
            <w:r w:rsidR="004036D7" w:rsidRPr="00204B24">
              <w:rPr>
                <w:sz w:val="28"/>
              </w:rPr>
              <w:t>___</w:t>
            </w:r>
            <w:r w:rsidRPr="00204B24">
              <w:rPr>
                <w:sz w:val="28"/>
              </w:rPr>
              <w:t>”</w:t>
            </w:r>
            <w:r w:rsidR="004036D7" w:rsidRPr="00204B24">
              <w:rPr>
                <w:sz w:val="28"/>
              </w:rPr>
              <w:t>___________</w:t>
            </w:r>
            <w:r w:rsidR="00A753C0" w:rsidRPr="00204B24">
              <w:rPr>
                <w:sz w:val="28"/>
              </w:rPr>
              <w:t>_2010</w:t>
            </w:r>
            <w:r w:rsidR="004036D7" w:rsidRPr="00204B24">
              <w:rPr>
                <w:sz w:val="28"/>
              </w:rPr>
              <w:t xml:space="preserve"> </w:t>
            </w:r>
            <w:r w:rsidRPr="00204B24">
              <w:rPr>
                <w:sz w:val="28"/>
              </w:rPr>
              <w:t>г</w:t>
            </w:r>
          </w:p>
        </w:tc>
      </w:tr>
    </w:tbl>
    <w:p w:rsidR="002A240C" w:rsidRPr="007158A6" w:rsidRDefault="002A240C" w:rsidP="002A240C">
      <w:pPr>
        <w:ind w:firstLine="709"/>
        <w:jc w:val="center"/>
        <w:rPr>
          <w:i/>
          <w:sz w:val="28"/>
        </w:rPr>
      </w:pPr>
    </w:p>
    <w:p w:rsidR="00496E43" w:rsidRDefault="00496E43" w:rsidP="00301571">
      <w:pPr>
        <w:rPr>
          <w:i/>
          <w:sz w:val="28"/>
        </w:rPr>
      </w:pPr>
    </w:p>
    <w:p w:rsidR="006E3FC0" w:rsidRDefault="006E3FC0" w:rsidP="002A240C">
      <w:pPr>
        <w:ind w:firstLine="6237"/>
        <w:rPr>
          <w:i/>
          <w:sz w:val="28"/>
        </w:rPr>
      </w:pPr>
    </w:p>
    <w:p w:rsidR="00301571" w:rsidRDefault="00301571" w:rsidP="002A240C">
      <w:pPr>
        <w:ind w:firstLine="6237"/>
        <w:rPr>
          <w:i/>
          <w:sz w:val="28"/>
        </w:rPr>
      </w:pPr>
    </w:p>
    <w:p w:rsidR="00301571" w:rsidRPr="007158A6" w:rsidRDefault="00301571" w:rsidP="004036D7">
      <w:pPr>
        <w:rPr>
          <w:i/>
          <w:sz w:val="28"/>
        </w:rPr>
      </w:pPr>
    </w:p>
    <w:p w:rsidR="002A240C" w:rsidRPr="000B63D5" w:rsidRDefault="00A753C0" w:rsidP="002A240C">
      <w:pPr>
        <w:jc w:val="center"/>
        <w:rPr>
          <w:sz w:val="32"/>
          <w:szCs w:val="32"/>
        </w:rPr>
      </w:pPr>
      <w:r>
        <w:rPr>
          <w:sz w:val="32"/>
          <w:szCs w:val="32"/>
        </w:rPr>
        <w:t>2010</w:t>
      </w:r>
    </w:p>
    <w:p w:rsidR="002A240C" w:rsidRDefault="002A240C" w:rsidP="0036357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DC500D" w:rsidRDefault="00DC500D" w:rsidP="00422A5C">
      <w:pPr>
        <w:shd w:val="clear" w:color="auto" w:fill="FFFFFF"/>
        <w:autoSpaceDE w:val="0"/>
        <w:autoSpaceDN w:val="0"/>
        <w:adjustRightInd w:val="0"/>
        <w:ind w:firstLine="539"/>
        <w:jc w:val="center"/>
        <w:rPr>
          <w:bCs/>
          <w:color w:val="000000"/>
          <w:sz w:val="32"/>
          <w:szCs w:val="32"/>
        </w:rPr>
      </w:pPr>
    </w:p>
    <w:p w:rsidR="00363574" w:rsidRPr="00422A5C" w:rsidRDefault="00363574" w:rsidP="00422A5C">
      <w:pPr>
        <w:shd w:val="clear" w:color="auto" w:fill="FFFFFF"/>
        <w:autoSpaceDE w:val="0"/>
        <w:autoSpaceDN w:val="0"/>
        <w:adjustRightInd w:val="0"/>
        <w:ind w:firstLine="539"/>
        <w:jc w:val="center"/>
        <w:rPr>
          <w:bCs/>
          <w:color w:val="000000"/>
          <w:sz w:val="32"/>
          <w:szCs w:val="32"/>
        </w:rPr>
      </w:pPr>
      <w:r w:rsidRPr="00422A5C">
        <w:rPr>
          <w:bCs/>
          <w:color w:val="000000"/>
          <w:sz w:val="32"/>
          <w:szCs w:val="32"/>
        </w:rPr>
        <w:t>Реферат</w:t>
      </w:r>
    </w:p>
    <w:p w:rsidR="00422A5C" w:rsidRPr="00422A5C" w:rsidRDefault="00422A5C" w:rsidP="00422A5C">
      <w:pPr>
        <w:shd w:val="clear" w:color="auto" w:fill="FFFFFF"/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363574" w:rsidRDefault="00496E43" w:rsidP="00422A5C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422A5C">
        <w:rPr>
          <w:color w:val="000000"/>
          <w:sz w:val="28"/>
          <w:szCs w:val="28"/>
        </w:rPr>
        <w:t>21</w:t>
      </w:r>
      <w:r w:rsidR="006577E8" w:rsidRPr="00422A5C">
        <w:rPr>
          <w:color w:val="000000"/>
          <w:sz w:val="28"/>
          <w:szCs w:val="28"/>
        </w:rPr>
        <w:t xml:space="preserve"> с, 1 рис, 9 </w:t>
      </w:r>
      <w:r w:rsidR="005D1350" w:rsidRPr="00422A5C">
        <w:rPr>
          <w:color w:val="000000"/>
          <w:sz w:val="28"/>
          <w:szCs w:val="28"/>
        </w:rPr>
        <w:t>табл.</w:t>
      </w:r>
      <w:r w:rsidR="006577E8" w:rsidRPr="00422A5C">
        <w:rPr>
          <w:color w:val="000000"/>
          <w:sz w:val="28"/>
          <w:szCs w:val="28"/>
        </w:rPr>
        <w:t>, 6</w:t>
      </w:r>
      <w:r w:rsidR="00363574" w:rsidRPr="00422A5C">
        <w:rPr>
          <w:color w:val="000000"/>
          <w:sz w:val="28"/>
          <w:szCs w:val="28"/>
        </w:rPr>
        <w:t xml:space="preserve"> источник</w:t>
      </w:r>
      <w:r w:rsidR="006577E8" w:rsidRPr="00422A5C">
        <w:rPr>
          <w:color w:val="000000"/>
          <w:sz w:val="28"/>
          <w:szCs w:val="28"/>
        </w:rPr>
        <w:t>ов</w:t>
      </w:r>
    </w:p>
    <w:p w:rsidR="00422A5C" w:rsidRPr="00422A5C" w:rsidRDefault="00422A5C" w:rsidP="00422A5C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63574" w:rsidRPr="00422A5C" w:rsidRDefault="00363574" w:rsidP="00422A5C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422A5C">
        <w:rPr>
          <w:color w:val="000000"/>
          <w:sz w:val="28"/>
          <w:szCs w:val="28"/>
        </w:rPr>
        <w:t>Инвестиции, основные фонды, оборотные средства, нормы расхода, цена, тариф, затраты, расходы, численный фонд оплаты труда, содержание и эксплуатация, себестоимость, рентабельность, объём производства, экономическая эффективность.</w:t>
      </w:r>
    </w:p>
    <w:p w:rsidR="00363574" w:rsidRPr="00422A5C" w:rsidRDefault="00363574" w:rsidP="00422A5C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422A5C">
        <w:rPr>
          <w:color w:val="000000"/>
          <w:sz w:val="28"/>
          <w:szCs w:val="28"/>
        </w:rPr>
        <w:t xml:space="preserve">Объектом исследования </w:t>
      </w:r>
      <w:r w:rsidR="006577E8" w:rsidRPr="00422A5C">
        <w:rPr>
          <w:color w:val="000000"/>
          <w:sz w:val="28"/>
          <w:szCs w:val="28"/>
        </w:rPr>
        <w:t xml:space="preserve">является </w:t>
      </w:r>
      <w:r w:rsidR="009308EE" w:rsidRPr="00422A5C">
        <w:rPr>
          <w:color w:val="000000"/>
          <w:sz w:val="28"/>
          <w:szCs w:val="28"/>
        </w:rPr>
        <w:t xml:space="preserve">участок «Поточная линия» </w:t>
      </w:r>
      <w:r w:rsidR="00B324FD" w:rsidRPr="00422A5C">
        <w:rPr>
          <w:color w:val="000000"/>
          <w:sz w:val="28"/>
          <w:szCs w:val="28"/>
        </w:rPr>
        <w:t xml:space="preserve">цеха </w:t>
      </w:r>
      <w:r w:rsidR="00CF1258">
        <w:rPr>
          <w:color w:val="000000"/>
          <w:sz w:val="28"/>
          <w:szCs w:val="28"/>
        </w:rPr>
        <w:t>розлива водки О</w:t>
      </w:r>
      <w:r w:rsidR="009308EE" w:rsidRPr="00422A5C">
        <w:rPr>
          <w:color w:val="000000"/>
          <w:sz w:val="28"/>
          <w:szCs w:val="28"/>
        </w:rPr>
        <w:t xml:space="preserve">АО </w:t>
      </w:r>
      <w:r w:rsidR="00CF1258">
        <w:rPr>
          <w:color w:val="000000"/>
          <w:sz w:val="28"/>
          <w:szCs w:val="28"/>
        </w:rPr>
        <w:t xml:space="preserve">ЛВЗ </w:t>
      </w:r>
      <w:r w:rsidR="009308EE" w:rsidRPr="00422A5C">
        <w:rPr>
          <w:color w:val="000000"/>
          <w:sz w:val="28"/>
          <w:szCs w:val="28"/>
        </w:rPr>
        <w:t>«</w:t>
      </w:r>
      <w:r w:rsidR="00CF1258">
        <w:rPr>
          <w:color w:val="000000"/>
          <w:sz w:val="28"/>
          <w:szCs w:val="28"/>
        </w:rPr>
        <w:t>Ярославский</w:t>
      </w:r>
      <w:r w:rsidR="009308EE" w:rsidRPr="00422A5C">
        <w:rPr>
          <w:color w:val="000000"/>
          <w:sz w:val="28"/>
          <w:szCs w:val="28"/>
        </w:rPr>
        <w:t>».</w:t>
      </w:r>
    </w:p>
    <w:p w:rsidR="009308EE" w:rsidRPr="00422A5C" w:rsidRDefault="00363574" w:rsidP="00422A5C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422A5C">
        <w:rPr>
          <w:color w:val="000000"/>
          <w:sz w:val="28"/>
          <w:szCs w:val="28"/>
        </w:rPr>
        <w:t>Цель работы: Разработать технико</w:t>
      </w:r>
      <w:r w:rsidR="00894EF2" w:rsidRPr="00422A5C">
        <w:rPr>
          <w:color w:val="000000"/>
          <w:sz w:val="28"/>
          <w:szCs w:val="28"/>
        </w:rPr>
        <w:t>–</w:t>
      </w:r>
      <w:r w:rsidRPr="00422A5C">
        <w:rPr>
          <w:color w:val="000000"/>
          <w:sz w:val="28"/>
          <w:szCs w:val="28"/>
        </w:rPr>
        <w:t xml:space="preserve">экономическое обоснование </w:t>
      </w:r>
      <w:r w:rsidR="009308EE" w:rsidRPr="00422A5C">
        <w:rPr>
          <w:color w:val="000000"/>
          <w:sz w:val="28"/>
          <w:szCs w:val="28"/>
        </w:rPr>
        <w:t>работы вышеуказанного участка.</w:t>
      </w:r>
    </w:p>
    <w:p w:rsidR="00E21053" w:rsidRPr="00422A5C" w:rsidRDefault="00363574" w:rsidP="00422A5C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22A5C">
        <w:rPr>
          <w:color w:val="000000"/>
          <w:sz w:val="28"/>
          <w:szCs w:val="28"/>
        </w:rPr>
        <w:t>В процессе работы проводились выборы обоснования режима работы, расчёт смет</w:t>
      </w:r>
      <w:r w:rsidR="009308EE" w:rsidRPr="00422A5C">
        <w:rPr>
          <w:color w:val="000000"/>
          <w:sz w:val="28"/>
          <w:szCs w:val="28"/>
        </w:rPr>
        <w:t>ной стоимости</w:t>
      </w:r>
      <w:r w:rsidRPr="00422A5C">
        <w:rPr>
          <w:color w:val="000000"/>
          <w:sz w:val="28"/>
          <w:szCs w:val="28"/>
        </w:rPr>
        <w:t xml:space="preserve"> участка, расчёт численности рабочих и фонда заработной платы, расчёт себестоимости продукта и анализ её изменения, а также анализ безубыточности производства.</w:t>
      </w:r>
      <w:r w:rsidRPr="00422A5C">
        <w:rPr>
          <w:sz w:val="28"/>
          <w:szCs w:val="28"/>
        </w:rPr>
        <w:t xml:space="preserve"> </w:t>
      </w:r>
    </w:p>
    <w:p w:rsidR="00B3427D" w:rsidRPr="00422A5C" w:rsidRDefault="00E21053" w:rsidP="00422A5C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422A5C">
        <w:rPr>
          <w:rFonts w:ascii="Arial" w:hAnsi="Arial" w:cs="Arial"/>
          <w:sz w:val="28"/>
          <w:szCs w:val="28"/>
        </w:rPr>
        <w:br w:type="page"/>
      </w:r>
      <w:r w:rsidR="00B3427D" w:rsidRPr="00422A5C">
        <w:rPr>
          <w:sz w:val="32"/>
          <w:szCs w:val="32"/>
        </w:rPr>
        <w:t>Содержание</w:t>
      </w:r>
    </w:p>
    <w:p w:rsidR="00B3427D" w:rsidRPr="00422A5C" w:rsidRDefault="00B3427D" w:rsidP="00E2105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</w:p>
    <w:p w:rsidR="00A87171" w:rsidRPr="00A87171" w:rsidRDefault="00A87171" w:rsidP="00E2105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54"/>
        <w:gridCol w:w="641"/>
      </w:tblGrid>
      <w:tr w:rsidR="00414ADA" w:rsidRPr="00204B24" w:rsidTr="00204B24">
        <w:tc>
          <w:tcPr>
            <w:tcW w:w="8928" w:type="dxa"/>
          </w:tcPr>
          <w:p w:rsidR="00414ADA" w:rsidRPr="00204B24" w:rsidRDefault="00414ADA" w:rsidP="00204B24">
            <w:pPr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204B24">
              <w:rPr>
                <w:bCs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643" w:type="dxa"/>
          </w:tcPr>
          <w:p w:rsidR="00414ADA" w:rsidRPr="00204B24" w:rsidRDefault="00414ADA" w:rsidP="00204B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4</w:t>
            </w:r>
          </w:p>
        </w:tc>
      </w:tr>
      <w:tr w:rsidR="00414ADA" w:rsidRPr="00204B24" w:rsidTr="00204B24">
        <w:tc>
          <w:tcPr>
            <w:tcW w:w="8928" w:type="dxa"/>
          </w:tcPr>
          <w:p w:rsidR="00414ADA" w:rsidRPr="00204B24" w:rsidRDefault="00414ADA" w:rsidP="00204B24">
            <w:pPr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 xml:space="preserve">1. </w:t>
            </w:r>
            <w:r w:rsidR="009E6D1A" w:rsidRPr="00204B24">
              <w:rPr>
                <w:sz w:val="28"/>
                <w:szCs w:val="28"/>
              </w:rPr>
              <w:t>Выбор и обоснование режима работы участка «Поточная линия»</w:t>
            </w:r>
          </w:p>
        </w:tc>
        <w:tc>
          <w:tcPr>
            <w:tcW w:w="643" w:type="dxa"/>
          </w:tcPr>
          <w:p w:rsidR="00414ADA" w:rsidRPr="00204B24" w:rsidRDefault="00414ADA" w:rsidP="00204B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5</w:t>
            </w:r>
          </w:p>
        </w:tc>
      </w:tr>
      <w:tr w:rsidR="00414ADA" w:rsidRPr="00204B24" w:rsidTr="00204B24">
        <w:tc>
          <w:tcPr>
            <w:tcW w:w="8928" w:type="dxa"/>
          </w:tcPr>
          <w:p w:rsidR="00414ADA" w:rsidRPr="00204B24" w:rsidRDefault="00414ADA" w:rsidP="00204B24">
            <w:pPr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 xml:space="preserve">2. </w:t>
            </w:r>
            <w:r w:rsidRPr="00204B24">
              <w:rPr>
                <w:color w:val="000000"/>
                <w:sz w:val="28"/>
                <w:szCs w:val="28"/>
              </w:rPr>
              <w:t>Ра</w:t>
            </w:r>
            <w:r w:rsidR="009308EE" w:rsidRPr="00204B24">
              <w:rPr>
                <w:color w:val="000000"/>
                <w:sz w:val="28"/>
                <w:szCs w:val="28"/>
              </w:rPr>
              <w:t>счет сметной стоимости</w:t>
            </w:r>
            <w:r w:rsidRPr="00204B24">
              <w:rPr>
                <w:color w:val="000000"/>
                <w:sz w:val="28"/>
                <w:szCs w:val="28"/>
              </w:rPr>
              <w:t xml:space="preserve"> участка</w:t>
            </w:r>
            <w:r w:rsidR="009308EE" w:rsidRPr="00204B24">
              <w:rPr>
                <w:color w:val="000000"/>
                <w:sz w:val="28"/>
                <w:szCs w:val="28"/>
              </w:rPr>
              <w:t xml:space="preserve"> «Поточная линия»</w:t>
            </w:r>
          </w:p>
        </w:tc>
        <w:tc>
          <w:tcPr>
            <w:tcW w:w="643" w:type="dxa"/>
          </w:tcPr>
          <w:p w:rsidR="00414ADA" w:rsidRPr="00204B24" w:rsidRDefault="004036D7" w:rsidP="00204B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6</w:t>
            </w:r>
          </w:p>
        </w:tc>
      </w:tr>
      <w:tr w:rsidR="00414ADA" w:rsidRPr="00204B24" w:rsidTr="00204B24">
        <w:tc>
          <w:tcPr>
            <w:tcW w:w="8928" w:type="dxa"/>
          </w:tcPr>
          <w:p w:rsidR="00414ADA" w:rsidRPr="00204B24" w:rsidRDefault="00414ADA" w:rsidP="00204B24">
            <w:pPr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 xml:space="preserve">3. </w:t>
            </w:r>
            <w:r w:rsidRPr="00204B24">
              <w:rPr>
                <w:color w:val="000000"/>
                <w:sz w:val="28"/>
                <w:szCs w:val="28"/>
              </w:rPr>
              <w:t>Расчет численности рабочих и фонда</w:t>
            </w:r>
            <w:r w:rsidRPr="00204B24">
              <w:rPr>
                <w:sz w:val="28"/>
                <w:szCs w:val="28"/>
              </w:rPr>
              <w:t xml:space="preserve"> </w:t>
            </w:r>
            <w:r w:rsidRPr="00204B24">
              <w:rPr>
                <w:color w:val="000000"/>
                <w:sz w:val="28"/>
                <w:szCs w:val="28"/>
              </w:rPr>
              <w:t>заработной платы</w:t>
            </w:r>
          </w:p>
        </w:tc>
        <w:tc>
          <w:tcPr>
            <w:tcW w:w="643" w:type="dxa"/>
          </w:tcPr>
          <w:p w:rsidR="00414ADA" w:rsidRPr="00204B24" w:rsidRDefault="004036D7" w:rsidP="00204B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9</w:t>
            </w:r>
          </w:p>
        </w:tc>
      </w:tr>
      <w:tr w:rsidR="00414ADA" w:rsidRPr="00204B24" w:rsidTr="00204B24">
        <w:tc>
          <w:tcPr>
            <w:tcW w:w="8928" w:type="dxa"/>
          </w:tcPr>
          <w:p w:rsidR="00414ADA" w:rsidRPr="00204B24" w:rsidRDefault="00414ADA" w:rsidP="00204B24">
            <w:pPr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 xml:space="preserve">4. </w:t>
            </w:r>
            <w:r w:rsidRPr="00204B24">
              <w:rPr>
                <w:color w:val="000000"/>
                <w:sz w:val="28"/>
                <w:szCs w:val="28"/>
              </w:rPr>
              <w:t>Расчет себестоимости продукта и анализ ее изменения</w:t>
            </w:r>
          </w:p>
        </w:tc>
        <w:tc>
          <w:tcPr>
            <w:tcW w:w="643" w:type="dxa"/>
          </w:tcPr>
          <w:p w:rsidR="00414ADA" w:rsidRPr="00204B24" w:rsidRDefault="004036D7" w:rsidP="00204B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12</w:t>
            </w:r>
          </w:p>
        </w:tc>
      </w:tr>
      <w:tr w:rsidR="00414ADA" w:rsidRPr="00204B24" w:rsidTr="00204B24">
        <w:tc>
          <w:tcPr>
            <w:tcW w:w="8928" w:type="dxa"/>
          </w:tcPr>
          <w:p w:rsidR="00414ADA" w:rsidRPr="00204B24" w:rsidRDefault="00414ADA" w:rsidP="00204B24">
            <w:pPr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 xml:space="preserve">5. </w:t>
            </w:r>
            <w:r w:rsidRPr="00204B24">
              <w:rPr>
                <w:color w:val="000000"/>
                <w:sz w:val="28"/>
                <w:szCs w:val="28"/>
              </w:rPr>
              <w:t>Экономическая эффективность</w:t>
            </w:r>
          </w:p>
        </w:tc>
        <w:tc>
          <w:tcPr>
            <w:tcW w:w="643" w:type="dxa"/>
          </w:tcPr>
          <w:p w:rsidR="00414ADA" w:rsidRPr="00204B24" w:rsidRDefault="00E62C50" w:rsidP="00204B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1</w:t>
            </w:r>
            <w:r w:rsidR="004036D7" w:rsidRPr="00204B24">
              <w:rPr>
                <w:sz w:val="28"/>
                <w:szCs w:val="28"/>
              </w:rPr>
              <w:t>4</w:t>
            </w:r>
          </w:p>
        </w:tc>
      </w:tr>
      <w:tr w:rsidR="009308EE" w:rsidRPr="00204B24" w:rsidTr="00204B24">
        <w:tc>
          <w:tcPr>
            <w:tcW w:w="8928" w:type="dxa"/>
          </w:tcPr>
          <w:p w:rsidR="009308EE" w:rsidRPr="00204B24" w:rsidRDefault="009308EE" w:rsidP="00204B24">
            <w:pPr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204B24">
              <w:rPr>
                <w:color w:val="000000"/>
                <w:sz w:val="28"/>
                <w:szCs w:val="28"/>
              </w:rPr>
              <w:t>6. Анализ безубыточности проектируемого участка</w:t>
            </w:r>
          </w:p>
        </w:tc>
        <w:tc>
          <w:tcPr>
            <w:tcW w:w="643" w:type="dxa"/>
          </w:tcPr>
          <w:p w:rsidR="009308EE" w:rsidRPr="00204B24" w:rsidRDefault="004036D7" w:rsidP="00204B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18</w:t>
            </w:r>
          </w:p>
        </w:tc>
      </w:tr>
      <w:tr w:rsidR="00414ADA" w:rsidRPr="00204B24" w:rsidTr="00204B24">
        <w:tc>
          <w:tcPr>
            <w:tcW w:w="8928" w:type="dxa"/>
          </w:tcPr>
          <w:p w:rsidR="00414ADA" w:rsidRPr="00204B24" w:rsidRDefault="00414ADA" w:rsidP="00204B24">
            <w:pPr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204B24">
              <w:rPr>
                <w:color w:val="000000"/>
                <w:sz w:val="28"/>
                <w:szCs w:val="28"/>
              </w:rPr>
              <w:t>Вывод</w:t>
            </w:r>
          </w:p>
        </w:tc>
        <w:tc>
          <w:tcPr>
            <w:tcW w:w="643" w:type="dxa"/>
          </w:tcPr>
          <w:p w:rsidR="00414ADA" w:rsidRPr="00204B24" w:rsidRDefault="00E44669" w:rsidP="00204B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20</w:t>
            </w:r>
          </w:p>
        </w:tc>
      </w:tr>
      <w:tr w:rsidR="00414ADA" w:rsidRPr="00204B24" w:rsidTr="00204B24">
        <w:tc>
          <w:tcPr>
            <w:tcW w:w="8928" w:type="dxa"/>
          </w:tcPr>
          <w:p w:rsidR="00414ADA" w:rsidRPr="00204B24" w:rsidRDefault="00414ADA" w:rsidP="00204B24">
            <w:pPr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204B24">
              <w:rPr>
                <w:bCs/>
                <w:color w:val="000000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643" w:type="dxa"/>
          </w:tcPr>
          <w:p w:rsidR="00414ADA" w:rsidRPr="00204B24" w:rsidRDefault="00E44669" w:rsidP="00204B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21</w:t>
            </w:r>
          </w:p>
        </w:tc>
      </w:tr>
    </w:tbl>
    <w:p w:rsidR="00363574" w:rsidRPr="00422A5C" w:rsidRDefault="00B3427D" w:rsidP="00E2105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32"/>
          <w:szCs w:val="32"/>
        </w:rPr>
      </w:pPr>
      <w:r w:rsidRPr="005D1350">
        <w:rPr>
          <w:rFonts w:ascii="Arial" w:hAnsi="Arial" w:cs="Arial"/>
          <w:sz w:val="28"/>
          <w:szCs w:val="28"/>
        </w:rPr>
        <w:br w:type="page"/>
      </w:r>
      <w:r w:rsidR="002565D1" w:rsidRPr="00422A5C">
        <w:rPr>
          <w:bCs/>
          <w:color w:val="000000"/>
          <w:sz w:val="32"/>
          <w:szCs w:val="32"/>
        </w:rPr>
        <w:t>Введени</w:t>
      </w:r>
      <w:r w:rsidR="00822600" w:rsidRPr="00422A5C">
        <w:rPr>
          <w:bCs/>
          <w:color w:val="000000"/>
          <w:sz w:val="32"/>
          <w:szCs w:val="32"/>
        </w:rPr>
        <w:t>е</w:t>
      </w:r>
    </w:p>
    <w:p w:rsidR="00E21053" w:rsidRDefault="00E21053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422A5C" w:rsidRPr="005D1350" w:rsidRDefault="00422A5C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363574" w:rsidRPr="00496E43" w:rsidRDefault="00363574" w:rsidP="00EF5C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E43">
        <w:rPr>
          <w:color w:val="000000"/>
          <w:sz w:val="28"/>
          <w:szCs w:val="28"/>
        </w:rPr>
        <w:t>В данной курсовой работе разработано технико</w:t>
      </w:r>
      <w:r w:rsidR="00894EF2" w:rsidRPr="00496E43">
        <w:rPr>
          <w:color w:val="000000"/>
          <w:sz w:val="28"/>
          <w:szCs w:val="28"/>
        </w:rPr>
        <w:t>–</w:t>
      </w:r>
      <w:r w:rsidRPr="00496E43">
        <w:rPr>
          <w:color w:val="000000"/>
          <w:sz w:val="28"/>
          <w:szCs w:val="28"/>
        </w:rPr>
        <w:t>экономиче</w:t>
      </w:r>
      <w:r w:rsidR="00B668D9" w:rsidRPr="00496E43">
        <w:rPr>
          <w:color w:val="000000"/>
          <w:sz w:val="28"/>
          <w:szCs w:val="28"/>
        </w:rPr>
        <w:t>с</w:t>
      </w:r>
      <w:r w:rsidR="00822600" w:rsidRPr="00496E43">
        <w:rPr>
          <w:color w:val="000000"/>
          <w:sz w:val="28"/>
          <w:szCs w:val="28"/>
        </w:rPr>
        <w:t xml:space="preserve">кое обоснование производства </w:t>
      </w:r>
      <w:r w:rsidR="00137C12">
        <w:rPr>
          <w:color w:val="000000"/>
          <w:sz w:val="28"/>
          <w:szCs w:val="28"/>
        </w:rPr>
        <w:t>водки О</w:t>
      </w:r>
      <w:r w:rsidR="00822600" w:rsidRPr="00496E43">
        <w:rPr>
          <w:color w:val="000000"/>
          <w:sz w:val="28"/>
          <w:szCs w:val="28"/>
        </w:rPr>
        <w:t xml:space="preserve">АО </w:t>
      </w:r>
      <w:r w:rsidR="00137C12">
        <w:rPr>
          <w:color w:val="000000"/>
          <w:sz w:val="28"/>
          <w:szCs w:val="28"/>
        </w:rPr>
        <w:t xml:space="preserve">ЛВЗ </w:t>
      </w:r>
      <w:r w:rsidR="00822600" w:rsidRPr="00496E43">
        <w:rPr>
          <w:color w:val="000000"/>
          <w:sz w:val="28"/>
          <w:szCs w:val="28"/>
        </w:rPr>
        <w:t>«Яр</w:t>
      </w:r>
      <w:r w:rsidR="00137C12">
        <w:rPr>
          <w:color w:val="000000"/>
          <w:sz w:val="28"/>
          <w:szCs w:val="28"/>
        </w:rPr>
        <w:t>ославский</w:t>
      </w:r>
      <w:r w:rsidR="00822600" w:rsidRPr="00496E43">
        <w:rPr>
          <w:color w:val="000000"/>
          <w:sz w:val="28"/>
          <w:szCs w:val="28"/>
        </w:rPr>
        <w:t>»</w:t>
      </w:r>
      <w:r w:rsidRPr="00496E43">
        <w:rPr>
          <w:color w:val="000000"/>
          <w:sz w:val="28"/>
          <w:szCs w:val="28"/>
        </w:rPr>
        <w:t>.</w:t>
      </w:r>
    </w:p>
    <w:p w:rsidR="00363574" w:rsidRPr="00496E43" w:rsidRDefault="00363574" w:rsidP="00EF5C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96E43">
        <w:rPr>
          <w:color w:val="000000"/>
          <w:sz w:val="28"/>
          <w:szCs w:val="28"/>
        </w:rPr>
        <w:t>Оценка продукции, по которой проведён расчёт в работе, производится на действующем предприятии.</w:t>
      </w:r>
    </w:p>
    <w:p w:rsidR="00363574" w:rsidRPr="00496E43" w:rsidRDefault="00363574" w:rsidP="00EF5C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E43">
        <w:rPr>
          <w:color w:val="000000"/>
          <w:sz w:val="28"/>
          <w:szCs w:val="28"/>
        </w:rPr>
        <w:t>Вся продукция завода изготовлена из натурального сырья</w:t>
      </w:r>
      <w:r w:rsidR="00A220B1" w:rsidRPr="00496E43">
        <w:rPr>
          <w:color w:val="000000"/>
          <w:sz w:val="28"/>
          <w:szCs w:val="28"/>
        </w:rPr>
        <w:t xml:space="preserve">. </w:t>
      </w:r>
    </w:p>
    <w:p w:rsidR="00A25555" w:rsidRPr="00A25555" w:rsidRDefault="00A220B1" w:rsidP="00A25555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32"/>
          <w:szCs w:val="32"/>
        </w:rPr>
      </w:pPr>
      <w:r w:rsidRPr="00496E43">
        <w:rPr>
          <w:color w:val="000000"/>
          <w:sz w:val="28"/>
          <w:szCs w:val="28"/>
        </w:rPr>
        <w:t>Проектируемый цех предназначен для производства</w:t>
      </w:r>
      <w:r w:rsidR="00E53619">
        <w:rPr>
          <w:color w:val="000000"/>
          <w:sz w:val="28"/>
          <w:szCs w:val="28"/>
        </w:rPr>
        <w:t xml:space="preserve"> водки</w:t>
      </w:r>
      <w:r w:rsidRPr="00496E43">
        <w:rPr>
          <w:color w:val="000000"/>
          <w:sz w:val="28"/>
          <w:szCs w:val="28"/>
        </w:rPr>
        <w:t xml:space="preserve">. </w:t>
      </w:r>
      <w:r w:rsidR="00E53619">
        <w:rPr>
          <w:sz w:val="28"/>
          <w:szCs w:val="28"/>
        </w:rPr>
        <w:t>Технология любого спиртного напитка</w:t>
      </w:r>
      <w:r w:rsidRPr="00496E43">
        <w:rPr>
          <w:sz w:val="28"/>
          <w:szCs w:val="28"/>
        </w:rPr>
        <w:t xml:space="preserve"> состоит из целого ряда отдельных технологических операций, основанных на физических, химических, микробиологических и других способах воздействия на сырьё. Совместными усилиями науки и практики разрабатываются всё более совершенные и экономически целесообразные способы переработки сырья. </w:t>
      </w:r>
      <w:r w:rsidRPr="00496E43">
        <w:rPr>
          <w:color w:val="000000"/>
          <w:sz w:val="28"/>
          <w:szCs w:val="28"/>
        </w:rPr>
        <w:t xml:space="preserve">Проектирование механизмов и средств автоматизации для </w:t>
      </w:r>
      <w:r w:rsidRPr="00496E43">
        <w:rPr>
          <w:color w:val="000000"/>
          <w:spacing w:val="-1"/>
          <w:sz w:val="28"/>
          <w:szCs w:val="28"/>
        </w:rPr>
        <w:t xml:space="preserve">производства </w:t>
      </w:r>
      <w:r w:rsidR="00E53619">
        <w:rPr>
          <w:color w:val="000000"/>
          <w:spacing w:val="-1"/>
          <w:sz w:val="28"/>
          <w:szCs w:val="28"/>
        </w:rPr>
        <w:t>водки</w:t>
      </w:r>
      <w:r w:rsidR="00C73B50" w:rsidRPr="00496E43">
        <w:rPr>
          <w:color w:val="000000"/>
          <w:spacing w:val="-1"/>
          <w:sz w:val="28"/>
          <w:szCs w:val="28"/>
        </w:rPr>
        <w:t xml:space="preserve"> </w:t>
      </w:r>
      <w:r w:rsidRPr="00496E43">
        <w:rPr>
          <w:color w:val="000000"/>
          <w:spacing w:val="-1"/>
          <w:sz w:val="28"/>
          <w:szCs w:val="28"/>
        </w:rPr>
        <w:t xml:space="preserve"> надо начинать с анализа себестоимости и технологичности операций изготовления, изучения совокупности свойств материалов и изделий, </w:t>
      </w:r>
      <w:r w:rsidRPr="00496E43">
        <w:rPr>
          <w:color w:val="000000"/>
          <w:sz w:val="28"/>
          <w:szCs w:val="28"/>
        </w:rPr>
        <w:t xml:space="preserve">разработки способов, позволяющих осуществить производство </w:t>
      </w:r>
      <w:r w:rsidR="00C73B50" w:rsidRPr="00496E43">
        <w:rPr>
          <w:color w:val="000000"/>
          <w:sz w:val="28"/>
          <w:szCs w:val="28"/>
        </w:rPr>
        <w:t>продукта</w:t>
      </w:r>
      <w:r w:rsidRPr="00496E43">
        <w:rPr>
          <w:color w:val="000000"/>
          <w:sz w:val="28"/>
          <w:szCs w:val="28"/>
        </w:rPr>
        <w:t xml:space="preserve"> наиболее рациональными методами. </w:t>
      </w:r>
      <w:r w:rsidRPr="00496E43">
        <w:rPr>
          <w:color w:val="000000"/>
          <w:spacing w:val="3"/>
          <w:sz w:val="28"/>
          <w:szCs w:val="28"/>
        </w:rPr>
        <w:t>Оптимальными технико-экономическими результатами проектиро</w:t>
      </w:r>
      <w:r w:rsidRPr="00496E43">
        <w:rPr>
          <w:color w:val="000000"/>
          <w:spacing w:val="3"/>
          <w:sz w:val="28"/>
          <w:szCs w:val="28"/>
        </w:rPr>
        <w:softHyphen/>
      </w:r>
      <w:r w:rsidRPr="00496E43">
        <w:rPr>
          <w:color w:val="000000"/>
          <w:spacing w:val="1"/>
          <w:sz w:val="28"/>
          <w:szCs w:val="28"/>
        </w:rPr>
        <w:t xml:space="preserve">вания цеха сборки является исследование нового на данный момент в нашей </w:t>
      </w:r>
      <w:r w:rsidRPr="00496E43">
        <w:rPr>
          <w:color w:val="000000"/>
          <w:sz w:val="28"/>
          <w:szCs w:val="28"/>
        </w:rPr>
        <w:t>стране оборудования, его высокая производительность и степень загрузки, эффективное</w:t>
      </w:r>
      <w:r w:rsidR="005D1350" w:rsidRPr="00496E43">
        <w:rPr>
          <w:color w:val="000000"/>
          <w:sz w:val="28"/>
          <w:szCs w:val="28"/>
        </w:rPr>
        <w:t xml:space="preserve"> использование </w:t>
      </w:r>
      <w:r w:rsidRPr="00496E43">
        <w:rPr>
          <w:color w:val="000000"/>
          <w:sz w:val="28"/>
          <w:szCs w:val="28"/>
        </w:rPr>
        <w:t>площадей</w:t>
      </w:r>
      <w:r w:rsidR="005D1350" w:rsidRPr="00496E43">
        <w:rPr>
          <w:color w:val="000000"/>
          <w:sz w:val="28"/>
          <w:szCs w:val="28"/>
        </w:rPr>
        <w:t>.</w:t>
      </w:r>
      <w:r w:rsidR="00B3427D" w:rsidRPr="00496E43">
        <w:rPr>
          <w:sz w:val="28"/>
          <w:szCs w:val="28"/>
        </w:rPr>
        <w:br w:type="page"/>
      </w:r>
      <w:r w:rsidR="00363574" w:rsidRPr="00A25555">
        <w:rPr>
          <w:bCs/>
          <w:color w:val="000000"/>
          <w:sz w:val="32"/>
          <w:szCs w:val="32"/>
        </w:rPr>
        <w:t>1</w:t>
      </w:r>
      <w:r w:rsidR="009E6D1A" w:rsidRPr="00A25555">
        <w:rPr>
          <w:color w:val="000000"/>
          <w:sz w:val="32"/>
          <w:szCs w:val="32"/>
        </w:rPr>
        <w:t xml:space="preserve"> Выбор и обоснование режима работы участка «Поточная линия»</w:t>
      </w:r>
    </w:p>
    <w:p w:rsidR="00EF5C57" w:rsidRDefault="00EF5C57" w:rsidP="00EF5C57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b/>
          <w:color w:val="000000"/>
          <w:sz w:val="32"/>
          <w:szCs w:val="32"/>
        </w:rPr>
      </w:pPr>
    </w:p>
    <w:p w:rsidR="00EF5C57" w:rsidRPr="00912AB8" w:rsidRDefault="00EF5C57" w:rsidP="00EF5C57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b/>
          <w:color w:val="000000"/>
          <w:sz w:val="32"/>
          <w:szCs w:val="32"/>
        </w:rPr>
      </w:pPr>
    </w:p>
    <w:p w:rsidR="00363574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Проектируемый </w:t>
      </w:r>
      <w:r w:rsidR="001D02E5" w:rsidRPr="00912AB8">
        <w:rPr>
          <w:color w:val="000000"/>
          <w:sz w:val="28"/>
          <w:szCs w:val="28"/>
        </w:rPr>
        <w:t>цех</w:t>
      </w:r>
      <w:r w:rsidR="00971CDA" w:rsidRPr="00912AB8">
        <w:rPr>
          <w:color w:val="000000"/>
          <w:sz w:val="28"/>
          <w:szCs w:val="28"/>
        </w:rPr>
        <w:t xml:space="preserve"> </w:t>
      </w:r>
      <w:r w:rsidR="0019452A">
        <w:rPr>
          <w:color w:val="000000"/>
          <w:sz w:val="28"/>
          <w:szCs w:val="28"/>
        </w:rPr>
        <w:t xml:space="preserve">водки </w:t>
      </w:r>
      <w:r w:rsidRPr="00912AB8">
        <w:rPr>
          <w:color w:val="000000"/>
          <w:sz w:val="28"/>
          <w:szCs w:val="28"/>
        </w:rPr>
        <w:t>работает</w:t>
      </w:r>
      <w:r w:rsidR="001D02E5" w:rsidRPr="00912AB8">
        <w:rPr>
          <w:color w:val="000000"/>
          <w:sz w:val="28"/>
          <w:szCs w:val="28"/>
        </w:rPr>
        <w:t xml:space="preserve"> так,</w:t>
      </w:r>
      <w:r w:rsidRPr="00912AB8">
        <w:rPr>
          <w:color w:val="000000"/>
          <w:sz w:val="28"/>
          <w:szCs w:val="28"/>
        </w:rPr>
        <w:t xml:space="preserve"> что обеспечивает максимальную загрузку всего технологического оборудования во времени. Рабочий фонд времени одного рабочего составляет 40 часов в неделю.</w:t>
      </w:r>
    </w:p>
    <w:p w:rsidR="00363574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>Номинальный фонд рабочего времени</w:t>
      </w:r>
      <w:r w:rsidR="008A20E2" w:rsidRPr="00912AB8">
        <w:rPr>
          <w:color w:val="000000"/>
          <w:sz w:val="28"/>
          <w:szCs w:val="28"/>
        </w:rPr>
        <w:t xml:space="preserve"> оборудования</w:t>
      </w:r>
      <w:r w:rsidRPr="00912AB8">
        <w:rPr>
          <w:color w:val="000000"/>
          <w:sz w:val="28"/>
          <w:szCs w:val="28"/>
        </w:rPr>
        <w:t xml:space="preserve"> определяется по формуле</w:t>
      </w:r>
    </w:p>
    <w:p w:rsidR="00BE3436" w:rsidRPr="00912AB8" w:rsidRDefault="00894EF2" w:rsidP="003471E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ab/>
      </w:r>
      <w:r w:rsidR="003471E6" w:rsidRPr="003471E6">
        <w:rPr>
          <w:position w:val="-14"/>
        </w:rPr>
        <w:object w:dxaOrig="29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19.5pt" o:ole="">
            <v:imagedata r:id="rId7" o:title=""/>
          </v:shape>
          <o:OLEObject Type="Embed" ProgID="Equation.3" ShapeID="_x0000_i1025" DrawAspect="Content" ObjectID="_1458404586" r:id="rId8"/>
        </w:object>
      </w:r>
      <w:r w:rsidRPr="00912AB8">
        <w:rPr>
          <w:color w:val="000000"/>
          <w:sz w:val="28"/>
          <w:szCs w:val="28"/>
        </w:rPr>
        <w:tab/>
      </w:r>
      <w:r w:rsidRPr="00912AB8">
        <w:rPr>
          <w:color w:val="000000"/>
          <w:sz w:val="28"/>
          <w:szCs w:val="28"/>
        </w:rPr>
        <w:tab/>
      </w:r>
      <w:r w:rsidRPr="00912AB8">
        <w:rPr>
          <w:color w:val="000000"/>
          <w:sz w:val="28"/>
          <w:szCs w:val="28"/>
        </w:rPr>
        <w:tab/>
      </w:r>
    </w:p>
    <w:p w:rsidR="00BE3436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где </w:t>
      </w:r>
      <w:r w:rsidR="00EF5C57" w:rsidRPr="00EF5C57">
        <w:rPr>
          <w:color w:val="000000"/>
          <w:position w:val="-14"/>
          <w:sz w:val="28"/>
          <w:szCs w:val="28"/>
        </w:rPr>
        <w:object w:dxaOrig="980" w:dyaOrig="380">
          <v:shape id="_x0000_i1026" type="#_x0000_t75" style="width:48.75pt;height:18.75pt" o:ole="">
            <v:imagedata r:id="rId9" o:title=""/>
          </v:shape>
          <o:OLEObject Type="Embed" ProgID="Equation.DSMT4" ShapeID="_x0000_i1026" DrawAspect="Content" ObjectID="_1458404587" r:id="rId10"/>
        </w:objec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количество календарных дней; </w:t>
      </w:r>
    </w:p>
    <w:p w:rsidR="00BE3436" w:rsidRPr="00912AB8" w:rsidRDefault="003471E6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3471E6">
        <w:rPr>
          <w:position w:val="-12"/>
        </w:rPr>
        <w:object w:dxaOrig="1040" w:dyaOrig="360">
          <v:shape id="_x0000_i1027" type="#_x0000_t75" style="width:51.75pt;height:18pt" o:ole="">
            <v:imagedata r:id="rId11" o:title=""/>
          </v:shape>
          <o:OLEObject Type="Embed" ProgID="Equation.3" ShapeID="_x0000_i1027" DrawAspect="Content" ObjectID="_1458404588" r:id="rId12"/>
        </w:object>
      </w:r>
      <w:r w:rsidR="00894EF2" w:rsidRPr="00912AB8">
        <w:rPr>
          <w:color w:val="000000"/>
          <w:sz w:val="28"/>
          <w:szCs w:val="28"/>
        </w:rPr>
        <w:t>–</w:t>
      </w:r>
      <w:r w:rsidR="00363574" w:rsidRPr="00912AB8">
        <w:rPr>
          <w:color w:val="000000"/>
          <w:sz w:val="28"/>
          <w:szCs w:val="28"/>
        </w:rPr>
        <w:t xml:space="preserve"> количество выходных дней; </w:t>
      </w:r>
    </w:p>
    <w:p w:rsidR="00363574" w:rsidRPr="00912AB8" w:rsidRDefault="003471E6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471E6">
        <w:rPr>
          <w:position w:val="-14"/>
        </w:rPr>
        <w:object w:dxaOrig="840" w:dyaOrig="380">
          <v:shape id="_x0000_i1028" type="#_x0000_t75" style="width:42pt;height:19.5pt" o:ole="">
            <v:imagedata r:id="rId13" o:title=""/>
          </v:shape>
          <o:OLEObject Type="Embed" ProgID="Equation.3" ShapeID="_x0000_i1028" DrawAspect="Content" ObjectID="_1458404589" r:id="rId14"/>
        </w:object>
      </w:r>
      <w:r w:rsidR="00894EF2" w:rsidRPr="00912AB8">
        <w:rPr>
          <w:color w:val="000000"/>
          <w:sz w:val="28"/>
          <w:szCs w:val="28"/>
        </w:rPr>
        <w:t>–</w:t>
      </w:r>
      <w:r w:rsidR="00363574" w:rsidRPr="00912AB8">
        <w:rPr>
          <w:color w:val="000000"/>
          <w:sz w:val="28"/>
          <w:szCs w:val="28"/>
        </w:rPr>
        <w:t xml:space="preserve"> количество праздничных дней.</w:t>
      </w:r>
    </w:p>
    <w:p w:rsidR="00BE3436" w:rsidRDefault="006E4F95" w:rsidP="003629C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position w:val="-30"/>
        </w:rPr>
      </w:pPr>
      <w:r w:rsidRPr="003471E6">
        <w:rPr>
          <w:position w:val="-14"/>
        </w:rPr>
        <w:object w:dxaOrig="5480" w:dyaOrig="380">
          <v:shape id="_x0000_i1029" type="#_x0000_t75" style="width:273.75pt;height:19.5pt" o:ole="">
            <v:imagedata r:id="rId15" o:title=""/>
          </v:shape>
          <o:OLEObject Type="Embed" ProgID="Equation.3" ShapeID="_x0000_i1029" DrawAspect="Content" ObjectID="_1458404590" r:id="rId16"/>
        </w:object>
      </w:r>
    </w:p>
    <w:p w:rsidR="006E4F95" w:rsidRDefault="006E4F95" w:rsidP="006E4F95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n-</w:t>
      </w:r>
      <w:r>
        <w:rPr>
          <w:color w:val="000000"/>
          <w:sz w:val="28"/>
          <w:szCs w:val="28"/>
        </w:rPr>
        <w:t>число смен,</w:t>
      </w:r>
    </w:p>
    <w:p w:rsidR="006E4F95" w:rsidRPr="006E4F95" w:rsidRDefault="006E4F95" w:rsidP="006E4F95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363574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Эффективный фонд рабочего времени </w:t>
      </w:r>
      <w:r w:rsidR="008A20E2" w:rsidRPr="00912AB8">
        <w:rPr>
          <w:color w:val="000000"/>
          <w:sz w:val="28"/>
          <w:szCs w:val="28"/>
        </w:rPr>
        <w:t xml:space="preserve">оборудования </w:t>
      </w:r>
      <w:r w:rsidRPr="00912AB8">
        <w:rPr>
          <w:color w:val="000000"/>
          <w:sz w:val="28"/>
          <w:szCs w:val="28"/>
        </w:rPr>
        <w:t>определяется по формуле</w:t>
      </w:r>
      <w:r w:rsidR="008A20E2" w:rsidRPr="00912AB8">
        <w:rPr>
          <w:color w:val="000000"/>
          <w:sz w:val="28"/>
          <w:szCs w:val="28"/>
        </w:rPr>
        <w:t>:</w:t>
      </w:r>
    </w:p>
    <w:p w:rsidR="00EF5C57" w:rsidRDefault="00A843EE" w:rsidP="003629C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3471E6">
        <w:rPr>
          <w:position w:val="-14"/>
        </w:rPr>
        <w:object w:dxaOrig="5120" w:dyaOrig="380">
          <v:shape id="_x0000_i1030" type="#_x0000_t75" style="width:255.75pt;height:19.5pt" o:ole="">
            <v:imagedata r:id="rId17" o:title=""/>
          </v:shape>
          <o:OLEObject Type="Embed" ProgID="Equation.3" ShapeID="_x0000_i1030" DrawAspect="Content" ObjectID="_1458404591" r:id="rId18"/>
        </w:object>
      </w:r>
    </w:p>
    <w:p w:rsidR="00363574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где </w:t>
      </w:r>
      <w:r w:rsidR="00EF5C57" w:rsidRPr="00EF5C57">
        <w:rPr>
          <w:color w:val="000000"/>
          <w:position w:val="-20"/>
          <w:sz w:val="28"/>
          <w:szCs w:val="28"/>
        </w:rPr>
        <w:object w:dxaOrig="859" w:dyaOrig="440">
          <v:shape id="_x0000_i1031" type="#_x0000_t75" style="width:42.75pt;height:21.75pt" o:ole="">
            <v:imagedata r:id="rId19" o:title=""/>
          </v:shape>
          <o:OLEObject Type="Embed" ProgID="Equation.DSMT4" ShapeID="_x0000_i1031" DrawAspect="Content" ObjectID="_1458404592" r:id="rId20"/>
        </w:objec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количество дней простоя в планово </w: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предупредительном ремонте.</w:t>
      </w:r>
    </w:p>
    <w:p w:rsidR="00595287" w:rsidRDefault="0059528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EF5C57" w:rsidRDefault="00EF5C5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EF5C57" w:rsidRDefault="00EF5C5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EF5C57" w:rsidRDefault="00EF5C5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EF5C57" w:rsidRDefault="00EF5C5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EF5C57" w:rsidRDefault="00EF5C5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EF5C57" w:rsidRDefault="00EF5C5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EF5C57" w:rsidRDefault="00EF5C5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EF5C57" w:rsidRDefault="00EF5C5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EF5C57" w:rsidRDefault="00EF5C5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EF5C57" w:rsidRDefault="00EF5C5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036D7" w:rsidRDefault="004036D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036D7" w:rsidRDefault="004036D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EF5C57" w:rsidRDefault="00EF5C57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912AB8" w:rsidRDefault="00912AB8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6B740A" w:rsidRPr="005D1350" w:rsidRDefault="006B740A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363574" w:rsidRDefault="007026EB" w:rsidP="00A2555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32"/>
          <w:szCs w:val="32"/>
        </w:rPr>
      </w:pPr>
      <w:r w:rsidRPr="00A25555">
        <w:rPr>
          <w:color w:val="000000"/>
          <w:sz w:val="32"/>
          <w:szCs w:val="32"/>
        </w:rPr>
        <w:t>Расчет сметной стоимости</w:t>
      </w:r>
      <w:r w:rsidR="00363574" w:rsidRPr="00A25555">
        <w:rPr>
          <w:color w:val="000000"/>
          <w:sz w:val="32"/>
          <w:szCs w:val="32"/>
        </w:rPr>
        <w:t xml:space="preserve"> участка</w:t>
      </w:r>
      <w:r w:rsidRPr="00A25555">
        <w:rPr>
          <w:color w:val="000000"/>
          <w:sz w:val="32"/>
          <w:szCs w:val="32"/>
        </w:rPr>
        <w:t xml:space="preserve"> «Поточная линия»</w:t>
      </w:r>
    </w:p>
    <w:p w:rsidR="00A25555" w:rsidRPr="00A25555" w:rsidRDefault="00A25555" w:rsidP="00A25555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color w:val="000000"/>
          <w:sz w:val="32"/>
          <w:szCs w:val="32"/>
        </w:rPr>
      </w:pPr>
    </w:p>
    <w:p w:rsidR="00A87171" w:rsidRPr="00A87171" w:rsidRDefault="00363574" w:rsidP="00EF5C57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>Капитальные затраты и проектируемый объект принято называть полной сметной стоимостью объекта. В проектных работах принято условно считать, что полная сметная стоимость объекта соответствует стоимости основных фондов.</w:t>
      </w:r>
    </w:p>
    <w:p w:rsidR="00363574" w:rsidRPr="00912AB8" w:rsidRDefault="00363574" w:rsidP="00EF5C57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>Капитальные вложения в технологическое оборудование складываются из затрат на приобретение оборудования, его доставку (транспортные и заготовительно</w: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>складские расходы) и монтаж.</w:t>
      </w:r>
    </w:p>
    <w:p w:rsidR="00363574" w:rsidRPr="00912AB8" w:rsidRDefault="00363574" w:rsidP="00EF5C57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>Затраты на приобретение технологического оборудования рассчитываются на основе спецификации, составленной при выборе оборудования в технологической части проекта и действующих цен на оборудование.</w:t>
      </w:r>
    </w:p>
    <w:p w:rsidR="00595287" w:rsidRDefault="00595287" w:rsidP="00EF5C57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>Затраты на доставку и монтаж оборудования составляют 13% от цен. В проекте использованы данные о стоимости действующего оборудования, собранные во время практики. Следует иметь в виду, что стоимость оборудования, по которой оно числится на балансе действующего предприятия, уже включает затраты на его доставку и монтаж.</w:t>
      </w:r>
    </w:p>
    <w:p w:rsidR="002A671C" w:rsidRPr="00912AB8" w:rsidRDefault="00595287" w:rsidP="00EF5C57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>Расчет сметной стоимости о</w:t>
      </w:r>
      <w:r w:rsidR="00B4161E" w:rsidRPr="00912AB8">
        <w:rPr>
          <w:color w:val="000000"/>
          <w:sz w:val="28"/>
          <w:szCs w:val="28"/>
        </w:rPr>
        <w:t>борудования ведется по таблице 1.</w:t>
      </w: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A25555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2A671C" w:rsidRDefault="00595287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>Таблица 1 – Сметная стоимость оборудования.</w:t>
      </w:r>
    </w:p>
    <w:p w:rsidR="00A25555" w:rsidRPr="00912AB8" w:rsidRDefault="00A25555" w:rsidP="00A8717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tbl>
      <w:tblPr>
        <w:tblW w:w="8660" w:type="dxa"/>
        <w:tblInd w:w="88" w:type="dxa"/>
        <w:tblLook w:val="0000" w:firstRow="0" w:lastRow="0" w:firstColumn="0" w:lastColumn="0" w:noHBand="0" w:noVBand="0"/>
      </w:tblPr>
      <w:tblGrid>
        <w:gridCol w:w="4160"/>
        <w:gridCol w:w="1729"/>
        <w:gridCol w:w="2771"/>
      </w:tblGrid>
      <w:tr w:rsidR="009B211F" w:rsidRPr="00912AB8">
        <w:trPr>
          <w:trHeight w:val="52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11F" w:rsidRPr="00912AB8" w:rsidRDefault="009B211F" w:rsidP="003629CF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11F" w:rsidRPr="00912AB8" w:rsidRDefault="009B211F" w:rsidP="003629CF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Количество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11F" w:rsidRPr="00912AB8" w:rsidRDefault="009B211F" w:rsidP="00011ECE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Балансовая стоимость оборудования, руб.</w:t>
            </w:r>
          </w:p>
        </w:tc>
      </w:tr>
      <w:tr w:rsidR="0064204E" w:rsidRPr="00912AB8">
        <w:trPr>
          <w:trHeight w:val="339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04E" w:rsidRPr="00912AB8" w:rsidRDefault="0064204E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4E" w:rsidRPr="00912AB8" w:rsidRDefault="0064204E" w:rsidP="00011E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4E" w:rsidRPr="00912AB8" w:rsidRDefault="0064204E" w:rsidP="0064204E">
            <w:pPr>
              <w:jc w:val="right"/>
              <w:rPr>
                <w:sz w:val="28"/>
                <w:szCs w:val="28"/>
              </w:rPr>
            </w:pPr>
          </w:p>
        </w:tc>
      </w:tr>
      <w:tr w:rsidR="0064204E" w:rsidRPr="00912AB8">
        <w:trPr>
          <w:trHeight w:val="339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04E" w:rsidRPr="00A843EE" w:rsidRDefault="00A84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Укладчик в короба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4E" w:rsidRPr="00912AB8" w:rsidRDefault="00A843EE" w:rsidP="00011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4E" w:rsidRPr="00912AB8" w:rsidRDefault="00A843EE" w:rsidP="005D6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1043435</w:t>
            </w:r>
          </w:p>
        </w:tc>
      </w:tr>
      <w:tr w:rsidR="00775F7B" w:rsidRPr="00912AB8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F7B" w:rsidRPr="00912AB8" w:rsidRDefault="00007C57" w:rsidP="00FF3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Этикетировочная машина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F7B" w:rsidRPr="00912AB8" w:rsidRDefault="00A843EE" w:rsidP="00011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F7B" w:rsidRPr="00912AB8" w:rsidRDefault="00A843EE" w:rsidP="005D6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348963</w:t>
            </w:r>
          </w:p>
        </w:tc>
      </w:tr>
      <w:tr w:rsidR="0064204E" w:rsidRPr="00912AB8">
        <w:trPr>
          <w:trHeight w:val="339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04E" w:rsidRPr="00912AB8" w:rsidRDefault="00007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изобарического розлива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4E" w:rsidRPr="00912AB8" w:rsidRDefault="009A5F85" w:rsidP="00011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4E" w:rsidRPr="00912AB8" w:rsidRDefault="00A843EE" w:rsidP="005D6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13564895</w:t>
            </w:r>
          </w:p>
        </w:tc>
      </w:tr>
      <w:tr w:rsidR="00773982" w:rsidRPr="00912AB8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5D64BB" w:rsidP="00773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трубопроводов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773982" w:rsidRDefault="00773982" w:rsidP="007739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82" w:rsidRDefault="005D64BB" w:rsidP="005D6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9895</w:t>
            </w:r>
            <w:r w:rsidR="00773982">
              <w:rPr>
                <w:sz w:val="28"/>
                <w:szCs w:val="28"/>
              </w:rPr>
              <w:t>207</w:t>
            </w:r>
          </w:p>
        </w:tc>
      </w:tr>
      <w:tr w:rsidR="00773982" w:rsidRPr="00912AB8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773982" w:rsidP="00773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Теплообменник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773982" w:rsidP="00773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773982" w:rsidP="005D6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175072</w:t>
            </w:r>
          </w:p>
        </w:tc>
      </w:tr>
      <w:tr w:rsidR="00773982" w:rsidRPr="00912AB8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773982" w:rsidP="00773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Угольная колонка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773982" w:rsidP="00773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B4778D" w:rsidRDefault="00773982" w:rsidP="005D64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16*</w:t>
            </w:r>
            <w:r w:rsidR="00B4778D">
              <w:rPr>
                <w:sz w:val="28"/>
                <w:szCs w:val="28"/>
                <w:lang w:val="en-US"/>
              </w:rPr>
              <w:t>119960</w:t>
            </w:r>
          </w:p>
        </w:tc>
      </w:tr>
      <w:tr w:rsidR="00773982" w:rsidRPr="00912AB8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700" w:rsidRDefault="00C35700" w:rsidP="00C35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Центробежный</w:t>
            </w:r>
          </w:p>
          <w:p w:rsidR="00773982" w:rsidRPr="00912AB8" w:rsidRDefault="00C35700" w:rsidP="00C35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821C5A" w:rsidP="00773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C92FEF" w:rsidP="005D6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149673*2</w:t>
            </w:r>
          </w:p>
        </w:tc>
      </w:tr>
      <w:tr w:rsidR="00773982" w:rsidRPr="00912AB8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C35700" w:rsidP="00773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Песочный фильтр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C35700" w:rsidP="00773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1C5A">
              <w:rPr>
                <w:sz w:val="28"/>
                <w:szCs w:val="28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A843EE" w:rsidRDefault="00A843EE" w:rsidP="005D64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16*52399</w:t>
            </w:r>
          </w:p>
        </w:tc>
      </w:tr>
      <w:tr w:rsidR="00773982" w:rsidRPr="00912AB8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C35700" w:rsidP="00773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Сортировочные чаны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C35700" w:rsidP="00773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C92FEF" w:rsidP="005D6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26486</w:t>
            </w:r>
            <w:r w:rsidR="008A425C">
              <w:rPr>
                <w:sz w:val="28"/>
                <w:szCs w:val="28"/>
              </w:rPr>
              <w:t>43</w:t>
            </w:r>
          </w:p>
        </w:tc>
      </w:tr>
      <w:tr w:rsidR="00773982" w:rsidRPr="00912AB8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821C5A" w:rsidP="00773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отгонов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D45F19" w:rsidP="00773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8A425C" w:rsidP="005D6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39187</w:t>
            </w:r>
            <w:r w:rsidR="00C92FEF">
              <w:rPr>
                <w:sz w:val="28"/>
                <w:szCs w:val="28"/>
              </w:rPr>
              <w:t>8</w:t>
            </w:r>
          </w:p>
        </w:tc>
      </w:tr>
      <w:tr w:rsidR="00773982" w:rsidRPr="00912AB8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821C5A" w:rsidP="00773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Механическая  система управления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5D64BB" w:rsidP="00773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82" w:rsidRPr="00912AB8" w:rsidRDefault="00C92FEF" w:rsidP="005D6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21407</w:t>
            </w:r>
            <w:r w:rsidR="005D64BB">
              <w:rPr>
                <w:sz w:val="28"/>
                <w:szCs w:val="28"/>
              </w:rPr>
              <w:t>9</w:t>
            </w:r>
            <w:r w:rsidR="00821C5A">
              <w:rPr>
                <w:sz w:val="28"/>
                <w:szCs w:val="28"/>
              </w:rPr>
              <w:t>55</w:t>
            </w:r>
          </w:p>
        </w:tc>
      </w:tr>
      <w:tr w:rsidR="00A843EE" w:rsidRPr="00912AB8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EE" w:rsidRPr="00912AB8" w:rsidRDefault="00A843EE" w:rsidP="00773982">
            <w:pPr>
              <w:jc w:val="both"/>
              <w:rPr>
                <w:b/>
                <w:bCs/>
                <w:sz w:val="28"/>
                <w:szCs w:val="28"/>
              </w:rPr>
            </w:pPr>
            <w:r w:rsidRPr="00912AB8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EE" w:rsidRPr="00912AB8" w:rsidRDefault="00A843EE" w:rsidP="00773982">
            <w:pPr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EE" w:rsidRPr="00912AB8" w:rsidRDefault="00C92FEF" w:rsidP="005D6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7D2870">
              <w:rPr>
                <w:sz w:val="28"/>
                <w:szCs w:val="28"/>
              </w:rPr>
              <w:t>533138</w:t>
            </w:r>
          </w:p>
        </w:tc>
      </w:tr>
      <w:tr w:rsidR="00A843EE" w:rsidRPr="00912AB8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EE" w:rsidRPr="00912AB8" w:rsidRDefault="00A843EE" w:rsidP="00773982">
            <w:pPr>
              <w:jc w:val="both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Стоимость неучтенного оборудования 15%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EE" w:rsidRPr="00912AB8" w:rsidRDefault="00A843EE" w:rsidP="00773982">
            <w:pPr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EE" w:rsidRPr="00912AB8" w:rsidRDefault="007D2870" w:rsidP="005D6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7879970</w:t>
            </w:r>
          </w:p>
        </w:tc>
      </w:tr>
      <w:tr w:rsidR="00A843EE" w:rsidRPr="00912AB8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EE" w:rsidRPr="00912AB8" w:rsidRDefault="00A843EE" w:rsidP="00773982">
            <w:pPr>
              <w:rPr>
                <w:b/>
                <w:bCs/>
                <w:sz w:val="28"/>
                <w:szCs w:val="28"/>
              </w:rPr>
            </w:pPr>
            <w:r w:rsidRPr="00912AB8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EE" w:rsidRPr="00912AB8" w:rsidRDefault="00A843EE" w:rsidP="00773982">
            <w:pPr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EE" w:rsidRPr="00912AB8" w:rsidRDefault="00BC467B" w:rsidP="005D6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7D2870">
              <w:rPr>
                <w:sz w:val="28"/>
                <w:szCs w:val="28"/>
              </w:rPr>
              <w:t>413108</w:t>
            </w:r>
          </w:p>
        </w:tc>
      </w:tr>
    </w:tbl>
    <w:p w:rsidR="007D6036" w:rsidRPr="00912AB8" w:rsidRDefault="007D6036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363574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>Расчет отдельных элементов ОПФ производится в процентах от общей их стоимости по структуре ОПФ базового предприятия.</w:t>
      </w:r>
    </w:p>
    <w:p w:rsidR="00363574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>Амортизационные отчисления рассчитываются по нормам амортизации</w:t>
      </w:r>
    </w:p>
    <w:p w:rsidR="00363574" w:rsidRPr="00912AB8" w:rsidRDefault="0013362B" w:rsidP="003629CF">
      <w:pPr>
        <w:shd w:val="clear" w:color="auto" w:fill="FFFFFF"/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A25555">
        <w:rPr>
          <w:color w:val="000000"/>
          <w:position w:val="-20"/>
          <w:sz w:val="28"/>
          <w:szCs w:val="28"/>
        </w:rPr>
        <w:object w:dxaOrig="2780" w:dyaOrig="440">
          <v:shape id="_x0000_i1032" type="#_x0000_t75" style="width:138.75pt;height:21.75pt" o:ole="">
            <v:imagedata r:id="rId21" o:title=""/>
          </v:shape>
          <o:OLEObject Type="Embed" ProgID="Equation.DSMT4" ShapeID="_x0000_i1032" DrawAspect="Content" ObjectID="_1458404593" r:id="rId22"/>
        </w:object>
      </w:r>
    </w:p>
    <w:p w:rsidR="00363574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где </w:t>
      </w:r>
      <w:r w:rsidR="00A25555" w:rsidRPr="00A25555">
        <w:rPr>
          <w:color w:val="000000"/>
          <w:position w:val="-20"/>
          <w:sz w:val="28"/>
          <w:szCs w:val="28"/>
        </w:rPr>
        <w:object w:dxaOrig="780" w:dyaOrig="440">
          <v:shape id="_x0000_i1033" type="#_x0000_t75" style="width:39pt;height:21.75pt" o:ole="">
            <v:imagedata r:id="rId23" o:title=""/>
          </v:shape>
          <o:OLEObject Type="Embed" ProgID="Equation.DSMT4" ShapeID="_x0000_i1033" DrawAspect="Content" ObjectID="_1458404594" r:id="rId24"/>
        </w:object>
      </w:r>
      <w:r w:rsidRPr="00912AB8">
        <w:rPr>
          <w:color w:val="000000"/>
          <w:sz w:val="28"/>
          <w:szCs w:val="28"/>
        </w:rPr>
        <w:t xml:space="preserve"> </w: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стоимость </w:t>
      </w:r>
      <w:r w:rsidR="00D24B80" w:rsidRPr="00912AB8">
        <w:rPr>
          <w:color w:val="000000"/>
          <w:sz w:val="28"/>
          <w:szCs w:val="28"/>
          <w:lang w:val="en-US"/>
        </w:rPr>
        <w:t>i</w:t>
      </w:r>
      <w:r w:rsidR="00D24B80" w:rsidRPr="00912AB8">
        <w:rPr>
          <w:color w:val="000000"/>
          <w:sz w:val="28"/>
          <w:szCs w:val="28"/>
        </w:rPr>
        <w:t xml:space="preserve"> </w:t>
      </w:r>
      <w:r w:rsidR="00894EF2" w:rsidRPr="00912AB8">
        <w:rPr>
          <w:color w:val="000000"/>
          <w:sz w:val="28"/>
          <w:szCs w:val="28"/>
        </w:rPr>
        <w:t>–</w:t>
      </w:r>
      <w:r w:rsidR="00D24B80" w:rsidRPr="00912AB8">
        <w:rPr>
          <w:color w:val="000000"/>
          <w:sz w:val="28"/>
          <w:szCs w:val="28"/>
        </w:rPr>
        <w:t xml:space="preserve"> </w:t>
      </w:r>
      <w:r w:rsidRPr="00912AB8">
        <w:rPr>
          <w:color w:val="000000"/>
          <w:sz w:val="28"/>
          <w:szCs w:val="28"/>
        </w:rPr>
        <w:t>ого элемента ОПФ, тыс. руб.;</w:t>
      </w:r>
    </w:p>
    <w:p w:rsidR="00363574" w:rsidRPr="00912AB8" w:rsidRDefault="00A25555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25555">
        <w:rPr>
          <w:color w:val="000000"/>
          <w:position w:val="-20"/>
          <w:sz w:val="28"/>
          <w:szCs w:val="28"/>
        </w:rPr>
        <w:object w:dxaOrig="480" w:dyaOrig="440">
          <v:shape id="_x0000_i1034" type="#_x0000_t75" style="width:24pt;height:21.75pt" o:ole="">
            <v:imagedata r:id="rId25" o:title=""/>
          </v:shape>
          <o:OLEObject Type="Embed" ProgID="Equation.DSMT4" ShapeID="_x0000_i1034" DrawAspect="Content" ObjectID="_1458404595" r:id="rId26"/>
        </w:object>
      </w:r>
      <w:r w:rsidR="00363574" w:rsidRPr="00912AB8">
        <w:rPr>
          <w:color w:val="000000"/>
          <w:sz w:val="28"/>
          <w:szCs w:val="28"/>
        </w:rPr>
        <w:t xml:space="preserve"> </w:t>
      </w:r>
      <w:r w:rsidR="00894EF2" w:rsidRPr="00912AB8">
        <w:rPr>
          <w:color w:val="000000"/>
          <w:sz w:val="28"/>
          <w:szCs w:val="28"/>
        </w:rPr>
        <w:t>–</w:t>
      </w:r>
      <w:r w:rsidR="00363574" w:rsidRPr="00912AB8">
        <w:rPr>
          <w:color w:val="000000"/>
          <w:sz w:val="28"/>
          <w:szCs w:val="28"/>
        </w:rPr>
        <w:t xml:space="preserve"> норма амортизации по </w:t>
      </w:r>
      <w:r w:rsidR="00D24B80" w:rsidRPr="00912AB8">
        <w:rPr>
          <w:color w:val="000000"/>
          <w:sz w:val="28"/>
          <w:szCs w:val="28"/>
          <w:lang w:val="en-US"/>
        </w:rPr>
        <w:t>i</w:t>
      </w:r>
      <w:r w:rsidR="00894EF2" w:rsidRPr="00912AB8">
        <w:rPr>
          <w:color w:val="000000"/>
          <w:sz w:val="28"/>
          <w:szCs w:val="28"/>
        </w:rPr>
        <w:t>–</w:t>
      </w:r>
      <w:r w:rsidR="00363574" w:rsidRPr="00912AB8">
        <w:rPr>
          <w:color w:val="000000"/>
          <w:sz w:val="28"/>
          <w:szCs w:val="28"/>
        </w:rPr>
        <w:t>тому элементу ОПФ, %;</w:t>
      </w:r>
    </w:p>
    <w:p w:rsidR="00363574" w:rsidRDefault="00A25555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A25555">
        <w:rPr>
          <w:color w:val="000000"/>
          <w:position w:val="-20"/>
          <w:sz w:val="28"/>
          <w:szCs w:val="28"/>
          <w:vertAlign w:val="subscript"/>
          <w:lang w:val="en-US"/>
        </w:rPr>
        <w:object w:dxaOrig="499" w:dyaOrig="440">
          <v:shape id="_x0000_i1035" type="#_x0000_t75" style="width:24.75pt;height:21.75pt" o:ole="">
            <v:imagedata r:id="rId27" o:title=""/>
          </v:shape>
          <o:OLEObject Type="Embed" ProgID="Equation.DSMT4" ShapeID="_x0000_i1035" DrawAspect="Content" ObjectID="_1458404596" r:id="rId28"/>
        </w:object>
      </w:r>
      <w:r w:rsidR="00894EF2" w:rsidRPr="00912AB8">
        <w:rPr>
          <w:color w:val="000000"/>
          <w:sz w:val="28"/>
          <w:szCs w:val="28"/>
        </w:rPr>
        <w:t>–</w:t>
      </w:r>
      <w:r w:rsidR="00D24B80" w:rsidRPr="00912AB8">
        <w:rPr>
          <w:color w:val="000000"/>
          <w:sz w:val="28"/>
          <w:szCs w:val="28"/>
        </w:rPr>
        <w:t xml:space="preserve"> амортизационные отчисления по </w:t>
      </w:r>
      <w:r w:rsidR="00D24B80" w:rsidRPr="00912AB8">
        <w:rPr>
          <w:color w:val="000000"/>
          <w:sz w:val="28"/>
          <w:szCs w:val="28"/>
          <w:lang w:val="en-US"/>
        </w:rPr>
        <w:t>i</w:t>
      </w:r>
      <w:r w:rsidR="00D24B80" w:rsidRPr="00912AB8">
        <w:rPr>
          <w:color w:val="000000"/>
          <w:sz w:val="28"/>
          <w:szCs w:val="28"/>
        </w:rPr>
        <w:t xml:space="preserve"> </w:t>
      </w:r>
      <w:r w:rsidR="00894EF2" w:rsidRPr="00912AB8">
        <w:rPr>
          <w:color w:val="000000"/>
          <w:sz w:val="28"/>
          <w:szCs w:val="28"/>
        </w:rPr>
        <w:t>–</w:t>
      </w:r>
      <w:r w:rsidR="00D24B80" w:rsidRPr="00912AB8">
        <w:rPr>
          <w:color w:val="000000"/>
          <w:sz w:val="28"/>
          <w:szCs w:val="28"/>
        </w:rPr>
        <w:t xml:space="preserve"> </w:t>
      </w:r>
      <w:r w:rsidR="00363574" w:rsidRPr="00912AB8">
        <w:rPr>
          <w:color w:val="000000"/>
          <w:sz w:val="28"/>
          <w:szCs w:val="28"/>
        </w:rPr>
        <w:t>тому элементу.</w:t>
      </w:r>
    </w:p>
    <w:p w:rsidR="00B4161E" w:rsidRDefault="00363574" w:rsidP="00A25555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>Сметную стоимость проектируемого объекта рассчитываем, укрупнено по структуре основных производственных фондов базового предприятия по таблице 2 .</w:t>
      </w:r>
    </w:p>
    <w:p w:rsidR="00A25555" w:rsidRPr="00912AB8" w:rsidRDefault="00A25555" w:rsidP="00A25555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</w:p>
    <w:p w:rsidR="000D2B1F" w:rsidRDefault="000D2B1F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D2B1F" w:rsidRDefault="000D2B1F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D2B1F" w:rsidRDefault="000D2B1F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D2B1F" w:rsidRDefault="000D2B1F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D2B1F" w:rsidRDefault="000D2B1F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3626E1" w:rsidRDefault="003626E1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3626E1" w:rsidRDefault="003626E1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24B80" w:rsidRDefault="00363574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Таблица 2 </w: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Сметная стоимость проектируемого участка</w:t>
      </w:r>
      <w:r w:rsidR="00912AB8">
        <w:rPr>
          <w:color w:val="000000"/>
          <w:sz w:val="28"/>
          <w:szCs w:val="28"/>
        </w:rPr>
        <w:t>.</w:t>
      </w:r>
    </w:p>
    <w:p w:rsidR="00A25555" w:rsidRDefault="00A25555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60"/>
        <w:gridCol w:w="1813"/>
        <w:gridCol w:w="1686"/>
        <w:gridCol w:w="1825"/>
        <w:gridCol w:w="1677"/>
      </w:tblGrid>
      <w:tr w:rsidR="00286705" w:rsidRPr="00912AB8">
        <w:trPr>
          <w:trHeight w:val="810"/>
          <w:jc w:val="center"/>
        </w:trPr>
        <w:tc>
          <w:tcPr>
            <w:tcW w:w="2360" w:type="dxa"/>
            <w:shd w:val="clear" w:color="auto" w:fill="auto"/>
            <w:noWrap/>
            <w:vAlign w:val="center"/>
          </w:tcPr>
          <w:p w:rsidR="00286705" w:rsidRPr="00912AB8" w:rsidRDefault="00286705" w:rsidP="00A25555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Наименование элементов ОПФ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286705" w:rsidRPr="00912AB8" w:rsidRDefault="00286705" w:rsidP="00A25555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Структура ОПФ базового предприятия, %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286705" w:rsidRPr="00912AB8" w:rsidRDefault="00286705" w:rsidP="00A25555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Стоимость ОПФ, руб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286705" w:rsidRPr="00912AB8" w:rsidRDefault="00286705" w:rsidP="00A25555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Норма амортизации, %</w:t>
            </w:r>
          </w:p>
        </w:tc>
        <w:tc>
          <w:tcPr>
            <w:tcW w:w="1677" w:type="dxa"/>
            <w:shd w:val="clear" w:color="auto" w:fill="auto"/>
            <w:noWrap/>
            <w:vAlign w:val="center"/>
          </w:tcPr>
          <w:p w:rsidR="00286705" w:rsidRPr="00912AB8" w:rsidRDefault="00286705" w:rsidP="00A25555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Годовая сумма амортизац. отчислений, руб.</w:t>
            </w:r>
          </w:p>
        </w:tc>
      </w:tr>
      <w:tr w:rsidR="00053A16" w:rsidRPr="00912AB8">
        <w:trPr>
          <w:trHeight w:val="85"/>
          <w:jc w:val="center"/>
        </w:trPr>
        <w:tc>
          <w:tcPr>
            <w:tcW w:w="2360" w:type="dxa"/>
            <w:shd w:val="clear" w:color="auto" w:fill="auto"/>
            <w:noWrap/>
            <w:vAlign w:val="center"/>
          </w:tcPr>
          <w:p w:rsidR="00053A16" w:rsidRPr="00912AB8" w:rsidRDefault="004F218F">
            <w:pPr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Здания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4377E" w:rsidRPr="00912AB8" w:rsidRDefault="0013362B" w:rsidP="00E4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A91F28">
              <w:rPr>
                <w:sz w:val="28"/>
                <w:szCs w:val="28"/>
              </w:rPr>
              <w:t>,6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053A16" w:rsidRPr="00912AB8" w:rsidRDefault="00895D0A" w:rsidP="007F4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56646704,8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053A16" w:rsidRPr="00912AB8" w:rsidRDefault="00053A16" w:rsidP="00E4377E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3</w:t>
            </w:r>
          </w:p>
        </w:tc>
        <w:tc>
          <w:tcPr>
            <w:tcW w:w="1677" w:type="dxa"/>
            <w:shd w:val="clear" w:color="auto" w:fill="auto"/>
            <w:noWrap/>
            <w:vAlign w:val="center"/>
          </w:tcPr>
          <w:p w:rsidR="00053A16" w:rsidRPr="00912AB8" w:rsidRDefault="00C42CDD" w:rsidP="0077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1699401,1</w:t>
            </w:r>
          </w:p>
        </w:tc>
      </w:tr>
      <w:tr w:rsidR="00053A16" w:rsidRPr="00912AB8">
        <w:trPr>
          <w:trHeight w:val="255"/>
          <w:jc w:val="center"/>
        </w:trPr>
        <w:tc>
          <w:tcPr>
            <w:tcW w:w="2360" w:type="dxa"/>
            <w:shd w:val="clear" w:color="auto" w:fill="auto"/>
            <w:noWrap/>
            <w:vAlign w:val="center"/>
          </w:tcPr>
          <w:p w:rsidR="004F218F" w:rsidRPr="00912AB8" w:rsidRDefault="00053A16">
            <w:pPr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Сооружения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053A16" w:rsidRPr="00912AB8" w:rsidRDefault="0013362B" w:rsidP="00E4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053A16" w:rsidRPr="00912AB8" w:rsidRDefault="00895D0A" w:rsidP="0077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17928079,4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053A16" w:rsidRPr="00912AB8" w:rsidRDefault="00053A16" w:rsidP="00E4377E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3</w:t>
            </w:r>
          </w:p>
        </w:tc>
        <w:tc>
          <w:tcPr>
            <w:tcW w:w="1677" w:type="dxa"/>
            <w:shd w:val="clear" w:color="auto" w:fill="auto"/>
            <w:noWrap/>
            <w:vAlign w:val="center"/>
          </w:tcPr>
          <w:p w:rsidR="00053A16" w:rsidRPr="00912AB8" w:rsidRDefault="009E1E5E" w:rsidP="0077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537842,4</w:t>
            </w:r>
          </w:p>
        </w:tc>
      </w:tr>
      <w:tr w:rsidR="00053A16" w:rsidRPr="00912AB8">
        <w:trPr>
          <w:trHeight w:val="510"/>
          <w:jc w:val="center"/>
        </w:trPr>
        <w:tc>
          <w:tcPr>
            <w:tcW w:w="2360" w:type="dxa"/>
            <w:shd w:val="clear" w:color="auto" w:fill="auto"/>
            <w:noWrap/>
            <w:vAlign w:val="center"/>
          </w:tcPr>
          <w:p w:rsidR="00053A16" w:rsidRPr="00912AB8" w:rsidRDefault="00053A16">
            <w:pPr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Передаточные устройства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053A16" w:rsidRPr="00912AB8" w:rsidRDefault="0013362B" w:rsidP="00133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053A16" w:rsidRPr="00912AB8" w:rsidRDefault="00895D0A" w:rsidP="00133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4971652,3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053A16" w:rsidRPr="00912AB8" w:rsidRDefault="00053A16" w:rsidP="0013362B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10</w:t>
            </w:r>
          </w:p>
        </w:tc>
        <w:tc>
          <w:tcPr>
            <w:tcW w:w="1677" w:type="dxa"/>
            <w:shd w:val="clear" w:color="auto" w:fill="auto"/>
            <w:noWrap/>
            <w:vAlign w:val="center"/>
          </w:tcPr>
          <w:p w:rsidR="007731B5" w:rsidRPr="00912AB8" w:rsidRDefault="009E1E5E" w:rsidP="00133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497165,2</w:t>
            </w:r>
          </w:p>
        </w:tc>
      </w:tr>
      <w:tr w:rsidR="009B211F" w:rsidRPr="00912AB8">
        <w:trPr>
          <w:trHeight w:val="510"/>
          <w:jc w:val="center"/>
        </w:trPr>
        <w:tc>
          <w:tcPr>
            <w:tcW w:w="23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9B211F" w:rsidRPr="00912AB8" w:rsidRDefault="009B211F">
            <w:pPr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Силовые      машины      и оборудование</w:t>
            </w:r>
          </w:p>
        </w:tc>
        <w:tc>
          <w:tcPr>
            <w:tcW w:w="1813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13362B" w:rsidRDefault="0013362B" w:rsidP="00E4377E">
            <w:pPr>
              <w:jc w:val="center"/>
              <w:rPr>
                <w:sz w:val="28"/>
                <w:szCs w:val="28"/>
              </w:rPr>
            </w:pPr>
          </w:p>
          <w:p w:rsidR="009B211F" w:rsidRDefault="0013362B" w:rsidP="00E4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  <w:p w:rsidR="0013362B" w:rsidRDefault="0013362B" w:rsidP="0013362B">
            <w:pPr>
              <w:rPr>
                <w:sz w:val="28"/>
                <w:szCs w:val="28"/>
              </w:rPr>
            </w:pPr>
          </w:p>
          <w:p w:rsidR="0013362B" w:rsidRDefault="0013362B" w:rsidP="0013362B">
            <w:pPr>
              <w:rPr>
                <w:sz w:val="28"/>
                <w:szCs w:val="28"/>
              </w:rPr>
            </w:pPr>
          </w:p>
          <w:p w:rsidR="0013362B" w:rsidRDefault="0013362B" w:rsidP="00E4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40,1</w:t>
            </w:r>
          </w:p>
          <w:p w:rsidR="0013362B" w:rsidRPr="00912AB8" w:rsidRDefault="0013362B" w:rsidP="00E437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Merge w:val="restart"/>
            <w:shd w:val="clear" w:color="auto" w:fill="auto"/>
            <w:noWrap/>
            <w:vAlign w:val="center"/>
          </w:tcPr>
          <w:p w:rsidR="0013362B" w:rsidRDefault="00895D0A" w:rsidP="002C5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2410498,1</w:t>
            </w:r>
          </w:p>
          <w:p w:rsidR="002C539E" w:rsidRDefault="002C539E" w:rsidP="002C539E">
            <w:pPr>
              <w:rPr>
                <w:sz w:val="28"/>
                <w:szCs w:val="28"/>
              </w:rPr>
            </w:pPr>
          </w:p>
          <w:p w:rsidR="002C539E" w:rsidRDefault="002C539E" w:rsidP="002C539E">
            <w:pPr>
              <w:rPr>
                <w:sz w:val="28"/>
                <w:szCs w:val="28"/>
              </w:rPr>
            </w:pPr>
          </w:p>
          <w:p w:rsidR="002C539E" w:rsidRPr="00912AB8" w:rsidRDefault="00895D0A" w:rsidP="002C5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60413108</w:t>
            </w:r>
          </w:p>
        </w:tc>
        <w:tc>
          <w:tcPr>
            <w:tcW w:w="1825" w:type="dxa"/>
            <w:vMerge w:val="restart"/>
            <w:shd w:val="clear" w:color="auto" w:fill="auto"/>
            <w:noWrap/>
            <w:vAlign w:val="center"/>
          </w:tcPr>
          <w:p w:rsidR="009B211F" w:rsidRPr="00912AB8" w:rsidRDefault="007F49CA" w:rsidP="000A2D2E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15</w:t>
            </w:r>
          </w:p>
        </w:tc>
        <w:tc>
          <w:tcPr>
            <w:tcW w:w="1677" w:type="dxa"/>
            <w:vMerge w:val="restart"/>
            <w:shd w:val="clear" w:color="auto" w:fill="auto"/>
            <w:noWrap/>
            <w:vAlign w:val="center"/>
          </w:tcPr>
          <w:p w:rsidR="002C539E" w:rsidRDefault="009E1E5E" w:rsidP="002C5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361574,7</w:t>
            </w:r>
          </w:p>
          <w:p w:rsidR="009E1E5E" w:rsidRDefault="009E1E5E" w:rsidP="002C539E">
            <w:pPr>
              <w:rPr>
                <w:sz w:val="28"/>
                <w:szCs w:val="28"/>
              </w:rPr>
            </w:pPr>
          </w:p>
          <w:p w:rsidR="009E1E5E" w:rsidRDefault="009E1E5E" w:rsidP="002C539E">
            <w:pPr>
              <w:rPr>
                <w:sz w:val="28"/>
                <w:szCs w:val="28"/>
              </w:rPr>
            </w:pPr>
          </w:p>
          <w:p w:rsidR="009E1E5E" w:rsidRPr="00912AB8" w:rsidRDefault="009E1E5E" w:rsidP="002C5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9061966,2</w:t>
            </w:r>
          </w:p>
        </w:tc>
      </w:tr>
      <w:tr w:rsidR="009B211F" w:rsidRPr="00912AB8">
        <w:trPr>
          <w:trHeight w:val="510"/>
          <w:jc w:val="center"/>
        </w:trPr>
        <w:tc>
          <w:tcPr>
            <w:tcW w:w="2360" w:type="dxa"/>
            <w:shd w:val="clear" w:color="auto" w:fill="auto"/>
            <w:noWrap/>
            <w:vAlign w:val="center"/>
          </w:tcPr>
          <w:p w:rsidR="009B211F" w:rsidRPr="00912AB8" w:rsidRDefault="009B211F">
            <w:pPr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Рабочие      машины      и оборудование</w:t>
            </w:r>
          </w:p>
        </w:tc>
        <w:tc>
          <w:tcPr>
            <w:tcW w:w="1813" w:type="dxa"/>
            <w:vMerge/>
            <w:tcBorders>
              <w:top w:val="nil"/>
            </w:tcBorders>
            <w:shd w:val="clear" w:color="auto" w:fill="auto"/>
            <w:noWrap/>
            <w:vAlign w:val="center"/>
          </w:tcPr>
          <w:p w:rsidR="009B211F" w:rsidRPr="00912AB8" w:rsidRDefault="009B211F" w:rsidP="00E437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Merge/>
            <w:shd w:val="clear" w:color="auto" w:fill="auto"/>
            <w:noWrap/>
            <w:vAlign w:val="center"/>
          </w:tcPr>
          <w:p w:rsidR="009B211F" w:rsidRPr="00912AB8" w:rsidRDefault="009B211F" w:rsidP="00E437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  <w:vMerge/>
            <w:shd w:val="clear" w:color="auto" w:fill="auto"/>
            <w:noWrap/>
            <w:vAlign w:val="center"/>
          </w:tcPr>
          <w:p w:rsidR="009B211F" w:rsidRPr="00912AB8" w:rsidRDefault="009B211F" w:rsidP="00E437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auto"/>
            <w:noWrap/>
            <w:vAlign w:val="center"/>
          </w:tcPr>
          <w:p w:rsidR="009B211F" w:rsidRPr="00912AB8" w:rsidRDefault="009B211F" w:rsidP="00E4377E">
            <w:pPr>
              <w:jc w:val="center"/>
              <w:rPr>
                <w:sz w:val="28"/>
                <w:szCs w:val="28"/>
              </w:rPr>
            </w:pPr>
          </w:p>
        </w:tc>
      </w:tr>
      <w:tr w:rsidR="00053A16" w:rsidRPr="00912AB8">
        <w:trPr>
          <w:trHeight w:val="765"/>
          <w:jc w:val="center"/>
        </w:trPr>
        <w:tc>
          <w:tcPr>
            <w:tcW w:w="2360" w:type="dxa"/>
            <w:shd w:val="clear" w:color="auto" w:fill="auto"/>
            <w:noWrap/>
            <w:vAlign w:val="center"/>
          </w:tcPr>
          <w:p w:rsidR="00053A16" w:rsidRPr="00912AB8" w:rsidRDefault="00053A16">
            <w:pPr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Измерительные               и регулирующие приборы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053A16" w:rsidRPr="00912AB8" w:rsidRDefault="0013362B" w:rsidP="00E4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053A16" w:rsidRPr="00912AB8" w:rsidRDefault="009E1E5E" w:rsidP="0077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1054592,9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053A16" w:rsidRPr="00912AB8" w:rsidRDefault="00053A16" w:rsidP="00E4377E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25</w:t>
            </w:r>
          </w:p>
        </w:tc>
        <w:tc>
          <w:tcPr>
            <w:tcW w:w="1677" w:type="dxa"/>
            <w:shd w:val="clear" w:color="auto" w:fill="auto"/>
            <w:noWrap/>
            <w:vAlign w:val="center"/>
          </w:tcPr>
          <w:p w:rsidR="00053A16" w:rsidRPr="00912AB8" w:rsidRDefault="009E1E5E" w:rsidP="004F21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263648,2</w:t>
            </w:r>
          </w:p>
        </w:tc>
      </w:tr>
      <w:tr w:rsidR="00053A16" w:rsidRPr="00912AB8">
        <w:trPr>
          <w:trHeight w:val="255"/>
          <w:jc w:val="center"/>
        </w:trPr>
        <w:tc>
          <w:tcPr>
            <w:tcW w:w="2360" w:type="dxa"/>
            <w:shd w:val="clear" w:color="auto" w:fill="auto"/>
            <w:noWrap/>
            <w:vAlign w:val="center"/>
          </w:tcPr>
          <w:p w:rsidR="00053A16" w:rsidRPr="00912AB8" w:rsidRDefault="00053A16">
            <w:pPr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053A16" w:rsidRPr="00912AB8" w:rsidRDefault="0013362B" w:rsidP="00E4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053A16" w:rsidRPr="00912AB8" w:rsidRDefault="00895D0A" w:rsidP="00F57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5574276,8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053A16" w:rsidRPr="00912AB8" w:rsidRDefault="00053A16" w:rsidP="00E4377E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10</w:t>
            </w:r>
          </w:p>
        </w:tc>
        <w:tc>
          <w:tcPr>
            <w:tcW w:w="1677" w:type="dxa"/>
            <w:shd w:val="clear" w:color="auto" w:fill="auto"/>
            <w:noWrap/>
            <w:vAlign w:val="center"/>
          </w:tcPr>
          <w:p w:rsidR="00053A16" w:rsidRPr="00912AB8" w:rsidRDefault="009E1E5E" w:rsidP="004F21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557427,6</w:t>
            </w:r>
          </w:p>
        </w:tc>
      </w:tr>
      <w:tr w:rsidR="00053A16" w:rsidRPr="00912AB8">
        <w:trPr>
          <w:trHeight w:val="255"/>
          <w:jc w:val="center"/>
        </w:trPr>
        <w:tc>
          <w:tcPr>
            <w:tcW w:w="2360" w:type="dxa"/>
            <w:shd w:val="clear" w:color="auto" w:fill="auto"/>
            <w:noWrap/>
            <w:vAlign w:val="center"/>
          </w:tcPr>
          <w:p w:rsidR="00053A16" w:rsidRPr="00912AB8" w:rsidRDefault="000D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053A16" w:rsidRPr="00912AB8" w:rsidRDefault="000D2B1F" w:rsidP="00E4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053A16" w:rsidRPr="00912AB8" w:rsidRDefault="00895D0A" w:rsidP="000D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1657217,4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053A16" w:rsidRPr="00912AB8" w:rsidRDefault="00053A16" w:rsidP="00E4377E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25</w:t>
            </w:r>
          </w:p>
        </w:tc>
        <w:tc>
          <w:tcPr>
            <w:tcW w:w="1677" w:type="dxa"/>
            <w:shd w:val="clear" w:color="auto" w:fill="auto"/>
            <w:noWrap/>
            <w:vAlign w:val="center"/>
          </w:tcPr>
          <w:p w:rsidR="00053A16" w:rsidRPr="00912AB8" w:rsidRDefault="009E1E5E" w:rsidP="004F21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414304,4</w:t>
            </w:r>
          </w:p>
        </w:tc>
      </w:tr>
      <w:tr w:rsidR="00053A16" w:rsidRPr="00912AB8">
        <w:trPr>
          <w:trHeight w:val="255"/>
          <w:jc w:val="center"/>
        </w:trPr>
        <w:tc>
          <w:tcPr>
            <w:tcW w:w="2360" w:type="dxa"/>
            <w:shd w:val="clear" w:color="auto" w:fill="auto"/>
            <w:noWrap/>
            <w:vAlign w:val="center"/>
          </w:tcPr>
          <w:p w:rsidR="00053A16" w:rsidRPr="00912AB8" w:rsidRDefault="00053A16">
            <w:pPr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ИТОГО: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053A16" w:rsidRPr="00912AB8" w:rsidRDefault="00053A16" w:rsidP="00E4377E">
            <w:pPr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100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053A16" w:rsidRPr="00912AB8" w:rsidRDefault="00895D0A" w:rsidP="0077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150656129</w:t>
            </w:r>
            <w:r w:rsidR="009E1E5E">
              <w:rPr>
                <w:sz w:val="28"/>
                <w:szCs w:val="28"/>
              </w:rPr>
              <w:t>,0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053A16" w:rsidRPr="00912AB8" w:rsidRDefault="00053A16" w:rsidP="00E437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</w:tcPr>
          <w:p w:rsidR="00053A16" w:rsidRPr="00912AB8" w:rsidRDefault="009E1E5E" w:rsidP="004F21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13393329,8</w:t>
            </w:r>
          </w:p>
        </w:tc>
      </w:tr>
    </w:tbl>
    <w:p w:rsidR="00363574" w:rsidRPr="00A25555" w:rsidRDefault="00D24B80" w:rsidP="00D24B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5D1350">
        <w:rPr>
          <w:rFonts w:ascii="Arial" w:hAnsi="Arial" w:cs="Arial"/>
          <w:color w:val="000000"/>
          <w:sz w:val="28"/>
          <w:szCs w:val="28"/>
        </w:rPr>
        <w:br w:type="page"/>
      </w:r>
      <w:r w:rsidR="00363574" w:rsidRPr="00A25555">
        <w:rPr>
          <w:color w:val="000000"/>
          <w:sz w:val="32"/>
          <w:szCs w:val="32"/>
        </w:rPr>
        <w:t>3</w:t>
      </w:r>
      <w:r w:rsidR="00A25555" w:rsidRPr="00A25555">
        <w:rPr>
          <w:color w:val="000000"/>
          <w:sz w:val="32"/>
          <w:szCs w:val="32"/>
        </w:rPr>
        <w:t xml:space="preserve">   </w:t>
      </w:r>
      <w:r w:rsidR="00363574" w:rsidRPr="00A25555">
        <w:rPr>
          <w:color w:val="000000"/>
          <w:sz w:val="32"/>
          <w:szCs w:val="32"/>
        </w:rPr>
        <w:t>Расчет численности рабочих и фонда</w:t>
      </w:r>
      <w:r w:rsidR="00363574" w:rsidRPr="00A25555">
        <w:rPr>
          <w:sz w:val="32"/>
          <w:szCs w:val="32"/>
        </w:rPr>
        <w:t xml:space="preserve"> </w:t>
      </w:r>
      <w:r w:rsidR="00363574" w:rsidRPr="00A25555">
        <w:rPr>
          <w:color w:val="000000"/>
          <w:sz w:val="32"/>
          <w:szCs w:val="32"/>
        </w:rPr>
        <w:t>заработной платы</w:t>
      </w:r>
      <w:r w:rsidR="00D41B4C">
        <w:rPr>
          <w:color w:val="000000"/>
          <w:sz w:val="32"/>
          <w:szCs w:val="32"/>
        </w:rPr>
        <w:t xml:space="preserve"> ППП</w:t>
      </w:r>
    </w:p>
    <w:p w:rsidR="00D24B80" w:rsidRDefault="00D24B80" w:rsidP="00D24B8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A25555" w:rsidRDefault="00A25555" w:rsidP="00D24B8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A25555" w:rsidRPr="005D1350" w:rsidRDefault="00A25555" w:rsidP="00D24B8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41B4C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Численность основных производственных рабочих по проектируемому производству определяется по нормам обслуживания. При этом определяется явочная, штатная или списочная численность рабочих по профессиям и разрядам. </w:t>
      </w:r>
    </w:p>
    <w:p w:rsidR="00A87171" w:rsidRPr="00A87171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>Нормы времени, выработки, плановый коэффициент выполнения норм принимаются на основе заводских данных. Номинальный фонд рабочего времени в часах берется из баланса рабочего времени.</w:t>
      </w:r>
    </w:p>
    <w:p w:rsidR="00363574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>Коэффициент перехода от штатного числа рабочих к списочному определяется по формуле:</w:t>
      </w:r>
    </w:p>
    <w:p w:rsidR="00D24B80" w:rsidRPr="00912AB8" w:rsidRDefault="00A25555" w:rsidP="003629CF">
      <w:pPr>
        <w:shd w:val="clear" w:color="auto" w:fill="FFFFFF"/>
        <w:autoSpaceDE w:val="0"/>
        <w:autoSpaceDN w:val="0"/>
        <w:adjustRightInd w:val="0"/>
        <w:ind w:firstLine="539"/>
        <w:jc w:val="right"/>
        <w:rPr>
          <w:color w:val="000000"/>
          <w:sz w:val="28"/>
          <w:szCs w:val="28"/>
        </w:rPr>
      </w:pPr>
      <w:r w:rsidRPr="00A25555">
        <w:rPr>
          <w:color w:val="000000"/>
          <w:position w:val="-32"/>
          <w:sz w:val="28"/>
          <w:szCs w:val="28"/>
        </w:rPr>
        <w:object w:dxaOrig="1579" w:dyaOrig="740">
          <v:shape id="_x0000_i1036" type="#_x0000_t75" style="width:94.5pt;height:44.25pt" o:ole="">
            <v:imagedata r:id="rId29" o:title=""/>
          </v:shape>
          <o:OLEObject Type="Embed" ProgID="Equation.3" ShapeID="_x0000_i1036" DrawAspect="Content" ObjectID="_1458404597" r:id="rId30"/>
        </w:object>
      </w:r>
      <w:r w:rsidR="00111310" w:rsidRPr="00912AB8">
        <w:rPr>
          <w:color w:val="000000"/>
          <w:sz w:val="28"/>
          <w:szCs w:val="28"/>
        </w:rPr>
        <w:t xml:space="preserve"> </w:t>
      </w:r>
      <w:r w:rsidR="00111310" w:rsidRPr="00912AB8">
        <w:rPr>
          <w:color w:val="000000"/>
          <w:sz w:val="28"/>
          <w:szCs w:val="28"/>
        </w:rPr>
        <w:tab/>
      </w:r>
      <w:r w:rsidR="00111310" w:rsidRPr="00912AB8">
        <w:rPr>
          <w:color w:val="000000"/>
          <w:sz w:val="28"/>
          <w:szCs w:val="28"/>
        </w:rPr>
        <w:tab/>
      </w:r>
      <w:r w:rsidR="00111310" w:rsidRPr="00912AB8">
        <w:rPr>
          <w:color w:val="000000"/>
          <w:sz w:val="28"/>
          <w:szCs w:val="28"/>
        </w:rPr>
        <w:tab/>
      </w:r>
      <w:r w:rsidR="00111310" w:rsidRPr="00912AB8">
        <w:rPr>
          <w:color w:val="000000"/>
          <w:sz w:val="28"/>
          <w:szCs w:val="28"/>
        </w:rPr>
        <w:tab/>
      </w:r>
      <w:r w:rsidR="00111310" w:rsidRPr="00912AB8">
        <w:rPr>
          <w:color w:val="000000"/>
          <w:sz w:val="28"/>
          <w:szCs w:val="28"/>
        </w:rPr>
        <w:tab/>
      </w:r>
      <w:r w:rsidR="00111310" w:rsidRPr="00912AB8">
        <w:rPr>
          <w:color w:val="000000"/>
          <w:sz w:val="28"/>
          <w:szCs w:val="28"/>
        </w:rPr>
        <w:tab/>
      </w:r>
    </w:p>
    <w:p w:rsidR="00D24B80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где </w:t>
      </w:r>
      <w:r w:rsidR="00A25555" w:rsidRPr="00A25555">
        <w:rPr>
          <w:color w:val="000000"/>
          <w:position w:val="-14"/>
          <w:sz w:val="28"/>
          <w:szCs w:val="28"/>
        </w:rPr>
        <w:object w:dxaOrig="680" w:dyaOrig="380">
          <v:shape id="_x0000_i1037" type="#_x0000_t75" style="width:33.75pt;height:18.75pt" o:ole="">
            <v:imagedata r:id="rId31" o:title=""/>
          </v:shape>
          <o:OLEObject Type="Embed" ProgID="Equation.DSMT4" ShapeID="_x0000_i1037" DrawAspect="Content" ObjectID="_1458404598" r:id="rId32"/>
        </w:objec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номинальный фонд рабочего времени</w:t>
      </w:r>
      <w:r w:rsidR="00D41B4C">
        <w:rPr>
          <w:color w:val="000000"/>
          <w:sz w:val="28"/>
          <w:szCs w:val="28"/>
        </w:rPr>
        <w:t>, дни</w:t>
      </w:r>
      <w:r w:rsidRPr="00912AB8">
        <w:rPr>
          <w:color w:val="000000"/>
          <w:sz w:val="28"/>
          <w:szCs w:val="28"/>
        </w:rPr>
        <w:t xml:space="preserve">; </w:t>
      </w:r>
    </w:p>
    <w:p w:rsidR="00A87171" w:rsidRPr="00912AB8" w:rsidRDefault="00A25555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A25555">
        <w:rPr>
          <w:color w:val="000000"/>
          <w:position w:val="-14"/>
          <w:sz w:val="28"/>
          <w:szCs w:val="28"/>
        </w:rPr>
        <w:object w:dxaOrig="680" w:dyaOrig="380">
          <v:shape id="_x0000_i1038" type="#_x0000_t75" style="width:33.75pt;height:18.75pt" o:ole="">
            <v:imagedata r:id="rId33" o:title=""/>
          </v:shape>
          <o:OLEObject Type="Embed" ProgID="Equation.DSMT4" ShapeID="_x0000_i1038" DrawAspect="Content" ObjectID="_1458404599" r:id="rId34"/>
        </w:object>
      </w:r>
      <w:r w:rsidR="00D24B80" w:rsidRPr="00912AB8">
        <w:rPr>
          <w:color w:val="000000"/>
          <w:sz w:val="28"/>
          <w:szCs w:val="28"/>
        </w:rPr>
        <w:t>–</w:t>
      </w:r>
      <w:r w:rsidR="00363574" w:rsidRPr="00912AB8">
        <w:rPr>
          <w:color w:val="000000"/>
          <w:sz w:val="28"/>
          <w:szCs w:val="28"/>
        </w:rPr>
        <w:t xml:space="preserve"> полезный фонд рабочего времени</w:t>
      </w:r>
      <w:r w:rsidR="00D41B4C">
        <w:rPr>
          <w:color w:val="000000"/>
          <w:sz w:val="28"/>
          <w:szCs w:val="28"/>
        </w:rPr>
        <w:t>, дни</w:t>
      </w:r>
      <w:r w:rsidR="00363574" w:rsidRPr="00912AB8">
        <w:rPr>
          <w:color w:val="000000"/>
          <w:sz w:val="28"/>
          <w:szCs w:val="28"/>
        </w:rPr>
        <w:t>.</w:t>
      </w:r>
    </w:p>
    <w:p w:rsidR="00363574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>Находим полезный фонд времени одного рабочего по формуле</w:t>
      </w:r>
      <w:r w:rsidR="00A87171">
        <w:rPr>
          <w:color w:val="000000"/>
          <w:sz w:val="28"/>
          <w:szCs w:val="28"/>
        </w:rPr>
        <w:t>:</w:t>
      </w:r>
    </w:p>
    <w:p w:rsidR="00D41B4C" w:rsidRPr="00A87171" w:rsidRDefault="00476BDF" w:rsidP="003629CF">
      <w:pPr>
        <w:shd w:val="clear" w:color="auto" w:fill="FFFFFF"/>
        <w:autoSpaceDE w:val="0"/>
        <w:autoSpaceDN w:val="0"/>
        <w:adjustRightInd w:val="0"/>
        <w:ind w:firstLine="539"/>
        <w:jc w:val="center"/>
        <w:rPr>
          <w:color w:val="000000"/>
          <w:sz w:val="28"/>
          <w:szCs w:val="28"/>
        </w:rPr>
      </w:pPr>
      <w:r w:rsidRPr="00F67F05">
        <w:rPr>
          <w:position w:val="-14"/>
          <w:sz w:val="28"/>
          <w:szCs w:val="28"/>
        </w:rPr>
        <w:object w:dxaOrig="6060" w:dyaOrig="380">
          <v:shape id="_x0000_i1039" type="#_x0000_t75" style="width:402.75pt;height:24.75pt" o:ole="">
            <v:imagedata r:id="rId35" o:title=""/>
          </v:shape>
          <o:OLEObject Type="Embed" ProgID="Equation.3" ShapeID="_x0000_i1039" DrawAspect="Content" ObjectID="_1458404600" r:id="rId36"/>
        </w:object>
      </w:r>
    </w:p>
    <w:p w:rsidR="00363574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где </w:t>
      </w:r>
      <w:r w:rsidR="00A3068C" w:rsidRPr="00A3068C">
        <w:rPr>
          <w:color w:val="000000"/>
          <w:position w:val="-14"/>
          <w:sz w:val="28"/>
          <w:szCs w:val="28"/>
        </w:rPr>
        <w:object w:dxaOrig="980" w:dyaOrig="380">
          <v:shape id="_x0000_i1040" type="#_x0000_t75" style="width:48.75pt;height:18.75pt" o:ole="">
            <v:imagedata r:id="rId37" o:title=""/>
          </v:shape>
          <o:OLEObject Type="Embed" ProgID="Equation.DSMT4" ShapeID="_x0000_i1040" DrawAspect="Content" ObjectID="_1458404601" r:id="rId38"/>
        </w:objec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количество отпускных дней;</w:t>
      </w:r>
    </w:p>
    <w:p w:rsidR="00D24B80" w:rsidRPr="00912AB8" w:rsidRDefault="00A3068C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A3068C">
        <w:rPr>
          <w:color w:val="000000"/>
          <w:position w:val="-16"/>
          <w:sz w:val="28"/>
          <w:szCs w:val="28"/>
        </w:rPr>
        <w:object w:dxaOrig="859" w:dyaOrig="400">
          <v:shape id="_x0000_i1041" type="#_x0000_t75" style="width:42.75pt;height:20.25pt" o:ole="">
            <v:imagedata r:id="rId39" o:title=""/>
          </v:shape>
          <o:OLEObject Type="Embed" ProgID="Equation.DSMT4" ShapeID="_x0000_i1041" DrawAspect="Content" ObjectID="_1458404602" r:id="rId40"/>
        </w:object>
      </w:r>
      <w:r w:rsidR="00894EF2" w:rsidRPr="00912AB8">
        <w:rPr>
          <w:color w:val="000000"/>
          <w:sz w:val="28"/>
          <w:szCs w:val="28"/>
        </w:rPr>
        <w:t>–</w:t>
      </w:r>
      <w:r w:rsidR="00363574" w:rsidRPr="00912AB8">
        <w:rPr>
          <w:color w:val="000000"/>
          <w:sz w:val="28"/>
          <w:szCs w:val="28"/>
        </w:rPr>
        <w:t>количество отпускных дней по декрету</w:t>
      </w:r>
      <w:r w:rsidR="00F82B3B" w:rsidRPr="00912AB8">
        <w:rPr>
          <w:color w:val="000000"/>
          <w:sz w:val="28"/>
          <w:szCs w:val="28"/>
        </w:rPr>
        <w:t xml:space="preserve"> и на воспитание ребенка</w:t>
      </w:r>
      <w:r w:rsidR="00363574" w:rsidRPr="00912AB8">
        <w:rPr>
          <w:color w:val="000000"/>
          <w:sz w:val="28"/>
          <w:szCs w:val="28"/>
        </w:rPr>
        <w:t xml:space="preserve">; </w:t>
      </w:r>
    </w:p>
    <w:p w:rsidR="00D24B80" w:rsidRPr="00912AB8" w:rsidRDefault="00A3068C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A3068C">
        <w:rPr>
          <w:color w:val="000000"/>
          <w:position w:val="-20"/>
          <w:sz w:val="28"/>
          <w:szCs w:val="28"/>
        </w:rPr>
        <w:object w:dxaOrig="980" w:dyaOrig="440">
          <v:shape id="_x0000_i1042" type="#_x0000_t75" style="width:48.75pt;height:21.75pt" o:ole="">
            <v:imagedata r:id="rId41" o:title=""/>
          </v:shape>
          <o:OLEObject Type="Embed" ProgID="Equation.DSMT4" ShapeID="_x0000_i1042" DrawAspect="Content" ObjectID="_1458404603" r:id="rId42"/>
        </w:object>
      </w:r>
      <w:r w:rsidR="00894EF2" w:rsidRPr="00912AB8">
        <w:rPr>
          <w:color w:val="000000"/>
          <w:sz w:val="28"/>
          <w:szCs w:val="28"/>
        </w:rPr>
        <w:t>–</w:t>
      </w:r>
      <w:r w:rsidR="00363574" w:rsidRPr="00912AB8">
        <w:rPr>
          <w:color w:val="000000"/>
          <w:sz w:val="28"/>
          <w:szCs w:val="28"/>
        </w:rPr>
        <w:t xml:space="preserve"> количество отпускных дней по болезни; </w:t>
      </w:r>
    </w:p>
    <w:p w:rsidR="00363574" w:rsidRPr="00912AB8" w:rsidRDefault="00A3068C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068C">
        <w:rPr>
          <w:color w:val="000000"/>
          <w:position w:val="-20"/>
          <w:sz w:val="28"/>
          <w:szCs w:val="28"/>
        </w:rPr>
        <w:object w:dxaOrig="840" w:dyaOrig="440">
          <v:shape id="_x0000_i1043" type="#_x0000_t75" style="width:42pt;height:21.75pt" o:ole="">
            <v:imagedata r:id="rId43" o:title=""/>
          </v:shape>
          <o:OLEObject Type="Embed" ProgID="Equation.DSMT4" ShapeID="_x0000_i1043" DrawAspect="Content" ObjectID="_1458404604" r:id="rId44"/>
        </w:object>
      </w:r>
      <w:r w:rsidR="00894EF2" w:rsidRPr="00912AB8">
        <w:rPr>
          <w:color w:val="000000"/>
          <w:sz w:val="28"/>
          <w:szCs w:val="28"/>
        </w:rPr>
        <w:t>–</w:t>
      </w:r>
      <w:r w:rsidR="00363574" w:rsidRPr="00912AB8">
        <w:rPr>
          <w:color w:val="000000"/>
          <w:sz w:val="28"/>
          <w:szCs w:val="28"/>
        </w:rPr>
        <w:t xml:space="preserve"> количество дней учебного отпуска.</w:t>
      </w:r>
    </w:p>
    <w:p w:rsidR="00912AB8" w:rsidRPr="00912AB8" w:rsidRDefault="00476BDF" w:rsidP="003629CF">
      <w:pPr>
        <w:shd w:val="clear" w:color="auto" w:fill="FFFFFF"/>
        <w:autoSpaceDE w:val="0"/>
        <w:autoSpaceDN w:val="0"/>
        <w:adjustRightInd w:val="0"/>
        <w:ind w:firstLine="539"/>
        <w:jc w:val="center"/>
        <w:rPr>
          <w:color w:val="000000"/>
          <w:sz w:val="28"/>
          <w:szCs w:val="28"/>
        </w:rPr>
      </w:pPr>
      <w:r w:rsidRPr="00E45B96">
        <w:rPr>
          <w:position w:val="-24"/>
          <w:sz w:val="28"/>
          <w:szCs w:val="28"/>
        </w:rPr>
        <w:object w:dxaOrig="1860" w:dyaOrig="620">
          <v:shape id="_x0000_i1044" type="#_x0000_t75" style="width:123.75pt;height:40.5pt" o:ole="">
            <v:imagedata r:id="rId45" o:title=""/>
          </v:shape>
          <o:OLEObject Type="Embed" ProgID="Equation.3" ShapeID="_x0000_i1044" DrawAspect="Content" ObjectID="_1458404605" r:id="rId46"/>
        </w:object>
      </w:r>
    </w:p>
    <w:p w:rsidR="00363574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>Списочная численность рабочих определяется по формуле:</w:t>
      </w:r>
    </w:p>
    <w:p w:rsidR="00111310" w:rsidRPr="00912AB8" w:rsidRDefault="00A3068C" w:rsidP="003629CF">
      <w:pPr>
        <w:shd w:val="clear" w:color="auto" w:fill="FFFFFF"/>
        <w:autoSpaceDE w:val="0"/>
        <w:autoSpaceDN w:val="0"/>
        <w:adjustRightInd w:val="0"/>
        <w:ind w:firstLine="539"/>
        <w:jc w:val="right"/>
        <w:rPr>
          <w:color w:val="000000"/>
          <w:sz w:val="28"/>
          <w:szCs w:val="28"/>
        </w:rPr>
      </w:pPr>
      <w:r w:rsidRPr="00A3068C">
        <w:rPr>
          <w:color w:val="000000"/>
          <w:position w:val="-20"/>
          <w:sz w:val="28"/>
          <w:szCs w:val="28"/>
        </w:rPr>
        <w:object w:dxaOrig="2079" w:dyaOrig="440">
          <v:shape id="_x0000_i1045" type="#_x0000_t75" style="width:104.25pt;height:21.75pt" o:ole="">
            <v:imagedata r:id="rId47" o:title=""/>
          </v:shape>
          <o:OLEObject Type="Embed" ProgID="Equation.DSMT4" ShapeID="_x0000_i1045" DrawAspect="Content" ObjectID="_1458404606" r:id="rId48"/>
        </w:object>
      </w:r>
      <w:r w:rsidR="004D5487" w:rsidRPr="00912AB8">
        <w:rPr>
          <w:color w:val="000000"/>
          <w:sz w:val="28"/>
          <w:szCs w:val="28"/>
        </w:rPr>
        <w:tab/>
      </w:r>
      <w:r w:rsidR="004D5487" w:rsidRPr="00912AB8">
        <w:rPr>
          <w:color w:val="000000"/>
          <w:sz w:val="28"/>
          <w:szCs w:val="28"/>
        </w:rPr>
        <w:tab/>
      </w:r>
      <w:r w:rsidR="004D5487" w:rsidRPr="00912AB8">
        <w:rPr>
          <w:color w:val="000000"/>
          <w:sz w:val="28"/>
          <w:szCs w:val="28"/>
        </w:rPr>
        <w:tab/>
      </w:r>
      <w:r w:rsidR="004D5487" w:rsidRPr="00912AB8">
        <w:rPr>
          <w:color w:val="000000"/>
          <w:sz w:val="28"/>
          <w:szCs w:val="28"/>
        </w:rPr>
        <w:tab/>
      </w:r>
      <w:r w:rsidR="004D5487" w:rsidRPr="00912AB8">
        <w:rPr>
          <w:color w:val="000000"/>
          <w:sz w:val="28"/>
          <w:szCs w:val="28"/>
        </w:rPr>
        <w:tab/>
      </w:r>
    </w:p>
    <w:p w:rsidR="00363574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где </w:t>
      </w:r>
      <w:r w:rsidR="00A3068C" w:rsidRPr="00A3068C">
        <w:rPr>
          <w:color w:val="000000"/>
          <w:position w:val="-14"/>
          <w:sz w:val="28"/>
          <w:szCs w:val="28"/>
        </w:rPr>
        <w:object w:dxaOrig="540" w:dyaOrig="380">
          <v:shape id="_x0000_i1046" type="#_x0000_t75" style="width:27pt;height:18.75pt" o:ole="">
            <v:imagedata r:id="rId49" o:title=""/>
          </v:shape>
          <o:OLEObject Type="Embed" ProgID="Equation.DSMT4" ShapeID="_x0000_i1046" DrawAspect="Content" ObjectID="_1458404607" r:id="rId50"/>
        </w:objec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списочное число рабочих;</w:t>
      </w:r>
    </w:p>
    <w:p w:rsidR="00A87171" w:rsidRPr="00A3068C" w:rsidRDefault="00A3068C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A3068C">
        <w:rPr>
          <w:color w:val="000000"/>
          <w:position w:val="-14"/>
          <w:sz w:val="28"/>
          <w:szCs w:val="28"/>
        </w:rPr>
        <w:object w:dxaOrig="540" w:dyaOrig="380">
          <v:shape id="_x0000_i1047" type="#_x0000_t75" style="width:27pt;height:18.75pt" o:ole="">
            <v:imagedata r:id="rId51" o:title=""/>
          </v:shape>
          <o:OLEObject Type="Embed" ProgID="Equation.DSMT4" ShapeID="_x0000_i1047" DrawAspect="Content" ObjectID="_1458404608" r:id="rId52"/>
        </w:object>
      </w:r>
      <w:r w:rsidR="00894EF2" w:rsidRPr="00912AB8">
        <w:rPr>
          <w:color w:val="000000"/>
          <w:sz w:val="28"/>
          <w:szCs w:val="28"/>
        </w:rPr>
        <w:t>–</w:t>
      </w:r>
      <w:r w:rsidR="00363574" w:rsidRPr="00912AB8">
        <w:rPr>
          <w:color w:val="000000"/>
          <w:sz w:val="28"/>
          <w:szCs w:val="28"/>
        </w:rPr>
        <w:t xml:space="preserve"> явочное число рабочих.</w:t>
      </w:r>
    </w:p>
    <w:p w:rsidR="00363574" w:rsidRPr="00912AB8" w:rsidRDefault="00363574" w:rsidP="003629CF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Расчет численности основных </w:t>
      </w:r>
      <w:r w:rsidR="00111310" w:rsidRPr="00912AB8">
        <w:rPr>
          <w:color w:val="000000"/>
          <w:sz w:val="28"/>
          <w:szCs w:val="28"/>
        </w:rPr>
        <w:t>рабочих представлен в таблице 3</w:t>
      </w:r>
      <w:r w:rsidRPr="00912AB8">
        <w:rPr>
          <w:color w:val="000000"/>
          <w:sz w:val="28"/>
          <w:szCs w:val="28"/>
        </w:rPr>
        <w:t>.</w:t>
      </w:r>
    </w:p>
    <w:p w:rsidR="006B45C1" w:rsidRDefault="006B45C1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8"/>
          <w:szCs w:val="28"/>
        </w:rPr>
      </w:pPr>
    </w:p>
    <w:p w:rsidR="00A3068C" w:rsidRDefault="00A3068C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8"/>
          <w:szCs w:val="28"/>
        </w:rPr>
      </w:pPr>
    </w:p>
    <w:p w:rsidR="00A3068C" w:rsidRDefault="00A3068C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8"/>
          <w:szCs w:val="28"/>
        </w:rPr>
      </w:pPr>
    </w:p>
    <w:p w:rsidR="00A3068C" w:rsidRDefault="00A3068C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8"/>
          <w:szCs w:val="28"/>
        </w:rPr>
      </w:pPr>
    </w:p>
    <w:p w:rsidR="00A87171" w:rsidRDefault="00A87171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8"/>
          <w:szCs w:val="28"/>
        </w:rPr>
      </w:pPr>
    </w:p>
    <w:p w:rsidR="00A87171" w:rsidRPr="005D1350" w:rsidRDefault="00A87171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8"/>
          <w:szCs w:val="28"/>
        </w:rPr>
      </w:pPr>
    </w:p>
    <w:p w:rsidR="00A91F28" w:rsidRDefault="00A91F28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</w:p>
    <w:p w:rsidR="00363574" w:rsidRDefault="00363574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Таблица 3 </w: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Расчет численности основных и вспомогательных рабочих</w:t>
      </w:r>
      <w:r w:rsidRPr="00912AB8">
        <w:rPr>
          <w:sz w:val="28"/>
          <w:szCs w:val="28"/>
        </w:rPr>
        <w:t xml:space="preserve"> </w:t>
      </w:r>
    </w:p>
    <w:p w:rsidR="00000F1E" w:rsidRPr="00611FE5" w:rsidRDefault="00000F1E" w:rsidP="00000F1E">
      <w:pPr>
        <w:jc w:val="both"/>
        <w:rPr>
          <w:sz w:val="28"/>
          <w:szCs w:val="28"/>
        </w:rPr>
      </w:pP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1190"/>
        <w:gridCol w:w="1260"/>
        <w:gridCol w:w="866"/>
        <w:gridCol w:w="1834"/>
      </w:tblGrid>
      <w:tr w:rsidR="00FE0BF2">
        <w:tc>
          <w:tcPr>
            <w:tcW w:w="1526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Наименование профессии</w:t>
            </w:r>
          </w:p>
        </w:tc>
        <w:tc>
          <w:tcPr>
            <w:tcW w:w="992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Разряд</w:t>
            </w:r>
          </w:p>
        </w:tc>
        <w:tc>
          <w:tcPr>
            <w:tcW w:w="1190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Количе-ство</w:t>
            </w:r>
          </w:p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человек</w:t>
            </w:r>
          </w:p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  смену</w:t>
            </w:r>
          </w:p>
        </w:tc>
        <w:tc>
          <w:tcPr>
            <w:tcW w:w="1260" w:type="dxa"/>
            <w:vAlign w:val="center"/>
          </w:tcPr>
          <w:p w:rsidR="00FE0BF2" w:rsidRPr="005D1D93" w:rsidRDefault="00FE0BF2" w:rsidP="0022477F">
            <w:pPr>
              <w:rPr>
                <w:sz w:val="26"/>
                <w:szCs w:val="28"/>
              </w:rPr>
            </w:pPr>
            <w:r w:rsidRPr="005D1D93">
              <w:rPr>
                <w:sz w:val="26"/>
                <w:szCs w:val="28"/>
              </w:rPr>
              <w:t>Явочное</w:t>
            </w:r>
          </w:p>
          <w:p w:rsidR="00FE0BF2" w:rsidRDefault="00FE0BF2" w:rsidP="0022477F">
            <w:pPr>
              <w:rPr>
                <w:sz w:val="26"/>
                <w:szCs w:val="28"/>
              </w:rPr>
            </w:pPr>
            <w:r w:rsidRPr="005D1D93">
              <w:rPr>
                <w:sz w:val="26"/>
                <w:szCs w:val="28"/>
              </w:rPr>
              <w:t>число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E0BF2" w:rsidRDefault="00FE0BF2" w:rsidP="0022477F">
            <w:pPr>
              <w:rPr>
                <w:sz w:val="26"/>
                <w:szCs w:val="28"/>
                <w:vertAlign w:val="subscript"/>
              </w:rPr>
            </w:pPr>
            <w:r>
              <w:rPr>
                <w:sz w:val="26"/>
                <w:szCs w:val="28"/>
              </w:rPr>
              <w:t xml:space="preserve">    К</w:t>
            </w:r>
            <w:r>
              <w:rPr>
                <w:sz w:val="26"/>
                <w:szCs w:val="28"/>
                <w:vertAlign w:val="subscript"/>
              </w:rPr>
              <w:t>ПЕР</w:t>
            </w:r>
          </w:p>
        </w:tc>
        <w:tc>
          <w:tcPr>
            <w:tcW w:w="1834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Списочное</w:t>
            </w:r>
          </w:p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число</w:t>
            </w:r>
          </w:p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рабочих</w:t>
            </w:r>
          </w:p>
        </w:tc>
      </w:tr>
      <w:tr w:rsidR="00000F1E">
        <w:trPr>
          <w:cantSplit/>
        </w:trPr>
        <w:tc>
          <w:tcPr>
            <w:tcW w:w="7668" w:type="dxa"/>
            <w:gridSpan w:val="6"/>
            <w:vAlign w:val="center"/>
          </w:tcPr>
          <w:p w:rsidR="00000F1E" w:rsidRDefault="00000F1E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                                                         Основные</w:t>
            </w:r>
          </w:p>
        </w:tc>
      </w:tr>
      <w:tr w:rsidR="00FE0BF2">
        <w:trPr>
          <w:cantSplit/>
        </w:trPr>
        <w:tc>
          <w:tcPr>
            <w:tcW w:w="1526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Оператор</w:t>
            </w:r>
          </w:p>
        </w:tc>
        <w:tc>
          <w:tcPr>
            <w:tcW w:w="992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1190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FE0BF2" w:rsidRPr="0065346A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</w:p>
          <w:p w:rsidR="00FE0BF2" w:rsidRDefault="00FE0BF2" w:rsidP="0022477F">
            <w:pPr>
              <w:rPr>
                <w:sz w:val="26"/>
                <w:szCs w:val="28"/>
              </w:rPr>
            </w:pPr>
          </w:p>
          <w:p w:rsidR="00FE0BF2" w:rsidRDefault="00FE0BF2" w:rsidP="0022477F">
            <w:pPr>
              <w:rPr>
                <w:sz w:val="26"/>
                <w:szCs w:val="28"/>
              </w:rPr>
            </w:pPr>
          </w:p>
          <w:p w:rsidR="00FE0BF2" w:rsidRPr="00611FE5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1,233</w:t>
            </w:r>
          </w:p>
          <w:p w:rsidR="00FE0BF2" w:rsidRDefault="00FE0BF2" w:rsidP="0022477F">
            <w:pPr>
              <w:rPr>
                <w:sz w:val="26"/>
                <w:szCs w:val="28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vAlign w:val="center"/>
          </w:tcPr>
          <w:p w:rsidR="00FE0BF2" w:rsidRPr="00EA15DC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2,466</w:t>
            </w:r>
          </w:p>
        </w:tc>
      </w:tr>
      <w:tr w:rsidR="00FE0BF2">
        <w:trPr>
          <w:cantSplit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Наладчик  фильтро-вальной</w:t>
            </w:r>
          </w:p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аппаратуры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BF2" w:rsidRPr="0065346A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BF2" w:rsidRPr="0065346A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1,233</w:t>
            </w:r>
          </w:p>
        </w:tc>
      </w:tr>
      <w:tr w:rsidR="00FE0BF2">
        <w:trPr>
          <w:cantSplit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BF2" w:rsidRPr="0065346A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BF2" w:rsidRPr="00EA15DC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BF2" w:rsidRPr="00565900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3,699</w:t>
            </w:r>
          </w:p>
        </w:tc>
      </w:tr>
      <w:tr w:rsidR="00000F1E">
        <w:trPr>
          <w:cantSplit/>
        </w:trPr>
        <w:tc>
          <w:tcPr>
            <w:tcW w:w="7668" w:type="dxa"/>
            <w:gridSpan w:val="6"/>
            <w:tcBorders>
              <w:top w:val="single" w:sz="4" w:space="0" w:color="auto"/>
            </w:tcBorders>
            <w:vAlign w:val="center"/>
          </w:tcPr>
          <w:p w:rsidR="00000F1E" w:rsidRDefault="00000F1E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                                                     Вспомогательные</w:t>
            </w:r>
          </w:p>
        </w:tc>
      </w:tr>
      <w:tr w:rsidR="00FE0BF2">
        <w:trPr>
          <w:cantSplit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Слесарь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FE0BF2" w:rsidRPr="00565900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F2" w:rsidRPr="00EA15DC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1,233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0BF2" w:rsidRPr="00EA15DC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1,233</w:t>
            </w:r>
          </w:p>
        </w:tc>
      </w:tr>
      <w:tr w:rsidR="00FE0BF2">
        <w:trPr>
          <w:cantSplit/>
        </w:trPr>
        <w:tc>
          <w:tcPr>
            <w:tcW w:w="1526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Электрик</w:t>
            </w:r>
          </w:p>
        </w:tc>
        <w:tc>
          <w:tcPr>
            <w:tcW w:w="992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1190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FE0BF2" w:rsidRPr="00565900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F2" w:rsidRPr="00EA15DC" w:rsidRDefault="00FE0BF2" w:rsidP="0022477F">
            <w:pPr>
              <w:rPr>
                <w:sz w:val="26"/>
                <w:szCs w:val="28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vAlign w:val="center"/>
          </w:tcPr>
          <w:p w:rsidR="00FE0BF2" w:rsidRPr="00EA15DC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1,233</w:t>
            </w:r>
          </w:p>
        </w:tc>
      </w:tr>
      <w:tr w:rsidR="00FE0BF2">
        <w:trPr>
          <w:cantSplit/>
        </w:trPr>
        <w:tc>
          <w:tcPr>
            <w:tcW w:w="1526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Слесарь-ремонтник  </w:t>
            </w:r>
          </w:p>
        </w:tc>
        <w:tc>
          <w:tcPr>
            <w:tcW w:w="992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1190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FE0BF2" w:rsidRPr="00565900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F2" w:rsidRPr="00EA15DC" w:rsidRDefault="00FE0BF2" w:rsidP="0022477F">
            <w:pPr>
              <w:rPr>
                <w:sz w:val="26"/>
                <w:szCs w:val="28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vAlign w:val="center"/>
          </w:tcPr>
          <w:p w:rsidR="00FE0BF2" w:rsidRPr="00EA15DC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1,233</w:t>
            </w:r>
          </w:p>
        </w:tc>
      </w:tr>
      <w:tr w:rsidR="00FE0BF2">
        <w:trPr>
          <w:cantSplit/>
        </w:trPr>
        <w:tc>
          <w:tcPr>
            <w:tcW w:w="1526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</w:t>
            </w:r>
          </w:p>
        </w:tc>
        <w:tc>
          <w:tcPr>
            <w:tcW w:w="1190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FE0BF2" w:rsidRPr="00565900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F2" w:rsidRPr="00EA15DC" w:rsidRDefault="00FE0BF2" w:rsidP="0022477F">
            <w:pPr>
              <w:rPr>
                <w:sz w:val="26"/>
                <w:szCs w:val="28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vAlign w:val="center"/>
          </w:tcPr>
          <w:p w:rsidR="00FE0BF2" w:rsidRPr="00EA15DC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3,699</w:t>
            </w:r>
          </w:p>
        </w:tc>
      </w:tr>
      <w:tr w:rsidR="00FE0BF2">
        <w:trPr>
          <w:cantSplit/>
          <w:trHeight w:val="70"/>
        </w:trPr>
        <w:tc>
          <w:tcPr>
            <w:tcW w:w="1526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E0BF2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</w:t>
            </w:r>
          </w:p>
        </w:tc>
        <w:tc>
          <w:tcPr>
            <w:tcW w:w="1190" w:type="dxa"/>
            <w:vAlign w:val="center"/>
          </w:tcPr>
          <w:p w:rsidR="00FE0BF2" w:rsidRPr="00565900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FE0BF2" w:rsidRPr="00565900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F2" w:rsidRPr="00EA15DC" w:rsidRDefault="00FE0BF2" w:rsidP="0022477F">
            <w:pPr>
              <w:rPr>
                <w:sz w:val="26"/>
                <w:szCs w:val="28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vAlign w:val="center"/>
          </w:tcPr>
          <w:p w:rsidR="00FE0BF2" w:rsidRPr="00EA15DC" w:rsidRDefault="00FE0BF2" w:rsidP="0022477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7,398</w:t>
            </w:r>
          </w:p>
        </w:tc>
      </w:tr>
    </w:tbl>
    <w:p w:rsidR="00E44669" w:rsidRDefault="00E44669" w:rsidP="00896C3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363574" w:rsidRPr="00912AB8" w:rsidRDefault="00363574" w:rsidP="00A3068C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>Тарифный разряд рабочих определяется на основе заводских данных.</w:t>
      </w:r>
    </w:p>
    <w:p w:rsidR="00363574" w:rsidRDefault="00363574" w:rsidP="00A3068C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Состав   и   численность   руководителей,   специалистов   и   технических исполнителей    определяется    на    основе    типовых    схем    управления    в соответствии   с   объектом   и   характером   проектируемого   производства   и представлен в таблице </w:t>
      </w:r>
      <w:r w:rsidR="00BF0B28" w:rsidRPr="00912AB8">
        <w:rPr>
          <w:color w:val="000000"/>
          <w:sz w:val="28"/>
          <w:szCs w:val="28"/>
        </w:rPr>
        <w:t>4</w:t>
      </w:r>
      <w:r w:rsidRPr="00912AB8">
        <w:rPr>
          <w:color w:val="000000"/>
          <w:sz w:val="28"/>
          <w:szCs w:val="28"/>
        </w:rPr>
        <w:t>.</w:t>
      </w:r>
    </w:p>
    <w:p w:rsidR="00E44669" w:rsidRPr="00912AB8" w:rsidRDefault="00E44669" w:rsidP="00A87171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</w:p>
    <w:p w:rsidR="00363574" w:rsidRDefault="00363574" w:rsidP="00A3068C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Таблица 4 </w: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Численность и состав руководителей, специалистов и технических исполнителей</w:t>
      </w:r>
    </w:p>
    <w:p w:rsidR="00A3068C" w:rsidRPr="00912AB8" w:rsidRDefault="00A3068C" w:rsidP="00A3068C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</w:p>
    <w:tbl>
      <w:tblPr>
        <w:tblW w:w="66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1800"/>
      </w:tblGrid>
      <w:tr w:rsidR="00363574" w:rsidRPr="00912AB8">
        <w:trPr>
          <w:trHeight w:val="742"/>
          <w:jc w:val="center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912AB8" w:rsidRDefault="00363574" w:rsidP="00BF0B28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Наименование категорий работников и должностей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912AB8" w:rsidRDefault="00363574" w:rsidP="00BF0B28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Численность</w:t>
            </w:r>
          </w:p>
        </w:tc>
      </w:tr>
      <w:tr w:rsidR="00BE1312" w:rsidRPr="00912AB8">
        <w:trPr>
          <w:trHeight w:val="338"/>
          <w:jc w:val="center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312" w:rsidRPr="00912AB8" w:rsidRDefault="00BE1312" w:rsidP="00EA1F1B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Инженер-технолог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312" w:rsidRPr="00EE3BDD" w:rsidRDefault="00EE3BDD" w:rsidP="00EA1F1B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BE1312" w:rsidRPr="00912AB8">
        <w:trPr>
          <w:trHeight w:val="338"/>
          <w:jc w:val="center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312" w:rsidRPr="00912AB8" w:rsidRDefault="00BE1312" w:rsidP="00BF0B28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312" w:rsidRPr="00912AB8" w:rsidRDefault="00BE1312" w:rsidP="00BF0B28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1</w:t>
            </w:r>
          </w:p>
        </w:tc>
      </w:tr>
      <w:tr w:rsidR="00BE1312" w:rsidRPr="00912AB8">
        <w:trPr>
          <w:trHeight w:val="353"/>
          <w:jc w:val="center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312" w:rsidRPr="00912AB8" w:rsidRDefault="00BE1312" w:rsidP="00BF0B28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b/>
                <w:sz w:val="28"/>
                <w:szCs w:val="28"/>
              </w:rPr>
            </w:pPr>
            <w:r w:rsidRPr="00912AB8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312" w:rsidRPr="00EE3BDD" w:rsidRDefault="00EE3BDD" w:rsidP="00BF0B28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</w:tr>
    </w:tbl>
    <w:p w:rsidR="00AD34E5" w:rsidRPr="00912AB8" w:rsidRDefault="00AD34E5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5487" w:rsidRDefault="00363574" w:rsidP="00A3068C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>Определение годового планового фонда заработной платы П</w:t>
      </w:r>
      <w:r w:rsidR="004D5487" w:rsidRPr="00912AB8">
        <w:rPr>
          <w:color w:val="000000"/>
          <w:sz w:val="28"/>
          <w:szCs w:val="28"/>
        </w:rPr>
        <w:t>ПП</w:t>
      </w:r>
      <w:r w:rsidRPr="00912AB8">
        <w:rPr>
          <w:color w:val="000000"/>
          <w:sz w:val="28"/>
          <w:szCs w:val="28"/>
        </w:rPr>
        <w:t xml:space="preserve"> проектируемого участка определяется как произведение среднегодовой заработной платы (без выплат из прибыли) по данным базового предприятия и численности данной категории работников и представлен в таблице 5 .</w:t>
      </w:r>
      <w:r w:rsidRPr="00912AB8">
        <w:rPr>
          <w:sz w:val="28"/>
          <w:szCs w:val="28"/>
        </w:rPr>
        <w:t xml:space="preserve"> </w:t>
      </w:r>
    </w:p>
    <w:p w:rsidR="00A3068C" w:rsidRPr="00912AB8" w:rsidRDefault="00A3068C" w:rsidP="00A3068C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D5487" w:rsidRPr="00912AB8" w:rsidRDefault="00A3068C" w:rsidP="004D5487">
      <w:pPr>
        <w:shd w:val="clear" w:color="auto" w:fill="FFFFFF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A3068C">
        <w:rPr>
          <w:position w:val="-20"/>
          <w:sz w:val="28"/>
          <w:szCs w:val="28"/>
        </w:rPr>
        <w:object w:dxaOrig="2079" w:dyaOrig="440">
          <v:shape id="_x0000_i1048" type="#_x0000_t75" style="width:104.25pt;height:21.75pt" o:ole="">
            <v:imagedata r:id="rId53" o:title=""/>
          </v:shape>
          <o:OLEObject Type="Embed" ProgID="Equation.DSMT4" ShapeID="_x0000_i1048" DrawAspect="Content" ObjectID="_1458404609" r:id="rId54"/>
        </w:object>
      </w:r>
      <w:r w:rsidR="004D5487" w:rsidRPr="00912AB8">
        <w:rPr>
          <w:sz w:val="28"/>
          <w:szCs w:val="28"/>
        </w:rPr>
        <w:tab/>
      </w:r>
      <w:r w:rsidR="004D5487" w:rsidRPr="00912AB8">
        <w:rPr>
          <w:sz w:val="28"/>
          <w:szCs w:val="28"/>
        </w:rPr>
        <w:tab/>
      </w:r>
      <w:r w:rsidR="004D5487" w:rsidRPr="00912AB8">
        <w:rPr>
          <w:sz w:val="28"/>
          <w:szCs w:val="28"/>
        </w:rPr>
        <w:tab/>
      </w:r>
      <w:r w:rsidR="004D5487" w:rsidRPr="00912AB8">
        <w:rPr>
          <w:sz w:val="28"/>
          <w:szCs w:val="28"/>
        </w:rPr>
        <w:tab/>
      </w:r>
      <w:r w:rsidR="004D5487" w:rsidRPr="00912AB8">
        <w:rPr>
          <w:sz w:val="28"/>
          <w:szCs w:val="28"/>
        </w:rPr>
        <w:tab/>
        <w:t>(5)</w:t>
      </w:r>
    </w:p>
    <w:p w:rsidR="00A43DD5" w:rsidRPr="00912AB8" w:rsidRDefault="00A43DD5" w:rsidP="004D5487">
      <w:pPr>
        <w:shd w:val="clear" w:color="auto" w:fill="FFFFFF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63574" w:rsidRPr="00912AB8" w:rsidRDefault="00363574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где  </w:t>
      </w:r>
      <w:r w:rsidR="00A3068C" w:rsidRPr="00A3068C">
        <w:rPr>
          <w:color w:val="000000"/>
          <w:position w:val="-20"/>
          <w:sz w:val="28"/>
          <w:szCs w:val="28"/>
        </w:rPr>
        <w:object w:dxaOrig="340" w:dyaOrig="440">
          <v:shape id="_x0000_i1049" type="#_x0000_t75" style="width:17.25pt;height:21.75pt" o:ole="">
            <v:imagedata r:id="rId55" o:title=""/>
          </v:shape>
          <o:OLEObject Type="Embed" ProgID="Equation.DSMT4" ShapeID="_x0000_i1049" DrawAspect="Content" ObjectID="_1458404610" r:id="rId56"/>
        </w:objec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численность данного </w:t>
      </w:r>
      <w:r w:rsidR="00A43DD5" w:rsidRPr="00912AB8">
        <w:rPr>
          <w:color w:val="000000"/>
          <w:sz w:val="28"/>
          <w:szCs w:val="28"/>
        </w:rPr>
        <w:t>ППП</w:t>
      </w:r>
      <w:r w:rsidRPr="00912AB8">
        <w:rPr>
          <w:color w:val="000000"/>
          <w:sz w:val="28"/>
          <w:szCs w:val="28"/>
        </w:rPr>
        <w:t>;</w:t>
      </w:r>
    </w:p>
    <w:p w:rsidR="00363574" w:rsidRPr="00912AB8" w:rsidRDefault="00A3068C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3068C">
        <w:rPr>
          <w:color w:val="000000"/>
          <w:position w:val="-20"/>
          <w:sz w:val="28"/>
          <w:szCs w:val="28"/>
        </w:rPr>
        <w:object w:dxaOrig="760" w:dyaOrig="440">
          <v:shape id="_x0000_i1050" type="#_x0000_t75" style="width:38.25pt;height:21.75pt" o:ole="">
            <v:imagedata r:id="rId57" o:title=""/>
          </v:shape>
          <o:OLEObject Type="Embed" ProgID="Equation.DSMT4" ShapeID="_x0000_i1050" DrawAspect="Content" ObjectID="_1458404611" r:id="rId58"/>
        </w:object>
      </w:r>
      <w:r w:rsidR="00894EF2" w:rsidRPr="00912AB8">
        <w:rPr>
          <w:color w:val="000000"/>
          <w:sz w:val="28"/>
          <w:szCs w:val="28"/>
        </w:rPr>
        <w:t>–</w:t>
      </w:r>
      <w:r w:rsidR="00363574" w:rsidRPr="00912AB8">
        <w:rPr>
          <w:color w:val="000000"/>
          <w:sz w:val="28"/>
          <w:szCs w:val="28"/>
        </w:rPr>
        <w:t xml:space="preserve"> среднегодовая заработная плата, руб.</w:t>
      </w:r>
    </w:p>
    <w:p w:rsidR="00A43DD5" w:rsidRPr="00912AB8" w:rsidRDefault="00A43DD5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3574" w:rsidRDefault="00363574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Таблица 5 </w: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Годовой фонд заработной платы промышленно</w: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>производственного персонала</w:t>
      </w:r>
    </w:p>
    <w:p w:rsidR="00A3068C" w:rsidRPr="00912AB8" w:rsidRDefault="00A3068C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87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8"/>
        <w:gridCol w:w="2445"/>
        <w:gridCol w:w="1397"/>
        <w:gridCol w:w="2464"/>
      </w:tblGrid>
      <w:tr w:rsidR="00363574" w:rsidRPr="00912AB8">
        <w:trPr>
          <w:trHeight w:val="684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912AB8" w:rsidRDefault="00156839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Наименование категории ПП</w:t>
            </w:r>
            <w:r w:rsidR="00363574" w:rsidRPr="00912AB8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A3068C" w:rsidRDefault="00A3068C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068C">
              <w:rPr>
                <w:position w:val="-20"/>
                <w:sz w:val="28"/>
                <w:szCs w:val="28"/>
              </w:rPr>
              <w:object w:dxaOrig="1160" w:dyaOrig="440">
                <v:shape id="_x0000_i1051" type="#_x0000_t75" style="width:57.75pt;height:21.75pt" o:ole="">
                  <v:imagedata r:id="rId59" o:title=""/>
                </v:shape>
                <o:OLEObject Type="Embed" ProgID="Equation.DSMT4" ShapeID="_x0000_i1051" DrawAspect="Content" ObjectID="_1458404612" r:id="rId60"/>
              </w:objec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912AB8" w:rsidRDefault="00A3068C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068C">
              <w:rPr>
                <w:color w:val="000000"/>
                <w:position w:val="-20"/>
                <w:sz w:val="28"/>
                <w:szCs w:val="28"/>
              </w:rPr>
              <w:object w:dxaOrig="340" w:dyaOrig="440">
                <v:shape id="_x0000_i1052" type="#_x0000_t75" style="width:17.25pt;height:21.75pt" o:ole="">
                  <v:imagedata r:id="rId61" o:title=""/>
                </v:shape>
                <o:OLEObject Type="Embed" ProgID="Equation.DSMT4" ShapeID="_x0000_i1052" DrawAspect="Content" ObjectID="_1458404613" r:id="rId62"/>
              </w:object>
            </w:r>
            <w:r w:rsidR="00D008F7" w:rsidRPr="00912AB8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="00363574" w:rsidRPr="00912AB8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912AB8" w:rsidRDefault="00363574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 xml:space="preserve">Годовой фонд ЗП, </w:t>
            </w:r>
            <w:r w:rsidR="00D008F7" w:rsidRPr="00912AB8">
              <w:rPr>
                <w:color w:val="000000"/>
                <w:sz w:val="28"/>
                <w:szCs w:val="28"/>
              </w:rPr>
              <w:t xml:space="preserve"> </w:t>
            </w:r>
            <w:r w:rsidRPr="00912AB8">
              <w:rPr>
                <w:color w:val="000000"/>
                <w:sz w:val="28"/>
                <w:szCs w:val="28"/>
              </w:rPr>
              <w:t>руб.</w:t>
            </w:r>
          </w:p>
        </w:tc>
      </w:tr>
      <w:tr w:rsidR="00363574" w:rsidRPr="00912AB8">
        <w:trPr>
          <w:trHeight w:val="662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912AB8" w:rsidRDefault="00363574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Основные рабочие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9CF" w:rsidRPr="008621E3" w:rsidRDefault="008621E3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11500*12=138000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A340C8" w:rsidRDefault="006C6BFE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12AB8">
              <w:rPr>
                <w:sz w:val="28"/>
                <w:szCs w:val="28"/>
              </w:rPr>
              <w:t>3,</w:t>
            </w:r>
            <w:r w:rsidR="005644CA" w:rsidRPr="00912AB8">
              <w:rPr>
                <w:sz w:val="28"/>
                <w:szCs w:val="28"/>
              </w:rPr>
              <w:t>6</w:t>
            </w:r>
            <w:r w:rsidR="00A340C8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A340C8" w:rsidRDefault="00A340C8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510462</w:t>
            </w:r>
          </w:p>
        </w:tc>
      </w:tr>
      <w:tr w:rsidR="00363574" w:rsidRPr="00912AB8">
        <w:trPr>
          <w:trHeight w:val="655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912AB8" w:rsidRDefault="00363574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Вспомогательные рабочие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8621E3" w:rsidRDefault="008621E3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8900*12=106800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A340C8" w:rsidRDefault="004340AC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12AB8">
              <w:rPr>
                <w:color w:val="000000"/>
                <w:sz w:val="28"/>
                <w:szCs w:val="28"/>
              </w:rPr>
              <w:t>3,6</w:t>
            </w:r>
            <w:r w:rsidR="00A340C8">
              <w:rPr>
                <w:color w:val="000000"/>
                <w:sz w:val="28"/>
                <w:szCs w:val="28"/>
                <w:lang w:val="en-US"/>
              </w:rPr>
              <w:t>99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A340C8" w:rsidRDefault="00A340C8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395053</w:t>
            </w:r>
          </w:p>
        </w:tc>
      </w:tr>
      <w:tr w:rsidR="00363574" w:rsidRPr="00912AB8">
        <w:trPr>
          <w:trHeight w:val="662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912AB8" w:rsidRDefault="00363574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 xml:space="preserve">Руководители </w:t>
            </w:r>
            <w:r w:rsidR="006C6BFE" w:rsidRPr="00912AB8">
              <w:rPr>
                <w:color w:val="000000"/>
                <w:sz w:val="28"/>
                <w:szCs w:val="28"/>
              </w:rPr>
              <w:t>и специалисты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8621E3" w:rsidRDefault="008621E3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20000*12=240000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1357AA" w:rsidRDefault="001357AA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A340C8" w:rsidRDefault="001357AA" w:rsidP="006E19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480000</w:t>
            </w:r>
          </w:p>
        </w:tc>
      </w:tr>
      <w:tr w:rsidR="006E1921" w:rsidRPr="00912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2458" w:type="dxa"/>
          </w:tcPr>
          <w:p w:rsidR="006E1921" w:rsidRPr="00912AB8" w:rsidRDefault="006E1921" w:rsidP="006E19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912AB8">
              <w:rPr>
                <w:b/>
                <w:color w:val="000000"/>
                <w:sz w:val="28"/>
                <w:szCs w:val="28"/>
              </w:rPr>
              <w:t xml:space="preserve">       Итого</w:t>
            </w:r>
          </w:p>
        </w:tc>
        <w:tc>
          <w:tcPr>
            <w:tcW w:w="2445" w:type="dxa"/>
          </w:tcPr>
          <w:p w:rsidR="006E1921" w:rsidRPr="00912AB8" w:rsidRDefault="006E1921" w:rsidP="006E192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</w:tcPr>
          <w:p w:rsidR="006E1921" w:rsidRPr="00A340C8" w:rsidRDefault="001357AA" w:rsidP="009C0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  <w:r w:rsidR="00A340C8">
              <w:rPr>
                <w:color w:val="000000"/>
                <w:sz w:val="28"/>
                <w:szCs w:val="28"/>
                <w:lang w:val="en-US"/>
              </w:rPr>
              <w:t>,4</w:t>
            </w:r>
          </w:p>
        </w:tc>
        <w:tc>
          <w:tcPr>
            <w:tcW w:w="2464" w:type="dxa"/>
          </w:tcPr>
          <w:p w:rsidR="006E1921" w:rsidRPr="00A340C8" w:rsidRDefault="001357AA" w:rsidP="003629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1385515</w:t>
            </w:r>
          </w:p>
        </w:tc>
      </w:tr>
    </w:tbl>
    <w:p w:rsidR="006E1921" w:rsidRPr="00912AB8" w:rsidRDefault="006E1921" w:rsidP="006E192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     </w:t>
      </w:r>
    </w:p>
    <w:p w:rsidR="00363574" w:rsidRPr="00912AB8" w:rsidRDefault="00363574" w:rsidP="00A3068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>Отчисления на социальные нужды (пенсионный фонд, социальное страхование, фонд занятости, медицинс</w:t>
      </w:r>
      <w:r w:rsidR="00156839" w:rsidRPr="00912AB8">
        <w:rPr>
          <w:color w:val="000000"/>
          <w:sz w:val="28"/>
          <w:szCs w:val="28"/>
        </w:rPr>
        <w:t>кое страхование) составляют 26</w:t>
      </w:r>
      <w:r w:rsidRPr="00912AB8">
        <w:rPr>
          <w:color w:val="000000"/>
          <w:sz w:val="28"/>
          <w:szCs w:val="28"/>
        </w:rPr>
        <w:t xml:space="preserve">% от заработной платы </w:t>
      </w:r>
      <w:r w:rsidR="00A36544" w:rsidRPr="00912AB8">
        <w:rPr>
          <w:color w:val="000000"/>
          <w:sz w:val="28"/>
          <w:szCs w:val="28"/>
        </w:rPr>
        <w:t>ППП</w:t>
      </w:r>
      <w:r w:rsidR="003629CF">
        <w:rPr>
          <w:color w:val="000000"/>
          <w:sz w:val="28"/>
          <w:szCs w:val="28"/>
        </w:rPr>
        <w:t xml:space="preserve"> и составляют </w:t>
      </w:r>
      <w:r w:rsidR="00416DE3">
        <w:rPr>
          <w:color w:val="000000"/>
          <w:sz w:val="28"/>
          <w:szCs w:val="28"/>
        </w:rPr>
        <w:t>360233</w:t>
      </w:r>
      <w:r w:rsidR="00416DE3" w:rsidRPr="00416DE3">
        <w:rPr>
          <w:color w:val="000000"/>
          <w:sz w:val="28"/>
          <w:szCs w:val="28"/>
        </w:rPr>
        <w:t>,9</w:t>
      </w:r>
      <w:r w:rsidR="003629CF">
        <w:rPr>
          <w:color w:val="000000"/>
          <w:sz w:val="28"/>
          <w:szCs w:val="28"/>
        </w:rPr>
        <w:t xml:space="preserve"> </w:t>
      </w:r>
      <w:r w:rsidRPr="00912AB8">
        <w:rPr>
          <w:color w:val="000000"/>
          <w:sz w:val="28"/>
          <w:szCs w:val="28"/>
        </w:rPr>
        <w:t>руб.</w:t>
      </w:r>
    </w:p>
    <w:p w:rsidR="00A36544" w:rsidRPr="005D1350" w:rsidRDefault="00A36544" w:rsidP="00E210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</w:p>
    <w:p w:rsidR="00A36544" w:rsidRDefault="00A36544" w:rsidP="00A3654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5D1350">
        <w:rPr>
          <w:rFonts w:ascii="Arial" w:hAnsi="Arial" w:cs="Arial"/>
          <w:color w:val="000000"/>
          <w:sz w:val="28"/>
          <w:szCs w:val="28"/>
        </w:rPr>
        <w:br w:type="page"/>
      </w:r>
      <w:r w:rsidR="00327641" w:rsidRPr="00327641">
        <w:rPr>
          <w:color w:val="000000"/>
          <w:sz w:val="32"/>
          <w:szCs w:val="32"/>
        </w:rPr>
        <w:t xml:space="preserve">4  </w:t>
      </w:r>
      <w:r w:rsidR="00363574" w:rsidRPr="00327641">
        <w:rPr>
          <w:color w:val="000000"/>
          <w:sz w:val="32"/>
          <w:szCs w:val="32"/>
        </w:rPr>
        <w:t>Расчет себестоимости продукта и анализ ее изменения</w:t>
      </w:r>
    </w:p>
    <w:p w:rsidR="00327641" w:rsidRPr="00327641" w:rsidRDefault="00327641" w:rsidP="00A3654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A36544" w:rsidRPr="005D1350" w:rsidRDefault="00A36544" w:rsidP="00A3654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63574" w:rsidRPr="00912AB8" w:rsidRDefault="00363574" w:rsidP="00327641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>В данном разделе рассчитывается:</w:t>
      </w:r>
    </w:p>
    <w:p w:rsidR="00363574" w:rsidRPr="00912AB8" w:rsidRDefault="00894EF2" w:rsidP="00327641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>–</w:t>
      </w:r>
      <w:r w:rsidR="00363574" w:rsidRPr="00912AB8">
        <w:rPr>
          <w:color w:val="000000"/>
          <w:sz w:val="28"/>
          <w:szCs w:val="28"/>
        </w:rPr>
        <w:t xml:space="preserve"> цеховая себестоимость;</w:t>
      </w:r>
    </w:p>
    <w:p w:rsidR="00363574" w:rsidRPr="00912AB8" w:rsidRDefault="00894EF2" w:rsidP="00327641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12AB8">
        <w:rPr>
          <w:color w:val="000000"/>
          <w:sz w:val="28"/>
          <w:szCs w:val="28"/>
        </w:rPr>
        <w:t>–</w:t>
      </w:r>
      <w:r w:rsidR="00363574" w:rsidRPr="00912AB8">
        <w:rPr>
          <w:color w:val="000000"/>
          <w:sz w:val="28"/>
          <w:szCs w:val="28"/>
        </w:rPr>
        <w:t xml:space="preserve"> полная себестоимость.</w:t>
      </w:r>
    </w:p>
    <w:p w:rsidR="00363574" w:rsidRDefault="00363574" w:rsidP="00327641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Расчет стоимости сырья, материалов и комплектующих изделий ведется по ценам базового предприятия с учетом транспортно </w: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заготовительных расходов.</w:t>
      </w:r>
    </w:p>
    <w:p w:rsidR="00327641" w:rsidRPr="00912AB8" w:rsidRDefault="00327641" w:rsidP="00327641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</w:p>
    <w:p w:rsidR="00327641" w:rsidRPr="008747F7" w:rsidRDefault="00363574" w:rsidP="008747F7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  <w:lang w:val="en-US"/>
        </w:rPr>
      </w:pPr>
      <w:r w:rsidRPr="00912AB8">
        <w:rPr>
          <w:color w:val="000000"/>
          <w:sz w:val="28"/>
          <w:szCs w:val="28"/>
        </w:rPr>
        <w:t xml:space="preserve">Таблица 6 </w: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Стоимость сырья и материалов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3"/>
        <w:gridCol w:w="2205"/>
        <w:gridCol w:w="2160"/>
        <w:gridCol w:w="2162"/>
      </w:tblGrid>
      <w:tr w:rsidR="008A7F80" w:rsidRPr="00912AB8">
        <w:trPr>
          <w:trHeight w:val="331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F80" w:rsidRPr="00912AB8" w:rsidRDefault="008A7F80" w:rsidP="00874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Наименование сырья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F80" w:rsidRPr="00912AB8" w:rsidRDefault="008A7F80" w:rsidP="00874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Расход</w:t>
            </w:r>
            <w:r w:rsidR="008747F7">
              <w:rPr>
                <w:sz w:val="28"/>
                <w:szCs w:val="28"/>
              </w:rPr>
              <w:t xml:space="preserve"> на годовой выпуск продукции , 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F80" w:rsidRPr="00912AB8" w:rsidRDefault="008A7F80" w:rsidP="00874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Цена,</w:t>
            </w:r>
          </w:p>
          <w:p w:rsidR="008A7F80" w:rsidRPr="00912AB8" w:rsidRDefault="003126CA" w:rsidP="00874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руб/л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F80" w:rsidRPr="00912AB8" w:rsidRDefault="008A7F80" w:rsidP="00874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Сумма на годовой выпуск</w:t>
            </w:r>
            <w:r w:rsidR="009E3BEE" w:rsidRPr="00912AB8">
              <w:rPr>
                <w:sz w:val="28"/>
                <w:szCs w:val="28"/>
              </w:rPr>
              <w:t xml:space="preserve"> </w:t>
            </w:r>
            <w:r w:rsidR="007A1463" w:rsidRPr="00912AB8">
              <w:rPr>
                <w:sz w:val="28"/>
                <w:szCs w:val="28"/>
              </w:rPr>
              <w:t>тыс.</w:t>
            </w:r>
            <w:r w:rsidR="009E3BEE" w:rsidRPr="00912AB8">
              <w:rPr>
                <w:sz w:val="28"/>
                <w:szCs w:val="28"/>
              </w:rPr>
              <w:t>руб.</w:t>
            </w:r>
          </w:p>
        </w:tc>
      </w:tr>
      <w:tr w:rsidR="004C3F0C" w:rsidRPr="00912AB8">
        <w:trPr>
          <w:trHeight w:val="331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3F0C" w:rsidRPr="008747F7" w:rsidRDefault="008747F7" w:rsidP="00874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3F0C" w:rsidRPr="00912AB8" w:rsidRDefault="008747F7" w:rsidP="00874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7040000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F0C" w:rsidRPr="00912AB8" w:rsidRDefault="003126CA" w:rsidP="00874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3F0C" w:rsidRPr="00912AB8" w:rsidRDefault="00053CF7" w:rsidP="00874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492800</w:t>
            </w:r>
            <w:r w:rsidR="00F75184">
              <w:rPr>
                <w:sz w:val="28"/>
                <w:szCs w:val="28"/>
              </w:rPr>
              <w:t>,0</w:t>
            </w:r>
          </w:p>
        </w:tc>
      </w:tr>
      <w:tr w:rsidR="004C3F0C" w:rsidRPr="00912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833" w:type="dxa"/>
          </w:tcPr>
          <w:p w:rsidR="004C3F0C" w:rsidRPr="00912AB8" w:rsidRDefault="008747F7" w:rsidP="00874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2205" w:type="dxa"/>
          </w:tcPr>
          <w:p w:rsidR="004C3F0C" w:rsidRPr="00912AB8" w:rsidRDefault="008747F7" w:rsidP="00874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1056000</w:t>
            </w:r>
            <w:r w:rsidR="00F806D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4C3F0C" w:rsidRPr="00912AB8" w:rsidRDefault="00053CF7" w:rsidP="00874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F75184">
              <w:rPr>
                <w:color w:val="000000"/>
                <w:sz w:val="28"/>
                <w:szCs w:val="28"/>
              </w:rPr>
              <w:t>000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62" w:type="dxa"/>
          </w:tcPr>
          <w:p w:rsidR="004C3F0C" w:rsidRPr="00912AB8" w:rsidRDefault="00053CF7" w:rsidP="00874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739</w:t>
            </w:r>
            <w:r w:rsidR="00F75184">
              <w:rPr>
                <w:color w:val="000000"/>
                <w:sz w:val="28"/>
                <w:szCs w:val="28"/>
              </w:rPr>
              <w:t>2</w:t>
            </w:r>
            <w:r w:rsidR="00F806D9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74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2833" w:type="dxa"/>
          </w:tcPr>
          <w:p w:rsidR="008747F7" w:rsidRDefault="008747F7" w:rsidP="008747F7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05" w:type="dxa"/>
          </w:tcPr>
          <w:p w:rsidR="008747F7" w:rsidRDefault="00F806D9" w:rsidP="008747F7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17600000</w:t>
            </w:r>
          </w:p>
        </w:tc>
        <w:tc>
          <w:tcPr>
            <w:tcW w:w="2160" w:type="dxa"/>
          </w:tcPr>
          <w:p w:rsidR="008747F7" w:rsidRDefault="008747F7" w:rsidP="008747F7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47F7" w:rsidRDefault="00F806D9" w:rsidP="008747F7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500192</w:t>
            </w:r>
            <w:r w:rsidR="00CB720A">
              <w:rPr>
                <w:color w:val="000000"/>
                <w:sz w:val="28"/>
                <w:szCs w:val="28"/>
              </w:rPr>
              <w:t>,0</w:t>
            </w:r>
          </w:p>
        </w:tc>
      </w:tr>
    </w:tbl>
    <w:p w:rsidR="00363574" w:rsidRDefault="00363574" w:rsidP="00327641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Расчет стоимости электроэнергии, пара, холодной воды на технологические цели осуществляется исходя из их потребности и стоимости единицы энергии по данным базового предприятия. Расчет стоимости энергетических затрат представлен в таблице </w:t>
      </w:r>
      <w:r w:rsidR="006C1400" w:rsidRPr="00912AB8">
        <w:rPr>
          <w:color w:val="000000"/>
          <w:sz w:val="28"/>
          <w:szCs w:val="28"/>
        </w:rPr>
        <w:t>7</w:t>
      </w:r>
      <w:r w:rsidRPr="00912AB8">
        <w:rPr>
          <w:color w:val="000000"/>
          <w:sz w:val="28"/>
          <w:szCs w:val="28"/>
        </w:rPr>
        <w:t>.</w:t>
      </w:r>
    </w:p>
    <w:p w:rsidR="00327641" w:rsidRPr="00912AB8" w:rsidRDefault="00327641" w:rsidP="00327641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63574" w:rsidRDefault="00363574" w:rsidP="00E4466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912AB8">
        <w:rPr>
          <w:color w:val="000000"/>
          <w:sz w:val="28"/>
          <w:szCs w:val="28"/>
        </w:rPr>
        <w:t xml:space="preserve">Таблица 7 </w:t>
      </w:r>
      <w:r w:rsidR="00894EF2" w:rsidRPr="00912AB8">
        <w:rPr>
          <w:color w:val="000000"/>
          <w:sz w:val="28"/>
          <w:szCs w:val="28"/>
        </w:rPr>
        <w:t>–</w:t>
      </w:r>
      <w:r w:rsidRPr="00912AB8">
        <w:rPr>
          <w:color w:val="000000"/>
          <w:sz w:val="28"/>
          <w:szCs w:val="28"/>
        </w:rPr>
        <w:t xml:space="preserve"> Стоимость энергии на технологические цели </w:t>
      </w:r>
    </w:p>
    <w:p w:rsidR="00327641" w:rsidRPr="00912AB8" w:rsidRDefault="00327641" w:rsidP="00E4466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tbl>
      <w:tblPr>
        <w:tblW w:w="97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1642"/>
        <w:gridCol w:w="2484"/>
      </w:tblGrid>
      <w:tr w:rsidR="00363574" w:rsidRPr="00912AB8">
        <w:trPr>
          <w:trHeight w:val="34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574" w:rsidRPr="00912AB8" w:rsidRDefault="00363574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Виды энергии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574" w:rsidRPr="00912AB8" w:rsidRDefault="00363574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Потребность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63574" w:rsidRPr="00912AB8" w:rsidRDefault="002371AF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Стоимост</w:t>
            </w:r>
            <w:r w:rsidR="00363574" w:rsidRPr="00912AB8">
              <w:rPr>
                <w:color w:val="000000"/>
                <w:sz w:val="28"/>
                <w:szCs w:val="28"/>
              </w:rPr>
              <w:t>ь, руб.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574" w:rsidRPr="00912AB8" w:rsidRDefault="00363574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Сумма</w:t>
            </w:r>
            <w:r w:rsidR="00C90686" w:rsidRPr="00912AB8">
              <w:rPr>
                <w:color w:val="000000"/>
                <w:sz w:val="28"/>
                <w:szCs w:val="28"/>
              </w:rPr>
              <w:t>, руб.</w:t>
            </w:r>
          </w:p>
        </w:tc>
      </w:tr>
      <w:tr w:rsidR="009E3BEE" w:rsidRPr="00912AB8">
        <w:trPr>
          <w:trHeight w:val="66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BEE" w:rsidRPr="00912AB8" w:rsidRDefault="009E3BEE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Вода холодная, м</w:t>
            </w:r>
            <w:r w:rsidRPr="00912AB8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BEE" w:rsidRPr="00912AB8" w:rsidRDefault="00B368E1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 w:rsidRPr="00912AB8">
              <w:rPr>
                <w:sz w:val="28"/>
                <w:szCs w:val="28"/>
              </w:rPr>
              <w:t>1</w:t>
            </w:r>
            <w:r w:rsidR="0013705C">
              <w:rPr>
                <w:sz w:val="28"/>
                <w:szCs w:val="28"/>
              </w:rPr>
              <w:t>1</w:t>
            </w:r>
            <w:r w:rsidR="00F75184">
              <w:rPr>
                <w:sz w:val="28"/>
                <w:szCs w:val="28"/>
              </w:rPr>
              <w:t>7</w:t>
            </w:r>
            <w:r w:rsidR="0013705C">
              <w:rPr>
                <w:sz w:val="28"/>
                <w:szCs w:val="28"/>
              </w:rPr>
              <w:t>1</w:t>
            </w:r>
            <w:r w:rsidR="00F75184">
              <w:rPr>
                <w:sz w:val="28"/>
                <w:szCs w:val="28"/>
              </w:rPr>
              <w:t>30,0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BEE" w:rsidRPr="00912AB8" w:rsidRDefault="003629CF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BEE" w:rsidRPr="00912AB8" w:rsidRDefault="00D4295D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81991,0</w:t>
            </w:r>
          </w:p>
        </w:tc>
      </w:tr>
      <w:tr w:rsidR="009E3BEE" w:rsidRPr="00912AB8">
        <w:trPr>
          <w:trHeight w:val="65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BEE" w:rsidRPr="00912AB8" w:rsidRDefault="009E3BEE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 w:rsidRPr="00912AB8">
              <w:rPr>
                <w:color w:val="000000"/>
                <w:sz w:val="28"/>
                <w:szCs w:val="28"/>
              </w:rPr>
              <w:t>Электроэнергия, кВт*ч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BEE" w:rsidRPr="00912AB8" w:rsidRDefault="000254B8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1633082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BEE" w:rsidRPr="00912AB8" w:rsidRDefault="000254B8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BEE" w:rsidRPr="00912AB8" w:rsidRDefault="00D4295D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3592780,5</w:t>
            </w:r>
          </w:p>
        </w:tc>
      </w:tr>
      <w:tr w:rsidR="009E3BEE" w:rsidRPr="00912AB8">
        <w:trPr>
          <w:trHeight w:val="56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BEE" w:rsidRPr="00912AB8" w:rsidRDefault="009E3BEE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b/>
                <w:sz w:val="28"/>
                <w:szCs w:val="28"/>
              </w:rPr>
            </w:pPr>
            <w:r w:rsidRPr="00912AB8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BEE" w:rsidRPr="00912AB8" w:rsidRDefault="009E3BEE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BEE" w:rsidRPr="00912AB8" w:rsidRDefault="009E3BEE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BEE" w:rsidRPr="00912AB8" w:rsidRDefault="00D4295D" w:rsidP="002371AF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3674771,5</w:t>
            </w:r>
          </w:p>
        </w:tc>
      </w:tr>
    </w:tbl>
    <w:p w:rsidR="009E3BEE" w:rsidRPr="00912AB8" w:rsidRDefault="009E3BEE" w:rsidP="00EB663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F03D5" w:rsidRDefault="009E3BEE" w:rsidP="00327641">
      <w:pPr>
        <w:ind w:firstLine="709"/>
        <w:jc w:val="both"/>
        <w:rPr>
          <w:sz w:val="28"/>
          <w:szCs w:val="28"/>
          <w:lang w:val="en-US"/>
        </w:rPr>
      </w:pPr>
      <w:r w:rsidRPr="00912AB8">
        <w:rPr>
          <w:sz w:val="28"/>
          <w:szCs w:val="28"/>
        </w:rPr>
        <w:t xml:space="preserve">Расчет затрат на производство продукции делается на весь проектируемый объем товарной продукции и на калькуляционную единицу. </w:t>
      </w:r>
    </w:p>
    <w:p w:rsidR="004C3F0C" w:rsidRDefault="004C3F0C" w:rsidP="00327641">
      <w:pPr>
        <w:ind w:firstLine="709"/>
        <w:jc w:val="both"/>
        <w:rPr>
          <w:sz w:val="28"/>
          <w:szCs w:val="28"/>
        </w:rPr>
      </w:pPr>
    </w:p>
    <w:p w:rsidR="004C3F0C" w:rsidRDefault="004C3F0C" w:rsidP="00327641">
      <w:pPr>
        <w:ind w:firstLine="709"/>
        <w:jc w:val="both"/>
        <w:rPr>
          <w:sz w:val="28"/>
          <w:szCs w:val="28"/>
        </w:rPr>
      </w:pPr>
    </w:p>
    <w:p w:rsidR="004C3F0C" w:rsidRDefault="004C3F0C" w:rsidP="00327641">
      <w:pPr>
        <w:ind w:firstLine="709"/>
        <w:jc w:val="both"/>
        <w:rPr>
          <w:sz w:val="28"/>
          <w:szCs w:val="28"/>
        </w:rPr>
      </w:pPr>
    </w:p>
    <w:p w:rsidR="004C3F0C" w:rsidRDefault="004C3F0C" w:rsidP="00327641">
      <w:pPr>
        <w:ind w:firstLine="709"/>
        <w:jc w:val="both"/>
        <w:rPr>
          <w:sz w:val="28"/>
          <w:szCs w:val="28"/>
        </w:rPr>
      </w:pPr>
    </w:p>
    <w:p w:rsidR="004C3F0C" w:rsidRDefault="004C3F0C" w:rsidP="00327641">
      <w:pPr>
        <w:ind w:firstLine="709"/>
        <w:jc w:val="both"/>
        <w:rPr>
          <w:sz w:val="28"/>
          <w:szCs w:val="28"/>
        </w:rPr>
      </w:pPr>
    </w:p>
    <w:p w:rsidR="004C3F0C" w:rsidRDefault="004C3F0C" w:rsidP="00327641">
      <w:pPr>
        <w:ind w:firstLine="709"/>
        <w:jc w:val="both"/>
        <w:rPr>
          <w:sz w:val="28"/>
          <w:szCs w:val="28"/>
        </w:rPr>
      </w:pPr>
    </w:p>
    <w:p w:rsidR="004C3F0C" w:rsidRDefault="004C3F0C" w:rsidP="00327641">
      <w:pPr>
        <w:ind w:firstLine="709"/>
        <w:jc w:val="both"/>
        <w:rPr>
          <w:sz w:val="28"/>
          <w:szCs w:val="28"/>
        </w:rPr>
      </w:pPr>
    </w:p>
    <w:p w:rsidR="0077673B" w:rsidRDefault="0077673B" w:rsidP="00327641">
      <w:pPr>
        <w:ind w:firstLine="709"/>
        <w:jc w:val="both"/>
        <w:rPr>
          <w:sz w:val="28"/>
          <w:szCs w:val="28"/>
        </w:rPr>
      </w:pPr>
    </w:p>
    <w:p w:rsidR="0077673B" w:rsidRDefault="0077673B" w:rsidP="00327641">
      <w:pPr>
        <w:ind w:firstLine="709"/>
        <w:jc w:val="both"/>
        <w:rPr>
          <w:sz w:val="28"/>
          <w:szCs w:val="28"/>
        </w:rPr>
      </w:pPr>
    </w:p>
    <w:p w:rsidR="002F03D5" w:rsidRPr="004C3F0C" w:rsidRDefault="009E3BEE" w:rsidP="00327641">
      <w:pPr>
        <w:ind w:firstLine="709"/>
        <w:jc w:val="both"/>
        <w:rPr>
          <w:sz w:val="28"/>
          <w:szCs w:val="28"/>
        </w:rPr>
      </w:pPr>
      <w:r w:rsidRPr="00912AB8">
        <w:rPr>
          <w:sz w:val="28"/>
          <w:szCs w:val="28"/>
        </w:rPr>
        <w:t>Материалы берутся из таблицы</w:t>
      </w:r>
      <w:r w:rsidR="004B489A" w:rsidRPr="00912AB8">
        <w:rPr>
          <w:sz w:val="28"/>
          <w:szCs w:val="28"/>
        </w:rPr>
        <w:t xml:space="preserve"> </w:t>
      </w:r>
      <w:r w:rsidR="00EB663D" w:rsidRPr="00912AB8">
        <w:rPr>
          <w:sz w:val="28"/>
          <w:szCs w:val="28"/>
        </w:rPr>
        <w:t>6</w:t>
      </w:r>
      <w:r w:rsidRPr="00912AB8">
        <w:rPr>
          <w:sz w:val="28"/>
          <w:szCs w:val="28"/>
        </w:rPr>
        <w:t xml:space="preserve">. </w:t>
      </w:r>
    </w:p>
    <w:p w:rsidR="00327641" w:rsidRDefault="009E3BEE" w:rsidP="00327641">
      <w:pPr>
        <w:ind w:firstLine="709"/>
        <w:jc w:val="both"/>
        <w:rPr>
          <w:sz w:val="28"/>
          <w:szCs w:val="28"/>
        </w:rPr>
      </w:pPr>
      <w:r w:rsidRPr="00912AB8">
        <w:rPr>
          <w:sz w:val="28"/>
          <w:szCs w:val="28"/>
        </w:rPr>
        <w:t>Возвратные расходы берутся в размере 0.03% от стоимости материалов</w:t>
      </w:r>
      <w:r w:rsidR="004C3F0C">
        <w:rPr>
          <w:sz w:val="28"/>
          <w:szCs w:val="28"/>
        </w:rPr>
        <w:t xml:space="preserve"> или </w:t>
      </w:r>
      <w:r w:rsidR="00206D1B">
        <w:rPr>
          <w:sz w:val="28"/>
          <w:szCs w:val="28"/>
        </w:rPr>
        <w:t>500192*0,0003=150,1</w:t>
      </w:r>
      <w:r w:rsidR="004C3F0C">
        <w:rPr>
          <w:sz w:val="28"/>
          <w:szCs w:val="28"/>
        </w:rPr>
        <w:t xml:space="preserve"> тыс. руб</w:t>
      </w:r>
      <w:r w:rsidR="00327641">
        <w:rPr>
          <w:sz w:val="28"/>
          <w:szCs w:val="28"/>
        </w:rPr>
        <w:t>.</w:t>
      </w:r>
      <w:r w:rsidRPr="00912AB8">
        <w:rPr>
          <w:sz w:val="28"/>
          <w:szCs w:val="28"/>
        </w:rPr>
        <w:t xml:space="preserve"> </w:t>
      </w:r>
    </w:p>
    <w:p w:rsidR="009E3BEE" w:rsidRPr="00912AB8" w:rsidRDefault="009E3BEE" w:rsidP="00327641">
      <w:pPr>
        <w:ind w:firstLine="709"/>
        <w:jc w:val="both"/>
        <w:rPr>
          <w:sz w:val="28"/>
          <w:szCs w:val="28"/>
        </w:rPr>
      </w:pPr>
      <w:r w:rsidRPr="00912AB8">
        <w:rPr>
          <w:sz w:val="28"/>
          <w:szCs w:val="28"/>
        </w:rPr>
        <w:t>Транспортно-заготовительные расходы берутся в размере 1% от стоимости материалов</w:t>
      </w:r>
      <w:r w:rsidR="00A71075">
        <w:rPr>
          <w:sz w:val="28"/>
          <w:szCs w:val="28"/>
        </w:rPr>
        <w:t xml:space="preserve"> или </w:t>
      </w:r>
      <w:r w:rsidR="00387E73">
        <w:rPr>
          <w:sz w:val="28"/>
          <w:szCs w:val="28"/>
        </w:rPr>
        <w:t>500192*0,01=5001,9</w:t>
      </w:r>
      <w:r w:rsidR="00A71075">
        <w:rPr>
          <w:sz w:val="28"/>
          <w:szCs w:val="28"/>
        </w:rPr>
        <w:t xml:space="preserve"> тыс. руб</w:t>
      </w:r>
      <w:r w:rsidRPr="00912AB8">
        <w:rPr>
          <w:sz w:val="28"/>
          <w:szCs w:val="28"/>
        </w:rPr>
        <w:t>.</w:t>
      </w:r>
    </w:p>
    <w:p w:rsidR="009E3BEE" w:rsidRPr="00912AB8" w:rsidRDefault="00EB663D" w:rsidP="00327641">
      <w:pPr>
        <w:jc w:val="both"/>
        <w:rPr>
          <w:sz w:val="28"/>
          <w:szCs w:val="28"/>
        </w:rPr>
      </w:pPr>
      <w:r w:rsidRPr="00912AB8">
        <w:rPr>
          <w:sz w:val="28"/>
          <w:szCs w:val="28"/>
        </w:rPr>
        <w:t xml:space="preserve">          </w:t>
      </w:r>
      <w:r w:rsidR="009E3BEE" w:rsidRPr="00912AB8">
        <w:rPr>
          <w:sz w:val="28"/>
          <w:szCs w:val="28"/>
        </w:rPr>
        <w:t>Технологическая энергия берется из таблицы</w:t>
      </w:r>
      <w:r w:rsidRPr="00912AB8">
        <w:rPr>
          <w:sz w:val="28"/>
          <w:szCs w:val="28"/>
        </w:rPr>
        <w:t xml:space="preserve"> 7</w:t>
      </w:r>
      <w:r w:rsidR="002F03D5">
        <w:rPr>
          <w:sz w:val="28"/>
          <w:szCs w:val="28"/>
        </w:rPr>
        <w:t xml:space="preserve"> </w:t>
      </w:r>
      <w:r w:rsidR="002F03D5" w:rsidRPr="0013362B">
        <w:rPr>
          <w:sz w:val="28"/>
          <w:szCs w:val="28"/>
        </w:rPr>
        <w:t>(</w:t>
      </w:r>
      <w:r w:rsidR="002F03D5">
        <w:rPr>
          <w:sz w:val="28"/>
          <w:szCs w:val="28"/>
        </w:rPr>
        <w:t>итог</w:t>
      </w:r>
      <w:r w:rsidR="002F03D5" w:rsidRPr="0013362B">
        <w:rPr>
          <w:sz w:val="28"/>
          <w:szCs w:val="28"/>
        </w:rPr>
        <w:t>)</w:t>
      </w:r>
      <w:r w:rsidR="009E3BEE" w:rsidRPr="00912AB8">
        <w:rPr>
          <w:sz w:val="28"/>
          <w:szCs w:val="28"/>
        </w:rPr>
        <w:t>.</w:t>
      </w:r>
    </w:p>
    <w:p w:rsidR="009E3BEE" w:rsidRPr="00912AB8" w:rsidRDefault="00EB663D" w:rsidP="00327641">
      <w:pPr>
        <w:jc w:val="both"/>
        <w:rPr>
          <w:sz w:val="28"/>
          <w:szCs w:val="28"/>
        </w:rPr>
      </w:pPr>
      <w:r w:rsidRPr="00912AB8">
        <w:rPr>
          <w:sz w:val="28"/>
          <w:szCs w:val="28"/>
        </w:rPr>
        <w:t xml:space="preserve">          </w:t>
      </w:r>
      <w:r w:rsidR="009E3BEE" w:rsidRPr="00912AB8">
        <w:rPr>
          <w:sz w:val="28"/>
          <w:szCs w:val="28"/>
        </w:rPr>
        <w:t>Заработная плата основных про</w:t>
      </w:r>
      <w:r w:rsidR="00912AB8">
        <w:rPr>
          <w:sz w:val="28"/>
          <w:szCs w:val="28"/>
        </w:rPr>
        <w:t>изводственных рабочих берется из</w:t>
      </w:r>
      <w:r w:rsidR="009E3BEE" w:rsidRPr="00912AB8">
        <w:rPr>
          <w:sz w:val="28"/>
          <w:szCs w:val="28"/>
        </w:rPr>
        <w:t xml:space="preserve"> таблицы</w:t>
      </w:r>
      <w:r w:rsidR="0079556A" w:rsidRPr="00912AB8">
        <w:rPr>
          <w:sz w:val="28"/>
          <w:szCs w:val="28"/>
        </w:rPr>
        <w:t xml:space="preserve"> </w:t>
      </w:r>
      <w:r w:rsidRPr="00912AB8">
        <w:rPr>
          <w:sz w:val="28"/>
          <w:szCs w:val="28"/>
        </w:rPr>
        <w:t>5</w:t>
      </w:r>
      <w:r w:rsidR="009E3BEE" w:rsidRPr="00912AB8">
        <w:rPr>
          <w:sz w:val="28"/>
          <w:szCs w:val="28"/>
        </w:rPr>
        <w:t>.</w:t>
      </w:r>
    </w:p>
    <w:p w:rsidR="009E3BEE" w:rsidRPr="00912AB8" w:rsidRDefault="009E3BEE" w:rsidP="00327641">
      <w:pPr>
        <w:ind w:firstLine="709"/>
        <w:jc w:val="both"/>
        <w:rPr>
          <w:sz w:val="28"/>
          <w:szCs w:val="28"/>
        </w:rPr>
      </w:pPr>
      <w:r w:rsidRPr="00912AB8">
        <w:rPr>
          <w:sz w:val="28"/>
          <w:szCs w:val="28"/>
        </w:rPr>
        <w:t>Расходы на содержание и эксплуатацию оборудования берем в размере 130% от заработной платы основных производственных рабочих.</w:t>
      </w:r>
    </w:p>
    <w:p w:rsidR="009E3BEE" w:rsidRPr="00912AB8" w:rsidRDefault="009E3BEE" w:rsidP="00327641">
      <w:pPr>
        <w:ind w:firstLine="709"/>
        <w:jc w:val="both"/>
        <w:rPr>
          <w:sz w:val="28"/>
          <w:szCs w:val="28"/>
        </w:rPr>
      </w:pPr>
      <w:r w:rsidRPr="00912AB8">
        <w:rPr>
          <w:sz w:val="28"/>
          <w:szCs w:val="28"/>
        </w:rPr>
        <w:t>Цеховые расходы составляют 120% от заработной платы основных производственных рабочих.</w:t>
      </w:r>
    </w:p>
    <w:p w:rsidR="009E3BEE" w:rsidRPr="00912AB8" w:rsidRDefault="009E3BEE" w:rsidP="00327641">
      <w:pPr>
        <w:ind w:firstLine="709"/>
        <w:jc w:val="both"/>
        <w:rPr>
          <w:sz w:val="28"/>
          <w:szCs w:val="28"/>
        </w:rPr>
      </w:pPr>
      <w:r w:rsidRPr="00912AB8">
        <w:rPr>
          <w:sz w:val="28"/>
          <w:szCs w:val="28"/>
        </w:rPr>
        <w:t>Общезаводские расходы составляют 160% от заработной платы основных производственных рабочих.</w:t>
      </w:r>
    </w:p>
    <w:p w:rsidR="009E3BEE" w:rsidRPr="00912AB8" w:rsidRDefault="009E3BEE" w:rsidP="00327641">
      <w:pPr>
        <w:ind w:firstLine="709"/>
        <w:jc w:val="both"/>
        <w:rPr>
          <w:sz w:val="28"/>
          <w:szCs w:val="28"/>
        </w:rPr>
      </w:pPr>
      <w:r w:rsidRPr="00912AB8">
        <w:rPr>
          <w:sz w:val="28"/>
          <w:szCs w:val="28"/>
        </w:rPr>
        <w:t>Прочие производств</w:t>
      </w:r>
      <w:r w:rsidR="00E44669">
        <w:rPr>
          <w:sz w:val="28"/>
          <w:szCs w:val="28"/>
        </w:rPr>
        <w:t>енные расходы составляют 1,</w:t>
      </w:r>
      <w:r w:rsidRPr="00912AB8">
        <w:rPr>
          <w:sz w:val="28"/>
          <w:szCs w:val="28"/>
        </w:rPr>
        <w:t>5% от суммы предыдущих статей затрат.</w:t>
      </w:r>
    </w:p>
    <w:p w:rsidR="009E3BEE" w:rsidRPr="00912AB8" w:rsidRDefault="009E3BEE" w:rsidP="00327641">
      <w:pPr>
        <w:ind w:firstLine="709"/>
        <w:jc w:val="both"/>
        <w:rPr>
          <w:sz w:val="28"/>
          <w:szCs w:val="28"/>
        </w:rPr>
      </w:pPr>
      <w:r w:rsidRPr="00912AB8">
        <w:rPr>
          <w:sz w:val="28"/>
          <w:szCs w:val="28"/>
        </w:rPr>
        <w:t>Коммерческие расходы составляют 0.5% от заводской себестоимости.</w:t>
      </w:r>
    </w:p>
    <w:p w:rsidR="00906488" w:rsidRDefault="00906488" w:rsidP="00906488">
      <w:pPr>
        <w:ind w:firstLine="720"/>
        <w:jc w:val="both"/>
        <w:rPr>
          <w:sz w:val="28"/>
          <w:szCs w:val="28"/>
        </w:rPr>
      </w:pPr>
      <w:r w:rsidRPr="00912AB8">
        <w:rPr>
          <w:sz w:val="28"/>
          <w:szCs w:val="28"/>
        </w:rPr>
        <w:t>Годовой</w:t>
      </w:r>
      <w:r w:rsidR="00377213">
        <w:rPr>
          <w:sz w:val="28"/>
          <w:szCs w:val="28"/>
        </w:rPr>
        <w:t xml:space="preserve"> выпуск </w:t>
      </w:r>
      <w:smartTag w:uri="urn:schemas-microsoft-com:office:smarttags" w:element="metricconverter">
        <w:smartTagPr>
          <w:attr w:name="ProductID" w:val="17600000 л"/>
        </w:smartTagPr>
        <w:r w:rsidR="00377213">
          <w:rPr>
            <w:sz w:val="28"/>
            <w:szCs w:val="28"/>
          </w:rPr>
          <w:t>17600000 л</w:t>
        </w:r>
      </w:smartTag>
      <w:r w:rsidRPr="00912AB8">
        <w:rPr>
          <w:sz w:val="28"/>
          <w:szCs w:val="28"/>
        </w:rPr>
        <w:t xml:space="preserve">. </w:t>
      </w:r>
    </w:p>
    <w:p w:rsidR="00327641" w:rsidRDefault="00B324FD" w:rsidP="00906488">
      <w:pPr>
        <w:ind w:firstLine="567"/>
        <w:jc w:val="both"/>
        <w:rPr>
          <w:sz w:val="28"/>
          <w:szCs w:val="28"/>
        </w:rPr>
      </w:pPr>
      <w:r w:rsidRPr="00912AB8">
        <w:rPr>
          <w:sz w:val="28"/>
          <w:szCs w:val="28"/>
        </w:rPr>
        <w:t xml:space="preserve">  </w:t>
      </w:r>
      <w:r w:rsidR="009E3BEE" w:rsidRPr="00912AB8">
        <w:rPr>
          <w:sz w:val="28"/>
          <w:szCs w:val="28"/>
        </w:rPr>
        <w:t>Результаты расчета представлены в таблице</w:t>
      </w:r>
      <w:r w:rsidR="004A77DA" w:rsidRPr="00912AB8">
        <w:rPr>
          <w:sz w:val="28"/>
          <w:szCs w:val="28"/>
        </w:rPr>
        <w:t xml:space="preserve"> 8</w:t>
      </w:r>
      <w:r w:rsidR="009E3BEE" w:rsidRPr="00912AB8">
        <w:rPr>
          <w:sz w:val="28"/>
          <w:szCs w:val="28"/>
        </w:rPr>
        <w:t xml:space="preserve">. </w:t>
      </w:r>
    </w:p>
    <w:p w:rsidR="00377213" w:rsidRPr="00912AB8" w:rsidRDefault="009E3511" w:rsidP="009E3511">
      <w:pPr>
        <w:spacing w:line="360" w:lineRule="auto"/>
        <w:jc w:val="both"/>
        <w:rPr>
          <w:sz w:val="28"/>
          <w:szCs w:val="28"/>
        </w:rPr>
      </w:pPr>
      <w:r w:rsidRPr="00912AB8">
        <w:rPr>
          <w:sz w:val="28"/>
          <w:szCs w:val="28"/>
        </w:rPr>
        <w:t xml:space="preserve">Таблица 8. Калькуляция себестоимости </w:t>
      </w:r>
      <w:r w:rsidR="007871EE">
        <w:rPr>
          <w:sz w:val="28"/>
          <w:szCs w:val="28"/>
        </w:rPr>
        <w:t>водки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2"/>
        <w:gridCol w:w="2009"/>
        <w:gridCol w:w="1864"/>
      </w:tblGrid>
      <w:tr w:rsidR="009E3BEE" w:rsidRPr="00204B24" w:rsidTr="00204B24">
        <w:tc>
          <w:tcPr>
            <w:tcW w:w="5622" w:type="dxa"/>
            <w:vMerge w:val="restart"/>
            <w:vAlign w:val="center"/>
          </w:tcPr>
          <w:p w:rsidR="009E3BEE" w:rsidRPr="00204B24" w:rsidRDefault="009E3BEE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Наименование статей расхода</w:t>
            </w:r>
          </w:p>
        </w:tc>
        <w:tc>
          <w:tcPr>
            <w:tcW w:w="3873" w:type="dxa"/>
            <w:gridSpan w:val="2"/>
            <w:vAlign w:val="center"/>
          </w:tcPr>
          <w:p w:rsidR="009E3BEE" w:rsidRPr="00204B24" w:rsidRDefault="009E3BEE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Сумма, руб.</w:t>
            </w:r>
          </w:p>
        </w:tc>
      </w:tr>
      <w:tr w:rsidR="009E3BEE" w:rsidRPr="00204B24" w:rsidTr="00204B24">
        <w:tc>
          <w:tcPr>
            <w:tcW w:w="5622" w:type="dxa"/>
            <w:vMerge/>
            <w:tcBorders>
              <w:bottom w:val="single" w:sz="4" w:space="0" w:color="auto"/>
            </w:tcBorders>
            <w:vAlign w:val="center"/>
          </w:tcPr>
          <w:p w:rsidR="009E3BEE" w:rsidRPr="00204B24" w:rsidRDefault="009E3BEE" w:rsidP="00204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9E3BEE" w:rsidRPr="00204B24" w:rsidRDefault="007871EE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204B24">
                <w:rPr>
                  <w:sz w:val="28"/>
                  <w:szCs w:val="28"/>
                </w:rPr>
                <w:t>1 л</w:t>
              </w:r>
            </w:smartTag>
            <w:r w:rsidR="009E3BEE" w:rsidRPr="00204B24">
              <w:rPr>
                <w:sz w:val="28"/>
                <w:szCs w:val="28"/>
              </w:rPr>
              <w:t xml:space="preserve"> продукции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9E3BEE" w:rsidRPr="00204B24" w:rsidRDefault="009E3BEE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На годовой выпуск</w:t>
            </w:r>
          </w:p>
        </w:tc>
      </w:tr>
      <w:tr w:rsidR="009E3BEE" w:rsidRPr="00204B24" w:rsidTr="00204B24">
        <w:tc>
          <w:tcPr>
            <w:tcW w:w="5622" w:type="dxa"/>
            <w:tcBorders>
              <w:bottom w:val="nil"/>
            </w:tcBorders>
            <w:vAlign w:val="center"/>
          </w:tcPr>
          <w:p w:rsidR="009E3BEE" w:rsidRPr="00204B24" w:rsidRDefault="009E3BEE" w:rsidP="00B250AC">
            <w:pPr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Материалы</w:t>
            </w:r>
          </w:p>
        </w:tc>
        <w:tc>
          <w:tcPr>
            <w:tcW w:w="2009" w:type="dxa"/>
            <w:tcBorders>
              <w:bottom w:val="nil"/>
            </w:tcBorders>
            <w:vAlign w:val="center"/>
          </w:tcPr>
          <w:p w:rsidR="009E3BEE" w:rsidRPr="00204B24" w:rsidRDefault="007871EE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color w:val="000000"/>
                <w:sz w:val="28"/>
                <w:szCs w:val="28"/>
              </w:rPr>
              <w:t>35,19</w:t>
            </w:r>
          </w:p>
        </w:tc>
        <w:tc>
          <w:tcPr>
            <w:tcW w:w="1864" w:type="dxa"/>
            <w:tcBorders>
              <w:bottom w:val="nil"/>
            </w:tcBorders>
            <w:vAlign w:val="center"/>
          </w:tcPr>
          <w:p w:rsidR="009E3BEE" w:rsidRPr="00204B24" w:rsidRDefault="007871EE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color w:val="000000"/>
                <w:sz w:val="28"/>
                <w:szCs w:val="28"/>
              </w:rPr>
              <w:t>500192</w:t>
            </w:r>
            <w:r w:rsidR="003E51EE" w:rsidRPr="00204B24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9E3BEE" w:rsidRPr="00204B24" w:rsidTr="00204B24">
        <w:tc>
          <w:tcPr>
            <w:tcW w:w="5622" w:type="dxa"/>
            <w:tcBorders>
              <w:top w:val="nil"/>
              <w:bottom w:val="nil"/>
            </w:tcBorders>
            <w:vAlign w:val="center"/>
          </w:tcPr>
          <w:p w:rsidR="009E3BEE" w:rsidRPr="00204B24" w:rsidRDefault="009E3BEE" w:rsidP="00B250AC">
            <w:pPr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 xml:space="preserve">Возвратные </w:t>
            </w:r>
            <w:r w:rsidR="00137FAF" w:rsidRPr="00204B24">
              <w:rPr>
                <w:sz w:val="28"/>
                <w:szCs w:val="28"/>
              </w:rPr>
              <w:t>отходы</w:t>
            </w:r>
            <w:r w:rsidRPr="00204B24">
              <w:rPr>
                <w:sz w:val="28"/>
                <w:szCs w:val="28"/>
              </w:rPr>
              <w:t xml:space="preserve"> (вычитаются)</w:t>
            </w:r>
          </w:p>
        </w:tc>
        <w:tc>
          <w:tcPr>
            <w:tcW w:w="2009" w:type="dxa"/>
            <w:tcBorders>
              <w:top w:val="nil"/>
              <w:bottom w:val="nil"/>
            </w:tcBorders>
            <w:vAlign w:val="center"/>
          </w:tcPr>
          <w:p w:rsidR="009E3BEE" w:rsidRPr="00204B24" w:rsidRDefault="00654052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0,0</w:t>
            </w:r>
            <w:r w:rsidR="007871EE" w:rsidRPr="00204B24">
              <w:rPr>
                <w:sz w:val="28"/>
                <w:szCs w:val="28"/>
              </w:rPr>
              <w:t>09</w:t>
            </w:r>
          </w:p>
        </w:tc>
        <w:tc>
          <w:tcPr>
            <w:tcW w:w="1864" w:type="dxa"/>
            <w:tcBorders>
              <w:top w:val="nil"/>
              <w:bottom w:val="nil"/>
            </w:tcBorders>
            <w:vAlign w:val="center"/>
          </w:tcPr>
          <w:p w:rsidR="009E3BEE" w:rsidRPr="00204B24" w:rsidRDefault="004C3F0C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1</w:t>
            </w:r>
            <w:r w:rsidR="007871EE" w:rsidRPr="00204B24">
              <w:rPr>
                <w:sz w:val="28"/>
                <w:szCs w:val="28"/>
              </w:rPr>
              <w:t>501</w:t>
            </w:r>
            <w:r w:rsidR="003E51EE" w:rsidRPr="00204B24">
              <w:rPr>
                <w:sz w:val="28"/>
                <w:szCs w:val="28"/>
              </w:rPr>
              <w:t>00</w:t>
            </w:r>
          </w:p>
        </w:tc>
      </w:tr>
      <w:tr w:rsidR="009E3BEE" w:rsidRPr="00204B24" w:rsidTr="00204B24">
        <w:tc>
          <w:tcPr>
            <w:tcW w:w="5622" w:type="dxa"/>
            <w:tcBorders>
              <w:top w:val="nil"/>
            </w:tcBorders>
            <w:vAlign w:val="center"/>
          </w:tcPr>
          <w:p w:rsidR="009E3BEE" w:rsidRPr="00204B24" w:rsidRDefault="009E3BEE" w:rsidP="00B250AC">
            <w:pPr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Транспортно-заготовительные расходы</w:t>
            </w:r>
          </w:p>
        </w:tc>
        <w:tc>
          <w:tcPr>
            <w:tcW w:w="2009" w:type="dxa"/>
            <w:tcBorders>
              <w:top w:val="nil"/>
            </w:tcBorders>
            <w:vAlign w:val="center"/>
          </w:tcPr>
          <w:p w:rsidR="009E3BEE" w:rsidRPr="00204B24" w:rsidRDefault="00654052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0,</w:t>
            </w:r>
            <w:r w:rsidR="007871EE" w:rsidRPr="00204B24">
              <w:rPr>
                <w:sz w:val="28"/>
                <w:szCs w:val="28"/>
              </w:rPr>
              <w:t>3</w:t>
            </w:r>
          </w:p>
        </w:tc>
        <w:tc>
          <w:tcPr>
            <w:tcW w:w="1864" w:type="dxa"/>
            <w:tcBorders>
              <w:top w:val="nil"/>
            </w:tcBorders>
            <w:vAlign w:val="center"/>
          </w:tcPr>
          <w:p w:rsidR="009E3BEE" w:rsidRPr="00204B24" w:rsidRDefault="003E51EE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5001</w:t>
            </w:r>
            <w:r w:rsidR="007871EE" w:rsidRPr="00204B24">
              <w:rPr>
                <w:sz w:val="28"/>
                <w:szCs w:val="28"/>
              </w:rPr>
              <w:t>9</w:t>
            </w:r>
            <w:r w:rsidRPr="00204B24">
              <w:rPr>
                <w:sz w:val="28"/>
                <w:szCs w:val="28"/>
              </w:rPr>
              <w:t>00</w:t>
            </w:r>
          </w:p>
        </w:tc>
      </w:tr>
      <w:tr w:rsidR="009E3BEE" w:rsidRPr="00204B24" w:rsidTr="00204B24">
        <w:tc>
          <w:tcPr>
            <w:tcW w:w="5622" w:type="dxa"/>
            <w:tcBorders>
              <w:bottom w:val="single" w:sz="4" w:space="0" w:color="auto"/>
            </w:tcBorders>
            <w:vAlign w:val="center"/>
          </w:tcPr>
          <w:p w:rsidR="009E3BEE" w:rsidRPr="00204B24" w:rsidRDefault="009E3BEE" w:rsidP="00B250AC">
            <w:pPr>
              <w:rPr>
                <w:b/>
                <w:sz w:val="28"/>
                <w:szCs w:val="28"/>
              </w:rPr>
            </w:pPr>
            <w:r w:rsidRPr="00204B2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9E3BEE" w:rsidRPr="00204B24" w:rsidRDefault="0067646A" w:rsidP="00204B24">
            <w:pPr>
              <w:jc w:val="center"/>
              <w:rPr>
                <w:b/>
                <w:sz w:val="28"/>
                <w:szCs w:val="28"/>
              </w:rPr>
            </w:pPr>
            <w:r w:rsidRPr="00204B24">
              <w:rPr>
                <w:b/>
                <w:sz w:val="28"/>
                <w:szCs w:val="28"/>
              </w:rPr>
              <w:t>35,5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9E3BEE" w:rsidRPr="00204B24" w:rsidRDefault="00087C85" w:rsidP="00204B24">
            <w:pPr>
              <w:jc w:val="center"/>
              <w:rPr>
                <w:b/>
                <w:sz w:val="28"/>
                <w:szCs w:val="28"/>
              </w:rPr>
            </w:pPr>
            <w:r w:rsidRPr="00204B24">
              <w:rPr>
                <w:b/>
                <w:sz w:val="28"/>
                <w:szCs w:val="28"/>
              </w:rPr>
              <w:t>505344000</w:t>
            </w:r>
          </w:p>
        </w:tc>
      </w:tr>
      <w:tr w:rsidR="009E3BEE" w:rsidRPr="00204B24" w:rsidTr="00204B24">
        <w:tc>
          <w:tcPr>
            <w:tcW w:w="5622" w:type="dxa"/>
            <w:tcBorders>
              <w:bottom w:val="nil"/>
            </w:tcBorders>
            <w:vAlign w:val="center"/>
          </w:tcPr>
          <w:p w:rsidR="009E3BEE" w:rsidRPr="00204B24" w:rsidRDefault="009E3BEE" w:rsidP="00B250AC">
            <w:pPr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Энергия технологическая</w:t>
            </w:r>
          </w:p>
        </w:tc>
        <w:tc>
          <w:tcPr>
            <w:tcW w:w="2009" w:type="dxa"/>
            <w:tcBorders>
              <w:bottom w:val="nil"/>
            </w:tcBorders>
            <w:vAlign w:val="center"/>
          </w:tcPr>
          <w:p w:rsidR="009E3BEE" w:rsidRPr="00204B24" w:rsidRDefault="00A473F8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0,200</w:t>
            </w:r>
          </w:p>
        </w:tc>
        <w:tc>
          <w:tcPr>
            <w:tcW w:w="1864" w:type="dxa"/>
            <w:tcBorders>
              <w:bottom w:val="nil"/>
            </w:tcBorders>
            <w:vAlign w:val="center"/>
          </w:tcPr>
          <w:p w:rsidR="009E3BEE" w:rsidRPr="00204B24" w:rsidRDefault="00A473F8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3674771,5</w:t>
            </w:r>
          </w:p>
        </w:tc>
      </w:tr>
      <w:tr w:rsidR="009E3BEE" w:rsidRPr="00204B24" w:rsidTr="00204B24">
        <w:tc>
          <w:tcPr>
            <w:tcW w:w="5622" w:type="dxa"/>
            <w:tcBorders>
              <w:top w:val="nil"/>
              <w:bottom w:val="nil"/>
            </w:tcBorders>
            <w:vAlign w:val="center"/>
          </w:tcPr>
          <w:p w:rsidR="009E3BEE" w:rsidRPr="00204B24" w:rsidRDefault="009E3BEE" w:rsidP="00B250AC">
            <w:pPr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Заработная плата основных производственных рабочих</w:t>
            </w:r>
          </w:p>
        </w:tc>
        <w:tc>
          <w:tcPr>
            <w:tcW w:w="2009" w:type="dxa"/>
            <w:tcBorders>
              <w:top w:val="nil"/>
              <w:bottom w:val="nil"/>
            </w:tcBorders>
            <w:vAlign w:val="center"/>
          </w:tcPr>
          <w:p w:rsidR="009E3BEE" w:rsidRPr="00204B24" w:rsidRDefault="00A473F8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0,030</w:t>
            </w:r>
          </w:p>
        </w:tc>
        <w:tc>
          <w:tcPr>
            <w:tcW w:w="1864" w:type="dxa"/>
            <w:tcBorders>
              <w:top w:val="nil"/>
              <w:bottom w:val="nil"/>
            </w:tcBorders>
            <w:vAlign w:val="center"/>
          </w:tcPr>
          <w:p w:rsidR="009E3BEE" w:rsidRPr="00204B24" w:rsidRDefault="00A473F8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  <w:lang w:val="en-US"/>
              </w:rPr>
              <w:t>510462</w:t>
            </w:r>
          </w:p>
        </w:tc>
      </w:tr>
      <w:tr w:rsidR="009E3BEE" w:rsidRPr="00204B24" w:rsidTr="00204B24">
        <w:tc>
          <w:tcPr>
            <w:tcW w:w="5622" w:type="dxa"/>
            <w:tcBorders>
              <w:top w:val="nil"/>
              <w:bottom w:val="nil"/>
            </w:tcBorders>
            <w:vAlign w:val="center"/>
          </w:tcPr>
          <w:p w:rsidR="009E3BEE" w:rsidRPr="00204B24" w:rsidRDefault="009E3BEE" w:rsidP="00B250AC">
            <w:pPr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2009" w:type="dxa"/>
            <w:tcBorders>
              <w:top w:val="nil"/>
              <w:bottom w:val="nil"/>
            </w:tcBorders>
            <w:vAlign w:val="center"/>
          </w:tcPr>
          <w:p w:rsidR="009E3BEE" w:rsidRPr="00204B24" w:rsidRDefault="00A473F8" w:rsidP="00204B24">
            <w:pPr>
              <w:jc w:val="center"/>
              <w:rPr>
                <w:sz w:val="28"/>
                <w:szCs w:val="28"/>
                <w:lang w:val="en-US"/>
              </w:rPr>
            </w:pPr>
            <w:r w:rsidRPr="00204B24">
              <w:rPr>
                <w:sz w:val="28"/>
                <w:szCs w:val="28"/>
              </w:rPr>
              <w:t>0,02</w:t>
            </w:r>
            <w:r w:rsidR="00993641" w:rsidRPr="00204B24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64" w:type="dxa"/>
            <w:tcBorders>
              <w:top w:val="nil"/>
              <w:bottom w:val="nil"/>
            </w:tcBorders>
            <w:vAlign w:val="center"/>
          </w:tcPr>
          <w:p w:rsidR="009E3BEE" w:rsidRPr="00204B24" w:rsidRDefault="00993641" w:rsidP="00204B24">
            <w:pPr>
              <w:jc w:val="center"/>
              <w:rPr>
                <w:sz w:val="28"/>
                <w:szCs w:val="28"/>
                <w:lang w:val="en-US"/>
              </w:rPr>
            </w:pPr>
            <w:r w:rsidRPr="00204B24">
              <w:rPr>
                <w:color w:val="000000"/>
                <w:sz w:val="28"/>
                <w:szCs w:val="28"/>
              </w:rPr>
              <w:t>360233</w:t>
            </w:r>
          </w:p>
        </w:tc>
      </w:tr>
      <w:tr w:rsidR="009E3BEE" w:rsidRPr="00204B24" w:rsidTr="00204B24">
        <w:tc>
          <w:tcPr>
            <w:tcW w:w="5622" w:type="dxa"/>
            <w:tcBorders>
              <w:top w:val="nil"/>
              <w:bottom w:val="nil"/>
            </w:tcBorders>
            <w:vAlign w:val="center"/>
          </w:tcPr>
          <w:p w:rsidR="009E3BEE" w:rsidRPr="00204B24" w:rsidRDefault="009E3BEE" w:rsidP="00B250AC">
            <w:pPr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Расходы на содержание и эксплуатацию оборудования</w:t>
            </w:r>
          </w:p>
        </w:tc>
        <w:tc>
          <w:tcPr>
            <w:tcW w:w="2009" w:type="dxa"/>
            <w:tcBorders>
              <w:top w:val="nil"/>
              <w:bottom w:val="nil"/>
            </w:tcBorders>
            <w:vAlign w:val="center"/>
          </w:tcPr>
          <w:p w:rsidR="009E3BEE" w:rsidRPr="00204B24" w:rsidRDefault="00A473F8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0,035</w:t>
            </w:r>
          </w:p>
        </w:tc>
        <w:tc>
          <w:tcPr>
            <w:tcW w:w="1864" w:type="dxa"/>
            <w:tcBorders>
              <w:top w:val="nil"/>
              <w:bottom w:val="nil"/>
            </w:tcBorders>
            <w:vAlign w:val="center"/>
          </w:tcPr>
          <w:p w:rsidR="009E3BEE" w:rsidRPr="00204B24" w:rsidRDefault="006B7268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663600,6</w:t>
            </w:r>
          </w:p>
        </w:tc>
      </w:tr>
      <w:tr w:rsidR="009E3BEE" w:rsidRPr="00204B24" w:rsidTr="00204B24">
        <w:tc>
          <w:tcPr>
            <w:tcW w:w="5622" w:type="dxa"/>
            <w:tcBorders>
              <w:top w:val="nil"/>
              <w:bottom w:val="single" w:sz="4" w:space="0" w:color="auto"/>
            </w:tcBorders>
            <w:vAlign w:val="center"/>
          </w:tcPr>
          <w:p w:rsidR="009E3BEE" w:rsidRPr="00204B24" w:rsidRDefault="009E3BEE" w:rsidP="00B250AC">
            <w:pPr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Цеховые расходы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  <w:vAlign w:val="center"/>
          </w:tcPr>
          <w:p w:rsidR="009E3BEE" w:rsidRPr="00204B24" w:rsidRDefault="00502196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0,034</w:t>
            </w:r>
          </w:p>
        </w:tc>
        <w:tc>
          <w:tcPr>
            <w:tcW w:w="1864" w:type="dxa"/>
            <w:tcBorders>
              <w:top w:val="nil"/>
              <w:bottom w:val="single" w:sz="4" w:space="0" w:color="auto"/>
            </w:tcBorders>
            <w:vAlign w:val="center"/>
          </w:tcPr>
          <w:p w:rsidR="009E3BEE" w:rsidRPr="00204B24" w:rsidRDefault="00502196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612554,4</w:t>
            </w:r>
          </w:p>
        </w:tc>
      </w:tr>
      <w:tr w:rsidR="009E3BEE" w:rsidRPr="00204B24" w:rsidTr="00204B24">
        <w:tc>
          <w:tcPr>
            <w:tcW w:w="5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BEE" w:rsidRPr="00204B24" w:rsidRDefault="009E3BEE" w:rsidP="00B250AC">
            <w:pPr>
              <w:rPr>
                <w:b/>
                <w:sz w:val="28"/>
                <w:szCs w:val="28"/>
              </w:rPr>
            </w:pPr>
            <w:r w:rsidRPr="00204B24">
              <w:rPr>
                <w:b/>
                <w:sz w:val="28"/>
                <w:szCs w:val="28"/>
              </w:rPr>
              <w:t>Цеховая себестоимость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BEE" w:rsidRPr="00204B24" w:rsidRDefault="006B7268" w:rsidP="00204B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04B24">
              <w:rPr>
                <w:b/>
                <w:sz w:val="28"/>
                <w:szCs w:val="28"/>
              </w:rPr>
              <w:t>35,</w:t>
            </w:r>
            <w:r w:rsidR="00502196" w:rsidRPr="00204B24">
              <w:rPr>
                <w:b/>
                <w:sz w:val="28"/>
                <w:szCs w:val="28"/>
              </w:rPr>
              <w:t>8</w:t>
            </w:r>
            <w:r w:rsidR="00993641" w:rsidRPr="00204B24"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BEE" w:rsidRPr="00204B24" w:rsidRDefault="00993641" w:rsidP="00204B24">
            <w:pPr>
              <w:jc w:val="center"/>
              <w:rPr>
                <w:b/>
                <w:sz w:val="28"/>
                <w:szCs w:val="28"/>
              </w:rPr>
            </w:pPr>
            <w:r w:rsidRPr="00204B24">
              <w:rPr>
                <w:b/>
                <w:sz w:val="28"/>
                <w:szCs w:val="28"/>
              </w:rPr>
              <w:t>511</w:t>
            </w:r>
            <w:r w:rsidRPr="00204B24">
              <w:rPr>
                <w:b/>
                <w:sz w:val="28"/>
                <w:szCs w:val="28"/>
                <w:lang w:val="en-US"/>
              </w:rPr>
              <w:t>1656</w:t>
            </w:r>
            <w:r w:rsidRPr="00204B24">
              <w:rPr>
                <w:b/>
                <w:sz w:val="28"/>
                <w:szCs w:val="28"/>
              </w:rPr>
              <w:t>2</w:t>
            </w:r>
            <w:r w:rsidRPr="00204B24">
              <w:rPr>
                <w:b/>
                <w:sz w:val="28"/>
                <w:szCs w:val="28"/>
                <w:lang w:val="en-US"/>
              </w:rPr>
              <w:t>1</w:t>
            </w:r>
            <w:r w:rsidR="00502196" w:rsidRPr="00204B24">
              <w:rPr>
                <w:b/>
                <w:sz w:val="28"/>
                <w:szCs w:val="28"/>
              </w:rPr>
              <w:t>,5</w:t>
            </w:r>
          </w:p>
        </w:tc>
      </w:tr>
      <w:tr w:rsidR="009E3BEE" w:rsidRPr="00204B24" w:rsidTr="00204B24">
        <w:tc>
          <w:tcPr>
            <w:tcW w:w="5622" w:type="dxa"/>
            <w:tcBorders>
              <w:bottom w:val="nil"/>
            </w:tcBorders>
            <w:vAlign w:val="center"/>
          </w:tcPr>
          <w:p w:rsidR="009E3BEE" w:rsidRPr="00204B24" w:rsidRDefault="009E3BEE" w:rsidP="00B250AC">
            <w:pPr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Общезаводские расходы</w:t>
            </w:r>
          </w:p>
        </w:tc>
        <w:tc>
          <w:tcPr>
            <w:tcW w:w="2009" w:type="dxa"/>
            <w:tcBorders>
              <w:bottom w:val="nil"/>
            </w:tcBorders>
            <w:vAlign w:val="center"/>
          </w:tcPr>
          <w:p w:rsidR="009E3BEE" w:rsidRPr="00204B24" w:rsidRDefault="000078DD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0,047</w:t>
            </w:r>
          </w:p>
        </w:tc>
        <w:tc>
          <w:tcPr>
            <w:tcW w:w="1864" w:type="dxa"/>
            <w:tcBorders>
              <w:bottom w:val="nil"/>
            </w:tcBorders>
            <w:vAlign w:val="center"/>
          </w:tcPr>
          <w:p w:rsidR="009E3BEE" w:rsidRPr="00204B24" w:rsidRDefault="000078DD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816739,2</w:t>
            </w:r>
          </w:p>
        </w:tc>
      </w:tr>
      <w:tr w:rsidR="009E3BEE" w:rsidRPr="00204B24" w:rsidTr="00204B24">
        <w:tc>
          <w:tcPr>
            <w:tcW w:w="5622" w:type="dxa"/>
            <w:tcBorders>
              <w:top w:val="nil"/>
              <w:bottom w:val="nil"/>
            </w:tcBorders>
            <w:vAlign w:val="center"/>
          </w:tcPr>
          <w:p w:rsidR="009E3BEE" w:rsidRPr="00204B24" w:rsidRDefault="009E3BEE" w:rsidP="00B250AC">
            <w:pPr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Прочие производственные расходы</w:t>
            </w:r>
          </w:p>
        </w:tc>
        <w:tc>
          <w:tcPr>
            <w:tcW w:w="2009" w:type="dxa"/>
            <w:tcBorders>
              <w:top w:val="nil"/>
              <w:bottom w:val="nil"/>
            </w:tcBorders>
            <w:vAlign w:val="center"/>
          </w:tcPr>
          <w:p w:rsidR="009E3BEE" w:rsidRPr="00204B24" w:rsidRDefault="00E63C89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0,436</w:t>
            </w:r>
          </w:p>
        </w:tc>
        <w:tc>
          <w:tcPr>
            <w:tcW w:w="1864" w:type="dxa"/>
            <w:tcBorders>
              <w:top w:val="nil"/>
              <w:bottom w:val="nil"/>
            </w:tcBorders>
            <w:vAlign w:val="center"/>
          </w:tcPr>
          <w:p w:rsidR="009E3BEE" w:rsidRPr="00204B24" w:rsidRDefault="00055E6A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7680671,4</w:t>
            </w:r>
          </w:p>
        </w:tc>
      </w:tr>
      <w:tr w:rsidR="009E3BEE" w:rsidRPr="00204B24" w:rsidTr="00204B24">
        <w:tc>
          <w:tcPr>
            <w:tcW w:w="5622" w:type="dxa"/>
            <w:tcBorders>
              <w:top w:val="nil"/>
            </w:tcBorders>
            <w:vAlign w:val="center"/>
          </w:tcPr>
          <w:p w:rsidR="009E3BEE" w:rsidRPr="00204B24" w:rsidRDefault="009E3BEE" w:rsidP="00B250AC">
            <w:pPr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Заводская себестоимость</w:t>
            </w:r>
          </w:p>
        </w:tc>
        <w:tc>
          <w:tcPr>
            <w:tcW w:w="2009" w:type="dxa"/>
            <w:tcBorders>
              <w:top w:val="nil"/>
            </w:tcBorders>
            <w:vAlign w:val="center"/>
          </w:tcPr>
          <w:p w:rsidR="009E3BEE" w:rsidRPr="00204B24" w:rsidRDefault="00E63C89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36,306</w:t>
            </w:r>
          </w:p>
        </w:tc>
        <w:tc>
          <w:tcPr>
            <w:tcW w:w="1864" w:type="dxa"/>
            <w:tcBorders>
              <w:top w:val="nil"/>
            </w:tcBorders>
            <w:vAlign w:val="center"/>
          </w:tcPr>
          <w:p w:rsidR="009E3BEE" w:rsidRPr="00204B24" w:rsidRDefault="00E63C89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519725433,1</w:t>
            </w:r>
          </w:p>
        </w:tc>
      </w:tr>
      <w:tr w:rsidR="009E3BEE" w:rsidRPr="00204B24" w:rsidTr="00204B24">
        <w:tc>
          <w:tcPr>
            <w:tcW w:w="5622" w:type="dxa"/>
            <w:vAlign w:val="center"/>
          </w:tcPr>
          <w:p w:rsidR="009E3BEE" w:rsidRPr="00204B24" w:rsidRDefault="009E3BEE" w:rsidP="00B250AC">
            <w:pPr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2009" w:type="dxa"/>
            <w:vAlign w:val="center"/>
          </w:tcPr>
          <w:p w:rsidR="009E3BEE" w:rsidRPr="00204B24" w:rsidRDefault="00E63C89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0,182</w:t>
            </w:r>
          </w:p>
        </w:tc>
        <w:tc>
          <w:tcPr>
            <w:tcW w:w="1864" w:type="dxa"/>
            <w:vAlign w:val="center"/>
          </w:tcPr>
          <w:p w:rsidR="009E3BEE" w:rsidRPr="00204B24" w:rsidRDefault="005D065A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2598627,2</w:t>
            </w:r>
          </w:p>
        </w:tc>
      </w:tr>
      <w:tr w:rsidR="00686C93" w:rsidRPr="00204B24" w:rsidTr="00204B24">
        <w:tc>
          <w:tcPr>
            <w:tcW w:w="5622" w:type="dxa"/>
            <w:vAlign w:val="center"/>
          </w:tcPr>
          <w:p w:rsidR="00686C93" w:rsidRPr="00204B24" w:rsidRDefault="00686C93" w:rsidP="00204B24">
            <w:pPr>
              <w:jc w:val="center"/>
              <w:rPr>
                <w:sz w:val="28"/>
                <w:szCs w:val="28"/>
              </w:rPr>
            </w:pPr>
            <w:r w:rsidRPr="00204B24">
              <w:rPr>
                <w:sz w:val="28"/>
                <w:szCs w:val="28"/>
              </w:rPr>
              <w:t>Полная себестоимость</w:t>
            </w:r>
          </w:p>
        </w:tc>
        <w:tc>
          <w:tcPr>
            <w:tcW w:w="2009" w:type="dxa"/>
            <w:vAlign w:val="center"/>
          </w:tcPr>
          <w:p w:rsidR="00686C93" w:rsidRPr="00204B24" w:rsidRDefault="00686C93" w:rsidP="00204B24">
            <w:pPr>
              <w:jc w:val="center"/>
              <w:rPr>
                <w:b/>
                <w:sz w:val="28"/>
                <w:szCs w:val="28"/>
              </w:rPr>
            </w:pPr>
            <w:r w:rsidRPr="00204B24">
              <w:rPr>
                <w:b/>
                <w:sz w:val="28"/>
                <w:szCs w:val="28"/>
              </w:rPr>
              <w:t>36,</w:t>
            </w:r>
            <w:r w:rsidR="008D4D94" w:rsidRPr="00204B2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  <w:vAlign w:val="center"/>
          </w:tcPr>
          <w:p w:rsidR="00686C93" w:rsidRPr="00204B24" w:rsidRDefault="00686C93" w:rsidP="00204B24">
            <w:pPr>
              <w:jc w:val="center"/>
              <w:rPr>
                <w:b/>
                <w:sz w:val="28"/>
                <w:szCs w:val="28"/>
              </w:rPr>
            </w:pPr>
            <w:r w:rsidRPr="00204B24">
              <w:rPr>
                <w:b/>
                <w:sz w:val="28"/>
                <w:szCs w:val="28"/>
                <w:lang w:val="en-US"/>
              </w:rPr>
              <w:t>522261659</w:t>
            </w:r>
            <w:r w:rsidRPr="00204B24">
              <w:rPr>
                <w:b/>
                <w:sz w:val="28"/>
                <w:szCs w:val="28"/>
              </w:rPr>
              <w:t>,3</w:t>
            </w:r>
          </w:p>
        </w:tc>
      </w:tr>
    </w:tbl>
    <w:p w:rsidR="00686C93" w:rsidRDefault="00686C93" w:rsidP="004E4611">
      <w:pPr>
        <w:pStyle w:val="3"/>
        <w:spacing w:before="0" w:after="0"/>
        <w:ind w:firstLine="720"/>
        <w:rPr>
          <w:rFonts w:ascii="Times New Roman" w:hAnsi="Times New Roman" w:cs="Times New Roman"/>
          <w:b w:val="0"/>
          <w:sz w:val="32"/>
          <w:szCs w:val="32"/>
        </w:rPr>
      </w:pPr>
      <w:bookmarkStart w:id="0" w:name="_Toc42758013"/>
      <w:bookmarkStart w:id="1" w:name="_Toc42770985"/>
      <w:bookmarkStart w:id="2" w:name="_Toc42774794"/>
    </w:p>
    <w:p w:rsidR="00F9375F" w:rsidRPr="008B596C" w:rsidRDefault="008B596C" w:rsidP="00832DE9">
      <w:pPr>
        <w:pStyle w:val="3"/>
        <w:spacing w:before="0" w:after="0"/>
        <w:rPr>
          <w:rFonts w:ascii="Times New Roman" w:hAnsi="Times New Roman" w:cs="Times New Roman"/>
          <w:b w:val="0"/>
          <w:sz w:val="32"/>
          <w:szCs w:val="32"/>
        </w:rPr>
      </w:pPr>
      <w:r w:rsidRPr="008B596C">
        <w:rPr>
          <w:rFonts w:ascii="Times New Roman" w:hAnsi="Times New Roman" w:cs="Times New Roman"/>
          <w:b w:val="0"/>
          <w:sz w:val="32"/>
          <w:szCs w:val="32"/>
        </w:rPr>
        <w:t xml:space="preserve">5 </w:t>
      </w:r>
      <w:r w:rsidR="00F9375F" w:rsidRPr="008B596C">
        <w:rPr>
          <w:rFonts w:ascii="Times New Roman" w:hAnsi="Times New Roman" w:cs="Times New Roman"/>
          <w:b w:val="0"/>
          <w:sz w:val="32"/>
          <w:szCs w:val="32"/>
        </w:rPr>
        <w:t>Экономическая эффективность проектируемого производства</w:t>
      </w:r>
      <w:bookmarkEnd w:id="0"/>
      <w:bookmarkEnd w:id="1"/>
      <w:bookmarkEnd w:id="2"/>
    </w:p>
    <w:p w:rsidR="00294583" w:rsidRDefault="00294583" w:rsidP="00294583">
      <w:pPr>
        <w:ind w:left="708"/>
        <w:jc w:val="both"/>
        <w:rPr>
          <w:b/>
          <w:sz w:val="28"/>
          <w:szCs w:val="28"/>
        </w:rPr>
      </w:pPr>
      <w:r w:rsidRPr="00797BE8">
        <w:rPr>
          <w:b/>
          <w:sz w:val="28"/>
          <w:szCs w:val="28"/>
        </w:rPr>
        <w:t>5.</w:t>
      </w:r>
      <w:r w:rsidRPr="00797BE8">
        <w:rPr>
          <w:b/>
          <w:sz w:val="28"/>
        </w:rPr>
        <w:t xml:space="preserve"> Экономическая  эффективность</w:t>
      </w:r>
      <w:r w:rsidRPr="00797BE8">
        <w:rPr>
          <w:b/>
          <w:sz w:val="28"/>
          <w:szCs w:val="28"/>
        </w:rPr>
        <w:t xml:space="preserve"> </w:t>
      </w:r>
    </w:p>
    <w:p w:rsidR="00294583" w:rsidRPr="00797BE8" w:rsidRDefault="00294583" w:rsidP="00294583">
      <w:pPr>
        <w:ind w:left="708"/>
        <w:jc w:val="both"/>
        <w:rPr>
          <w:b/>
          <w:sz w:val="28"/>
          <w:szCs w:val="28"/>
        </w:rPr>
      </w:pPr>
    </w:p>
    <w:p w:rsidR="00294583" w:rsidRPr="00417B97" w:rsidRDefault="00294583" w:rsidP="00294583">
      <w:pPr>
        <w:pStyle w:val="3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  <w:r w:rsidRPr="00417B97">
        <w:rPr>
          <w:sz w:val="28"/>
          <w:szCs w:val="28"/>
        </w:rPr>
        <w:t>Чистая дисконтированная стоимость будущих доходов Д характе</w:t>
      </w:r>
      <w:r w:rsidRPr="00417B97">
        <w:rPr>
          <w:sz w:val="28"/>
          <w:szCs w:val="28"/>
        </w:rPr>
        <w:softHyphen/>
        <w:t>ризует абсолютную величину экономического эффекта, который будет получен за срок службы объекта. Д показывает, достигнут ли инвестиции желаемого уровня отдачи. Положительное значение Д показывает, что денежные поступления превышают сумму вложенных средств, обеспе</w:t>
      </w:r>
      <w:r w:rsidRPr="00417B97">
        <w:rPr>
          <w:sz w:val="28"/>
          <w:szCs w:val="28"/>
        </w:rPr>
        <w:softHyphen/>
        <w:t>чивают получение прибыли выше требуемого уровня доходности. Отри</w:t>
      </w:r>
      <w:r w:rsidRPr="00417B97">
        <w:rPr>
          <w:sz w:val="28"/>
          <w:szCs w:val="28"/>
        </w:rPr>
        <w:softHyphen/>
        <w:t>цательное значение Д показывает, что проект не обеспечивает получе</w:t>
      </w:r>
      <w:r w:rsidRPr="00417B97">
        <w:rPr>
          <w:sz w:val="28"/>
          <w:szCs w:val="28"/>
        </w:rPr>
        <w:softHyphen/>
        <w:t>ния ожидаемого уровня доходности, то есть проектирование объекта экономически нецелесообразно.</w:t>
      </w:r>
    </w:p>
    <w:p w:rsidR="00294583" w:rsidRPr="00417B97" w:rsidRDefault="00294583" w:rsidP="00294583">
      <w:pPr>
        <w:pStyle w:val="30"/>
        <w:rPr>
          <w:sz w:val="28"/>
          <w:szCs w:val="28"/>
        </w:rPr>
      </w:pPr>
      <w:r w:rsidRPr="00417B97">
        <w:rPr>
          <w:sz w:val="28"/>
          <w:szCs w:val="28"/>
        </w:rPr>
        <w:t>Чистая дисконтированная стоимость будущих доходов рассчитыва</w:t>
      </w:r>
      <w:r w:rsidRPr="00417B97">
        <w:rPr>
          <w:sz w:val="28"/>
          <w:szCs w:val="28"/>
        </w:rPr>
        <w:softHyphen/>
        <w:t>ется по следующей формуле:</w:t>
      </w:r>
    </w:p>
    <w:p w:rsidR="00294583" w:rsidRPr="00417B97" w:rsidRDefault="00294583" w:rsidP="00294583">
      <w:pPr>
        <w:pStyle w:val="30"/>
        <w:rPr>
          <w:sz w:val="28"/>
          <w:szCs w:val="28"/>
        </w:rPr>
      </w:pPr>
    </w:p>
    <w:p w:rsidR="00294583" w:rsidRPr="00417B97" w:rsidRDefault="00294583" w:rsidP="00294583">
      <w:pPr>
        <w:tabs>
          <w:tab w:val="left" w:pos="1005"/>
        </w:tabs>
        <w:ind w:firstLine="680"/>
        <w:jc w:val="both"/>
        <w:rPr>
          <w:sz w:val="28"/>
          <w:szCs w:val="28"/>
        </w:rPr>
      </w:pPr>
      <w:r w:rsidRPr="00581968">
        <w:rPr>
          <w:position w:val="-28"/>
          <w:sz w:val="28"/>
          <w:szCs w:val="28"/>
        </w:rPr>
        <w:object w:dxaOrig="6380" w:dyaOrig="660">
          <v:shape id="_x0000_i1053" type="#_x0000_t75" style="width:381.75pt;height:39.75pt" o:ole="">
            <v:imagedata r:id="rId63" o:title=""/>
          </v:shape>
          <o:OLEObject Type="Embed" ProgID="Equation.3" ShapeID="_x0000_i1053" DrawAspect="Content" ObjectID="_1458404614" r:id="rId64"/>
        </w:object>
      </w:r>
    </w:p>
    <w:p w:rsidR="00294583" w:rsidRPr="00417B97" w:rsidRDefault="00294583" w:rsidP="00294583">
      <w:pPr>
        <w:tabs>
          <w:tab w:val="left" w:pos="1005"/>
        </w:tabs>
        <w:ind w:firstLine="680"/>
        <w:jc w:val="both"/>
        <w:rPr>
          <w:sz w:val="28"/>
          <w:szCs w:val="28"/>
        </w:rPr>
      </w:pPr>
      <w:r w:rsidRPr="00417B97">
        <w:rPr>
          <w:sz w:val="28"/>
          <w:szCs w:val="28"/>
        </w:rPr>
        <w:t>где   П– годовая прибыль от реализации продукции;</w:t>
      </w:r>
    </w:p>
    <w:p w:rsidR="00294583" w:rsidRPr="00417B97" w:rsidRDefault="00294583" w:rsidP="00294583">
      <w:pPr>
        <w:tabs>
          <w:tab w:val="left" w:pos="1005"/>
        </w:tabs>
        <w:ind w:firstLine="680"/>
        <w:jc w:val="both"/>
        <w:rPr>
          <w:sz w:val="28"/>
          <w:szCs w:val="28"/>
        </w:rPr>
      </w:pPr>
      <w:r w:rsidRPr="00417B97">
        <w:rPr>
          <w:sz w:val="28"/>
          <w:szCs w:val="28"/>
        </w:rPr>
        <w:t xml:space="preserve">        А</w:t>
      </w:r>
      <w:r w:rsidRPr="00417B97">
        <w:rPr>
          <w:sz w:val="28"/>
          <w:szCs w:val="28"/>
          <w:vertAlign w:val="subscript"/>
        </w:rPr>
        <w:t>о</w:t>
      </w:r>
      <w:r w:rsidRPr="00417B97">
        <w:rPr>
          <w:sz w:val="28"/>
          <w:szCs w:val="28"/>
        </w:rPr>
        <w:t>– годовые амортизационные отчисления, полученные при реализации продукции;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е-</w:t>
      </w:r>
      <w:r w:rsidRPr="00417B97">
        <w:rPr>
          <w:sz w:val="28"/>
          <w:szCs w:val="28"/>
        </w:rPr>
        <w:t xml:space="preserve"> ставка дисконта, доли единицы (принимаются не ниже бан</w:t>
      </w:r>
      <w:r w:rsidRPr="00417B97">
        <w:rPr>
          <w:sz w:val="28"/>
          <w:szCs w:val="28"/>
        </w:rPr>
        <w:softHyphen/>
        <w:t>ковской процентной ставки по долгосрочным кредитам);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 xml:space="preserve">                 </w:t>
      </w:r>
      <w:r w:rsidRPr="00417B97">
        <w:rPr>
          <w:sz w:val="28"/>
          <w:szCs w:val="28"/>
          <w:lang w:val="en-US"/>
        </w:rPr>
        <w:t>n</w:t>
      </w:r>
      <w:r w:rsidRPr="00417B97">
        <w:rPr>
          <w:sz w:val="28"/>
          <w:szCs w:val="28"/>
        </w:rPr>
        <w:t>–планируемый срок службы объекта, годы;</w:t>
      </w:r>
    </w:p>
    <w:p w:rsidR="00294583" w:rsidRPr="00417B97" w:rsidRDefault="00294583" w:rsidP="002945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17B97">
        <w:rPr>
          <w:sz w:val="28"/>
          <w:szCs w:val="28"/>
        </w:rPr>
        <w:t xml:space="preserve">        Озд– остаточная стоимость зданий через </w:t>
      </w:r>
      <w:r w:rsidRPr="00417B97">
        <w:rPr>
          <w:sz w:val="28"/>
          <w:szCs w:val="28"/>
          <w:lang w:val="en-US"/>
        </w:rPr>
        <w:t>n</w:t>
      </w:r>
      <w:r w:rsidRPr="00417B97">
        <w:rPr>
          <w:sz w:val="28"/>
          <w:szCs w:val="28"/>
        </w:rPr>
        <w:t xml:space="preserve"> лет (предполага</w:t>
      </w:r>
      <w:r w:rsidRPr="00417B97">
        <w:rPr>
          <w:sz w:val="28"/>
          <w:szCs w:val="28"/>
        </w:rPr>
        <w:softHyphen/>
        <w:t xml:space="preserve">ется, что через </w:t>
      </w:r>
      <w:r w:rsidRPr="00417B97">
        <w:rPr>
          <w:sz w:val="28"/>
          <w:szCs w:val="28"/>
          <w:lang w:val="en-US"/>
        </w:rPr>
        <w:t>n</w:t>
      </w:r>
      <w:r w:rsidRPr="00417B97">
        <w:rPr>
          <w:sz w:val="28"/>
          <w:szCs w:val="28"/>
        </w:rPr>
        <w:t xml:space="preserve"> лет от продажи условного объекта можно полу</w:t>
      </w:r>
      <w:r w:rsidRPr="00417B97">
        <w:rPr>
          <w:sz w:val="28"/>
          <w:szCs w:val="28"/>
        </w:rPr>
        <w:softHyphen/>
        <w:t>чить оп</w:t>
      </w:r>
      <w:r w:rsidRPr="00417B97">
        <w:rPr>
          <w:sz w:val="28"/>
          <w:szCs w:val="28"/>
        </w:rPr>
        <w:softHyphen/>
        <w:t>ределенный процент первоначальной стоимости зданий);</w:t>
      </w:r>
    </w:p>
    <w:p w:rsidR="00294583" w:rsidRPr="00417B97" w:rsidRDefault="00294583" w:rsidP="00294583">
      <w:pPr>
        <w:pStyle w:val="a8"/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 xml:space="preserve">         К– капитальные вложения в ОПФ проектируемого объ</w:t>
      </w:r>
      <w:r w:rsidRPr="00417B97">
        <w:rPr>
          <w:sz w:val="28"/>
          <w:szCs w:val="28"/>
        </w:rPr>
        <w:softHyphen/>
        <w:t>екта.</w:t>
      </w:r>
    </w:p>
    <w:p w:rsidR="00294583" w:rsidRPr="00417B97" w:rsidRDefault="00294583" w:rsidP="00294583">
      <w:pPr>
        <w:pStyle w:val="a8"/>
        <w:tabs>
          <w:tab w:val="left" w:pos="0"/>
        </w:tabs>
        <w:jc w:val="both"/>
        <w:rPr>
          <w:sz w:val="28"/>
          <w:szCs w:val="28"/>
        </w:rPr>
      </w:pPr>
    </w:p>
    <w:p w:rsidR="00294583" w:rsidRDefault="00294583" w:rsidP="002945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17B97">
        <w:rPr>
          <w:sz w:val="28"/>
          <w:szCs w:val="28"/>
        </w:rPr>
        <w:t>Внутренняя норма прибыли е (внутренний предельный уровень до</w:t>
      </w:r>
      <w:r w:rsidRPr="00417B97">
        <w:rPr>
          <w:sz w:val="28"/>
          <w:szCs w:val="28"/>
        </w:rPr>
        <w:softHyphen/>
        <w:t>ходности) – специальная ставка дисконта, при которой сумма поступле</w:t>
      </w:r>
      <w:r w:rsidRPr="00417B97">
        <w:rPr>
          <w:sz w:val="28"/>
          <w:szCs w:val="28"/>
        </w:rPr>
        <w:softHyphen/>
        <w:t>ний и отчисление денежных средств дают нулевую чистую текущую при</w:t>
      </w:r>
      <w:r w:rsidRPr="00417B97">
        <w:rPr>
          <w:sz w:val="28"/>
          <w:szCs w:val="28"/>
        </w:rPr>
        <w:softHyphen/>
        <w:t xml:space="preserve">веденную стоимость, т.е. приведенная стоимость денежных поступлений равна приведенной стоимости отчислений денежных средств. </w:t>
      </w:r>
    </w:p>
    <w:p w:rsidR="00294583" w:rsidRPr="00417B97" w:rsidRDefault="00294583" w:rsidP="002945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17B97">
        <w:rPr>
          <w:sz w:val="28"/>
          <w:szCs w:val="28"/>
        </w:rPr>
        <w:t>Внутрен</w:t>
      </w:r>
      <w:r w:rsidRPr="00417B97">
        <w:rPr>
          <w:sz w:val="28"/>
          <w:szCs w:val="28"/>
        </w:rPr>
        <w:softHyphen/>
        <w:t>няя норма прибыли характеризует относительную эф</w:t>
      </w:r>
      <w:r w:rsidRPr="00417B97">
        <w:rPr>
          <w:sz w:val="28"/>
          <w:szCs w:val="28"/>
        </w:rPr>
        <w:softHyphen/>
        <w:t>фек</w:t>
      </w:r>
      <w:r w:rsidRPr="00417B97">
        <w:rPr>
          <w:sz w:val="28"/>
          <w:szCs w:val="28"/>
        </w:rPr>
        <w:softHyphen/>
        <w:t>тивность капи</w:t>
      </w:r>
      <w:r w:rsidRPr="00417B97">
        <w:rPr>
          <w:sz w:val="28"/>
          <w:szCs w:val="28"/>
        </w:rPr>
        <w:softHyphen/>
        <w:t>тальных вложений. Строительство объекта экономиче</w:t>
      </w:r>
      <w:r w:rsidRPr="00417B97">
        <w:rPr>
          <w:sz w:val="28"/>
          <w:szCs w:val="28"/>
        </w:rPr>
        <w:softHyphen/>
        <w:t>ски целесооб</w:t>
      </w:r>
      <w:r w:rsidRPr="00417B97">
        <w:rPr>
          <w:sz w:val="28"/>
          <w:szCs w:val="28"/>
        </w:rPr>
        <w:softHyphen/>
        <w:t>разно, если расчетное значение е превышает ее норматив</w:t>
      </w:r>
      <w:r w:rsidRPr="00417B97">
        <w:rPr>
          <w:sz w:val="28"/>
          <w:szCs w:val="28"/>
        </w:rPr>
        <w:softHyphen/>
        <w:t>ную величину.</w:t>
      </w:r>
    </w:p>
    <w:p w:rsidR="00294583" w:rsidRDefault="00294583" w:rsidP="0029458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94583" w:rsidRDefault="00294583" w:rsidP="0029458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94583" w:rsidRDefault="00294583" w:rsidP="0029458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94583" w:rsidRDefault="00294583" w:rsidP="0029458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94583" w:rsidRDefault="00294583" w:rsidP="0029458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94583" w:rsidRDefault="00294583" w:rsidP="0029458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6762C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6762C" w:rsidRDefault="0076762C" w:rsidP="00294583">
      <w:pPr>
        <w:tabs>
          <w:tab w:val="left" w:pos="0"/>
        </w:tabs>
        <w:jc w:val="both"/>
        <w:rPr>
          <w:sz w:val="28"/>
          <w:szCs w:val="28"/>
        </w:rPr>
      </w:pPr>
    </w:p>
    <w:p w:rsidR="0076762C" w:rsidRDefault="0076762C" w:rsidP="00294583">
      <w:pPr>
        <w:tabs>
          <w:tab w:val="left" w:pos="0"/>
        </w:tabs>
        <w:jc w:val="both"/>
        <w:rPr>
          <w:sz w:val="28"/>
          <w:szCs w:val="28"/>
        </w:rPr>
      </w:pPr>
    </w:p>
    <w:p w:rsidR="0076762C" w:rsidRDefault="0076762C" w:rsidP="00294583">
      <w:pPr>
        <w:tabs>
          <w:tab w:val="left" w:pos="0"/>
        </w:tabs>
        <w:jc w:val="both"/>
        <w:rPr>
          <w:sz w:val="28"/>
          <w:szCs w:val="28"/>
        </w:rPr>
      </w:pPr>
    </w:p>
    <w:p w:rsidR="00294583" w:rsidRPr="00797BE8" w:rsidRDefault="006036BA" w:rsidP="00294583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Таблица 9</w:t>
      </w:r>
      <w:r w:rsidR="00294583" w:rsidRPr="00417B97">
        <w:rPr>
          <w:sz w:val="28"/>
          <w:szCs w:val="28"/>
        </w:rPr>
        <w:t xml:space="preserve"> - </w:t>
      </w:r>
      <w:r w:rsidR="00294583" w:rsidRPr="00417B97">
        <w:rPr>
          <w:bCs/>
          <w:sz w:val="28"/>
          <w:szCs w:val="28"/>
        </w:rPr>
        <w:t>Сводная таблица основных технико-экономических по</w:t>
      </w:r>
      <w:r w:rsidR="00294583" w:rsidRPr="00417B97">
        <w:rPr>
          <w:bCs/>
          <w:sz w:val="28"/>
          <w:szCs w:val="28"/>
        </w:rPr>
        <w:softHyphen/>
        <w:t>казателей производства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6526"/>
        <w:gridCol w:w="2595"/>
      </w:tblGrid>
      <w:tr w:rsidR="00294583" w:rsidRPr="00417B97">
        <w:trPr>
          <w:trHeight w:val="641"/>
          <w:tblHeader/>
        </w:trPr>
        <w:tc>
          <w:tcPr>
            <w:tcW w:w="0" w:type="auto"/>
            <w:vAlign w:val="center"/>
          </w:tcPr>
          <w:p w:rsidR="00294583" w:rsidRPr="00417B97" w:rsidRDefault="00294583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№</w:t>
            </w:r>
          </w:p>
        </w:tc>
        <w:tc>
          <w:tcPr>
            <w:tcW w:w="6526" w:type="dxa"/>
            <w:vAlign w:val="center"/>
          </w:tcPr>
          <w:p w:rsidR="00294583" w:rsidRPr="00417B97" w:rsidRDefault="00294583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95" w:type="dxa"/>
            <w:vAlign w:val="center"/>
          </w:tcPr>
          <w:p w:rsidR="00294583" w:rsidRPr="00417B97" w:rsidRDefault="00294583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Значение</w:t>
            </w:r>
          </w:p>
        </w:tc>
      </w:tr>
      <w:tr w:rsidR="001E28D2" w:rsidRPr="00417B97">
        <w:trPr>
          <w:trHeight w:val="1923"/>
        </w:trPr>
        <w:tc>
          <w:tcPr>
            <w:tcW w:w="0" w:type="auto"/>
            <w:vAlign w:val="center"/>
          </w:tcPr>
          <w:p w:rsidR="001E28D2" w:rsidRPr="00417B97" w:rsidRDefault="001E28D2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1</w:t>
            </w:r>
          </w:p>
        </w:tc>
        <w:tc>
          <w:tcPr>
            <w:tcW w:w="6526" w:type="dxa"/>
          </w:tcPr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Годовой выпуск продукции</w:t>
            </w:r>
          </w:p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в натуральном выражении,</w:t>
            </w:r>
            <w:r w:rsidRPr="001E28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млн. </w:t>
            </w:r>
            <w:r w:rsidRPr="00417B97">
              <w:rPr>
                <w:sz w:val="28"/>
                <w:szCs w:val="28"/>
              </w:rPr>
              <w:t xml:space="preserve">л. </w:t>
            </w:r>
          </w:p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б) в оптовых ценах без НДС, млн. руб.</w:t>
            </w:r>
          </w:p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в) в оптовых ценах с учетом НДС,</w:t>
            </w:r>
          </w:p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 xml:space="preserve"> млн. руб.</w:t>
            </w:r>
          </w:p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в оптовых ценах с учетом акциза</w:t>
            </w:r>
            <w:r w:rsidRPr="00417B97">
              <w:rPr>
                <w:sz w:val="28"/>
                <w:szCs w:val="28"/>
              </w:rPr>
              <w:t>, млн. руб.</w:t>
            </w:r>
          </w:p>
        </w:tc>
        <w:tc>
          <w:tcPr>
            <w:tcW w:w="2595" w:type="dxa"/>
            <w:shd w:val="clear" w:color="auto" w:fill="auto"/>
          </w:tcPr>
          <w:p w:rsidR="001E28D2" w:rsidRDefault="001E28D2"/>
          <w:p w:rsidR="001E28D2" w:rsidRPr="001E28D2" w:rsidRDefault="001E28D2">
            <w:pPr>
              <w:rPr>
                <w:sz w:val="28"/>
                <w:szCs w:val="28"/>
              </w:rPr>
            </w:pPr>
            <w:r w:rsidRPr="001E28D2">
              <w:rPr>
                <w:sz w:val="28"/>
                <w:szCs w:val="28"/>
              </w:rPr>
              <w:t>17,6</w:t>
            </w:r>
          </w:p>
          <w:p w:rsidR="001E28D2" w:rsidRPr="001E28D2" w:rsidRDefault="001E28D2">
            <w:pPr>
              <w:rPr>
                <w:sz w:val="28"/>
                <w:szCs w:val="28"/>
              </w:rPr>
            </w:pPr>
            <w:r w:rsidRPr="001E28D2">
              <w:rPr>
                <w:sz w:val="28"/>
                <w:szCs w:val="28"/>
              </w:rPr>
              <w:t>835,1</w:t>
            </w:r>
          </w:p>
          <w:p w:rsidR="001E28D2" w:rsidRPr="001E28D2" w:rsidRDefault="001E28D2">
            <w:pPr>
              <w:rPr>
                <w:sz w:val="28"/>
                <w:szCs w:val="28"/>
              </w:rPr>
            </w:pPr>
            <w:r w:rsidRPr="001E28D2">
              <w:rPr>
                <w:sz w:val="28"/>
                <w:szCs w:val="28"/>
              </w:rPr>
              <w:t>985,4</w:t>
            </w:r>
          </w:p>
          <w:p w:rsidR="001E28D2" w:rsidRPr="001E28D2" w:rsidRDefault="001E28D2">
            <w:pPr>
              <w:rPr>
                <w:sz w:val="28"/>
                <w:szCs w:val="28"/>
              </w:rPr>
            </w:pPr>
          </w:p>
          <w:p w:rsidR="001E28D2" w:rsidRPr="00417B97" w:rsidRDefault="001E28D2">
            <w:r w:rsidRPr="001E28D2">
              <w:rPr>
                <w:sz w:val="28"/>
                <w:szCs w:val="28"/>
              </w:rPr>
              <w:t>1773,8</w:t>
            </w:r>
          </w:p>
        </w:tc>
      </w:tr>
      <w:tr w:rsidR="001E28D2" w:rsidRPr="00417B97">
        <w:trPr>
          <w:trHeight w:val="1938"/>
        </w:trPr>
        <w:tc>
          <w:tcPr>
            <w:tcW w:w="0" w:type="auto"/>
            <w:vAlign w:val="center"/>
          </w:tcPr>
          <w:p w:rsidR="001E28D2" w:rsidRPr="00417B97" w:rsidRDefault="001E28D2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2</w:t>
            </w:r>
          </w:p>
        </w:tc>
        <w:tc>
          <w:tcPr>
            <w:tcW w:w="6526" w:type="dxa"/>
          </w:tcPr>
          <w:p w:rsidR="001E28D2" w:rsidRPr="00417B97" w:rsidRDefault="001E28D2" w:rsidP="00082E1B">
            <w:pPr>
              <w:pStyle w:val="a6"/>
              <w:rPr>
                <w:szCs w:val="28"/>
              </w:rPr>
            </w:pPr>
            <w:r w:rsidRPr="00417B97">
              <w:rPr>
                <w:szCs w:val="28"/>
              </w:rPr>
              <w:t>Капитальные затраты на основные фонды, млн. руб.</w:t>
            </w:r>
          </w:p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Всего:</w:t>
            </w:r>
          </w:p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в том числе:</w:t>
            </w:r>
          </w:p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а) здание</w:t>
            </w:r>
          </w:p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б) оборудование</w:t>
            </w:r>
          </w:p>
        </w:tc>
        <w:tc>
          <w:tcPr>
            <w:tcW w:w="2595" w:type="dxa"/>
            <w:shd w:val="clear" w:color="auto" w:fill="auto"/>
          </w:tcPr>
          <w:p w:rsidR="001E28D2" w:rsidRDefault="001E28D2">
            <w:pPr>
              <w:rPr>
                <w:lang w:val="en-US"/>
              </w:rPr>
            </w:pPr>
          </w:p>
          <w:p w:rsidR="001E28D2" w:rsidRPr="001E28D2" w:rsidRDefault="001E28D2">
            <w:pPr>
              <w:rPr>
                <w:sz w:val="28"/>
                <w:szCs w:val="28"/>
                <w:lang w:val="en-US"/>
              </w:rPr>
            </w:pPr>
            <w:r w:rsidRPr="001E28D2">
              <w:rPr>
                <w:sz w:val="28"/>
                <w:szCs w:val="28"/>
                <w:lang w:val="en-US"/>
              </w:rPr>
              <w:t>150,7</w:t>
            </w:r>
          </w:p>
          <w:p w:rsidR="001E28D2" w:rsidRPr="001E28D2" w:rsidRDefault="001E28D2">
            <w:pPr>
              <w:rPr>
                <w:sz w:val="28"/>
                <w:szCs w:val="28"/>
                <w:lang w:val="en-US"/>
              </w:rPr>
            </w:pPr>
          </w:p>
          <w:p w:rsidR="001E28D2" w:rsidRPr="001E28D2" w:rsidRDefault="001E28D2">
            <w:pPr>
              <w:rPr>
                <w:sz w:val="28"/>
                <w:szCs w:val="28"/>
                <w:lang w:val="en-US"/>
              </w:rPr>
            </w:pPr>
            <w:r w:rsidRPr="001E28D2">
              <w:rPr>
                <w:sz w:val="28"/>
                <w:szCs w:val="28"/>
                <w:lang w:val="en-US"/>
              </w:rPr>
              <w:t>56,7</w:t>
            </w:r>
          </w:p>
          <w:p w:rsidR="001E28D2" w:rsidRPr="001E28D2" w:rsidRDefault="001E28D2">
            <w:pPr>
              <w:rPr>
                <w:lang w:val="en-US"/>
              </w:rPr>
            </w:pPr>
            <w:r w:rsidRPr="001E28D2">
              <w:rPr>
                <w:sz w:val="28"/>
                <w:szCs w:val="28"/>
                <w:lang w:val="en-US"/>
              </w:rPr>
              <w:t>60,4</w:t>
            </w:r>
          </w:p>
        </w:tc>
      </w:tr>
      <w:tr w:rsidR="00294583" w:rsidRPr="00417B97">
        <w:trPr>
          <w:trHeight w:val="631"/>
        </w:trPr>
        <w:tc>
          <w:tcPr>
            <w:tcW w:w="0" w:type="auto"/>
            <w:vAlign w:val="center"/>
          </w:tcPr>
          <w:p w:rsidR="00294583" w:rsidRPr="00417B97" w:rsidRDefault="00294583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3</w:t>
            </w:r>
          </w:p>
        </w:tc>
        <w:tc>
          <w:tcPr>
            <w:tcW w:w="6526" w:type="dxa"/>
          </w:tcPr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Удельн</w:t>
            </w:r>
            <w:r w:rsidR="00A91760">
              <w:rPr>
                <w:sz w:val="28"/>
                <w:szCs w:val="28"/>
              </w:rPr>
              <w:t>ые капитальные вложения, руб./</w:t>
            </w:r>
            <w:r w:rsidRPr="00417B97">
              <w:rPr>
                <w:sz w:val="28"/>
                <w:szCs w:val="28"/>
              </w:rPr>
              <w:t>л.</w:t>
            </w:r>
          </w:p>
        </w:tc>
        <w:tc>
          <w:tcPr>
            <w:tcW w:w="2595" w:type="dxa"/>
            <w:vAlign w:val="center"/>
          </w:tcPr>
          <w:p w:rsidR="00294583" w:rsidRPr="005C3694" w:rsidRDefault="00544C04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8,56</w:t>
            </w:r>
          </w:p>
        </w:tc>
      </w:tr>
      <w:tr w:rsidR="001E28D2" w:rsidRPr="00417B97">
        <w:trPr>
          <w:trHeight w:val="1622"/>
        </w:trPr>
        <w:tc>
          <w:tcPr>
            <w:tcW w:w="0" w:type="auto"/>
            <w:vAlign w:val="center"/>
          </w:tcPr>
          <w:p w:rsidR="001E28D2" w:rsidRPr="00417B97" w:rsidRDefault="001E28D2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4</w:t>
            </w:r>
          </w:p>
        </w:tc>
        <w:tc>
          <w:tcPr>
            <w:tcW w:w="6526" w:type="dxa"/>
          </w:tcPr>
          <w:p w:rsidR="001E28D2" w:rsidRPr="00417B97" w:rsidRDefault="001E28D2" w:rsidP="00082E1B">
            <w:pPr>
              <w:pStyle w:val="a6"/>
              <w:rPr>
                <w:szCs w:val="28"/>
              </w:rPr>
            </w:pPr>
            <w:r w:rsidRPr="00417B97">
              <w:rPr>
                <w:szCs w:val="28"/>
              </w:rPr>
              <w:t>Численность работников, чел.</w:t>
            </w:r>
          </w:p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Всего:</w:t>
            </w:r>
          </w:p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а) основных рабочих</w:t>
            </w:r>
          </w:p>
          <w:p w:rsidR="001E28D2" w:rsidRPr="00417B97" w:rsidRDefault="001E28D2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б) руководителей, специалистов и техни</w:t>
            </w:r>
            <w:r w:rsidRPr="00417B97">
              <w:rPr>
                <w:sz w:val="28"/>
                <w:szCs w:val="28"/>
              </w:rPr>
              <w:softHyphen/>
              <w:t>ческих исполни</w:t>
            </w:r>
            <w:r w:rsidRPr="00417B97">
              <w:rPr>
                <w:sz w:val="28"/>
                <w:szCs w:val="28"/>
              </w:rPr>
              <w:softHyphen/>
              <w:t>телей</w:t>
            </w:r>
          </w:p>
        </w:tc>
        <w:tc>
          <w:tcPr>
            <w:tcW w:w="2595" w:type="dxa"/>
            <w:shd w:val="clear" w:color="auto" w:fill="auto"/>
          </w:tcPr>
          <w:p w:rsidR="001E28D2" w:rsidRPr="001E28D2" w:rsidRDefault="001E28D2">
            <w:pPr>
              <w:rPr>
                <w:sz w:val="28"/>
                <w:szCs w:val="28"/>
                <w:lang w:val="en-US"/>
              </w:rPr>
            </w:pPr>
          </w:p>
          <w:p w:rsidR="001E28D2" w:rsidRPr="001E28D2" w:rsidRDefault="001E28D2">
            <w:pPr>
              <w:rPr>
                <w:sz w:val="28"/>
                <w:szCs w:val="28"/>
                <w:lang w:val="en-US"/>
              </w:rPr>
            </w:pPr>
            <w:r w:rsidRPr="001E28D2">
              <w:rPr>
                <w:sz w:val="28"/>
                <w:szCs w:val="28"/>
                <w:lang w:val="en-US"/>
              </w:rPr>
              <w:t>10</w:t>
            </w:r>
          </w:p>
          <w:p w:rsidR="001E28D2" w:rsidRPr="001E28D2" w:rsidRDefault="001E28D2">
            <w:pPr>
              <w:rPr>
                <w:sz w:val="28"/>
                <w:szCs w:val="28"/>
                <w:lang w:val="en-US"/>
              </w:rPr>
            </w:pPr>
            <w:r w:rsidRPr="001E28D2">
              <w:rPr>
                <w:sz w:val="28"/>
                <w:szCs w:val="28"/>
                <w:lang w:val="en-US"/>
              </w:rPr>
              <w:t>4</w:t>
            </w:r>
          </w:p>
          <w:p w:rsidR="001E28D2" w:rsidRPr="001E28D2" w:rsidRDefault="001E28D2">
            <w:pPr>
              <w:rPr>
                <w:lang w:val="en-US"/>
              </w:rPr>
            </w:pPr>
            <w:r w:rsidRPr="001E28D2">
              <w:rPr>
                <w:sz w:val="28"/>
                <w:szCs w:val="28"/>
                <w:lang w:val="en-US"/>
              </w:rPr>
              <w:t>2</w:t>
            </w:r>
          </w:p>
        </w:tc>
      </w:tr>
      <w:tr w:rsidR="00294583" w:rsidRPr="00417B97">
        <w:tc>
          <w:tcPr>
            <w:tcW w:w="0" w:type="auto"/>
            <w:vAlign w:val="center"/>
          </w:tcPr>
          <w:p w:rsidR="00294583" w:rsidRPr="00417B97" w:rsidRDefault="00294583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5</w:t>
            </w:r>
          </w:p>
        </w:tc>
        <w:tc>
          <w:tcPr>
            <w:tcW w:w="6526" w:type="dxa"/>
          </w:tcPr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Производительность труда, млн. руб./чел.</w:t>
            </w:r>
          </w:p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а) выработка одного работника</w:t>
            </w:r>
          </w:p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б) выработка одного основного рабочего</w:t>
            </w:r>
          </w:p>
        </w:tc>
        <w:tc>
          <w:tcPr>
            <w:tcW w:w="2595" w:type="dxa"/>
            <w:vAlign w:val="center"/>
          </w:tcPr>
          <w:p w:rsidR="00FE64CF" w:rsidRDefault="00FE64CF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DE0281" w:rsidRDefault="00DE0281" w:rsidP="00082E1B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E77E21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,</w:t>
            </w:r>
            <w:r w:rsidR="00466D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3394F">
              <w:rPr>
                <w:sz w:val="28"/>
                <w:szCs w:val="28"/>
              </w:rPr>
              <w:t xml:space="preserve"> </w:t>
            </w:r>
          </w:p>
          <w:p w:rsidR="00FE64CF" w:rsidRPr="00466D8E" w:rsidRDefault="00DE0281" w:rsidP="00082E1B">
            <w:pPr>
              <w:tabs>
                <w:tab w:val="left" w:pos="0"/>
              </w:tabs>
              <w:rPr>
                <w:color w:val="FF0000"/>
                <w:sz w:val="28"/>
                <w:szCs w:val="28"/>
              </w:rPr>
            </w:pPr>
            <w:r w:rsidRPr="00E77E21">
              <w:rPr>
                <w:sz w:val="28"/>
                <w:szCs w:val="28"/>
              </w:rPr>
              <w:t>208</w:t>
            </w:r>
            <w:r>
              <w:rPr>
                <w:sz w:val="28"/>
                <w:szCs w:val="28"/>
              </w:rPr>
              <w:t>,</w:t>
            </w:r>
            <w:r w:rsidR="00466D8E">
              <w:rPr>
                <w:sz w:val="28"/>
                <w:szCs w:val="28"/>
              </w:rPr>
              <w:t>8</w:t>
            </w:r>
          </w:p>
        </w:tc>
      </w:tr>
      <w:tr w:rsidR="004553D6" w:rsidRPr="00417B97">
        <w:tc>
          <w:tcPr>
            <w:tcW w:w="0" w:type="auto"/>
            <w:vAlign w:val="center"/>
          </w:tcPr>
          <w:p w:rsidR="004553D6" w:rsidRPr="00417B97" w:rsidRDefault="004553D6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6</w:t>
            </w:r>
          </w:p>
        </w:tc>
        <w:tc>
          <w:tcPr>
            <w:tcW w:w="6526" w:type="dxa"/>
          </w:tcPr>
          <w:p w:rsidR="004553D6" w:rsidRPr="00417B97" w:rsidRDefault="004553D6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Средняя заработная плата, тыс. руб.</w:t>
            </w:r>
            <w:r w:rsidR="00A33C6F">
              <w:rPr>
                <w:sz w:val="28"/>
                <w:szCs w:val="28"/>
              </w:rPr>
              <w:t>/год</w:t>
            </w:r>
          </w:p>
          <w:p w:rsidR="004553D6" w:rsidRPr="00417B97" w:rsidRDefault="004553D6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а) на одного работающего</w:t>
            </w:r>
          </w:p>
          <w:p w:rsidR="004553D6" w:rsidRPr="00417B97" w:rsidRDefault="004553D6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б) на одного основного рабочего</w:t>
            </w:r>
          </w:p>
        </w:tc>
        <w:tc>
          <w:tcPr>
            <w:tcW w:w="2595" w:type="dxa"/>
            <w:shd w:val="clear" w:color="auto" w:fill="auto"/>
          </w:tcPr>
          <w:p w:rsidR="004553D6" w:rsidRPr="00A33C6F" w:rsidRDefault="004553D6"/>
          <w:p w:rsidR="004553D6" w:rsidRPr="00A33C6F" w:rsidRDefault="004553D6">
            <w:pPr>
              <w:rPr>
                <w:sz w:val="28"/>
                <w:szCs w:val="28"/>
              </w:rPr>
            </w:pPr>
            <w:r w:rsidRPr="00A33C6F">
              <w:rPr>
                <w:sz w:val="28"/>
                <w:szCs w:val="28"/>
              </w:rPr>
              <w:t>147,4</w:t>
            </w:r>
          </w:p>
          <w:p w:rsidR="004553D6" w:rsidRPr="00A33C6F" w:rsidRDefault="004553D6">
            <w:r w:rsidRPr="00A33C6F">
              <w:rPr>
                <w:sz w:val="28"/>
                <w:szCs w:val="28"/>
              </w:rPr>
              <w:t>138,0</w:t>
            </w:r>
          </w:p>
        </w:tc>
      </w:tr>
      <w:tr w:rsidR="00294583" w:rsidRPr="00417B97">
        <w:tc>
          <w:tcPr>
            <w:tcW w:w="0" w:type="auto"/>
            <w:vAlign w:val="center"/>
          </w:tcPr>
          <w:p w:rsidR="00294583" w:rsidRPr="00417B97" w:rsidRDefault="00294583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7</w:t>
            </w:r>
          </w:p>
        </w:tc>
        <w:tc>
          <w:tcPr>
            <w:tcW w:w="6526" w:type="dxa"/>
          </w:tcPr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Полная себестоим</w:t>
            </w:r>
            <w:r w:rsidR="00145DB0">
              <w:rPr>
                <w:sz w:val="28"/>
                <w:szCs w:val="28"/>
              </w:rPr>
              <w:t>ость единицы продук</w:t>
            </w:r>
            <w:r w:rsidR="00145DB0">
              <w:rPr>
                <w:sz w:val="28"/>
                <w:szCs w:val="28"/>
              </w:rPr>
              <w:softHyphen/>
              <w:t>ции, руб./</w:t>
            </w:r>
            <w:r w:rsidRPr="00417B97">
              <w:rPr>
                <w:sz w:val="28"/>
                <w:szCs w:val="28"/>
              </w:rPr>
              <w:t>л.</w:t>
            </w:r>
          </w:p>
        </w:tc>
        <w:tc>
          <w:tcPr>
            <w:tcW w:w="2595" w:type="dxa"/>
            <w:vAlign w:val="center"/>
          </w:tcPr>
          <w:p w:rsidR="00294583" w:rsidRPr="00DA3614" w:rsidRDefault="00DA3614" w:rsidP="00082E1B">
            <w:pPr>
              <w:tabs>
                <w:tab w:val="left" w:pos="0"/>
              </w:tabs>
              <w:rPr>
                <w:bCs/>
                <w:sz w:val="28"/>
                <w:szCs w:val="28"/>
                <w:u w:val="single"/>
              </w:rPr>
            </w:pPr>
            <w:r w:rsidRPr="00DA3614">
              <w:rPr>
                <w:sz w:val="28"/>
                <w:szCs w:val="28"/>
              </w:rPr>
              <w:t>36,5</w:t>
            </w:r>
          </w:p>
        </w:tc>
      </w:tr>
      <w:tr w:rsidR="00294583" w:rsidRPr="00417B97">
        <w:tc>
          <w:tcPr>
            <w:tcW w:w="0" w:type="auto"/>
            <w:vAlign w:val="center"/>
          </w:tcPr>
          <w:p w:rsidR="00294583" w:rsidRPr="00417B97" w:rsidRDefault="00294583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8</w:t>
            </w:r>
          </w:p>
        </w:tc>
        <w:tc>
          <w:tcPr>
            <w:tcW w:w="6526" w:type="dxa"/>
          </w:tcPr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Оптовая</w:t>
            </w:r>
            <w:r w:rsidR="00DA3614">
              <w:rPr>
                <w:sz w:val="28"/>
                <w:szCs w:val="28"/>
              </w:rPr>
              <w:t xml:space="preserve"> цена единицы продукции, руб./</w:t>
            </w:r>
            <w:r w:rsidRPr="00417B97">
              <w:rPr>
                <w:sz w:val="28"/>
                <w:szCs w:val="28"/>
              </w:rPr>
              <w:t>л.</w:t>
            </w:r>
          </w:p>
        </w:tc>
        <w:tc>
          <w:tcPr>
            <w:tcW w:w="2595" w:type="dxa"/>
            <w:vAlign w:val="center"/>
          </w:tcPr>
          <w:p w:rsidR="00294583" w:rsidRPr="00112F17" w:rsidRDefault="00DA3614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47,45</w:t>
            </w:r>
          </w:p>
        </w:tc>
      </w:tr>
      <w:tr w:rsidR="00294583" w:rsidRPr="00417B97">
        <w:tc>
          <w:tcPr>
            <w:tcW w:w="0" w:type="auto"/>
            <w:vAlign w:val="center"/>
          </w:tcPr>
          <w:p w:rsidR="00294583" w:rsidRPr="00417B97" w:rsidRDefault="00294583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9</w:t>
            </w:r>
          </w:p>
        </w:tc>
        <w:tc>
          <w:tcPr>
            <w:tcW w:w="6526" w:type="dxa"/>
          </w:tcPr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Годовая прибыль, млн. руб.</w:t>
            </w:r>
          </w:p>
        </w:tc>
        <w:tc>
          <w:tcPr>
            <w:tcW w:w="2595" w:type="dxa"/>
            <w:vAlign w:val="center"/>
          </w:tcPr>
          <w:p w:rsidR="00294583" w:rsidRPr="00112F17" w:rsidRDefault="00DA3614" w:rsidP="00082E1B">
            <w:pPr>
              <w:tabs>
                <w:tab w:val="left" w:pos="0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192,7</w:t>
            </w:r>
          </w:p>
        </w:tc>
      </w:tr>
      <w:tr w:rsidR="00294583" w:rsidRPr="00417B97">
        <w:tc>
          <w:tcPr>
            <w:tcW w:w="0" w:type="auto"/>
            <w:vAlign w:val="center"/>
          </w:tcPr>
          <w:p w:rsidR="00294583" w:rsidRPr="00417B97" w:rsidRDefault="00294583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10</w:t>
            </w:r>
          </w:p>
        </w:tc>
        <w:tc>
          <w:tcPr>
            <w:tcW w:w="6526" w:type="dxa"/>
          </w:tcPr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Рентабельность:</w:t>
            </w:r>
          </w:p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а) производственных фондов, %</w:t>
            </w:r>
          </w:p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б) продукции, %</w:t>
            </w:r>
          </w:p>
        </w:tc>
        <w:tc>
          <w:tcPr>
            <w:tcW w:w="2595" w:type="dxa"/>
            <w:vAlign w:val="center"/>
          </w:tcPr>
          <w:p w:rsidR="004611A7" w:rsidRDefault="004611A7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294583" w:rsidRDefault="004611A7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85,3</w:t>
            </w:r>
          </w:p>
          <w:p w:rsidR="004611A7" w:rsidRPr="00112F17" w:rsidRDefault="004611A7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553D6" w:rsidRPr="00417B97">
        <w:tc>
          <w:tcPr>
            <w:tcW w:w="0" w:type="auto"/>
            <w:vAlign w:val="center"/>
          </w:tcPr>
          <w:p w:rsidR="004553D6" w:rsidRPr="00417B97" w:rsidRDefault="004553D6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11</w:t>
            </w:r>
          </w:p>
        </w:tc>
        <w:tc>
          <w:tcPr>
            <w:tcW w:w="6526" w:type="dxa"/>
          </w:tcPr>
          <w:p w:rsidR="004553D6" w:rsidRPr="00417B97" w:rsidRDefault="004553D6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Фондоотдача,  руб./руб.</w:t>
            </w:r>
          </w:p>
        </w:tc>
        <w:tc>
          <w:tcPr>
            <w:tcW w:w="2595" w:type="dxa"/>
            <w:shd w:val="clear" w:color="auto" w:fill="auto"/>
          </w:tcPr>
          <w:p w:rsidR="004553D6" w:rsidRPr="000871DF" w:rsidRDefault="00087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294583" w:rsidRPr="00417B97">
        <w:tc>
          <w:tcPr>
            <w:tcW w:w="0" w:type="auto"/>
            <w:vAlign w:val="center"/>
          </w:tcPr>
          <w:p w:rsidR="00294583" w:rsidRPr="00417B97" w:rsidRDefault="00294583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12</w:t>
            </w:r>
          </w:p>
        </w:tc>
        <w:tc>
          <w:tcPr>
            <w:tcW w:w="6526" w:type="dxa"/>
          </w:tcPr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Фондовооруженность,  руб./чел.</w:t>
            </w:r>
          </w:p>
        </w:tc>
        <w:tc>
          <w:tcPr>
            <w:tcW w:w="2595" w:type="dxa"/>
            <w:vAlign w:val="center"/>
          </w:tcPr>
          <w:p w:rsidR="00294583" w:rsidRPr="004972A6" w:rsidRDefault="00151501" w:rsidP="00082E1B">
            <w:pPr>
              <w:tabs>
                <w:tab w:val="left" w:pos="0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</w:tr>
      <w:tr w:rsidR="00294583" w:rsidRPr="00417B97">
        <w:tc>
          <w:tcPr>
            <w:tcW w:w="0" w:type="auto"/>
            <w:vAlign w:val="center"/>
          </w:tcPr>
          <w:p w:rsidR="00294583" w:rsidRPr="00417B97" w:rsidRDefault="00294583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13</w:t>
            </w:r>
          </w:p>
        </w:tc>
        <w:tc>
          <w:tcPr>
            <w:tcW w:w="6526" w:type="dxa"/>
          </w:tcPr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 xml:space="preserve">Электровооруженность, </w:t>
            </w:r>
            <w:r w:rsidRPr="00C83ED4">
              <w:rPr>
                <w:sz w:val="28"/>
                <w:szCs w:val="28"/>
              </w:rPr>
              <w:t>кВт</w:t>
            </w:r>
            <w:r w:rsidRPr="00417B9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ч</w:t>
            </w:r>
            <w:r w:rsidRPr="00417B97">
              <w:rPr>
                <w:sz w:val="28"/>
                <w:szCs w:val="28"/>
              </w:rPr>
              <w:t>/чел</w:t>
            </w:r>
          </w:p>
        </w:tc>
        <w:tc>
          <w:tcPr>
            <w:tcW w:w="2595" w:type="dxa"/>
            <w:vAlign w:val="center"/>
          </w:tcPr>
          <w:p w:rsidR="00294583" w:rsidRPr="00F46F3F" w:rsidRDefault="00F46F3F" w:rsidP="00082E1B">
            <w:pPr>
              <w:tabs>
                <w:tab w:val="left" w:pos="0"/>
              </w:tabs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144,3</w:t>
            </w:r>
          </w:p>
        </w:tc>
      </w:tr>
      <w:tr w:rsidR="00294583" w:rsidRPr="00417B97">
        <w:tc>
          <w:tcPr>
            <w:tcW w:w="0" w:type="auto"/>
            <w:vAlign w:val="center"/>
          </w:tcPr>
          <w:p w:rsidR="00294583" w:rsidRPr="00417B97" w:rsidRDefault="00294583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14</w:t>
            </w:r>
          </w:p>
        </w:tc>
        <w:tc>
          <w:tcPr>
            <w:tcW w:w="6526" w:type="dxa"/>
          </w:tcPr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Экономическая эффективность:</w:t>
            </w:r>
          </w:p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а) чистая дисконтированная стоимость до</w:t>
            </w:r>
            <w:r w:rsidRPr="00417B97">
              <w:rPr>
                <w:sz w:val="28"/>
                <w:szCs w:val="28"/>
              </w:rPr>
              <w:softHyphen/>
              <w:t>ходов, млн.руб.</w:t>
            </w:r>
          </w:p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б) внутренняя норма прибыли, %</w:t>
            </w:r>
          </w:p>
          <w:p w:rsidR="00294583" w:rsidRPr="00417B97" w:rsidRDefault="00294583" w:rsidP="00082E1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7B97">
              <w:rPr>
                <w:sz w:val="28"/>
                <w:szCs w:val="28"/>
              </w:rPr>
              <w:t>в) срок окупаемости капитальных вложе</w:t>
            </w:r>
            <w:r w:rsidRPr="00417B97">
              <w:rPr>
                <w:sz w:val="28"/>
                <w:szCs w:val="28"/>
              </w:rPr>
              <w:softHyphen/>
              <w:t>ний, лет</w:t>
            </w:r>
          </w:p>
        </w:tc>
        <w:tc>
          <w:tcPr>
            <w:tcW w:w="2595" w:type="dxa"/>
            <w:vAlign w:val="center"/>
          </w:tcPr>
          <w:p w:rsidR="00151501" w:rsidRDefault="00151501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294583" w:rsidRDefault="00151501" w:rsidP="00082E1B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419,4</w:t>
            </w:r>
          </w:p>
          <w:p w:rsidR="00151501" w:rsidRDefault="00151501" w:rsidP="00082E1B">
            <w:pPr>
              <w:tabs>
                <w:tab w:val="left" w:pos="0"/>
              </w:tabs>
              <w:rPr>
                <w:color w:val="FF0000"/>
                <w:sz w:val="28"/>
                <w:szCs w:val="28"/>
              </w:rPr>
            </w:pPr>
          </w:p>
          <w:p w:rsidR="00151501" w:rsidRDefault="00151501" w:rsidP="00082E1B">
            <w:pPr>
              <w:tabs>
                <w:tab w:val="left" w:pos="0"/>
              </w:tabs>
              <w:rPr>
                <w:color w:val="FF0000"/>
                <w:sz w:val="28"/>
                <w:szCs w:val="28"/>
              </w:rPr>
            </w:pPr>
            <w:r w:rsidRPr="004202B8">
              <w:rPr>
                <w:sz w:val="28"/>
                <w:szCs w:val="28"/>
              </w:rPr>
              <w:t>66,</w:t>
            </w:r>
            <w:r w:rsidR="000871DF">
              <w:rPr>
                <w:sz w:val="28"/>
                <w:szCs w:val="28"/>
              </w:rPr>
              <w:t>7</w:t>
            </w:r>
          </w:p>
          <w:p w:rsidR="00151501" w:rsidRPr="004972A6" w:rsidRDefault="00151501" w:rsidP="00082E1B">
            <w:pPr>
              <w:tabs>
                <w:tab w:val="left" w:pos="0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CF6DD4">
              <w:rPr>
                <w:sz w:val="28"/>
                <w:szCs w:val="28"/>
              </w:rPr>
              <w:t>7</w:t>
            </w:r>
          </w:p>
        </w:tc>
      </w:tr>
    </w:tbl>
    <w:p w:rsidR="0081158E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1158E" w:rsidRDefault="0081158E" w:rsidP="00294583">
      <w:pPr>
        <w:tabs>
          <w:tab w:val="left" w:pos="0"/>
        </w:tabs>
        <w:jc w:val="both"/>
        <w:rPr>
          <w:sz w:val="28"/>
          <w:szCs w:val="28"/>
        </w:rPr>
      </w:pP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17B97">
        <w:rPr>
          <w:sz w:val="28"/>
          <w:szCs w:val="28"/>
        </w:rPr>
        <w:t>Пояснения к таблице 11:</w:t>
      </w:r>
    </w:p>
    <w:p w:rsidR="00294583" w:rsidRPr="00AD3A46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AD3A46">
        <w:rPr>
          <w:sz w:val="28"/>
          <w:szCs w:val="28"/>
        </w:rPr>
        <w:t>1. Годовой выпуск в стоимостном выражении – произведение опто</w:t>
      </w:r>
      <w:r w:rsidRPr="00AD3A46">
        <w:rPr>
          <w:sz w:val="28"/>
          <w:szCs w:val="28"/>
        </w:rPr>
        <w:softHyphen/>
        <w:t>вой цены на годовой выпуск в натуральном выражении:</w:t>
      </w:r>
    </w:p>
    <w:p w:rsidR="00294583" w:rsidRPr="00AD3A46" w:rsidRDefault="00A91760" w:rsidP="0029458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17600000*</w:t>
      </w:r>
      <w:r w:rsidR="00DA3614">
        <w:rPr>
          <w:sz w:val="28"/>
          <w:szCs w:val="28"/>
        </w:rPr>
        <w:t>47,45</w:t>
      </w:r>
      <w:r w:rsidR="00DF7A8E">
        <w:rPr>
          <w:sz w:val="28"/>
          <w:szCs w:val="28"/>
        </w:rPr>
        <w:t>=835</w:t>
      </w:r>
      <w:r w:rsidR="00040B76">
        <w:rPr>
          <w:sz w:val="28"/>
          <w:szCs w:val="28"/>
        </w:rPr>
        <w:t>,12</w:t>
      </w:r>
      <w:r w:rsidR="00294583" w:rsidRPr="00AD3A46">
        <w:rPr>
          <w:sz w:val="28"/>
          <w:szCs w:val="28"/>
        </w:rPr>
        <w:t xml:space="preserve"> млн. руб.</w:t>
      </w:r>
    </w:p>
    <w:p w:rsidR="00294583" w:rsidRPr="00FB589C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FB589C">
        <w:rPr>
          <w:sz w:val="28"/>
          <w:szCs w:val="28"/>
        </w:rPr>
        <w:t>2. Капитальные затраты на основные фонды– таблица 4.</w:t>
      </w:r>
    </w:p>
    <w:p w:rsidR="00294583" w:rsidRPr="00FB589C" w:rsidRDefault="00294583" w:rsidP="00294583">
      <w:pPr>
        <w:pStyle w:val="2"/>
        <w:tabs>
          <w:tab w:val="left" w:pos="0"/>
        </w:tabs>
        <w:ind w:left="0"/>
        <w:rPr>
          <w:sz w:val="28"/>
          <w:szCs w:val="28"/>
        </w:rPr>
      </w:pPr>
      <w:r w:rsidRPr="00FB589C">
        <w:rPr>
          <w:sz w:val="28"/>
          <w:szCs w:val="28"/>
        </w:rPr>
        <w:t>3. Удельные капитальные вложения– капитальные вложения (всего), де</w:t>
      </w:r>
      <w:r w:rsidRPr="00FB589C">
        <w:rPr>
          <w:sz w:val="28"/>
          <w:szCs w:val="28"/>
        </w:rPr>
        <w:softHyphen/>
        <w:t>ленные на годовой выпуск продукции в натуральном выраже</w:t>
      </w:r>
      <w:r w:rsidRPr="00FB589C">
        <w:rPr>
          <w:sz w:val="28"/>
          <w:szCs w:val="28"/>
        </w:rPr>
        <w:softHyphen/>
        <w:t>нии:</w:t>
      </w:r>
    </w:p>
    <w:p w:rsidR="00294583" w:rsidRPr="00FB589C" w:rsidRDefault="00294583" w:rsidP="00615A78">
      <w:pPr>
        <w:tabs>
          <w:tab w:val="left" w:pos="0"/>
        </w:tabs>
        <w:rPr>
          <w:sz w:val="28"/>
          <w:szCs w:val="28"/>
        </w:rPr>
      </w:pPr>
      <w:r w:rsidRPr="00FB589C">
        <w:rPr>
          <w:sz w:val="28"/>
          <w:szCs w:val="28"/>
        </w:rPr>
        <w:tab/>
      </w:r>
      <w:r w:rsidRPr="00FB589C">
        <w:rPr>
          <w:sz w:val="28"/>
          <w:szCs w:val="28"/>
        </w:rPr>
        <w:tab/>
      </w:r>
      <w:r w:rsidR="004646A1">
        <w:rPr>
          <w:sz w:val="28"/>
          <w:szCs w:val="28"/>
        </w:rPr>
        <w:t>150656129,0</w:t>
      </w:r>
      <w:r w:rsidR="00615A78">
        <w:rPr>
          <w:sz w:val="28"/>
          <w:szCs w:val="28"/>
        </w:rPr>
        <w:t>/17600000</w:t>
      </w:r>
      <w:r w:rsidRPr="00FB589C">
        <w:rPr>
          <w:sz w:val="28"/>
          <w:szCs w:val="28"/>
        </w:rPr>
        <w:t>=</w:t>
      </w:r>
      <w:r w:rsidR="004646A1">
        <w:rPr>
          <w:sz w:val="28"/>
          <w:szCs w:val="28"/>
        </w:rPr>
        <w:t>8,56</w:t>
      </w:r>
      <w:r w:rsidR="00615A78">
        <w:rPr>
          <w:sz w:val="28"/>
          <w:szCs w:val="28"/>
        </w:rPr>
        <w:t xml:space="preserve"> руб/</w:t>
      </w:r>
      <w:r w:rsidRPr="00FB589C">
        <w:rPr>
          <w:sz w:val="28"/>
          <w:szCs w:val="28"/>
        </w:rPr>
        <w:t>л.</w:t>
      </w:r>
    </w:p>
    <w:p w:rsidR="00294583" w:rsidRPr="003A53B8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3A53B8">
        <w:rPr>
          <w:sz w:val="28"/>
          <w:szCs w:val="28"/>
        </w:rPr>
        <w:t>4. Численность работников берется из таблиц 5,6.</w:t>
      </w:r>
    </w:p>
    <w:p w:rsidR="00294583" w:rsidRPr="0003394F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03394F">
        <w:rPr>
          <w:sz w:val="28"/>
          <w:szCs w:val="28"/>
        </w:rPr>
        <w:t>5. Производительность труда определяется делением годового выпуска в стоимостном выражении на численность ППП и основных рабочих:</w:t>
      </w:r>
    </w:p>
    <w:p w:rsidR="00294583" w:rsidRPr="0003394F" w:rsidRDefault="00294583" w:rsidP="00294583">
      <w:pPr>
        <w:tabs>
          <w:tab w:val="left" w:pos="0"/>
        </w:tabs>
        <w:rPr>
          <w:sz w:val="28"/>
          <w:szCs w:val="28"/>
        </w:rPr>
      </w:pPr>
      <w:r w:rsidRPr="0003394F">
        <w:rPr>
          <w:sz w:val="28"/>
          <w:szCs w:val="28"/>
        </w:rPr>
        <w:tab/>
      </w:r>
      <w:r w:rsidRPr="0003394F">
        <w:rPr>
          <w:sz w:val="28"/>
          <w:szCs w:val="28"/>
        </w:rPr>
        <w:tab/>
      </w:r>
      <w:r w:rsidR="00A62A5E">
        <w:rPr>
          <w:sz w:val="28"/>
          <w:szCs w:val="28"/>
        </w:rPr>
        <w:t>835,12</w:t>
      </w:r>
      <w:r w:rsidRPr="0003394F">
        <w:rPr>
          <w:sz w:val="28"/>
          <w:szCs w:val="28"/>
        </w:rPr>
        <w:t>/</w:t>
      </w:r>
      <w:r w:rsidR="00E77E21">
        <w:rPr>
          <w:sz w:val="28"/>
          <w:szCs w:val="28"/>
        </w:rPr>
        <w:t>1</w:t>
      </w:r>
      <w:r w:rsidR="00E77E21" w:rsidRPr="00E77E21">
        <w:rPr>
          <w:sz w:val="28"/>
          <w:szCs w:val="28"/>
        </w:rPr>
        <w:t>0</w:t>
      </w:r>
      <w:r w:rsidRPr="0003394F">
        <w:rPr>
          <w:sz w:val="28"/>
          <w:szCs w:val="28"/>
        </w:rPr>
        <w:t>=</w:t>
      </w:r>
      <w:r w:rsidR="00E77E21" w:rsidRPr="00E77E21">
        <w:rPr>
          <w:sz w:val="28"/>
          <w:szCs w:val="28"/>
        </w:rPr>
        <w:t>83</w:t>
      </w:r>
      <w:r w:rsidR="00E77E21">
        <w:rPr>
          <w:sz w:val="28"/>
          <w:szCs w:val="28"/>
        </w:rPr>
        <w:t>,</w:t>
      </w:r>
      <w:r w:rsidR="00E77E21" w:rsidRPr="00E77E21">
        <w:rPr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Pr="0003394F">
        <w:rPr>
          <w:sz w:val="28"/>
          <w:szCs w:val="28"/>
        </w:rPr>
        <w:t xml:space="preserve"> млн.руб./чел; </w:t>
      </w:r>
    </w:p>
    <w:p w:rsidR="00294583" w:rsidRPr="0003394F" w:rsidRDefault="00294583" w:rsidP="00294583">
      <w:pPr>
        <w:tabs>
          <w:tab w:val="left" w:pos="0"/>
        </w:tabs>
        <w:rPr>
          <w:sz w:val="28"/>
          <w:szCs w:val="28"/>
        </w:rPr>
      </w:pPr>
      <w:r w:rsidRPr="0003394F">
        <w:rPr>
          <w:sz w:val="28"/>
          <w:szCs w:val="28"/>
        </w:rPr>
        <w:tab/>
      </w:r>
      <w:r w:rsidRPr="0003394F">
        <w:rPr>
          <w:sz w:val="28"/>
          <w:szCs w:val="28"/>
        </w:rPr>
        <w:tab/>
      </w:r>
      <w:r w:rsidR="00A62A5E">
        <w:rPr>
          <w:sz w:val="28"/>
          <w:szCs w:val="28"/>
        </w:rPr>
        <w:t>835,12</w:t>
      </w:r>
      <w:r w:rsidRPr="0003394F">
        <w:rPr>
          <w:sz w:val="28"/>
          <w:szCs w:val="28"/>
        </w:rPr>
        <w:t>/</w:t>
      </w:r>
      <w:r w:rsidR="00E77E21" w:rsidRPr="00E77E21">
        <w:rPr>
          <w:sz w:val="28"/>
          <w:szCs w:val="28"/>
        </w:rPr>
        <w:t>4</w:t>
      </w:r>
      <w:r w:rsidRPr="0003394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E77E21" w:rsidRPr="00E77E21">
        <w:rPr>
          <w:sz w:val="28"/>
          <w:szCs w:val="28"/>
        </w:rPr>
        <w:t>208</w:t>
      </w:r>
      <w:r w:rsidR="00E77E21">
        <w:rPr>
          <w:sz w:val="28"/>
          <w:szCs w:val="28"/>
        </w:rPr>
        <w:t>,</w:t>
      </w:r>
      <w:r w:rsidR="00E77E21">
        <w:rPr>
          <w:sz w:val="28"/>
          <w:szCs w:val="28"/>
          <w:lang w:val="en-US"/>
        </w:rPr>
        <w:t>78</w:t>
      </w:r>
      <w:r w:rsidRPr="0003394F">
        <w:rPr>
          <w:sz w:val="28"/>
          <w:szCs w:val="28"/>
        </w:rPr>
        <w:t xml:space="preserve"> млн.руб./чел.</w:t>
      </w:r>
    </w:p>
    <w:p w:rsidR="00294583" w:rsidRPr="00516E88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516E88">
        <w:rPr>
          <w:sz w:val="28"/>
          <w:szCs w:val="28"/>
        </w:rPr>
        <w:t>6. Среднегодовая заработная плата– таблицы 7.</w:t>
      </w:r>
    </w:p>
    <w:p w:rsidR="00294583" w:rsidRPr="00516E88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516E88">
        <w:rPr>
          <w:sz w:val="28"/>
          <w:szCs w:val="28"/>
        </w:rPr>
        <w:t>7. Полная себестоимость единицы продукции берется из таблицы 10.</w:t>
      </w:r>
    </w:p>
    <w:p w:rsidR="00294583" w:rsidRPr="00B67F6A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>8. Оптовая цена продукции рассчитывается по формуле: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ab/>
        <w:t>Ц=С*(1+Р/100)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ab/>
        <w:t>где С– полная себестоимость единицы продукции, руб.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ab/>
        <w:t>Р– рентабельность продукции, Р=</w:t>
      </w:r>
      <w:r w:rsidR="00DF7A8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417B97">
        <w:rPr>
          <w:sz w:val="28"/>
          <w:szCs w:val="28"/>
        </w:rPr>
        <w:t>%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ab/>
      </w:r>
      <w:r w:rsidRPr="00417B97">
        <w:rPr>
          <w:sz w:val="28"/>
          <w:szCs w:val="28"/>
        </w:rPr>
        <w:tab/>
        <w:t>Ц</w:t>
      </w:r>
      <w:r>
        <w:rPr>
          <w:sz w:val="28"/>
          <w:szCs w:val="28"/>
        </w:rPr>
        <w:t>оп</w:t>
      </w:r>
      <w:r w:rsidRPr="00417B97">
        <w:rPr>
          <w:sz w:val="28"/>
          <w:szCs w:val="28"/>
        </w:rPr>
        <w:t>=</w:t>
      </w:r>
      <w:r w:rsidR="00DF7A8E">
        <w:rPr>
          <w:sz w:val="28"/>
          <w:szCs w:val="28"/>
        </w:rPr>
        <w:t>36,5</w:t>
      </w:r>
      <w:r w:rsidRPr="00417B97">
        <w:rPr>
          <w:sz w:val="28"/>
          <w:szCs w:val="28"/>
        </w:rPr>
        <w:t>*(1+</w:t>
      </w:r>
      <w:r w:rsidR="00DF7A8E">
        <w:rPr>
          <w:sz w:val="28"/>
          <w:szCs w:val="28"/>
        </w:rPr>
        <w:t>30</w:t>
      </w:r>
      <w:r w:rsidRPr="00417B97">
        <w:rPr>
          <w:sz w:val="28"/>
          <w:szCs w:val="28"/>
        </w:rPr>
        <w:t>/100)=</w:t>
      </w:r>
      <w:r w:rsidR="00DF7A8E">
        <w:rPr>
          <w:sz w:val="28"/>
          <w:szCs w:val="28"/>
        </w:rPr>
        <w:t>47,45 руб/</w:t>
      </w:r>
      <w:r w:rsidRPr="00417B97">
        <w:rPr>
          <w:sz w:val="28"/>
          <w:szCs w:val="28"/>
        </w:rPr>
        <w:t>л.</w:t>
      </w:r>
    </w:p>
    <w:p w:rsidR="00294583" w:rsidRPr="004D59A4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D59A4">
        <w:rPr>
          <w:sz w:val="28"/>
          <w:szCs w:val="28"/>
        </w:rPr>
        <w:t>9. Годовая прибыль– разность между годовым выпуском продукции в оп</w:t>
      </w:r>
      <w:r w:rsidRPr="004D59A4">
        <w:rPr>
          <w:sz w:val="28"/>
          <w:szCs w:val="28"/>
        </w:rPr>
        <w:softHyphen/>
        <w:t>товых ценах и годовым выпускам продукции по полной себестоимо</w:t>
      </w:r>
      <w:r w:rsidRPr="004D59A4">
        <w:rPr>
          <w:sz w:val="28"/>
          <w:szCs w:val="28"/>
        </w:rPr>
        <w:softHyphen/>
        <w:t>сти:</w:t>
      </w:r>
    </w:p>
    <w:p w:rsidR="00294583" w:rsidRPr="004D59A4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D59A4">
        <w:rPr>
          <w:sz w:val="28"/>
          <w:szCs w:val="28"/>
        </w:rPr>
        <w:tab/>
      </w:r>
      <w:r w:rsidRPr="004D59A4">
        <w:rPr>
          <w:sz w:val="28"/>
          <w:szCs w:val="28"/>
        </w:rPr>
        <w:tab/>
        <w:t>Ппр=</w:t>
      </w:r>
      <w:r w:rsidR="00DF7A8E">
        <w:rPr>
          <w:sz w:val="28"/>
          <w:szCs w:val="28"/>
        </w:rPr>
        <w:t>(47,45</w:t>
      </w:r>
      <w:r w:rsidRPr="004D59A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D59A4">
        <w:rPr>
          <w:sz w:val="28"/>
          <w:szCs w:val="28"/>
        </w:rPr>
        <w:t xml:space="preserve"> </w:t>
      </w:r>
      <w:r w:rsidR="00DF7A8E" w:rsidRPr="00DF7A8E">
        <w:rPr>
          <w:sz w:val="28"/>
          <w:szCs w:val="28"/>
        </w:rPr>
        <w:t>36,5</w:t>
      </w:r>
      <w:r>
        <w:rPr>
          <w:sz w:val="28"/>
          <w:szCs w:val="28"/>
        </w:rPr>
        <w:t>)*</w:t>
      </w:r>
      <w:r w:rsidR="00DF7A8E" w:rsidRPr="00DF7A8E">
        <w:rPr>
          <w:sz w:val="28"/>
          <w:szCs w:val="28"/>
        </w:rPr>
        <w:t xml:space="preserve"> </w:t>
      </w:r>
      <w:r w:rsidR="00DF7A8E">
        <w:rPr>
          <w:sz w:val="28"/>
          <w:szCs w:val="28"/>
        </w:rPr>
        <w:t xml:space="preserve">17600000 </w:t>
      </w:r>
      <w:r w:rsidRPr="004D59A4">
        <w:rPr>
          <w:sz w:val="28"/>
          <w:szCs w:val="28"/>
        </w:rPr>
        <w:t xml:space="preserve">= </w:t>
      </w:r>
      <w:r w:rsidR="00DF7A8E">
        <w:rPr>
          <w:bCs/>
          <w:sz w:val="28"/>
          <w:szCs w:val="28"/>
        </w:rPr>
        <w:t>192,72</w:t>
      </w:r>
      <w:r w:rsidRPr="004D59A4">
        <w:rPr>
          <w:bCs/>
          <w:sz w:val="28"/>
          <w:szCs w:val="28"/>
        </w:rPr>
        <w:t xml:space="preserve"> млн</w:t>
      </w:r>
      <w:r w:rsidRPr="004D59A4">
        <w:rPr>
          <w:sz w:val="28"/>
          <w:szCs w:val="28"/>
        </w:rPr>
        <w:t>. руб.</w:t>
      </w:r>
    </w:p>
    <w:p w:rsidR="00294583" w:rsidRPr="000104B5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0104B5">
        <w:rPr>
          <w:sz w:val="28"/>
          <w:szCs w:val="28"/>
        </w:rPr>
        <w:t>10. Рентабельность, %:</w:t>
      </w:r>
    </w:p>
    <w:p w:rsidR="00294583" w:rsidRPr="000104B5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0104B5">
        <w:rPr>
          <w:sz w:val="28"/>
          <w:szCs w:val="28"/>
        </w:rPr>
        <w:tab/>
        <w:t>а) производственных фондов:</w:t>
      </w:r>
    </w:p>
    <w:p w:rsidR="00294583" w:rsidRPr="000104B5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0104B5">
        <w:rPr>
          <w:sz w:val="28"/>
          <w:szCs w:val="28"/>
        </w:rPr>
        <w:tab/>
      </w:r>
      <w:r w:rsidRPr="000104B5">
        <w:rPr>
          <w:sz w:val="28"/>
          <w:szCs w:val="28"/>
        </w:rPr>
        <w:tab/>
        <w:t>Р=П/(ОПФ+НОС)*100</w:t>
      </w:r>
    </w:p>
    <w:p w:rsidR="00294583" w:rsidRPr="000104B5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0104B5">
        <w:rPr>
          <w:sz w:val="28"/>
          <w:szCs w:val="28"/>
        </w:rPr>
        <w:tab/>
        <w:t>где П– годовая прибыль, руб.</w:t>
      </w:r>
    </w:p>
    <w:p w:rsidR="00294583" w:rsidRPr="000104B5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0104B5">
        <w:rPr>
          <w:sz w:val="28"/>
          <w:szCs w:val="28"/>
        </w:rPr>
        <w:tab/>
        <w:t>ОПФ– стоимость основных производственных фондов,</w:t>
      </w:r>
    </w:p>
    <w:p w:rsidR="00294583" w:rsidRPr="000104B5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0104B5">
        <w:rPr>
          <w:sz w:val="28"/>
          <w:szCs w:val="28"/>
        </w:rPr>
        <w:tab/>
        <w:t>НОС– стоимость норм</w:t>
      </w:r>
      <w:r w:rsidR="00DA3614">
        <w:rPr>
          <w:sz w:val="28"/>
          <w:szCs w:val="28"/>
        </w:rPr>
        <w:t>ируемых оборотных средств, НОС=5</w:t>
      </w:r>
      <w:r w:rsidRPr="000104B5">
        <w:rPr>
          <w:sz w:val="28"/>
          <w:szCs w:val="28"/>
        </w:rPr>
        <w:t>0%ОПФ</w:t>
      </w:r>
    </w:p>
    <w:p w:rsidR="00294583" w:rsidRPr="000104B5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0104B5">
        <w:rPr>
          <w:sz w:val="28"/>
          <w:szCs w:val="28"/>
        </w:rPr>
        <w:tab/>
      </w:r>
      <w:r w:rsidRPr="000104B5">
        <w:rPr>
          <w:sz w:val="28"/>
          <w:szCs w:val="28"/>
        </w:rPr>
        <w:tab/>
        <w:t>Рпр=</w:t>
      </w:r>
      <w:r w:rsidR="00237175">
        <w:rPr>
          <w:bCs/>
          <w:sz w:val="28"/>
          <w:szCs w:val="28"/>
        </w:rPr>
        <w:t>192,72</w:t>
      </w:r>
      <w:r w:rsidR="00237175" w:rsidRPr="004D59A4">
        <w:rPr>
          <w:bCs/>
          <w:sz w:val="28"/>
          <w:szCs w:val="28"/>
        </w:rPr>
        <w:t xml:space="preserve"> </w:t>
      </w:r>
      <w:r w:rsidRPr="000104B5">
        <w:rPr>
          <w:sz w:val="28"/>
          <w:szCs w:val="28"/>
        </w:rPr>
        <w:t>/(</w:t>
      </w:r>
      <w:r w:rsidR="004646A1">
        <w:rPr>
          <w:sz w:val="28"/>
          <w:szCs w:val="28"/>
        </w:rPr>
        <w:t>150,656129</w:t>
      </w:r>
      <w:r w:rsidRPr="000104B5">
        <w:rPr>
          <w:sz w:val="28"/>
          <w:szCs w:val="28"/>
        </w:rPr>
        <w:t>+</w:t>
      </w:r>
      <w:r w:rsidR="004646A1">
        <w:rPr>
          <w:sz w:val="28"/>
          <w:szCs w:val="28"/>
        </w:rPr>
        <w:t>1</w:t>
      </w:r>
      <w:r w:rsidR="00DA3614">
        <w:rPr>
          <w:sz w:val="28"/>
          <w:szCs w:val="28"/>
        </w:rPr>
        <w:t>50,656129*0,5)*100=85,3</w:t>
      </w:r>
      <w:r w:rsidRPr="000104B5">
        <w:rPr>
          <w:sz w:val="28"/>
          <w:szCs w:val="28"/>
        </w:rPr>
        <w:t xml:space="preserve"> %</w:t>
      </w:r>
    </w:p>
    <w:p w:rsidR="00294583" w:rsidRPr="000104B5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D59A4">
        <w:rPr>
          <w:color w:val="FF0000"/>
          <w:sz w:val="28"/>
          <w:szCs w:val="28"/>
        </w:rPr>
        <w:tab/>
      </w:r>
      <w:r w:rsidRPr="000104B5">
        <w:rPr>
          <w:sz w:val="28"/>
          <w:szCs w:val="28"/>
        </w:rPr>
        <w:t>б) рентабельность продукции, % (завод</w:t>
      </w:r>
      <w:r w:rsidR="003B539A">
        <w:rPr>
          <w:sz w:val="28"/>
          <w:szCs w:val="28"/>
        </w:rPr>
        <w:t>ские данные Р=3</w:t>
      </w:r>
      <w:r w:rsidRPr="000104B5">
        <w:rPr>
          <w:sz w:val="28"/>
          <w:szCs w:val="28"/>
        </w:rPr>
        <w:t>0%)</w:t>
      </w:r>
    </w:p>
    <w:p w:rsidR="00294583" w:rsidRPr="00E71EBF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E71EBF">
        <w:rPr>
          <w:sz w:val="28"/>
          <w:szCs w:val="28"/>
        </w:rPr>
        <w:t>11. Фондоотдача, руб./руб., рассчитывается как частное от деления годового выпуска продукции в стоимостном выражении на стоимость ОПФ.</w:t>
      </w:r>
    </w:p>
    <w:p w:rsidR="00294583" w:rsidRPr="00E71EBF" w:rsidRDefault="00294583" w:rsidP="00294583">
      <w:pPr>
        <w:tabs>
          <w:tab w:val="left" w:pos="0"/>
        </w:tabs>
        <w:rPr>
          <w:sz w:val="28"/>
          <w:szCs w:val="28"/>
        </w:rPr>
      </w:pPr>
      <w:r w:rsidRPr="00E71EBF">
        <w:rPr>
          <w:sz w:val="28"/>
          <w:szCs w:val="28"/>
        </w:rPr>
        <w:tab/>
      </w:r>
      <w:r w:rsidRPr="00E71EBF">
        <w:rPr>
          <w:sz w:val="28"/>
          <w:szCs w:val="28"/>
        </w:rPr>
        <w:tab/>
      </w:r>
      <w:r w:rsidR="002A4C27">
        <w:rPr>
          <w:sz w:val="28"/>
          <w:szCs w:val="28"/>
        </w:rPr>
        <w:t>600672600</w:t>
      </w:r>
      <w:r w:rsidRPr="00E71EBF">
        <w:rPr>
          <w:sz w:val="28"/>
          <w:szCs w:val="28"/>
        </w:rPr>
        <w:t>/</w:t>
      </w:r>
      <w:r w:rsidR="002A4C27">
        <w:rPr>
          <w:sz w:val="28"/>
          <w:szCs w:val="28"/>
        </w:rPr>
        <w:t>150656129,0=3,99</w:t>
      </w:r>
      <w:r w:rsidRPr="00E71EBF">
        <w:rPr>
          <w:sz w:val="28"/>
          <w:szCs w:val="28"/>
        </w:rPr>
        <w:t xml:space="preserve"> руб./руб.</w:t>
      </w:r>
    </w:p>
    <w:p w:rsidR="00294583" w:rsidRPr="009F45FF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9F45FF">
        <w:rPr>
          <w:sz w:val="28"/>
          <w:szCs w:val="28"/>
        </w:rPr>
        <w:t>12. Фондовооруженность рассчитывается как частное от деления стоимости ОПФ на численность ППП, млн. руб./чел.</w:t>
      </w:r>
    </w:p>
    <w:p w:rsidR="00294583" w:rsidRPr="009F45FF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9F45FF">
        <w:rPr>
          <w:sz w:val="28"/>
          <w:szCs w:val="28"/>
        </w:rPr>
        <w:tab/>
      </w:r>
      <w:r w:rsidRPr="009F45FF">
        <w:rPr>
          <w:sz w:val="28"/>
          <w:szCs w:val="28"/>
        </w:rPr>
        <w:tab/>
      </w:r>
      <w:r w:rsidR="007E5467">
        <w:rPr>
          <w:sz w:val="28"/>
          <w:szCs w:val="28"/>
        </w:rPr>
        <w:t>150656129,0/11=13,7</w:t>
      </w:r>
      <w:r w:rsidRPr="009F45FF">
        <w:rPr>
          <w:sz w:val="28"/>
          <w:szCs w:val="28"/>
        </w:rPr>
        <w:t xml:space="preserve"> млн. руб./чел.</w:t>
      </w:r>
    </w:p>
    <w:p w:rsidR="00294583" w:rsidRPr="00C83ED4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C83ED4">
        <w:rPr>
          <w:sz w:val="28"/>
          <w:szCs w:val="28"/>
        </w:rPr>
        <w:t>13. Электровооруженность, К, рассчитывается по формуле:</w:t>
      </w:r>
    </w:p>
    <w:p w:rsidR="00294583" w:rsidRPr="00C83ED4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C83ED4">
        <w:rPr>
          <w:sz w:val="28"/>
          <w:szCs w:val="28"/>
        </w:rPr>
        <w:tab/>
      </w:r>
      <w:r w:rsidRPr="00C83ED4">
        <w:rPr>
          <w:sz w:val="28"/>
          <w:szCs w:val="28"/>
        </w:rPr>
        <w:tab/>
        <w:t>К=</w:t>
      </w:r>
      <w:r w:rsidRPr="00C83ED4">
        <w:rPr>
          <w:sz w:val="28"/>
          <w:szCs w:val="28"/>
          <w:lang w:val="en-US"/>
        </w:rPr>
        <w:t>W</w:t>
      </w:r>
      <w:r w:rsidRPr="00C83ED4">
        <w:rPr>
          <w:sz w:val="28"/>
          <w:szCs w:val="28"/>
        </w:rPr>
        <w:t>/(С</w:t>
      </w:r>
      <w:r w:rsidRPr="00C83ED4">
        <w:rPr>
          <w:sz w:val="28"/>
          <w:szCs w:val="28"/>
          <w:vertAlign w:val="subscript"/>
        </w:rPr>
        <w:t>раб.</w:t>
      </w:r>
      <w:r w:rsidRPr="00C83ED4">
        <w:rPr>
          <w:sz w:val="28"/>
          <w:szCs w:val="28"/>
        </w:rPr>
        <w:t>*Т</w:t>
      </w:r>
      <w:r w:rsidRPr="00C83ED4">
        <w:rPr>
          <w:sz w:val="28"/>
          <w:szCs w:val="28"/>
          <w:vertAlign w:val="subscript"/>
        </w:rPr>
        <w:t>эф.</w:t>
      </w:r>
      <w:r w:rsidRPr="00C83ED4">
        <w:rPr>
          <w:sz w:val="28"/>
          <w:szCs w:val="28"/>
        </w:rPr>
        <w:t>)</w:t>
      </w:r>
    </w:p>
    <w:p w:rsidR="00294583" w:rsidRPr="005067B6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C83ED4">
        <w:rPr>
          <w:sz w:val="28"/>
          <w:szCs w:val="28"/>
        </w:rPr>
        <w:tab/>
        <w:t xml:space="preserve">где </w:t>
      </w:r>
      <w:r w:rsidRPr="00C83ED4">
        <w:rPr>
          <w:sz w:val="28"/>
          <w:szCs w:val="28"/>
          <w:lang w:val="en-US"/>
        </w:rPr>
        <w:t>W</w:t>
      </w:r>
      <w:r w:rsidRPr="00C83ED4">
        <w:rPr>
          <w:sz w:val="28"/>
          <w:szCs w:val="28"/>
        </w:rPr>
        <w:t xml:space="preserve"> – годо</w:t>
      </w:r>
      <w:r>
        <w:rPr>
          <w:sz w:val="28"/>
          <w:szCs w:val="28"/>
        </w:rPr>
        <w:t>вой расход электроэнергии, кВт</w:t>
      </w:r>
    </w:p>
    <w:p w:rsidR="00294583" w:rsidRPr="00C83ED4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C83ED4">
        <w:rPr>
          <w:sz w:val="28"/>
          <w:szCs w:val="28"/>
        </w:rPr>
        <w:tab/>
        <w:t>С</w:t>
      </w:r>
      <w:r w:rsidRPr="00C83ED4">
        <w:rPr>
          <w:sz w:val="28"/>
          <w:szCs w:val="28"/>
          <w:vertAlign w:val="subscript"/>
        </w:rPr>
        <w:t>раб.</w:t>
      </w:r>
      <w:r w:rsidRPr="00C83ED4">
        <w:rPr>
          <w:sz w:val="28"/>
          <w:szCs w:val="28"/>
        </w:rPr>
        <w:t xml:space="preserve"> – списочная численность рабочих, чел.</w:t>
      </w:r>
    </w:p>
    <w:p w:rsidR="00294583" w:rsidRPr="00C83ED4" w:rsidRDefault="00294583" w:rsidP="00294583">
      <w:pPr>
        <w:tabs>
          <w:tab w:val="left" w:pos="0"/>
        </w:tabs>
        <w:ind w:left="708"/>
        <w:jc w:val="both"/>
        <w:rPr>
          <w:sz w:val="28"/>
          <w:szCs w:val="28"/>
        </w:rPr>
      </w:pPr>
      <w:r w:rsidRPr="00C83ED4">
        <w:rPr>
          <w:sz w:val="28"/>
          <w:szCs w:val="28"/>
        </w:rPr>
        <w:t>Т</w:t>
      </w:r>
      <w:r w:rsidRPr="00C83ED4">
        <w:rPr>
          <w:sz w:val="28"/>
          <w:szCs w:val="28"/>
          <w:vertAlign w:val="subscript"/>
        </w:rPr>
        <w:t>эф.</w:t>
      </w:r>
      <w:r w:rsidRPr="00C83ED4">
        <w:rPr>
          <w:sz w:val="28"/>
          <w:szCs w:val="28"/>
        </w:rPr>
        <w:t xml:space="preserve"> – эффективный фонд времени одного среднесписочного рабочего. Час</w:t>
      </w:r>
    </w:p>
    <w:p w:rsidR="00294583" w:rsidRPr="00C83ED4" w:rsidRDefault="00294583" w:rsidP="00294583">
      <w:pPr>
        <w:tabs>
          <w:tab w:val="left" w:pos="0"/>
        </w:tabs>
        <w:ind w:left="708"/>
        <w:jc w:val="both"/>
        <w:rPr>
          <w:sz w:val="28"/>
          <w:szCs w:val="28"/>
        </w:rPr>
      </w:pPr>
      <w:r w:rsidRPr="00C83ED4">
        <w:rPr>
          <w:sz w:val="28"/>
          <w:szCs w:val="28"/>
        </w:rPr>
        <w:tab/>
        <w:t>К=</w:t>
      </w:r>
      <w:r w:rsidR="00F46F3F">
        <w:rPr>
          <w:sz w:val="28"/>
          <w:szCs w:val="28"/>
        </w:rPr>
        <w:t>1633082</w:t>
      </w:r>
      <w:r w:rsidRPr="00C83ED4">
        <w:rPr>
          <w:sz w:val="28"/>
          <w:szCs w:val="28"/>
        </w:rPr>
        <w:t>/(</w:t>
      </w:r>
      <w:r w:rsidR="003C742B" w:rsidRPr="003C742B">
        <w:rPr>
          <w:sz w:val="28"/>
          <w:szCs w:val="28"/>
        </w:rPr>
        <w:t>7,398</w:t>
      </w:r>
      <w:r w:rsidR="00F46F3F">
        <w:rPr>
          <w:sz w:val="28"/>
          <w:szCs w:val="28"/>
        </w:rPr>
        <w:t>*1530)=144</w:t>
      </w:r>
      <w:r w:rsidR="00F46F3F">
        <w:rPr>
          <w:sz w:val="28"/>
          <w:szCs w:val="28"/>
          <w:lang w:val="en-US"/>
        </w:rPr>
        <w:t>,3</w:t>
      </w:r>
      <w:r w:rsidRPr="00C83ED4">
        <w:rPr>
          <w:sz w:val="28"/>
          <w:szCs w:val="28"/>
        </w:rPr>
        <w:t xml:space="preserve"> кВт</w:t>
      </w:r>
      <w:r w:rsidRPr="00417B97">
        <w:rPr>
          <w:sz w:val="28"/>
          <w:szCs w:val="28"/>
        </w:rPr>
        <w:t>.</w:t>
      </w:r>
      <w:r>
        <w:rPr>
          <w:sz w:val="28"/>
          <w:szCs w:val="28"/>
        </w:rPr>
        <w:t>ч</w:t>
      </w:r>
      <w:r w:rsidRPr="00417B97">
        <w:rPr>
          <w:sz w:val="28"/>
          <w:szCs w:val="28"/>
        </w:rPr>
        <w:t>/чел.</w:t>
      </w:r>
    </w:p>
    <w:p w:rsidR="00294583" w:rsidRPr="00721996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>14.а</w:t>
      </w:r>
      <w:r w:rsidRPr="00721996">
        <w:rPr>
          <w:sz w:val="28"/>
          <w:szCs w:val="28"/>
        </w:rPr>
        <w:t>) Чистая дисконтированная стоимость будущих доходов, руб. рас</w:t>
      </w:r>
      <w:r w:rsidRPr="00721996">
        <w:rPr>
          <w:sz w:val="28"/>
          <w:szCs w:val="28"/>
        </w:rPr>
        <w:softHyphen/>
        <w:t>считывается по формуле:</w:t>
      </w:r>
    </w:p>
    <w:p w:rsidR="00294583" w:rsidRDefault="00294583" w:rsidP="00294583">
      <w:pPr>
        <w:tabs>
          <w:tab w:val="left" w:pos="1005"/>
        </w:tabs>
        <w:ind w:firstLine="680"/>
        <w:jc w:val="both"/>
        <w:rPr>
          <w:position w:val="-30"/>
          <w:sz w:val="28"/>
          <w:szCs w:val="28"/>
        </w:rPr>
      </w:pPr>
      <w:r w:rsidRPr="00417B97">
        <w:rPr>
          <w:position w:val="-30"/>
          <w:sz w:val="28"/>
          <w:szCs w:val="28"/>
        </w:rPr>
        <w:object w:dxaOrig="6320" w:dyaOrig="680">
          <v:shape id="_x0000_i1054" type="#_x0000_t75" style="width:378pt;height:40.5pt" o:ole="">
            <v:imagedata r:id="rId65" o:title=""/>
          </v:shape>
          <o:OLEObject Type="Embed" ProgID="Equation.3" ShapeID="_x0000_i1054" DrawAspect="Content" ObjectID="_1458404615" r:id="rId66"/>
        </w:object>
      </w:r>
    </w:p>
    <w:p w:rsidR="00294583" w:rsidRPr="00721996" w:rsidRDefault="00294583" w:rsidP="00294583">
      <w:pPr>
        <w:jc w:val="both"/>
        <w:rPr>
          <w:sz w:val="28"/>
          <w:szCs w:val="28"/>
        </w:rPr>
      </w:pPr>
      <w:r w:rsidRPr="00721996">
        <w:rPr>
          <w:sz w:val="28"/>
          <w:szCs w:val="28"/>
        </w:rPr>
        <w:t xml:space="preserve">где  П= </w:t>
      </w:r>
      <w:r w:rsidR="00347B74">
        <w:rPr>
          <w:bCs/>
          <w:sz w:val="28"/>
          <w:szCs w:val="28"/>
        </w:rPr>
        <w:t>192,72</w:t>
      </w:r>
      <w:r w:rsidR="00347B74" w:rsidRPr="004D59A4">
        <w:rPr>
          <w:bCs/>
          <w:sz w:val="28"/>
          <w:szCs w:val="28"/>
        </w:rPr>
        <w:t xml:space="preserve"> </w:t>
      </w:r>
      <w:r w:rsidR="00347B74">
        <w:rPr>
          <w:bCs/>
          <w:sz w:val="28"/>
          <w:szCs w:val="28"/>
        </w:rPr>
        <w:t xml:space="preserve"> </w:t>
      </w:r>
      <w:r w:rsidRPr="00721996">
        <w:rPr>
          <w:sz w:val="28"/>
          <w:szCs w:val="28"/>
        </w:rPr>
        <w:t>млн. руб. - годовая  прибыль  от  реализации  продукции,</w:t>
      </w:r>
    </w:p>
    <w:p w:rsidR="00294583" w:rsidRPr="00721996" w:rsidRDefault="00294583" w:rsidP="00294583">
      <w:pPr>
        <w:jc w:val="both"/>
        <w:rPr>
          <w:sz w:val="28"/>
          <w:szCs w:val="28"/>
        </w:rPr>
      </w:pPr>
      <w:r w:rsidRPr="00721996">
        <w:rPr>
          <w:sz w:val="28"/>
          <w:szCs w:val="28"/>
        </w:rPr>
        <w:t xml:space="preserve">           А</w:t>
      </w:r>
      <w:r w:rsidRPr="00721996">
        <w:rPr>
          <w:sz w:val="28"/>
          <w:szCs w:val="28"/>
          <w:vertAlign w:val="subscript"/>
        </w:rPr>
        <w:t>О</w:t>
      </w:r>
      <w:r w:rsidR="00347B74">
        <w:rPr>
          <w:sz w:val="28"/>
          <w:szCs w:val="28"/>
        </w:rPr>
        <w:t>=13,3933298</w:t>
      </w:r>
      <w:r w:rsidRPr="00721996">
        <w:rPr>
          <w:sz w:val="28"/>
          <w:szCs w:val="28"/>
        </w:rPr>
        <w:t xml:space="preserve">  млн. руб. - годовые  амортизационные  отчисления,  полученные  при  реализации  продукции,</w:t>
      </w:r>
    </w:p>
    <w:p w:rsidR="00294583" w:rsidRPr="00721996" w:rsidRDefault="00294583" w:rsidP="00294583">
      <w:pPr>
        <w:jc w:val="both"/>
        <w:rPr>
          <w:sz w:val="28"/>
          <w:szCs w:val="28"/>
        </w:rPr>
      </w:pPr>
      <w:r w:rsidRPr="00721996">
        <w:rPr>
          <w:sz w:val="28"/>
          <w:szCs w:val="28"/>
        </w:rPr>
        <w:t xml:space="preserve">           е= 0,25- ставка дисконта, доли единицы (принимается не ниже банковской процентной ставки долгосрочным кредитам).</w:t>
      </w:r>
    </w:p>
    <w:p w:rsidR="00294583" w:rsidRPr="00721996" w:rsidRDefault="00294583" w:rsidP="00294583">
      <w:pPr>
        <w:jc w:val="both"/>
        <w:rPr>
          <w:sz w:val="28"/>
          <w:szCs w:val="28"/>
        </w:rPr>
      </w:pPr>
      <w:r w:rsidRPr="00721996">
        <w:rPr>
          <w:sz w:val="28"/>
          <w:szCs w:val="28"/>
        </w:rPr>
        <w:t xml:space="preserve">           </w:t>
      </w:r>
      <w:r w:rsidRPr="00721996">
        <w:rPr>
          <w:sz w:val="28"/>
          <w:szCs w:val="28"/>
          <w:lang w:val="en-US"/>
        </w:rPr>
        <w:t>n</w:t>
      </w:r>
      <w:r w:rsidRPr="00721996">
        <w:rPr>
          <w:sz w:val="28"/>
          <w:szCs w:val="28"/>
        </w:rPr>
        <w:t>=5- планируемый срок службы объекта,</w:t>
      </w:r>
    </w:p>
    <w:p w:rsidR="00294583" w:rsidRPr="00721996" w:rsidRDefault="00294583" w:rsidP="00294583">
      <w:pPr>
        <w:jc w:val="both"/>
        <w:rPr>
          <w:sz w:val="28"/>
          <w:szCs w:val="28"/>
        </w:rPr>
      </w:pPr>
      <w:r w:rsidRPr="00721996">
        <w:rPr>
          <w:sz w:val="28"/>
          <w:szCs w:val="28"/>
        </w:rPr>
        <w:t xml:space="preserve">           К=</w:t>
      </w:r>
      <w:r w:rsidR="000D4803">
        <w:rPr>
          <w:sz w:val="28"/>
          <w:szCs w:val="28"/>
        </w:rPr>
        <w:t xml:space="preserve">150656,129 </w:t>
      </w:r>
      <w:r w:rsidRPr="00721996">
        <w:rPr>
          <w:sz w:val="28"/>
          <w:szCs w:val="28"/>
        </w:rPr>
        <w:t>тыс. руб. - капитальные  вложения   в  основные  и  производственные  фонды  проектируемого  объекта,</w:t>
      </w:r>
    </w:p>
    <w:p w:rsidR="00294583" w:rsidRPr="00721996" w:rsidRDefault="00294583" w:rsidP="00294583">
      <w:pPr>
        <w:jc w:val="both"/>
        <w:rPr>
          <w:sz w:val="28"/>
          <w:szCs w:val="28"/>
        </w:rPr>
      </w:pPr>
      <w:r w:rsidRPr="00721996">
        <w:rPr>
          <w:sz w:val="28"/>
          <w:szCs w:val="28"/>
        </w:rPr>
        <w:t xml:space="preserve">           О</w:t>
      </w:r>
      <w:r w:rsidRPr="00721996">
        <w:rPr>
          <w:sz w:val="28"/>
          <w:szCs w:val="28"/>
          <w:vertAlign w:val="subscript"/>
        </w:rPr>
        <w:t xml:space="preserve">ЗД </w:t>
      </w:r>
      <w:r w:rsidRPr="00721996">
        <w:rPr>
          <w:sz w:val="28"/>
          <w:szCs w:val="28"/>
        </w:rPr>
        <w:t xml:space="preserve">-  остаточная  стоимость  зданий  через  </w:t>
      </w:r>
      <w:r w:rsidRPr="00721996">
        <w:rPr>
          <w:sz w:val="28"/>
          <w:szCs w:val="28"/>
          <w:lang w:val="en-US"/>
        </w:rPr>
        <w:t>N</w:t>
      </w:r>
      <w:r w:rsidRPr="00721996">
        <w:rPr>
          <w:sz w:val="28"/>
          <w:szCs w:val="28"/>
        </w:rPr>
        <w:t xml:space="preserve">-лет (предполагается, что  через   </w:t>
      </w:r>
      <w:r w:rsidRPr="00721996">
        <w:rPr>
          <w:sz w:val="28"/>
          <w:szCs w:val="28"/>
          <w:lang w:val="en-US"/>
        </w:rPr>
        <w:t>n</w:t>
      </w:r>
      <w:r w:rsidRPr="00721996">
        <w:rPr>
          <w:sz w:val="28"/>
          <w:szCs w:val="28"/>
        </w:rPr>
        <w:t>-лет  от  продажи  условного  объекта  можно  получить  определенный  процент  первоначальной  стоимости  зданий).</w:t>
      </w:r>
    </w:p>
    <w:p w:rsidR="00294583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</w:p>
    <w:p w:rsidR="00294583" w:rsidRPr="00721996" w:rsidRDefault="00294583" w:rsidP="00294583">
      <w:pPr>
        <w:jc w:val="both"/>
        <w:rPr>
          <w:sz w:val="28"/>
          <w:szCs w:val="28"/>
        </w:rPr>
      </w:pPr>
      <w:r w:rsidRPr="00721996">
        <w:rPr>
          <w:sz w:val="28"/>
          <w:szCs w:val="28"/>
        </w:rPr>
        <w:t>Остаточная  стоимость  зданий  определяется  по  формуле:</w:t>
      </w:r>
    </w:p>
    <w:p w:rsidR="00294583" w:rsidRPr="00721996" w:rsidRDefault="00294583" w:rsidP="00294583">
      <w:pPr>
        <w:jc w:val="both"/>
        <w:rPr>
          <w:sz w:val="28"/>
          <w:szCs w:val="28"/>
        </w:rPr>
      </w:pPr>
      <w:r w:rsidRPr="00721996">
        <w:rPr>
          <w:sz w:val="28"/>
          <w:szCs w:val="28"/>
        </w:rPr>
        <w:t xml:space="preserve"> </w:t>
      </w:r>
    </w:p>
    <w:p w:rsidR="00294583" w:rsidRPr="00721996" w:rsidRDefault="00294583" w:rsidP="00294583">
      <w:pPr>
        <w:jc w:val="center"/>
        <w:rPr>
          <w:sz w:val="28"/>
          <w:szCs w:val="28"/>
        </w:rPr>
      </w:pPr>
      <w:r w:rsidRPr="00721996">
        <w:rPr>
          <w:sz w:val="28"/>
          <w:szCs w:val="28"/>
        </w:rPr>
        <w:t>О</w:t>
      </w:r>
      <w:r w:rsidRPr="00721996">
        <w:rPr>
          <w:sz w:val="28"/>
          <w:szCs w:val="28"/>
          <w:vertAlign w:val="subscript"/>
        </w:rPr>
        <w:t>ЗД</w:t>
      </w:r>
      <w:r w:rsidRPr="00721996">
        <w:rPr>
          <w:sz w:val="28"/>
          <w:szCs w:val="28"/>
        </w:rPr>
        <w:t>=О</w:t>
      </w:r>
      <w:r w:rsidRPr="00721996">
        <w:rPr>
          <w:sz w:val="28"/>
          <w:szCs w:val="28"/>
          <w:vertAlign w:val="subscript"/>
        </w:rPr>
        <w:t>П.ЗД</w:t>
      </w:r>
      <w:r w:rsidRPr="00721996">
        <w:rPr>
          <w:sz w:val="28"/>
          <w:szCs w:val="28"/>
        </w:rPr>
        <w:t>-А</w:t>
      </w:r>
      <w:r w:rsidRPr="00721996">
        <w:rPr>
          <w:sz w:val="28"/>
          <w:szCs w:val="28"/>
          <w:vertAlign w:val="subscript"/>
        </w:rPr>
        <w:t>О.ЗД</w:t>
      </w:r>
      <w:r w:rsidRPr="00721996">
        <w:rPr>
          <w:sz w:val="28"/>
          <w:szCs w:val="28"/>
        </w:rPr>
        <w:t>*N</w:t>
      </w:r>
    </w:p>
    <w:p w:rsidR="00294583" w:rsidRPr="00721996" w:rsidRDefault="00294583" w:rsidP="00294583">
      <w:pPr>
        <w:jc w:val="both"/>
        <w:rPr>
          <w:sz w:val="28"/>
          <w:szCs w:val="28"/>
        </w:rPr>
      </w:pPr>
    </w:p>
    <w:p w:rsidR="00294583" w:rsidRPr="00721996" w:rsidRDefault="00294583" w:rsidP="00294583">
      <w:pPr>
        <w:jc w:val="both"/>
        <w:rPr>
          <w:sz w:val="28"/>
          <w:szCs w:val="28"/>
        </w:rPr>
      </w:pPr>
      <w:r w:rsidRPr="00721996">
        <w:rPr>
          <w:sz w:val="28"/>
          <w:szCs w:val="28"/>
        </w:rPr>
        <w:t xml:space="preserve">      где  О</w:t>
      </w:r>
      <w:r w:rsidRPr="00721996">
        <w:rPr>
          <w:sz w:val="28"/>
          <w:szCs w:val="28"/>
          <w:vertAlign w:val="subscript"/>
        </w:rPr>
        <w:t>П.ЗД</w:t>
      </w:r>
      <w:r w:rsidRPr="00721996">
        <w:rPr>
          <w:sz w:val="28"/>
          <w:szCs w:val="28"/>
        </w:rPr>
        <w:t xml:space="preserve">= </w:t>
      </w:r>
      <w:r w:rsidR="00875A0F">
        <w:rPr>
          <w:sz w:val="28"/>
          <w:szCs w:val="28"/>
        </w:rPr>
        <w:t>56646</w:t>
      </w:r>
      <w:r w:rsidR="000F659B">
        <w:rPr>
          <w:sz w:val="28"/>
          <w:szCs w:val="28"/>
        </w:rPr>
        <w:t>,704</w:t>
      </w:r>
      <w:r w:rsidR="00875A0F">
        <w:rPr>
          <w:sz w:val="28"/>
          <w:szCs w:val="28"/>
        </w:rPr>
        <w:t xml:space="preserve">8 </w:t>
      </w:r>
      <w:r w:rsidRPr="00721996">
        <w:rPr>
          <w:sz w:val="28"/>
          <w:szCs w:val="28"/>
        </w:rPr>
        <w:t>тыс. руб. -  первоначальная  стоимость  зданий,</w:t>
      </w:r>
    </w:p>
    <w:p w:rsidR="00294583" w:rsidRPr="00721996" w:rsidRDefault="00294583" w:rsidP="00294583">
      <w:pPr>
        <w:jc w:val="both"/>
        <w:rPr>
          <w:sz w:val="28"/>
          <w:szCs w:val="28"/>
        </w:rPr>
      </w:pPr>
      <w:r w:rsidRPr="00721996">
        <w:rPr>
          <w:sz w:val="28"/>
          <w:szCs w:val="28"/>
        </w:rPr>
        <w:t xml:space="preserve">             А</w:t>
      </w:r>
      <w:r w:rsidRPr="00721996">
        <w:rPr>
          <w:sz w:val="28"/>
          <w:szCs w:val="28"/>
          <w:vertAlign w:val="subscript"/>
        </w:rPr>
        <w:t>О.ЗД</w:t>
      </w:r>
      <w:r w:rsidRPr="00721996">
        <w:rPr>
          <w:sz w:val="28"/>
          <w:szCs w:val="28"/>
        </w:rPr>
        <w:t>=</w:t>
      </w:r>
      <w:r w:rsidR="00875A0F">
        <w:rPr>
          <w:sz w:val="28"/>
          <w:szCs w:val="28"/>
        </w:rPr>
        <w:t>1699</w:t>
      </w:r>
      <w:r w:rsidR="000F659B">
        <w:rPr>
          <w:sz w:val="28"/>
          <w:szCs w:val="28"/>
        </w:rPr>
        <w:t>,401</w:t>
      </w:r>
      <w:r w:rsidR="00875A0F">
        <w:rPr>
          <w:sz w:val="28"/>
          <w:szCs w:val="28"/>
        </w:rPr>
        <w:t xml:space="preserve">1 </w:t>
      </w:r>
      <w:r w:rsidRPr="00721996">
        <w:rPr>
          <w:sz w:val="28"/>
          <w:szCs w:val="28"/>
        </w:rPr>
        <w:t>тыс. руб. - годовые  амортизационные   отчисления  на  здания,</w:t>
      </w:r>
    </w:p>
    <w:p w:rsidR="00294583" w:rsidRPr="00721996" w:rsidRDefault="00294583" w:rsidP="00294583">
      <w:pPr>
        <w:jc w:val="center"/>
        <w:rPr>
          <w:sz w:val="28"/>
          <w:szCs w:val="28"/>
        </w:rPr>
      </w:pPr>
      <w:r w:rsidRPr="00721996">
        <w:rPr>
          <w:sz w:val="28"/>
          <w:szCs w:val="28"/>
        </w:rPr>
        <w:t>О</w:t>
      </w:r>
      <w:r w:rsidRPr="00721996">
        <w:rPr>
          <w:sz w:val="28"/>
          <w:szCs w:val="28"/>
          <w:vertAlign w:val="subscript"/>
        </w:rPr>
        <w:t>ЗД</w:t>
      </w:r>
      <w:r w:rsidRPr="00721996">
        <w:rPr>
          <w:sz w:val="28"/>
          <w:szCs w:val="28"/>
        </w:rPr>
        <w:t>=</w:t>
      </w:r>
      <w:r w:rsidR="00875A0F">
        <w:rPr>
          <w:sz w:val="28"/>
          <w:szCs w:val="28"/>
        </w:rPr>
        <w:t>56646</w:t>
      </w:r>
      <w:r w:rsidR="000F659B">
        <w:rPr>
          <w:sz w:val="28"/>
          <w:szCs w:val="28"/>
        </w:rPr>
        <w:t>,704</w:t>
      </w:r>
      <w:r w:rsidR="00875A0F">
        <w:rPr>
          <w:sz w:val="28"/>
          <w:szCs w:val="28"/>
        </w:rPr>
        <w:t xml:space="preserve">8 </w:t>
      </w:r>
      <w:r w:rsidRPr="00721996">
        <w:rPr>
          <w:sz w:val="28"/>
          <w:szCs w:val="28"/>
        </w:rPr>
        <w:t>-</w:t>
      </w:r>
      <w:r w:rsidR="00875A0F">
        <w:rPr>
          <w:sz w:val="28"/>
          <w:szCs w:val="28"/>
        </w:rPr>
        <w:t>1699401,1 *5=48149</w:t>
      </w:r>
      <w:r w:rsidR="000F659B">
        <w:rPr>
          <w:sz w:val="28"/>
          <w:szCs w:val="28"/>
        </w:rPr>
        <w:t>,</w:t>
      </w:r>
      <w:r w:rsidR="00875A0F">
        <w:rPr>
          <w:sz w:val="28"/>
          <w:szCs w:val="28"/>
        </w:rPr>
        <w:t>699</w:t>
      </w:r>
      <w:r w:rsidRPr="00721996">
        <w:rPr>
          <w:sz w:val="28"/>
          <w:szCs w:val="28"/>
        </w:rPr>
        <w:t xml:space="preserve">  тыс. руб.</w:t>
      </w:r>
    </w:p>
    <w:p w:rsidR="00294583" w:rsidRPr="00E47464" w:rsidRDefault="00294583" w:rsidP="00294583">
      <w:pPr>
        <w:jc w:val="both"/>
        <w:rPr>
          <w:color w:val="FF0000"/>
          <w:sz w:val="28"/>
          <w:szCs w:val="28"/>
        </w:rPr>
      </w:pPr>
    </w:p>
    <w:p w:rsidR="00294583" w:rsidRPr="00721996" w:rsidRDefault="00294583" w:rsidP="00294583">
      <w:pPr>
        <w:jc w:val="both"/>
        <w:rPr>
          <w:sz w:val="28"/>
          <w:szCs w:val="28"/>
        </w:rPr>
      </w:pPr>
      <w:r w:rsidRPr="00721996">
        <w:rPr>
          <w:sz w:val="28"/>
          <w:szCs w:val="28"/>
        </w:rPr>
        <w:t xml:space="preserve">    Определяем  дисконтированную  стоимость  будущих  доходов:</w:t>
      </w:r>
    </w:p>
    <w:p w:rsidR="00294583" w:rsidRPr="00721996" w:rsidRDefault="00294583" w:rsidP="00294583">
      <w:pPr>
        <w:jc w:val="both"/>
        <w:rPr>
          <w:sz w:val="28"/>
          <w:szCs w:val="28"/>
        </w:rPr>
      </w:pPr>
    </w:p>
    <w:p w:rsidR="00294583" w:rsidRPr="00721996" w:rsidRDefault="00294583" w:rsidP="00294583">
      <w:pPr>
        <w:rPr>
          <w:sz w:val="28"/>
          <w:szCs w:val="28"/>
        </w:rPr>
      </w:pPr>
      <w:r w:rsidRPr="00721996">
        <w:rPr>
          <w:sz w:val="28"/>
          <w:szCs w:val="28"/>
        </w:rPr>
        <w:t>Д=(</w:t>
      </w:r>
      <w:r w:rsidR="000F659B">
        <w:rPr>
          <w:bCs/>
          <w:sz w:val="28"/>
          <w:szCs w:val="28"/>
        </w:rPr>
        <w:t>192,72</w:t>
      </w:r>
      <w:r w:rsidR="000F659B" w:rsidRPr="004D59A4">
        <w:rPr>
          <w:bCs/>
          <w:sz w:val="28"/>
          <w:szCs w:val="28"/>
        </w:rPr>
        <w:t xml:space="preserve"> </w:t>
      </w:r>
      <w:r w:rsidR="000F659B">
        <w:rPr>
          <w:bCs/>
          <w:sz w:val="28"/>
          <w:szCs w:val="28"/>
        </w:rPr>
        <w:t xml:space="preserve"> </w:t>
      </w:r>
      <w:r w:rsidRPr="00721996">
        <w:rPr>
          <w:sz w:val="28"/>
          <w:szCs w:val="28"/>
        </w:rPr>
        <w:t>+</w:t>
      </w:r>
      <w:r w:rsidR="000F659B">
        <w:rPr>
          <w:sz w:val="28"/>
          <w:szCs w:val="28"/>
        </w:rPr>
        <w:t>13,39</w:t>
      </w:r>
      <w:r w:rsidRPr="00721996">
        <w:rPr>
          <w:sz w:val="28"/>
          <w:szCs w:val="28"/>
        </w:rPr>
        <w:t>)/(1+0,25)+(</w:t>
      </w:r>
      <w:r w:rsidRPr="00A42D76">
        <w:rPr>
          <w:bCs/>
          <w:sz w:val="28"/>
          <w:szCs w:val="28"/>
        </w:rPr>
        <w:t xml:space="preserve"> </w:t>
      </w:r>
      <w:r w:rsidR="000F659B">
        <w:rPr>
          <w:bCs/>
          <w:sz w:val="28"/>
          <w:szCs w:val="28"/>
        </w:rPr>
        <w:t>192,72</w:t>
      </w:r>
      <w:r w:rsidR="000F659B" w:rsidRPr="004D59A4">
        <w:rPr>
          <w:bCs/>
          <w:sz w:val="28"/>
          <w:szCs w:val="28"/>
        </w:rPr>
        <w:t xml:space="preserve"> </w:t>
      </w:r>
      <w:r w:rsidR="000F659B">
        <w:rPr>
          <w:bCs/>
          <w:sz w:val="28"/>
          <w:szCs w:val="28"/>
        </w:rPr>
        <w:t xml:space="preserve"> </w:t>
      </w:r>
      <w:r w:rsidRPr="00721996">
        <w:rPr>
          <w:sz w:val="28"/>
          <w:szCs w:val="28"/>
        </w:rPr>
        <w:t>+</w:t>
      </w:r>
      <w:r w:rsidR="000F659B">
        <w:rPr>
          <w:sz w:val="28"/>
          <w:szCs w:val="28"/>
        </w:rPr>
        <w:t>13,39</w:t>
      </w:r>
      <w:r w:rsidRPr="00721996">
        <w:rPr>
          <w:sz w:val="28"/>
          <w:szCs w:val="28"/>
        </w:rPr>
        <w:t>)/(1+0,25)</w:t>
      </w:r>
      <w:r w:rsidRPr="00721996">
        <w:rPr>
          <w:sz w:val="28"/>
          <w:szCs w:val="28"/>
          <w:vertAlign w:val="superscript"/>
        </w:rPr>
        <w:t>2</w:t>
      </w:r>
      <w:r w:rsidRPr="00721996">
        <w:rPr>
          <w:sz w:val="28"/>
          <w:szCs w:val="28"/>
        </w:rPr>
        <w:t>+(</w:t>
      </w:r>
      <w:r w:rsidR="000F659B">
        <w:rPr>
          <w:bCs/>
          <w:sz w:val="28"/>
          <w:szCs w:val="28"/>
        </w:rPr>
        <w:t>192,72</w:t>
      </w:r>
      <w:r w:rsidR="000F659B" w:rsidRPr="004D59A4">
        <w:rPr>
          <w:bCs/>
          <w:sz w:val="28"/>
          <w:szCs w:val="28"/>
        </w:rPr>
        <w:t xml:space="preserve"> </w:t>
      </w:r>
      <w:r w:rsidR="000F659B">
        <w:rPr>
          <w:bCs/>
          <w:sz w:val="28"/>
          <w:szCs w:val="28"/>
        </w:rPr>
        <w:t xml:space="preserve"> </w:t>
      </w:r>
      <w:r w:rsidR="000F659B" w:rsidRPr="00721996">
        <w:rPr>
          <w:sz w:val="28"/>
          <w:szCs w:val="28"/>
        </w:rPr>
        <w:t>+</w:t>
      </w:r>
      <w:r w:rsidR="000F659B">
        <w:rPr>
          <w:sz w:val="28"/>
          <w:szCs w:val="28"/>
        </w:rPr>
        <w:t>13,39</w:t>
      </w:r>
      <w:r w:rsidRPr="00721996">
        <w:rPr>
          <w:sz w:val="28"/>
          <w:szCs w:val="28"/>
        </w:rPr>
        <w:t>)/ /(1+0,25)</w:t>
      </w:r>
      <w:r w:rsidRPr="00721996">
        <w:rPr>
          <w:sz w:val="28"/>
          <w:szCs w:val="28"/>
          <w:vertAlign w:val="superscript"/>
        </w:rPr>
        <w:t>3</w:t>
      </w:r>
      <w:r w:rsidRPr="00721996">
        <w:rPr>
          <w:sz w:val="28"/>
          <w:szCs w:val="28"/>
        </w:rPr>
        <w:t>+ (</w:t>
      </w:r>
      <w:r w:rsidR="000F659B">
        <w:rPr>
          <w:bCs/>
          <w:sz w:val="28"/>
          <w:szCs w:val="28"/>
        </w:rPr>
        <w:t>192,72</w:t>
      </w:r>
      <w:r w:rsidR="000F659B" w:rsidRPr="004D59A4">
        <w:rPr>
          <w:bCs/>
          <w:sz w:val="28"/>
          <w:szCs w:val="28"/>
        </w:rPr>
        <w:t xml:space="preserve"> </w:t>
      </w:r>
      <w:r w:rsidR="000F659B">
        <w:rPr>
          <w:bCs/>
          <w:sz w:val="28"/>
          <w:szCs w:val="28"/>
        </w:rPr>
        <w:t xml:space="preserve"> </w:t>
      </w:r>
      <w:r w:rsidR="000F659B" w:rsidRPr="00721996">
        <w:rPr>
          <w:sz w:val="28"/>
          <w:szCs w:val="28"/>
        </w:rPr>
        <w:t>+</w:t>
      </w:r>
      <w:r w:rsidR="000F659B">
        <w:rPr>
          <w:sz w:val="28"/>
          <w:szCs w:val="28"/>
        </w:rPr>
        <w:t>13,39</w:t>
      </w:r>
      <w:r w:rsidRPr="00721996">
        <w:rPr>
          <w:sz w:val="28"/>
          <w:szCs w:val="28"/>
        </w:rPr>
        <w:t>)/(1+0,25)</w:t>
      </w:r>
      <w:r w:rsidRPr="00721996">
        <w:rPr>
          <w:sz w:val="28"/>
          <w:szCs w:val="28"/>
          <w:vertAlign w:val="superscript"/>
        </w:rPr>
        <w:t>4</w:t>
      </w:r>
      <w:r w:rsidRPr="00721996">
        <w:rPr>
          <w:sz w:val="28"/>
          <w:szCs w:val="28"/>
        </w:rPr>
        <w:t>+(</w:t>
      </w:r>
      <w:r w:rsidR="000F659B">
        <w:rPr>
          <w:bCs/>
          <w:sz w:val="28"/>
          <w:szCs w:val="28"/>
        </w:rPr>
        <w:t>192,72</w:t>
      </w:r>
      <w:r w:rsidR="000F659B" w:rsidRPr="004D59A4">
        <w:rPr>
          <w:bCs/>
          <w:sz w:val="28"/>
          <w:szCs w:val="28"/>
        </w:rPr>
        <w:t xml:space="preserve"> </w:t>
      </w:r>
      <w:r w:rsidR="000F659B">
        <w:rPr>
          <w:bCs/>
          <w:sz w:val="28"/>
          <w:szCs w:val="28"/>
        </w:rPr>
        <w:t xml:space="preserve"> </w:t>
      </w:r>
      <w:r w:rsidR="000F659B" w:rsidRPr="00721996">
        <w:rPr>
          <w:sz w:val="28"/>
          <w:szCs w:val="28"/>
        </w:rPr>
        <w:t>+</w:t>
      </w:r>
      <w:r w:rsidR="000F659B">
        <w:rPr>
          <w:sz w:val="28"/>
          <w:szCs w:val="28"/>
        </w:rPr>
        <w:t>13,39</w:t>
      </w:r>
      <w:r w:rsidRPr="00721996">
        <w:rPr>
          <w:sz w:val="28"/>
          <w:szCs w:val="28"/>
        </w:rPr>
        <w:t>)/(1+0,25)</w:t>
      </w:r>
      <w:r w:rsidRPr="00721996">
        <w:rPr>
          <w:sz w:val="28"/>
          <w:szCs w:val="28"/>
          <w:vertAlign w:val="superscript"/>
        </w:rPr>
        <w:t>5</w:t>
      </w:r>
      <w:r w:rsidRPr="00721996">
        <w:rPr>
          <w:sz w:val="28"/>
          <w:szCs w:val="28"/>
        </w:rPr>
        <w:t>+ +</w:t>
      </w:r>
      <w:r w:rsidR="00E92B95">
        <w:rPr>
          <w:sz w:val="28"/>
          <w:szCs w:val="28"/>
        </w:rPr>
        <w:t>48,15</w:t>
      </w:r>
      <w:r w:rsidRPr="00721996">
        <w:rPr>
          <w:sz w:val="28"/>
          <w:szCs w:val="28"/>
        </w:rPr>
        <w:t>/(1+0,25)</w:t>
      </w:r>
      <w:r w:rsidRPr="00721996">
        <w:rPr>
          <w:sz w:val="28"/>
          <w:szCs w:val="28"/>
          <w:vertAlign w:val="superscript"/>
        </w:rPr>
        <w:t>5</w:t>
      </w:r>
      <w:r w:rsidRPr="00721996">
        <w:rPr>
          <w:sz w:val="28"/>
          <w:szCs w:val="28"/>
        </w:rPr>
        <w:t>-</w:t>
      </w:r>
      <w:r w:rsidR="000F659B">
        <w:rPr>
          <w:sz w:val="28"/>
          <w:szCs w:val="28"/>
        </w:rPr>
        <w:t>150,656</w:t>
      </w:r>
      <w:r w:rsidRPr="00721996">
        <w:rPr>
          <w:sz w:val="28"/>
          <w:szCs w:val="28"/>
        </w:rPr>
        <w:t>=</w:t>
      </w:r>
      <w:r w:rsidR="000F659B">
        <w:rPr>
          <w:sz w:val="28"/>
          <w:szCs w:val="28"/>
        </w:rPr>
        <w:t xml:space="preserve"> </w:t>
      </w:r>
      <w:r w:rsidR="00E92B95">
        <w:rPr>
          <w:sz w:val="28"/>
          <w:szCs w:val="28"/>
        </w:rPr>
        <w:t>419,4</w:t>
      </w:r>
      <w:r>
        <w:rPr>
          <w:sz w:val="28"/>
          <w:szCs w:val="28"/>
        </w:rPr>
        <w:t xml:space="preserve"> </w:t>
      </w:r>
      <w:r w:rsidRPr="00721996">
        <w:rPr>
          <w:sz w:val="28"/>
          <w:szCs w:val="28"/>
        </w:rPr>
        <w:t>млн. руб.</w:t>
      </w:r>
    </w:p>
    <w:p w:rsidR="00294583" w:rsidRPr="00721996" w:rsidRDefault="00294583" w:rsidP="00294583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>14.б) Внутренняя норма прибыли (е) рассчитывается по формуле: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</w:p>
    <w:p w:rsidR="00294583" w:rsidRDefault="00294583" w:rsidP="00294583">
      <w:pPr>
        <w:tabs>
          <w:tab w:val="left" w:pos="1005"/>
        </w:tabs>
        <w:ind w:firstLine="680"/>
        <w:jc w:val="both"/>
        <w:rPr>
          <w:position w:val="-30"/>
          <w:sz w:val="28"/>
          <w:szCs w:val="28"/>
        </w:rPr>
      </w:pPr>
      <w:r w:rsidRPr="00417B97">
        <w:rPr>
          <w:sz w:val="28"/>
          <w:szCs w:val="28"/>
        </w:rPr>
        <w:tab/>
      </w:r>
      <w:r w:rsidRPr="00417B97">
        <w:rPr>
          <w:position w:val="-30"/>
          <w:sz w:val="28"/>
          <w:szCs w:val="28"/>
        </w:rPr>
        <w:object w:dxaOrig="6340" w:dyaOrig="680">
          <v:shape id="_x0000_i1055" type="#_x0000_t75" style="width:379.5pt;height:40.5pt" o:ole="">
            <v:imagedata r:id="rId67" o:title=""/>
          </v:shape>
          <o:OLEObject Type="Embed" ProgID="Equation.3" ShapeID="_x0000_i1055" DrawAspect="Content" ObjectID="_1458404616" r:id="rId68"/>
        </w:object>
      </w:r>
    </w:p>
    <w:p w:rsidR="00294583" w:rsidRPr="004202B8" w:rsidRDefault="00294583" w:rsidP="00294583">
      <w:pPr>
        <w:jc w:val="both"/>
        <w:rPr>
          <w:sz w:val="28"/>
          <w:szCs w:val="28"/>
        </w:rPr>
      </w:pPr>
      <w:r w:rsidRPr="004202B8">
        <w:rPr>
          <w:sz w:val="28"/>
          <w:szCs w:val="28"/>
        </w:rPr>
        <w:t>Отсюда   е= 66,68%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>14.в) Срок окупаемости капитальных вложений, определяется по фор</w:t>
      </w:r>
      <w:r w:rsidRPr="00417B97">
        <w:rPr>
          <w:sz w:val="28"/>
          <w:szCs w:val="28"/>
        </w:rPr>
        <w:softHyphen/>
        <w:t>муле: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ab/>
      </w:r>
      <w:r w:rsidRPr="00417B97">
        <w:rPr>
          <w:sz w:val="28"/>
          <w:szCs w:val="28"/>
        </w:rPr>
        <w:tab/>
        <w:t>Ток=К/(П+А</w:t>
      </w:r>
      <w:r w:rsidRPr="00417B97">
        <w:rPr>
          <w:sz w:val="28"/>
          <w:szCs w:val="28"/>
          <w:vertAlign w:val="subscript"/>
        </w:rPr>
        <w:t>о</w:t>
      </w:r>
      <w:r w:rsidRPr="00417B97">
        <w:rPr>
          <w:sz w:val="28"/>
          <w:szCs w:val="28"/>
        </w:rPr>
        <w:t>)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ab/>
        <w:t>где К– стоимость ОПФ,</w:t>
      </w:r>
      <w:r>
        <w:rPr>
          <w:sz w:val="28"/>
          <w:szCs w:val="28"/>
        </w:rPr>
        <w:t>млн.</w:t>
      </w:r>
      <w:r w:rsidRPr="00417B97">
        <w:rPr>
          <w:sz w:val="28"/>
          <w:szCs w:val="28"/>
        </w:rPr>
        <w:t xml:space="preserve"> руб.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ab/>
        <w:t xml:space="preserve">П– чистая прибыль (прибыль от реализации за вычетом налога </w:t>
      </w:r>
      <w:r w:rsidRPr="00417B97">
        <w:rPr>
          <w:sz w:val="28"/>
          <w:szCs w:val="28"/>
        </w:rPr>
        <w:tab/>
        <w:t xml:space="preserve">35%), </w:t>
      </w:r>
      <w:r>
        <w:rPr>
          <w:sz w:val="28"/>
          <w:szCs w:val="28"/>
        </w:rPr>
        <w:t xml:space="preserve">млн. </w:t>
      </w:r>
      <w:r w:rsidRPr="00417B97">
        <w:rPr>
          <w:sz w:val="28"/>
          <w:szCs w:val="28"/>
        </w:rPr>
        <w:t>руб.</w:t>
      </w:r>
    </w:p>
    <w:p w:rsidR="00294583" w:rsidRPr="00417B97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ab/>
        <w:t>А</w:t>
      </w:r>
      <w:r w:rsidRPr="00417B97">
        <w:rPr>
          <w:sz w:val="28"/>
          <w:szCs w:val="28"/>
          <w:vertAlign w:val="subscript"/>
        </w:rPr>
        <w:t>о</w:t>
      </w:r>
      <w:r w:rsidRPr="00417B97">
        <w:rPr>
          <w:sz w:val="28"/>
          <w:szCs w:val="28"/>
        </w:rPr>
        <w:t xml:space="preserve">–годовая сумма амортизационных отчислений, </w:t>
      </w:r>
      <w:r>
        <w:rPr>
          <w:sz w:val="28"/>
          <w:szCs w:val="28"/>
        </w:rPr>
        <w:t xml:space="preserve">млн. </w:t>
      </w:r>
      <w:r w:rsidRPr="00417B97">
        <w:rPr>
          <w:sz w:val="28"/>
          <w:szCs w:val="28"/>
        </w:rPr>
        <w:t>руб., табл. 3.</w:t>
      </w:r>
    </w:p>
    <w:p w:rsidR="00294583" w:rsidRPr="00B67F6A" w:rsidRDefault="00294583" w:rsidP="00294583">
      <w:pPr>
        <w:tabs>
          <w:tab w:val="left" w:pos="0"/>
        </w:tabs>
        <w:jc w:val="both"/>
        <w:rPr>
          <w:sz w:val="28"/>
          <w:szCs w:val="28"/>
        </w:rPr>
      </w:pPr>
      <w:r w:rsidRPr="00417B97">
        <w:rPr>
          <w:sz w:val="28"/>
          <w:szCs w:val="28"/>
        </w:rPr>
        <w:tab/>
      </w:r>
      <w:r w:rsidRPr="00417B97">
        <w:rPr>
          <w:sz w:val="28"/>
          <w:szCs w:val="28"/>
        </w:rPr>
        <w:tab/>
      </w:r>
      <w:r w:rsidRPr="00DC437B">
        <w:rPr>
          <w:sz w:val="28"/>
          <w:szCs w:val="28"/>
        </w:rPr>
        <w:t>Ток=</w:t>
      </w:r>
      <w:r w:rsidR="0063478B">
        <w:rPr>
          <w:sz w:val="28"/>
          <w:szCs w:val="28"/>
        </w:rPr>
        <w:t xml:space="preserve">419,4 </w:t>
      </w:r>
      <w:r w:rsidRPr="00DC437B">
        <w:rPr>
          <w:sz w:val="28"/>
          <w:szCs w:val="28"/>
        </w:rPr>
        <w:t>/(</w:t>
      </w:r>
      <w:r w:rsidR="0063478B">
        <w:rPr>
          <w:bCs/>
          <w:sz w:val="28"/>
          <w:szCs w:val="28"/>
        </w:rPr>
        <w:t>192,72</w:t>
      </w:r>
      <w:r w:rsidR="0063478B" w:rsidRPr="004D59A4">
        <w:rPr>
          <w:bCs/>
          <w:sz w:val="28"/>
          <w:szCs w:val="28"/>
        </w:rPr>
        <w:t xml:space="preserve"> </w:t>
      </w:r>
      <w:r w:rsidRPr="00DC437B">
        <w:rPr>
          <w:sz w:val="28"/>
          <w:szCs w:val="28"/>
        </w:rPr>
        <w:t>*0,75+</w:t>
      </w:r>
      <w:r w:rsidR="0063478B">
        <w:rPr>
          <w:sz w:val="28"/>
          <w:szCs w:val="28"/>
        </w:rPr>
        <w:t>13,39)=2,65</w:t>
      </w:r>
      <w:r w:rsidRPr="00DC437B">
        <w:rPr>
          <w:sz w:val="28"/>
          <w:szCs w:val="28"/>
        </w:rPr>
        <w:t xml:space="preserve"> года</w:t>
      </w:r>
    </w:p>
    <w:p w:rsidR="004E4611" w:rsidRDefault="004E4611" w:rsidP="004E4611">
      <w:pPr>
        <w:shd w:val="clear" w:color="auto" w:fill="FFFFFF"/>
        <w:ind w:left="4" w:right="7" w:firstLine="709"/>
        <w:jc w:val="both"/>
        <w:rPr>
          <w:color w:val="000000"/>
          <w:spacing w:val="3"/>
          <w:sz w:val="28"/>
          <w:szCs w:val="28"/>
        </w:rPr>
      </w:pPr>
    </w:p>
    <w:p w:rsidR="00C50F76" w:rsidRDefault="00C50F76" w:rsidP="00422A5C">
      <w:pPr>
        <w:pStyle w:val="3"/>
        <w:spacing w:before="0" w:after="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bookmarkStart w:id="3" w:name="_Toc42758014"/>
      <w:bookmarkStart w:id="4" w:name="_Toc42770986"/>
      <w:bookmarkStart w:id="5" w:name="_Toc42774795"/>
    </w:p>
    <w:p w:rsidR="00D71792" w:rsidRPr="00CD43AE" w:rsidRDefault="00D71792" w:rsidP="00D7179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D43AE">
        <w:rPr>
          <w:b/>
          <w:sz w:val="28"/>
          <w:szCs w:val="28"/>
        </w:rPr>
        <w:t xml:space="preserve">6. </w:t>
      </w:r>
      <w:r w:rsidRPr="00CD43AE">
        <w:rPr>
          <w:b/>
          <w:sz w:val="28"/>
        </w:rPr>
        <w:t>Анализ  безубыточности  проектируемого  участка</w:t>
      </w:r>
    </w:p>
    <w:p w:rsidR="00D71792" w:rsidRDefault="00D71792" w:rsidP="00D71792">
      <w:pPr>
        <w:jc w:val="both"/>
        <w:rPr>
          <w:sz w:val="32"/>
        </w:rPr>
      </w:pP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Анализ  безубыточности  определяет  точку  безубыточности – точку,  при  которой  доходы  от  продаж  равны  издержкам  производства. Точка  безубыточности  может  быть  также  выражена  в  виде (производственных)  произведенных  физических  величин  или  уровня  используемых  мощностей,  при  которых  доходы  от  продажи  и  издержки  производства   равны.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Определяем  постоянные  издержки  на  производство  по  формуле: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=Р</w:t>
      </w:r>
      <w:r>
        <w:rPr>
          <w:sz w:val="28"/>
          <w:szCs w:val="28"/>
          <w:vertAlign w:val="subscript"/>
        </w:rPr>
        <w:t>С.ОБ</w:t>
      </w:r>
      <w:r>
        <w:rPr>
          <w:sz w:val="28"/>
          <w:szCs w:val="28"/>
        </w:rPr>
        <w:t>+Р</w:t>
      </w:r>
      <w:r>
        <w:rPr>
          <w:sz w:val="28"/>
          <w:szCs w:val="28"/>
          <w:vertAlign w:val="subscript"/>
        </w:rPr>
        <w:t>Ц</w:t>
      </w:r>
      <w:r>
        <w:rPr>
          <w:sz w:val="28"/>
          <w:szCs w:val="28"/>
        </w:rPr>
        <w:t>+Р</w:t>
      </w:r>
      <w:r>
        <w:rPr>
          <w:sz w:val="28"/>
          <w:szCs w:val="28"/>
          <w:vertAlign w:val="subscript"/>
        </w:rPr>
        <w:t>ОБЩ.</w:t>
      </w:r>
      <w:r>
        <w:rPr>
          <w:sz w:val="28"/>
          <w:szCs w:val="28"/>
        </w:rPr>
        <w:t>+Р</w:t>
      </w:r>
      <w:r>
        <w:rPr>
          <w:sz w:val="28"/>
          <w:szCs w:val="28"/>
          <w:vertAlign w:val="subscript"/>
        </w:rPr>
        <w:t>КОМ</w:t>
      </w:r>
      <w:r>
        <w:rPr>
          <w:sz w:val="28"/>
          <w:szCs w:val="28"/>
        </w:rPr>
        <w:t>+А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;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где   Р</w:t>
      </w:r>
      <w:r>
        <w:rPr>
          <w:sz w:val="28"/>
          <w:szCs w:val="28"/>
          <w:vertAlign w:val="subscript"/>
        </w:rPr>
        <w:t>С.ОБ</w:t>
      </w:r>
      <w:r>
        <w:rPr>
          <w:sz w:val="28"/>
          <w:szCs w:val="28"/>
        </w:rPr>
        <w:t>= 0,6636 млн. руб. – расходы  на  содержание  оборудования,</w:t>
      </w:r>
    </w:p>
    <w:p w:rsidR="00D71792" w:rsidRPr="001626B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</w:t>
      </w:r>
      <w:r>
        <w:rPr>
          <w:sz w:val="28"/>
          <w:szCs w:val="28"/>
          <w:vertAlign w:val="subscript"/>
        </w:rPr>
        <w:t>Ц</w:t>
      </w:r>
      <w:r>
        <w:rPr>
          <w:sz w:val="28"/>
          <w:szCs w:val="28"/>
        </w:rPr>
        <w:t>= 0,612 млн. руб. – цеховые  расходы,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>= 0,816 млн. руб. – общезаводские  расходы,</w:t>
      </w:r>
    </w:p>
    <w:p w:rsidR="00D71792" w:rsidRDefault="00D71792" w:rsidP="00D717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Р</w:t>
      </w:r>
      <w:r>
        <w:rPr>
          <w:sz w:val="28"/>
          <w:szCs w:val="28"/>
          <w:vertAlign w:val="subscript"/>
        </w:rPr>
        <w:t>КОМ</w:t>
      </w:r>
      <w:r>
        <w:rPr>
          <w:sz w:val="28"/>
          <w:szCs w:val="28"/>
        </w:rPr>
        <w:t>= 2,598 млн. руб. – коммерческие расходы,</w:t>
      </w:r>
    </w:p>
    <w:p w:rsidR="00D71792" w:rsidRPr="000D1778" w:rsidRDefault="00D71792" w:rsidP="00D71792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ab/>
        <w:t>Рпр=7,68 млн.руб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А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= 13,393 млн. руб. – амортизационные  отчисления.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=</w:t>
      </w:r>
      <w:r w:rsidR="008B648E">
        <w:rPr>
          <w:sz w:val="28"/>
          <w:szCs w:val="28"/>
        </w:rPr>
        <w:t>0,6636 +0,612 +0,816+2,598</w:t>
      </w:r>
      <w:r>
        <w:rPr>
          <w:sz w:val="28"/>
          <w:szCs w:val="28"/>
        </w:rPr>
        <w:t>+</w:t>
      </w:r>
      <w:r w:rsidR="008B648E">
        <w:rPr>
          <w:sz w:val="28"/>
          <w:szCs w:val="28"/>
        </w:rPr>
        <w:t>7,68+13,393</w:t>
      </w:r>
      <w:r>
        <w:rPr>
          <w:sz w:val="28"/>
          <w:szCs w:val="28"/>
        </w:rPr>
        <w:t xml:space="preserve"> =</w:t>
      </w:r>
      <w:r w:rsidR="008B648E">
        <w:rPr>
          <w:sz w:val="28"/>
          <w:szCs w:val="28"/>
        </w:rPr>
        <w:t>25,76</w:t>
      </w:r>
      <w:r>
        <w:rPr>
          <w:sz w:val="28"/>
          <w:szCs w:val="28"/>
        </w:rPr>
        <w:t>млн. руб.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Точку  безубыточности  определяем  по  формуле: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>Х=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/Ц</w:t>
      </w:r>
      <w:r>
        <w:rPr>
          <w:sz w:val="28"/>
          <w:szCs w:val="28"/>
          <w:vertAlign w:val="subscript"/>
        </w:rPr>
        <w:t>ОПТ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;</w:t>
      </w:r>
    </w:p>
    <w:p w:rsidR="00D71792" w:rsidRPr="00091298" w:rsidRDefault="00D71792" w:rsidP="00D71792">
      <w:pPr>
        <w:jc w:val="both"/>
        <w:rPr>
          <w:color w:val="000000"/>
          <w:sz w:val="28"/>
          <w:szCs w:val="28"/>
        </w:rPr>
      </w:pPr>
    </w:p>
    <w:p w:rsidR="00D71792" w:rsidRPr="00091298" w:rsidRDefault="00D71792" w:rsidP="00D71792">
      <w:pPr>
        <w:jc w:val="both"/>
        <w:rPr>
          <w:color w:val="000000"/>
          <w:sz w:val="28"/>
          <w:szCs w:val="28"/>
        </w:rPr>
      </w:pPr>
      <w:r w:rsidRPr="00091298">
        <w:rPr>
          <w:color w:val="000000"/>
          <w:sz w:val="28"/>
          <w:szCs w:val="28"/>
        </w:rPr>
        <w:t xml:space="preserve">         где  </w:t>
      </w:r>
      <w:r w:rsidRPr="00091298">
        <w:rPr>
          <w:color w:val="000000"/>
          <w:sz w:val="28"/>
          <w:szCs w:val="28"/>
          <w:lang w:val="en-US"/>
        </w:rPr>
        <w:t>V</w:t>
      </w:r>
      <w:r w:rsidRPr="00091298">
        <w:rPr>
          <w:color w:val="000000"/>
          <w:sz w:val="28"/>
          <w:szCs w:val="28"/>
        </w:rPr>
        <w:t xml:space="preserve"> – переменные  удельные  издержки.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=Р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>+Р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>+ЗП</w:t>
      </w:r>
      <w:r>
        <w:rPr>
          <w:sz w:val="28"/>
          <w:szCs w:val="28"/>
          <w:vertAlign w:val="subscript"/>
        </w:rPr>
        <w:t>ОСН.Р</w:t>
      </w:r>
      <w:r>
        <w:rPr>
          <w:sz w:val="28"/>
          <w:szCs w:val="28"/>
        </w:rPr>
        <w:t>+С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;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             </w:t>
      </w:r>
      <w:r>
        <w:rPr>
          <w:sz w:val="28"/>
          <w:szCs w:val="28"/>
        </w:rPr>
        <w:t>где  Р</w:t>
      </w:r>
      <w:r>
        <w:rPr>
          <w:sz w:val="28"/>
          <w:szCs w:val="28"/>
          <w:vertAlign w:val="subscript"/>
        </w:rPr>
        <w:t>М</w:t>
      </w:r>
      <w:r w:rsidR="00B13C6C">
        <w:rPr>
          <w:sz w:val="28"/>
          <w:szCs w:val="28"/>
        </w:rPr>
        <w:t>= 35,19</w:t>
      </w:r>
      <w:r>
        <w:rPr>
          <w:sz w:val="28"/>
          <w:szCs w:val="28"/>
        </w:rPr>
        <w:t xml:space="preserve"> руб./шт. – расходы  на  материалы,</w:t>
      </w:r>
    </w:p>
    <w:p w:rsidR="00D71792" w:rsidRPr="00856824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Р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= </w:t>
      </w:r>
      <w:r w:rsidR="00B13C6C">
        <w:rPr>
          <w:sz w:val="28"/>
          <w:szCs w:val="28"/>
        </w:rPr>
        <w:t>0,2</w:t>
      </w:r>
      <w:r>
        <w:rPr>
          <w:sz w:val="28"/>
          <w:szCs w:val="28"/>
        </w:rPr>
        <w:t xml:space="preserve"> руб./шт. – расходы  на  энергию,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ЗП</w:t>
      </w:r>
      <w:r>
        <w:rPr>
          <w:sz w:val="28"/>
          <w:szCs w:val="28"/>
          <w:vertAlign w:val="subscript"/>
        </w:rPr>
        <w:t>ОСН.Р</w:t>
      </w:r>
      <w:r>
        <w:rPr>
          <w:sz w:val="28"/>
          <w:szCs w:val="28"/>
        </w:rPr>
        <w:t>= 0,</w:t>
      </w:r>
      <w:r w:rsidR="00B13C6C">
        <w:rPr>
          <w:sz w:val="28"/>
          <w:szCs w:val="28"/>
        </w:rPr>
        <w:t>03</w:t>
      </w:r>
      <w:r>
        <w:rPr>
          <w:sz w:val="28"/>
          <w:szCs w:val="28"/>
        </w:rPr>
        <w:t xml:space="preserve"> руб./шт. – заработная  плата  основных  рабочих,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С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= 0,</w:t>
      </w:r>
      <w:r w:rsidR="00B13C6C">
        <w:rPr>
          <w:sz w:val="28"/>
          <w:szCs w:val="28"/>
        </w:rPr>
        <w:t>024</w:t>
      </w:r>
      <w:r>
        <w:rPr>
          <w:sz w:val="28"/>
          <w:szCs w:val="28"/>
        </w:rPr>
        <w:t xml:space="preserve"> руб./шт. – отчисления  на социальные  нужды.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175D64">
        <w:rPr>
          <w:sz w:val="28"/>
          <w:szCs w:val="28"/>
        </w:rPr>
        <w:t>=35,19+0,2+0,03+0,024=35,44</w:t>
      </w:r>
      <w:r>
        <w:rPr>
          <w:sz w:val="28"/>
          <w:szCs w:val="28"/>
        </w:rPr>
        <w:t>руб./шт.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>Х=</w:t>
      </w:r>
      <w:r w:rsidR="007A6ECC">
        <w:rPr>
          <w:sz w:val="28"/>
          <w:szCs w:val="28"/>
        </w:rPr>
        <w:t xml:space="preserve">25760 </w:t>
      </w:r>
      <w:r>
        <w:rPr>
          <w:sz w:val="28"/>
          <w:szCs w:val="28"/>
        </w:rPr>
        <w:t>/(</w:t>
      </w:r>
      <w:r w:rsidR="007A6ECC">
        <w:rPr>
          <w:sz w:val="28"/>
          <w:szCs w:val="28"/>
        </w:rPr>
        <w:t>47,45-35,44</w:t>
      </w:r>
      <w:r w:rsidR="009D6301">
        <w:rPr>
          <w:sz w:val="28"/>
          <w:szCs w:val="28"/>
        </w:rPr>
        <w:t>)=2144,9</w:t>
      </w:r>
      <w:r>
        <w:rPr>
          <w:sz w:val="28"/>
          <w:szCs w:val="28"/>
        </w:rPr>
        <w:t xml:space="preserve"> тыс. шт.</w:t>
      </w:r>
    </w:p>
    <w:p w:rsidR="00D71792" w:rsidRDefault="00D71792" w:rsidP="00D71792">
      <w:pPr>
        <w:jc w:val="both"/>
        <w:rPr>
          <w:sz w:val="28"/>
          <w:szCs w:val="28"/>
        </w:rPr>
      </w:pP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Графическое   определение  точки  безубыточности  показано на  рисунке 1 </w:t>
      </w:r>
    </w:p>
    <w:p w:rsidR="00D71792" w:rsidRDefault="00D71792" w:rsidP="00D71792">
      <w:pPr>
        <w:jc w:val="both"/>
        <w:rPr>
          <w:sz w:val="28"/>
          <w:szCs w:val="28"/>
        </w:rPr>
      </w:pPr>
    </w:p>
    <w:p w:rsidR="00D71792" w:rsidRDefault="00D71792" w:rsidP="00D71792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Рассчитаем  уровень  безопасности:</w:t>
      </w:r>
    </w:p>
    <w:p w:rsidR="00D71792" w:rsidRPr="00417B97" w:rsidRDefault="00E92F06" w:rsidP="00D71792">
      <w:pPr>
        <w:pStyle w:val="2"/>
        <w:tabs>
          <w:tab w:val="left" w:pos="0"/>
        </w:tabs>
        <w:rPr>
          <w:sz w:val="28"/>
          <w:szCs w:val="28"/>
        </w:rPr>
      </w:pPr>
      <w:r w:rsidRPr="00B050F0">
        <w:rPr>
          <w:position w:val="-30"/>
        </w:rPr>
        <w:object w:dxaOrig="5440" w:dyaOrig="700">
          <v:shape id="_x0000_i1056" type="#_x0000_t75" style="width:272.25pt;height:35.25pt" o:ole="">
            <v:imagedata r:id="rId69" o:title=""/>
          </v:shape>
          <o:OLEObject Type="Embed" ProgID="Equation.3" ShapeID="_x0000_i1056" DrawAspect="Content" ObjectID="_1458404617" r:id="rId70"/>
        </w:object>
      </w:r>
    </w:p>
    <w:p w:rsidR="00D71792" w:rsidRPr="00417B97" w:rsidRDefault="00D71792" w:rsidP="00D71792">
      <w:pPr>
        <w:pStyle w:val="2"/>
        <w:tabs>
          <w:tab w:val="left" w:pos="0"/>
        </w:tabs>
        <w:rPr>
          <w:sz w:val="28"/>
          <w:szCs w:val="28"/>
        </w:rPr>
      </w:pPr>
    </w:p>
    <w:p w:rsidR="00D71792" w:rsidRPr="00417B97" w:rsidRDefault="00D71792" w:rsidP="00D71792">
      <w:pPr>
        <w:pStyle w:val="2"/>
        <w:tabs>
          <w:tab w:val="left" w:pos="0"/>
        </w:tabs>
        <w:rPr>
          <w:sz w:val="28"/>
          <w:szCs w:val="28"/>
        </w:rPr>
      </w:pPr>
    </w:p>
    <w:p w:rsidR="00D71792" w:rsidRPr="00417B97" w:rsidRDefault="00D71792" w:rsidP="00D71792">
      <w:pPr>
        <w:pStyle w:val="2"/>
        <w:tabs>
          <w:tab w:val="left" w:pos="0"/>
        </w:tabs>
        <w:rPr>
          <w:sz w:val="28"/>
          <w:szCs w:val="28"/>
        </w:rPr>
      </w:pPr>
      <w:r w:rsidRPr="00417B97">
        <w:rPr>
          <w:sz w:val="28"/>
          <w:szCs w:val="28"/>
        </w:rPr>
        <w:t>Рассчитанный резерв безопасности довольно высок, то есть риск попадания в зону убытков для данного производства невелик.</w:t>
      </w:r>
    </w:p>
    <w:p w:rsidR="00D71792" w:rsidRPr="00544D69" w:rsidRDefault="00D71792" w:rsidP="00D71792">
      <w:pPr>
        <w:jc w:val="both"/>
        <w:rPr>
          <w:sz w:val="28"/>
          <w:szCs w:val="28"/>
        </w:rPr>
      </w:pPr>
    </w:p>
    <w:p w:rsidR="00D71792" w:rsidRDefault="00D71792" w:rsidP="00D71792">
      <w:pPr>
        <w:jc w:val="center"/>
        <w:rPr>
          <w:sz w:val="28"/>
          <w:szCs w:val="28"/>
        </w:rPr>
      </w:pPr>
    </w:p>
    <w:p w:rsidR="00D71792" w:rsidRPr="006936F4" w:rsidRDefault="006F3186" w:rsidP="00D7179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4" o:spid="_x0000_i1057" type="#_x0000_t75" style="width:481.5pt;height:321pt;visibility:visible">
            <v:imagedata r:id="rId71" o:title=""/>
          </v:shape>
        </w:pict>
      </w:r>
    </w:p>
    <w:p w:rsidR="00D71792" w:rsidRDefault="00D71792" w:rsidP="00D71792">
      <w:pPr>
        <w:jc w:val="center"/>
      </w:pPr>
      <w:r>
        <w:t>Рисунок 1 - График безубыточности</w:t>
      </w:r>
    </w:p>
    <w:p w:rsidR="00D71792" w:rsidRDefault="00D71792" w:rsidP="00D71792">
      <w:pPr>
        <w:jc w:val="center"/>
      </w:pPr>
    </w:p>
    <w:p w:rsidR="00C50F76" w:rsidRDefault="00C50F76" w:rsidP="00422A5C">
      <w:pPr>
        <w:pStyle w:val="3"/>
        <w:spacing w:before="0" w:after="0"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:rsidR="001A3371" w:rsidRDefault="001A3371" w:rsidP="001A3371"/>
    <w:p w:rsidR="001A3371" w:rsidRDefault="001A3371" w:rsidP="001A3371"/>
    <w:p w:rsidR="001A3371" w:rsidRDefault="001A3371" w:rsidP="001A3371"/>
    <w:p w:rsidR="001A3371" w:rsidRDefault="001A3371" w:rsidP="001A3371"/>
    <w:p w:rsidR="001A3371" w:rsidRDefault="001A3371" w:rsidP="001A3371"/>
    <w:p w:rsidR="001A3371" w:rsidRDefault="001A3371" w:rsidP="001A3371"/>
    <w:p w:rsidR="001A3371" w:rsidRDefault="001A3371" w:rsidP="001A3371"/>
    <w:p w:rsidR="001A3371" w:rsidRDefault="001A3371" w:rsidP="001A3371"/>
    <w:p w:rsidR="001A3371" w:rsidRDefault="001A3371" w:rsidP="001A3371"/>
    <w:p w:rsidR="001A3371" w:rsidRDefault="001A3371" w:rsidP="001A3371"/>
    <w:p w:rsidR="001A3371" w:rsidRDefault="001A3371" w:rsidP="001A3371"/>
    <w:p w:rsidR="001A3371" w:rsidRDefault="001A3371" w:rsidP="001A3371"/>
    <w:p w:rsidR="001A3371" w:rsidRDefault="001A3371" w:rsidP="001A3371"/>
    <w:p w:rsidR="001A3371" w:rsidRPr="001A3371" w:rsidRDefault="001A3371" w:rsidP="001A3371"/>
    <w:bookmarkEnd w:id="3"/>
    <w:bookmarkEnd w:id="4"/>
    <w:bookmarkEnd w:id="5"/>
    <w:p w:rsidR="004036D7" w:rsidRPr="00422A5C" w:rsidRDefault="004036D7" w:rsidP="00097DD1">
      <w:pPr>
        <w:jc w:val="both"/>
        <w:rPr>
          <w:sz w:val="28"/>
          <w:szCs w:val="28"/>
        </w:rPr>
      </w:pPr>
    </w:p>
    <w:p w:rsidR="00263B5C" w:rsidRDefault="00263B5C" w:rsidP="00422A5C">
      <w:pPr>
        <w:ind w:firstLine="540"/>
        <w:jc w:val="center"/>
        <w:rPr>
          <w:sz w:val="32"/>
          <w:szCs w:val="32"/>
        </w:rPr>
      </w:pPr>
    </w:p>
    <w:p w:rsidR="00263B5C" w:rsidRDefault="00263B5C" w:rsidP="00422A5C">
      <w:pPr>
        <w:ind w:firstLine="540"/>
        <w:jc w:val="center"/>
        <w:rPr>
          <w:sz w:val="32"/>
          <w:szCs w:val="32"/>
        </w:rPr>
      </w:pPr>
    </w:p>
    <w:p w:rsidR="00263B5C" w:rsidRDefault="00263B5C" w:rsidP="00422A5C">
      <w:pPr>
        <w:ind w:firstLine="540"/>
        <w:jc w:val="center"/>
        <w:rPr>
          <w:sz w:val="32"/>
          <w:szCs w:val="32"/>
        </w:rPr>
      </w:pPr>
    </w:p>
    <w:p w:rsidR="00254ADD" w:rsidRPr="00422A5C" w:rsidRDefault="00254ADD" w:rsidP="00422A5C">
      <w:pPr>
        <w:ind w:firstLine="540"/>
        <w:jc w:val="center"/>
        <w:rPr>
          <w:sz w:val="32"/>
          <w:szCs w:val="32"/>
        </w:rPr>
      </w:pPr>
      <w:r w:rsidRPr="00422A5C">
        <w:rPr>
          <w:sz w:val="32"/>
          <w:szCs w:val="32"/>
        </w:rPr>
        <w:t>Вывод</w:t>
      </w:r>
    </w:p>
    <w:p w:rsidR="00422A5C" w:rsidRPr="00422A5C" w:rsidRDefault="00422A5C" w:rsidP="00422A5C">
      <w:pPr>
        <w:ind w:firstLine="540"/>
        <w:jc w:val="center"/>
        <w:rPr>
          <w:b/>
          <w:sz w:val="28"/>
          <w:szCs w:val="28"/>
        </w:rPr>
      </w:pPr>
    </w:p>
    <w:p w:rsidR="00A87171" w:rsidRPr="00422A5C" w:rsidRDefault="00A87171" w:rsidP="00422A5C">
      <w:pPr>
        <w:ind w:firstLine="540"/>
        <w:jc w:val="center"/>
        <w:rPr>
          <w:b/>
          <w:sz w:val="28"/>
          <w:szCs w:val="28"/>
        </w:rPr>
      </w:pPr>
    </w:p>
    <w:p w:rsidR="00F9375F" w:rsidRPr="00422A5C" w:rsidRDefault="00F9375F" w:rsidP="00422A5C">
      <w:pPr>
        <w:ind w:firstLine="540"/>
        <w:jc w:val="both"/>
        <w:rPr>
          <w:sz w:val="28"/>
          <w:szCs w:val="28"/>
        </w:rPr>
      </w:pPr>
      <w:r w:rsidRPr="00422A5C">
        <w:rPr>
          <w:sz w:val="28"/>
          <w:szCs w:val="28"/>
        </w:rPr>
        <w:t>Таким образом, анализ безубыточности может быть полезен при определении влияния изменения цены товара, постоянных и переменных издержек производства на точку безубыточности.</w:t>
      </w:r>
    </w:p>
    <w:p w:rsidR="00F9375F" w:rsidRPr="00422A5C" w:rsidRDefault="00F9375F" w:rsidP="00422A5C">
      <w:pPr>
        <w:ind w:firstLine="540"/>
        <w:jc w:val="both"/>
        <w:rPr>
          <w:sz w:val="28"/>
          <w:szCs w:val="28"/>
        </w:rPr>
      </w:pPr>
      <w:r w:rsidRPr="00422A5C">
        <w:rPr>
          <w:sz w:val="28"/>
          <w:szCs w:val="28"/>
        </w:rPr>
        <w:t>Этот подход обладает тем преимуществом, что позволяет производителю продукции рассчитывать несколько точек безубыточности, учитыва</w:t>
      </w:r>
      <w:r w:rsidR="00254ADD" w:rsidRPr="00422A5C">
        <w:rPr>
          <w:sz w:val="28"/>
          <w:szCs w:val="28"/>
        </w:rPr>
        <w:t>я</w:t>
      </w:r>
      <w:r w:rsidRPr="00422A5C">
        <w:rPr>
          <w:sz w:val="28"/>
          <w:szCs w:val="28"/>
        </w:rPr>
        <w:t xml:space="preserve"> альтернативные инвестиционные предложения, складывающиеся в результате наличия различных проектных производственных мощностей или альтернативных процессов также влияет на переменные издержки, так, например, технологически более передовой (и более дорогостоящий) процесс обычно ведет к более низким переменным издержкам, особенно стоимости рабочей силы.</w:t>
      </w:r>
    </w:p>
    <w:p w:rsidR="001A3371" w:rsidRPr="00A343F7" w:rsidRDefault="001A3371" w:rsidP="001A337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на  основании  анализа  технико-экономических  показателей    (таблица 9)  и  графика  безубыточности (рисунок 1)  видно,  что  проектирование  производства  экономически  целесообразно. Это  очевидно  из  того, что  расчетное  значение  е=</w:t>
      </w:r>
      <w:r w:rsidRPr="004202B8">
        <w:rPr>
          <w:sz w:val="28"/>
          <w:szCs w:val="28"/>
        </w:rPr>
        <w:t>66,68</w:t>
      </w:r>
      <w:r>
        <w:rPr>
          <w:sz w:val="28"/>
          <w:szCs w:val="28"/>
        </w:rPr>
        <w:t>%  превышает  нормативную  величину  25%.</w:t>
      </w:r>
    </w:p>
    <w:p w:rsidR="001A3371" w:rsidRDefault="001A3371" w:rsidP="001A3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Чистая  дисконтированная  стоимость  будущих  доходов,  характеризующих  абсолютную  величину  экономического  эффекта,  имеет  положительное  значение  (Д&gt;0). Это  показывает, что  денежные  поступления  превышают  сумму  вложенных  средств,  обеспечивает  получение  прибыли  выше  требуемого  уровня  доходности. Годовая  прибыль  от  реализации  продукции  составила  </w:t>
      </w:r>
      <w:r>
        <w:rPr>
          <w:bCs/>
          <w:sz w:val="28"/>
          <w:szCs w:val="28"/>
        </w:rPr>
        <w:t>192,72</w:t>
      </w:r>
      <w:r>
        <w:rPr>
          <w:sz w:val="28"/>
          <w:szCs w:val="28"/>
        </w:rPr>
        <w:t xml:space="preserve">  млн. руб. Срок  окупаемости  капитальных  вложений  составляет  2,65 года.</w:t>
      </w:r>
    </w:p>
    <w:p w:rsidR="00F9375F" w:rsidRPr="00422A5C" w:rsidRDefault="00F9375F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F9375F" w:rsidRPr="00422A5C" w:rsidRDefault="00F9375F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F9375F" w:rsidRPr="00422A5C" w:rsidRDefault="00F9375F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F9375F" w:rsidRPr="00422A5C" w:rsidRDefault="00F9375F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F9375F" w:rsidRPr="00422A5C" w:rsidRDefault="00F9375F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C97253" w:rsidRDefault="00C97253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422A5C" w:rsidRDefault="00422A5C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422A5C" w:rsidRDefault="00422A5C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422A5C" w:rsidRDefault="00422A5C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422A5C" w:rsidRDefault="00422A5C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422A5C" w:rsidRDefault="00422A5C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422A5C" w:rsidRDefault="00422A5C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422A5C" w:rsidRDefault="00422A5C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422A5C" w:rsidRDefault="00422A5C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4036D7" w:rsidRDefault="004036D7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422A5C" w:rsidRDefault="00422A5C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422A5C" w:rsidRPr="00422A5C" w:rsidRDefault="00422A5C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C97253" w:rsidRPr="00422A5C" w:rsidRDefault="00C97253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C97253" w:rsidRPr="00422A5C" w:rsidRDefault="00C97253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F9375F" w:rsidRPr="00422A5C" w:rsidRDefault="00F9375F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F9375F" w:rsidRPr="00422A5C" w:rsidRDefault="00F9375F" w:rsidP="00422A5C">
      <w:pPr>
        <w:shd w:val="clear" w:color="auto" w:fill="FFFFFF"/>
        <w:ind w:left="2977" w:firstLine="540"/>
        <w:rPr>
          <w:color w:val="000000"/>
          <w:spacing w:val="-2"/>
          <w:sz w:val="28"/>
          <w:szCs w:val="28"/>
        </w:rPr>
      </w:pPr>
    </w:p>
    <w:p w:rsidR="001A3371" w:rsidRDefault="001A3371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</w:p>
    <w:p w:rsidR="001A3371" w:rsidRDefault="001A3371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</w:p>
    <w:p w:rsidR="001A3371" w:rsidRDefault="001A3371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</w:p>
    <w:p w:rsidR="001A3371" w:rsidRDefault="001A3371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</w:p>
    <w:p w:rsidR="001A3371" w:rsidRDefault="001A3371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</w:p>
    <w:p w:rsidR="001A3371" w:rsidRDefault="001A3371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</w:p>
    <w:p w:rsidR="001A3371" w:rsidRDefault="001A3371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</w:p>
    <w:p w:rsidR="001A3371" w:rsidRDefault="001A3371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</w:p>
    <w:p w:rsidR="001A3371" w:rsidRDefault="001A3371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</w:p>
    <w:p w:rsidR="001A3371" w:rsidRDefault="001A3371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</w:p>
    <w:p w:rsidR="001A3371" w:rsidRDefault="001A3371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</w:p>
    <w:p w:rsidR="00363574" w:rsidRPr="00422A5C" w:rsidRDefault="00363574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  <w:r w:rsidRPr="00422A5C">
        <w:rPr>
          <w:bCs/>
          <w:color w:val="000000"/>
          <w:sz w:val="28"/>
          <w:szCs w:val="28"/>
        </w:rPr>
        <w:t>Список используемой литературы</w:t>
      </w:r>
    </w:p>
    <w:p w:rsidR="00C97253" w:rsidRPr="00422A5C" w:rsidRDefault="00C97253" w:rsidP="00422A5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</w:p>
    <w:p w:rsidR="00C97253" w:rsidRPr="00422A5C" w:rsidRDefault="006577E8" w:rsidP="00422A5C">
      <w:pPr>
        <w:shd w:val="clear" w:color="auto" w:fill="FFFFFF"/>
        <w:tabs>
          <w:tab w:val="left" w:pos="256"/>
        </w:tabs>
        <w:ind w:firstLine="540"/>
        <w:jc w:val="both"/>
        <w:rPr>
          <w:sz w:val="28"/>
          <w:szCs w:val="28"/>
        </w:rPr>
      </w:pPr>
      <w:r w:rsidRPr="00422A5C">
        <w:rPr>
          <w:sz w:val="28"/>
          <w:szCs w:val="28"/>
        </w:rPr>
        <w:t>1 О.И. Волко</w:t>
      </w:r>
      <w:r w:rsidRPr="00422A5C">
        <w:rPr>
          <w:sz w:val="28"/>
          <w:szCs w:val="28"/>
        </w:rPr>
        <w:softHyphen/>
        <w:t>ва. Экономика предприятия. М.: ИНФРА, 1997- 256с.</w:t>
      </w:r>
    </w:p>
    <w:p w:rsidR="00C97253" w:rsidRPr="00422A5C" w:rsidRDefault="006577E8" w:rsidP="00422A5C">
      <w:pPr>
        <w:shd w:val="clear" w:color="auto" w:fill="FFFFFF"/>
        <w:tabs>
          <w:tab w:val="left" w:pos="317"/>
        </w:tabs>
        <w:ind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 М"/>
        </w:smartTagPr>
        <w:r w:rsidRPr="00422A5C">
          <w:rPr>
            <w:sz w:val="28"/>
            <w:szCs w:val="28"/>
          </w:rPr>
          <w:t>2 М</w:t>
        </w:r>
      </w:smartTag>
      <w:r w:rsidRPr="00422A5C">
        <w:rPr>
          <w:sz w:val="28"/>
          <w:szCs w:val="28"/>
        </w:rPr>
        <w:t>.Г. Лапусты. Справочник директора предприятия. М.: ИНФРА, 1996.</w:t>
      </w:r>
    </w:p>
    <w:p w:rsidR="00C97253" w:rsidRPr="00422A5C" w:rsidRDefault="006577E8" w:rsidP="00422A5C">
      <w:pPr>
        <w:shd w:val="clear" w:color="auto" w:fill="FFFFFF"/>
        <w:tabs>
          <w:tab w:val="left" w:pos="238"/>
        </w:tabs>
        <w:ind w:firstLine="540"/>
        <w:jc w:val="both"/>
        <w:rPr>
          <w:sz w:val="28"/>
          <w:szCs w:val="28"/>
        </w:rPr>
      </w:pPr>
      <w:r w:rsidRPr="00422A5C">
        <w:rPr>
          <w:sz w:val="28"/>
          <w:szCs w:val="28"/>
        </w:rPr>
        <w:t>3 И. Верст, П. Ревентлоу. Экономика фирмы: Учебник. М.: Высшая школа, 1994- 278с.</w:t>
      </w:r>
    </w:p>
    <w:p w:rsidR="00C97253" w:rsidRPr="00422A5C" w:rsidRDefault="006577E8" w:rsidP="00422A5C">
      <w:pPr>
        <w:shd w:val="clear" w:color="auto" w:fill="FFFFFF"/>
        <w:tabs>
          <w:tab w:val="left" w:pos="0"/>
        </w:tabs>
        <w:ind w:firstLine="540"/>
        <w:jc w:val="both"/>
        <w:rPr>
          <w:sz w:val="28"/>
          <w:szCs w:val="28"/>
        </w:rPr>
      </w:pPr>
      <w:r w:rsidRPr="00422A5C">
        <w:rPr>
          <w:sz w:val="28"/>
          <w:szCs w:val="28"/>
        </w:rPr>
        <w:t>4 Методические рекомендации по оценке эффективности инве</w:t>
      </w:r>
      <w:r w:rsidRPr="00422A5C">
        <w:rPr>
          <w:sz w:val="28"/>
          <w:szCs w:val="28"/>
        </w:rPr>
        <w:softHyphen/>
        <w:t>стиционных проектов (вторая редакция). М.:ОАО НПО «Изд-во «Экономика», 2000- 421с.</w:t>
      </w:r>
    </w:p>
    <w:p w:rsidR="00C97253" w:rsidRPr="00422A5C" w:rsidRDefault="006577E8" w:rsidP="00422A5C">
      <w:pPr>
        <w:shd w:val="clear" w:color="auto" w:fill="FFFFFF"/>
        <w:tabs>
          <w:tab w:val="left" w:pos="238"/>
        </w:tabs>
        <w:ind w:firstLine="540"/>
        <w:jc w:val="both"/>
        <w:rPr>
          <w:sz w:val="28"/>
          <w:szCs w:val="28"/>
        </w:rPr>
      </w:pPr>
      <w:r w:rsidRPr="00422A5C">
        <w:rPr>
          <w:sz w:val="28"/>
          <w:szCs w:val="28"/>
        </w:rPr>
        <w:t>5 Методы ускоренной амортизации // Главный бухгалтер. - 1995. -№8.</w:t>
      </w:r>
    </w:p>
    <w:p w:rsidR="006577E8" w:rsidRPr="00422A5C" w:rsidRDefault="006577E8" w:rsidP="00422A5C">
      <w:pPr>
        <w:shd w:val="clear" w:color="auto" w:fill="FFFFFF"/>
        <w:tabs>
          <w:tab w:val="left" w:pos="238"/>
        </w:tabs>
        <w:ind w:firstLine="540"/>
        <w:jc w:val="both"/>
        <w:rPr>
          <w:sz w:val="28"/>
          <w:szCs w:val="28"/>
        </w:rPr>
      </w:pPr>
      <w:r w:rsidRPr="00422A5C">
        <w:rPr>
          <w:sz w:val="28"/>
          <w:szCs w:val="28"/>
        </w:rPr>
        <w:t>6 Положение по бухгалтерскому учету «Учет основных средств»</w:t>
      </w:r>
      <w:r w:rsidRPr="00422A5C">
        <w:rPr>
          <w:sz w:val="28"/>
          <w:szCs w:val="28"/>
        </w:rPr>
        <w:br/>
        <w:t>ПБУ 6/97 // Экономика и жизнь, 1998 - № 4.</w:t>
      </w:r>
    </w:p>
    <w:p w:rsidR="007149FC" w:rsidRPr="00422A5C" w:rsidRDefault="007149FC" w:rsidP="007149F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6" w:name="_GoBack"/>
      <w:bookmarkEnd w:id="6"/>
    </w:p>
    <w:sectPr w:rsidR="007149FC" w:rsidRPr="00422A5C" w:rsidSect="00532CFA">
      <w:headerReference w:type="even" r:id="rId72"/>
      <w:headerReference w:type="default" r:id="rId73"/>
      <w:pgSz w:w="11906" w:h="16838"/>
      <w:pgMar w:top="539" w:right="92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C2" w:rsidRDefault="008E1CC2">
      <w:r>
        <w:separator/>
      </w:r>
    </w:p>
  </w:endnote>
  <w:endnote w:type="continuationSeparator" w:id="0">
    <w:p w:rsidR="008E1CC2" w:rsidRDefault="008E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C2" w:rsidRDefault="008E1CC2">
      <w:r>
        <w:separator/>
      </w:r>
    </w:p>
  </w:footnote>
  <w:footnote w:type="continuationSeparator" w:id="0">
    <w:p w:rsidR="008E1CC2" w:rsidRDefault="008E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1DF" w:rsidRDefault="000871DF" w:rsidP="006577E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0871DF" w:rsidRDefault="000871DF" w:rsidP="006577E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1DF" w:rsidRDefault="000871DF" w:rsidP="006577E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1F9A">
      <w:rPr>
        <w:rStyle w:val="a5"/>
        <w:noProof/>
      </w:rPr>
      <w:t>2</w:t>
    </w:r>
    <w:r>
      <w:rPr>
        <w:rStyle w:val="a5"/>
      </w:rPr>
      <w:fldChar w:fldCharType="end"/>
    </w:r>
  </w:p>
  <w:p w:rsidR="000871DF" w:rsidRDefault="000871DF" w:rsidP="006577E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840F8"/>
    <w:multiLevelType w:val="hybridMultilevel"/>
    <w:tmpl w:val="5F56E6B2"/>
    <w:lvl w:ilvl="0" w:tplc="1CD8CD10">
      <w:start w:val="1"/>
      <w:numFmt w:val="bullet"/>
      <w:lvlText w:val="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F14B63"/>
    <w:multiLevelType w:val="hybridMultilevel"/>
    <w:tmpl w:val="C8C0E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D04AE3"/>
    <w:multiLevelType w:val="hybridMultilevel"/>
    <w:tmpl w:val="35E895BA"/>
    <w:lvl w:ilvl="0" w:tplc="82F47020">
      <w:start w:val="1"/>
      <w:numFmt w:val="bullet"/>
      <w:lvlText w:val=""/>
      <w:lvlJc w:val="left"/>
      <w:pPr>
        <w:tabs>
          <w:tab w:val="num" w:pos="1191"/>
        </w:tabs>
        <w:ind w:left="1191" w:hanging="47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3E6FB9"/>
    <w:multiLevelType w:val="hybridMultilevel"/>
    <w:tmpl w:val="C3BCB866"/>
    <w:lvl w:ilvl="0" w:tplc="AE80D62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D624AA"/>
    <w:multiLevelType w:val="hybridMultilevel"/>
    <w:tmpl w:val="A0161C9C"/>
    <w:lvl w:ilvl="0" w:tplc="82F47020">
      <w:start w:val="1"/>
      <w:numFmt w:val="bullet"/>
      <w:lvlText w:val=""/>
      <w:lvlJc w:val="left"/>
      <w:pPr>
        <w:tabs>
          <w:tab w:val="num" w:pos="1191"/>
        </w:tabs>
        <w:ind w:left="1191" w:hanging="47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0978EB"/>
    <w:multiLevelType w:val="hybridMultilevel"/>
    <w:tmpl w:val="3372F570"/>
    <w:lvl w:ilvl="0" w:tplc="82F47020">
      <w:start w:val="1"/>
      <w:numFmt w:val="bullet"/>
      <w:lvlText w:val=""/>
      <w:lvlJc w:val="left"/>
      <w:pPr>
        <w:tabs>
          <w:tab w:val="num" w:pos="1191"/>
        </w:tabs>
        <w:ind w:left="1191" w:hanging="47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D159A7"/>
    <w:multiLevelType w:val="hybridMultilevel"/>
    <w:tmpl w:val="00F4CF84"/>
    <w:lvl w:ilvl="0" w:tplc="82F47020">
      <w:start w:val="1"/>
      <w:numFmt w:val="bullet"/>
      <w:lvlText w:val=""/>
      <w:lvlJc w:val="left"/>
      <w:pPr>
        <w:tabs>
          <w:tab w:val="num" w:pos="1266"/>
        </w:tabs>
        <w:ind w:left="1266" w:hanging="47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2F3"/>
    <w:rsid w:val="00000F1E"/>
    <w:rsid w:val="0000449E"/>
    <w:rsid w:val="00006F28"/>
    <w:rsid w:val="00007464"/>
    <w:rsid w:val="000078DD"/>
    <w:rsid w:val="00007C57"/>
    <w:rsid w:val="00011ECE"/>
    <w:rsid w:val="000138B7"/>
    <w:rsid w:val="000254B8"/>
    <w:rsid w:val="0002688D"/>
    <w:rsid w:val="0003480F"/>
    <w:rsid w:val="00037D6B"/>
    <w:rsid w:val="00037E71"/>
    <w:rsid w:val="00040570"/>
    <w:rsid w:val="00040B76"/>
    <w:rsid w:val="00042A4E"/>
    <w:rsid w:val="000505A7"/>
    <w:rsid w:val="00053A16"/>
    <w:rsid w:val="00053CF7"/>
    <w:rsid w:val="00055E6A"/>
    <w:rsid w:val="000570F2"/>
    <w:rsid w:val="0006276B"/>
    <w:rsid w:val="0006770A"/>
    <w:rsid w:val="00077C58"/>
    <w:rsid w:val="00082E1B"/>
    <w:rsid w:val="00084CF8"/>
    <w:rsid w:val="000871DF"/>
    <w:rsid w:val="00087C85"/>
    <w:rsid w:val="0009621C"/>
    <w:rsid w:val="00097DD1"/>
    <w:rsid w:val="000A01EB"/>
    <w:rsid w:val="000A2D2E"/>
    <w:rsid w:val="000A72D8"/>
    <w:rsid w:val="000A7739"/>
    <w:rsid w:val="000B039F"/>
    <w:rsid w:val="000B0CE8"/>
    <w:rsid w:val="000B63D5"/>
    <w:rsid w:val="000C642A"/>
    <w:rsid w:val="000C6B3B"/>
    <w:rsid w:val="000D2B1F"/>
    <w:rsid w:val="000D4803"/>
    <w:rsid w:val="000D62AA"/>
    <w:rsid w:val="000D7C59"/>
    <w:rsid w:val="000E0132"/>
    <w:rsid w:val="000F659B"/>
    <w:rsid w:val="001068FA"/>
    <w:rsid w:val="001102D2"/>
    <w:rsid w:val="00111310"/>
    <w:rsid w:val="001139A8"/>
    <w:rsid w:val="00120E72"/>
    <w:rsid w:val="00124436"/>
    <w:rsid w:val="0013362B"/>
    <w:rsid w:val="001336B4"/>
    <w:rsid w:val="00134746"/>
    <w:rsid w:val="001357AA"/>
    <w:rsid w:val="001361DD"/>
    <w:rsid w:val="00136455"/>
    <w:rsid w:val="0013705C"/>
    <w:rsid w:val="00137C12"/>
    <w:rsid w:val="00137FAF"/>
    <w:rsid w:val="001400A9"/>
    <w:rsid w:val="00145D52"/>
    <w:rsid w:val="00145DB0"/>
    <w:rsid w:val="00151501"/>
    <w:rsid w:val="00154D6A"/>
    <w:rsid w:val="00156839"/>
    <w:rsid w:val="00156ABD"/>
    <w:rsid w:val="00157432"/>
    <w:rsid w:val="00162BE2"/>
    <w:rsid w:val="00164316"/>
    <w:rsid w:val="00174120"/>
    <w:rsid w:val="00175D64"/>
    <w:rsid w:val="00190438"/>
    <w:rsid w:val="00192AFA"/>
    <w:rsid w:val="001936C9"/>
    <w:rsid w:val="00193B66"/>
    <w:rsid w:val="0019452A"/>
    <w:rsid w:val="001A3371"/>
    <w:rsid w:val="001C3730"/>
    <w:rsid w:val="001D02E5"/>
    <w:rsid w:val="001D270E"/>
    <w:rsid w:val="001D3F01"/>
    <w:rsid w:val="001D4B4E"/>
    <w:rsid w:val="001E28D2"/>
    <w:rsid w:val="001E4A1C"/>
    <w:rsid w:val="001F366D"/>
    <w:rsid w:val="002009DA"/>
    <w:rsid w:val="002031B7"/>
    <w:rsid w:val="00204B24"/>
    <w:rsid w:val="00206D1B"/>
    <w:rsid w:val="0022477F"/>
    <w:rsid w:val="00232696"/>
    <w:rsid w:val="00237175"/>
    <w:rsid w:val="002371AF"/>
    <w:rsid w:val="0024098A"/>
    <w:rsid w:val="00254ADD"/>
    <w:rsid w:val="002565D1"/>
    <w:rsid w:val="00261241"/>
    <w:rsid w:val="00263B5C"/>
    <w:rsid w:val="00273228"/>
    <w:rsid w:val="002827EB"/>
    <w:rsid w:val="0028571B"/>
    <w:rsid w:val="00285D79"/>
    <w:rsid w:val="00286705"/>
    <w:rsid w:val="00294583"/>
    <w:rsid w:val="002A240C"/>
    <w:rsid w:val="002A3A58"/>
    <w:rsid w:val="002A4C27"/>
    <w:rsid w:val="002A60AB"/>
    <w:rsid w:val="002A671C"/>
    <w:rsid w:val="002B4951"/>
    <w:rsid w:val="002B65D3"/>
    <w:rsid w:val="002B7BA7"/>
    <w:rsid w:val="002B7E14"/>
    <w:rsid w:val="002C539E"/>
    <w:rsid w:val="002E13AD"/>
    <w:rsid w:val="002F03D5"/>
    <w:rsid w:val="002F5A33"/>
    <w:rsid w:val="002F655D"/>
    <w:rsid w:val="002F6D2E"/>
    <w:rsid w:val="00301571"/>
    <w:rsid w:val="003126CA"/>
    <w:rsid w:val="00317841"/>
    <w:rsid w:val="00320FE1"/>
    <w:rsid w:val="0032135F"/>
    <w:rsid w:val="00322B76"/>
    <w:rsid w:val="00324A5B"/>
    <w:rsid w:val="0032665D"/>
    <w:rsid w:val="00326C02"/>
    <w:rsid w:val="00327641"/>
    <w:rsid w:val="00330861"/>
    <w:rsid w:val="00331C7F"/>
    <w:rsid w:val="00345C53"/>
    <w:rsid w:val="00346F1A"/>
    <w:rsid w:val="003471E6"/>
    <w:rsid w:val="00347B74"/>
    <w:rsid w:val="003529DF"/>
    <w:rsid w:val="0035503A"/>
    <w:rsid w:val="00357FFD"/>
    <w:rsid w:val="0036041D"/>
    <w:rsid w:val="003626E1"/>
    <w:rsid w:val="003629CF"/>
    <w:rsid w:val="00363574"/>
    <w:rsid w:val="00364DAC"/>
    <w:rsid w:val="003678D0"/>
    <w:rsid w:val="00377213"/>
    <w:rsid w:val="00387E73"/>
    <w:rsid w:val="0039721E"/>
    <w:rsid w:val="003973F0"/>
    <w:rsid w:val="003A2D69"/>
    <w:rsid w:val="003A4966"/>
    <w:rsid w:val="003B4D88"/>
    <w:rsid w:val="003B539A"/>
    <w:rsid w:val="003C0B6E"/>
    <w:rsid w:val="003C6BD9"/>
    <w:rsid w:val="003C742B"/>
    <w:rsid w:val="003C7C02"/>
    <w:rsid w:val="003D3A15"/>
    <w:rsid w:val="003E51EE"/>
    <w:rsid w:val="003E7393"/>
    <w:rsid w:val="003F18F8"/>
    <w:rsid w:val="004007F4"/>
    <w:rsid w:val="004036D7"/>
    <w:rsid w:val="00406026"/>
    <w:rsid w:val="00414ADA"/>
    <w:rsid w:val="00416735"/>
    <w:rsid w:val="00416DE3"/>
    <w:rsid w:val="00422A5C"/>
    <w:rsid w:val="00425052"/>
    <w:rsid w:val="00432AD7"/>
    <w:rsid w:val="004340AC"/>
    <w:rsid w:val="004473D3"/>
    <w:rsid w:val="004553D6"/>
    <w:rsid w:val="00456C44"/>
    <w:rsid w:val="004611A7"/>
    <w:rsid w:val="004646A1"/>
    <w:rsid w:val="00466D8E"/>
    <w:rsid w:val="00476BDF"/>
    <w:rsid w:val="00496E43"/>
    <w:rsid w:val="004A0716"/>
    <w:rsid w:val="004A0994"/>
    <w:rsid w:val="004A5BF4"/>
    <w:rsid w:val="004A77DA"/>
    <w:rsid w:val="004B1EFA"/>
    <w:rsid w:val="004B489A"/>
    <w:rsid w:val="004C1DE2"/>
    <w:rsid w:val="004C3F0C"/>
    <w:rsid w:val="004D5487"/>
    <w:rsid w:val="004E4611"/>
    <w:rsid w:val="004E5EF8"/>
    <w:rsid w:val="004F0732"/>
    <w:rsid w:val="004F218F"/>
    <w:rsid w:val="004F67AB"/>
    <w:rsid w:val="004F76F1"/>
    <w:rsid w:val="00502196"/>
    <w:rsid w:val="0050294B"/>
    <w:rsid w:val="00506B4A"/>
    <w:rsid w:val="00522528"/>
    <w:rsid w:val="005251B2"/>
    <w:rsid w:val="005317D7"/>
    <w:rsid w:val="00532CFA"/>
    <w:rsid w:val="005351E4"/>
    <w:rsid w:val="00544C04"/>
    <w:rsid w:val="00550636"/>
    <w:rsid w:val="005528CE"/>
    <w:rsid w:val="00561D24"/>
    <w:rsid w:val="005644CA"/>
    <w:rsid w:val="00566F14"/>
    <w:rsid w:val="00583B1C"/>
    <w:rsid w:val="00587DCC"/>
    <w:rsid w:val="0059012C"/>
    <w:rsid w:val="00595287"/>
    <w:rsid w:val="005964ED"/>
    <w:rsid w:val="005A78DD"/>
    <w:rsid w:val="005B381A"/>
    <w:rsid w:val="005B3CFE"/>
    <w:rsid w:val="005B76C3"/>
    <w:rsid w:val="005C17D4"/>
    <w:rsid w:val="005D065A"/>
    <w:rsid w:val="005D1350"/>
    <w:rsid w:val="005D3CA6"/>
    <w:rsid w:val="005D4D76"/>
    <w:rsid w:val="005D4DDC"/>
    <w:rsid w:val="005D60F4"/>
    <w:rsid w:val="005D64BB"/>
    <w:rsid w:val="005E1637"/>
    <w:rsid w:val="005E49B2"/>
    <w:rsid w:val="005F6D19"/>
    <w:rsid w:val="00601295"/>
    <w:rsid w:val="00602427"/>
    <w:rsid w:val="0060270D"/>
    <w:rsid w:val="006036BA"/>
    <w:rsid w:val="006041EA"/>
    <w:rsid w:val="00611683"/>
    <w:rsid w:val="00615A78"/>
    <w:rsid w:val="00615AD5"/>
    <w:rsid w:val="00617BD2"/>
    <w:rsid w:val="0063478B"/>
    <w:rsid w:val="00634E82"/>
    <w:rsid w:val="0064204E"/>
    <w:rsid w:val="00651308"/>
    <w:rsid w:val="006520B2"/>
    <w:rsid w:val="00654052"/>
    <w:rsid w:val="006577E8"/>
    <w:rsid w:val="00660A37"/>
    <w:rsid w:val="0066478E"/>
    <w:rsid w:val="00671CFF"/>
    <w:rsid w:val="00672B7E"/>
    <w:rsid w:val="006748BE"/>
    <w:rsid w:val="0067646A"/>
    <w:rsid w:val="00676A1E"/>
    <w:rsid w:val="00686B83"/>
    <w:rsid w:val="00686C93"/>
    <w:rsid w:val="00693E46"/>
    <w:rsid w:val="006A62B1"/>
    <w:rsid w:val="006B45C1"/>
    <w:rsid w:val="006B7268"/>
    <w:rsid w:val="006B740A"/>
    <w:rsid w:val="006C1400"/>
    <w:rsid w:val="006C4971"/>
    <w:rsid w:val="006C551C"/>
    <w:rsid w:val="006C6BFE"/>
    <w:rsid w:val="006C6CF4"/>
    <w:rsid w:val="006D2CC3"/>
    <w:rsid w:val="006D33B3"/>
    <w:rsid w:val="006D50D4"/>
    <w:rsid w:val="006D5E08"/>
    <w:rsid w:val="006E1921"/>
    <w:rsid w:val="006E3FC0"/>
    <w:rsid w:val="006E4F95"/>
    <w:rsid w:val="006E6557"/>
    <w:rsid w:val="006E69D8"/>
    <w:rsid w:val="006F3186"/>
    <w:rsid w:val="0070060B"/>
    <w:rsid w:val="007026EB"/>
    <w:rsid w:val="007033CB"/>
    <w:rsid w:val="007149FC"/>
    <w:rsid w:val="00715A06"/>
    <w:rsid w:val="007218CA"/>
    <w:rsid w:val="0072617C"/>
    <w:rsid w:val="00737DD6"/>
    <w:rsid w:val="007413CE"/>
    <w:rsid w:val="0075572A"/>
    <w:rsid w:val="00757FA6"/>
    <w:rsid w:val="007620EE"/>
    <w:rsid w:val="0076762C"/>
    <w:rsid w:val="00770689"/>
    <w:rsid w:val="007731B5"/>
    <w:rsid w:val="00773982"/>
    <w:rsid w:val="007743E2"/>
    <w:rsid w:val="00775F7B"/>
    <w:rsid w:val="0077673B"/>
    <w:rsid w:val="00777A08"/>
    <w:rsid w:val="007871EE"/>
    <w:rsid w:val="0079556A"/>
    <w:rsid w:val="007A079D"/>
    <w:rsid w:val="007A1463"/>
    <w:rsid w:val="007A6ECC"/>
    <w:rsid w:val="007B266C"/>
    <w:rsid w:val="007B2B8D"/>
    <w:rsid w:val="007C38EF"/>
    <w:rsid w:val="007C4B13"/>
    <w:rsid w:val="007C7B4A"/>
    <w:rsid w:val="007D2870"/>
    <w:rsid w:val="007D4332"/>
    <w:rsid w:val="007D4613"/>
    <w:rsid w:val="007D4A13"/>
    <w:rsid w:val="007D6036"/>
    <w:rsid w:val="007E44E0"/>
    <w:rsid w:val="007E5467"/>
    <w:rsid w:val="007F49CA"/>
    <w:rsid w:val="0081158E"/>
    <w:rsid w:val="00821C5A"/>
    <w:rsid w:val="00822600"/>
    <w:rsid w:val="00824E0C"/>
    <w:rsid w:val="00826A72"/>
    <w:rsid w:val="008308D2"/>
    <w:rsid w:val="008310D2"/>
    <w:rsid w:val="00832DE9"/>
    <w:rsid w:val="00856D72"/>
    <w:rsid w:val="00857A6B"/>
    <w:rsid w:val="008621E3"/>
    <w:rsid w:val="008637C7"/>
    <w:rsid w:val="0086770C"/>
    <w:rsid w:val="00867F1B"/>
    <w:rsid w:val="00870BBE"/>
    <w:rsid w:val="00874702"/>
    <w:rsid w:val="008747F7"/>
    <w:rsid w:val="00875A0F"/>
    <w:rsid w:val="00875F36"/>
    <w:rsid w:val="00877CD3"/>
    <w:rsid w:val="00890157"/>
    <w:rsid w:val="00894EF2"/>
    <w:rsid w:val="00895D0A"/>
    <w:rsid w:val="00896C39"/>
    <w:rsid w:val="008A20E2"/>
    <w:rsid w:val="008A425C"/>
    <w:rsid w:val="008A6B8C"/>
    <w:rsid w:val="008A7F80"/>
    <w:rsid w:val="008B4450"/>
    <w:rsid w:val="008B596C"/>
    <w:rsid w:val="008B648E"/>
    <w:rsid w:val="008B74BC"/>
    <w:rsid w:val="008C627B"/>
    <w:rsid w:val="008D4D94"/>
    <w:rsid w:val="008D58E0"/>
    <w:rsid w:val="008E1CC2"/>
    <w:rsid w:val="008E3782"/>
    <w:rsid w:val="008E6976"/>
    <w:rsid w:val="008E7419"/>
    <w:rsid w:val="008F0931"/>
    <w:rsid w:val="008F41E7"/>
    <w:rsid w:val="00906488"/>
    <w:rsid w:val="009128FD"/>
    <w:rsid w:val="00912AB8"/>
    <w:rsid w:val="00914D75"/>
    <w:rsid w:val="00920193"/>
    <w:rsid w:val="009308EE"/>
    <w:rsid w:val="00930E3A"/>
    <w:rsid w:val="00932417"/>
    <w:rsid w:val="00970D80"/>
    <w:rsid w:val="00971CDA"/>
    <w:rsid w:val="00983D52"/>
    <w:rsid w:val="009854CD"/>
    <w:rsid w:val="00990326"/>
    <w:rsid w:val="00993641"/>
    <w:rsid w:val="00996FCA"/>
    <w:rsid w:val="009970E5"/>
    <w:rsid w:val="009A0334"/>
    <w:rsid w:val="009A5F85"/>
    <w:rsid w:val="009B211F"/>
    <w:rsid w:val="009C0A34"/>
    <w:rsid w:val="009C52B0"/>
    <w:rsid w:val="009D6301"/>
    <w:rsid w:val="009E1E5E"/>
    <w:rsid w:val="009E3511"/>
    <w:rsid w:val="009E3BEE"/>
    <w:rsid w:val="009E47AD"/>
    <w:rsid w:val="009E6D1A"/>
    <w:rsid w:val="009F6363"/>
    <w:rsid w:val="00A0370F"/>
    <w:rsid w:val="00A16440"/>
    <w:rsid w:val="00A220B1"/>
    <w:rsid w:val="00A2490D"/>
    <w:rsid w:val="00A25555"/>
    <w:rsid w:val="00A269C0"/>
    <w:rsid w:val="00A3068C"/>
    <w:rsid w:val="00A33B6D"/>
    <w:rsid w:val="00A33C6F"/>
    <w:rsid w:val="00A340C8"/>
    <w:rsid w:val="00A343CB"/>
    <w:rsid w:val="00A36544"/>
    <w:rsid w:val="00A43DD5"/>
    <w:rsid w:val="00A46A18"/>
    <w:rsid w:val="00A473F8"/>
    <w:rsid w:val="00A573D2"/>
    <w:rsid w:val="00A62A5E"/>
    <w:rsid w:val="00A71075"/>
    <w:rsid w:val="00A753C0"/>
    <w:rsid w:val="00A80C43"/>
    <w:rsid w:val="00A80C8F"/>
    <w:rsid w:val="00A843EE"/>
    <w:rsid w:val="00A87171"/>
    <w:rsid w:val="00A91760"/>
    <w:rsid w:val="00A91F28"/>
    <w:rsid w:val="00A94995"/>
    <w:rsid w:val="00AA05DB"/>
    <w:rsid w:val="00AA726C"/>
    <w:rsid w:val="00AB092D"/>
    <w:rsid w:val="00AB094D"/>
    <w:rsid w:val="00AC1246"/>
    <w:rsid w:val="00AD34E5"/>
    <w:rsid w:val="00AD6293"/>
    <w:rsid w:val="00AD76C9"/>
    <w:rsid w:val="00AE3381"/>
    <w:rsid w:val="00AE5925"/>
    <w:rsid w:val="00AF3194"/>
    <w:rsid w:val="00AF7324"/>
    <w:rsid w:val="00B03192"/>
    <w:rsid w:val="00B050F0"/>
    <w:rsid w:val="00B06993"/>
    <w:rsid w:val="00B13C6C"/>
    <w:rsid w:val="00B250AC"/>
    <w:rsid w:val="00B26C03"/>
    <w:rsid w:val="00B31F4C"/>
    <w:rsid w:val="00B324FD"/>
    <w:rsid w:val="00B3427D"/>
    <w:rsid w:val="00B368E1"/>
    <w:rsid w:val="00B37168"/>
    <w:rsid w:val="00B4161E"/>
    <w:rsid w:val="00B44EA8"/>
    <w:rsid w:val="00B4778D"/>
    <w:rsid w:val="00B51D72"/>
    <w:rsid w:val="00B5233D"/>
    <w:rsid w:val="00B625DB"/>
    <w:rsid w:val="00B668D9"/>
    <w:rsid w:val="00B67347"/>
    <w:rsid w:val="00B72316"/>
    <w:rsid w:val="00B82A38"/>
    <w:rsid w:val="00B83C38"/>
    <w:rsid w:val="00B845DD"/>
    <w:rsid w:val="00B92FF3"/>
    <w:rsid w:val="00BA5362"/>
    <w:rsid w:val="00BB148A"/>
    <w:rsid w:val="00BB2425"/>
    <w:rsid w:val="00BB6DBB"/>
    <w:rsid w:val="00BC04F6"/>
    <w:rsid w:val="00BC2275"/>
    <w:rsid w:val="00BC3E88"/>
    <w:rsid w:val="00BC467B"/>
    <w:rsid w:val="00BD2991"/>
    <w:rsid w:val="00BE1312"/>
    <w:rsid w:val="00BE3436"/>
    <w:rsid w:val="00BE5A9A"/>
    <w:rsid w:val="00BF0B28"/>
    <w:rsid w:val="00C01F55"/>
    <w:rsid w:val="00C03A2E"/>
    <w:rsid w:val="00C07B48"/>
    <w:rsid w:val="00C07CFE"/>
    <w:rsid w:val="00C16FFC"/>
    <w:rsid w:val="00C230C9"/>
    <w:rsid w:val="00C24ED2"/>
    <w:rsid w:val="00C32880"/>
    <w:rsid w:val="00C34B7B"/>
    <w:rsid w:val="00C35700"/>
    <w:rsid w:val="00C35C61"/>
    <w:rsid w:val="00C372B5"/>
    <w:rsid w:val="00C42CDD"/>
    <w:rsid w:val="00C44F16"/>
    <w:rsid w:val="00C467C7"/>
    <w:rsid w:val="00C5084D"/>
    <w:rsid w:val="00C50F76"/>
    <w:rsid w:val="00C51D22"/>
    <w:rsid w:val="00C61CC1"/>
    <w:rsid w:val="00C73B50"/>
    <w:rsid w:val="00C74E46"/>
    <w:rsid w:val="00C7674E"/>
    <w:rsid w:val="00C82002"/>
    <w:rsid w:val="00C86079"/>
    <w:rsid w:val="00C90686"/>
    <w:rsid w:val="00C92FEF"/>
    <w:rsid w:val="00C94148"/>
    <w:rsid w:val="00C94C88"/>
    <w:rsid w:val="00C97253"/>
    <w:rsid w:val="00CA0182"/>
    <w:rsid w:val="00CA4CCE"/>
    <w:rsid w:val="00CA4DE3"/>
    <w:rsid w:val="00CB720A"/>
    <w:rsid w:val="00CC62BA"/>
    <w:rsid w:val="00CD1B07"/>
    <w:rsid w:val="00CE2D29"/>
    <w:rsid w:val="00CF01D3"/>
    <w:rsid w:val="00CF1258"/>
    <w:rsid w:val="00CF3CA7"/>
    <w:rsid w:val="00CF6DD4"/>
    <w:rsid w:val="00D008F7"/>
    <w:rsid w:val="00D05C91"/>
    <w:rsid w:val="00D10DFE"/>
    <w:rsid w:val="00D127B6"/>
    <w:rsid w:val="00D24B80"/>
    <w:rsid w:val="00D415EA"/>
    <w:rsid w:val="00D41B4C"/>
    <w:rsid w:val="00D4295D"/>
    <w:rsid w:val="00D45F19"/>
    <w:rsid w:val="00D46469"/>
    <w:rsid w:val="00D53B19"/>
    <w:rsid w:val="00D63FCF"/>
    <w:rsid w:val="00D71792"/>
    <w:rsid w:val="00D74159"/>
    <w:rsid w:val="00D80308"/>
    <w:rsid w:val="00D824A2"/>
    <w:rsid w:val="00D911FA"/>
    <w:rsid w:val="00D93BD6"/>
    <w:rsid w:val="00D96EE2"/>
    <w:rsid w:val="00DA170E"/>
    <w:rsid w:val="00DA3614"/>
    <w:rsid w:val="00DB2265"/>
    <w:rsid w:val="00DC1F9A"/>
    <w:rsid w:val="00DC500D"/>
    <w:rsid w:val="00DE0281"/>
    <w:rsid w:val="00DE5C32"/>
    <w:rsid w:val="00DF135B"/>
    <w:rsid w:val="00DF38D7"/>
    <w:rsid w:val="00DF6BFD"/>
    <w:rsid w:val="00DF7A8E"/>
    <w:rsid w:val="00E10793"/>
    <w:rsid w:val="00E13A65"/>
    <w:rsid w:val="00E167EE"/>
    <w:rsid w:val="00E177AB"/>
    <w:rsid w:val="00E202D8"/>
    <w:rsid w:val="00E21053"/>
    <w:rsid w:val="00E4377E"/>
    <w:rsid w:val="00E44669"/>
    <w:rsid w:val="00E45B96"/>
    <w:rsid w:val="00E53619"/>
    <w:rsid w:val="00E56C00"/>
    <w:rsid w:val="00E57584"/>
    <w:rsid w:val="00E60AD9"/>
    <w:rsid w:val="00E62C50"/>
    <w:rsid w:val="00E63C89"/>
    <w:rsid w:val="00E64ECC"/>
    <w:rsid w:val="00E77E21"/>
    <w:rsid w:val="00E82BB1"/>
    <w:rsid w:val="00E84E38"/>
    <w:rsid w:val="00E92B95"/>
    <w:rsid w:val="00E92F06"/>
    <w:rsid w:val="00EA178F"/>
    <w:rsid w:val="00EA1F1B"/>
    <w:rsid w:val="00EA263B"/>
    <w:rsid w:val="00EA2D51"/>
    <w:rsid w:val="00EB32D8"/>
    <w:rsid w:val="00EB663D"/>
    <w:rsid w:val="00EC1786"/>
    <w:rsid w:val="00ED4C77"/>
    <w:rsid w:val="00ED593F"/>
    <w:rsid w:val="00EE3BDD"/>
    <w:rsid w:val="00EF2DFA"/>
    <w:rsid w:val="00EF5C57"/>
    <w:rsid w:val="00EF5EC8"/>
    <w:rsid w:val="00F020EA"/>
    <w:rsid w:val="00F040C7"/>
    <w:rsid w:val="00F2095C"/>
    <w:rsid w:val="00F2364E"/>
    <w:rsid w:val="00F36C75"/>
    <w:rsid w:val="00F37953"/>
    <w:rsid w:val="00F446C2"/>
    <w:rsid w:val="00F45617"/>
    <w:rsid w:val="00F46F3F"/>
    <w:rsid w:val="00F5016B"/>
    <w:rsid w:val="00F5458A"/>
    <w:rsid w:val="00F57F4C"/>
    <w:rsid w:val="00F6606A"/>
    <w:rsid w:val="00F67F05"/>
    <w:rsid w:val="00F7057D"/>
    <w:rsid w:val="00F74758"/>
    <w:rsid w:val="00F747E2"/>
    <w:rsid w:val="00F75184"/>
    <w:rsid w:val="00F806D9"/>
    <w:rsid w:val="00F82B3B"/>
    <w:rsid w:val="00F85447"/>
    <w:rsid w:val="00F867F9"/>
    <w:rsid w:val="00F93179"/>
    <w:rsid w:val="00F9375F"/>
    <w:rsid w:val="00F97C81"/>
    <w:rsid w:val="00FA32F3"/>
    <w:rsid w:val="00FA7AFD"/>
    <w:rsid w:val="00FB74D3"/>
    <w:rsid w:val="00FC2159"/>
    <w:rsid w:val="00FC7646"/>
    <w:rsid w:val="00FE0BF2"/>
    <w:rsid w:val="00FE64CF"/>
    <w:rsid w:val="00FE72EC"/>
    <w:rsid w:val="00FF30AB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64F59CE9-C548-4E47-ADFE-6486748B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ADA"/>
    <w:rPr>
      <w:sz w:val="24"/>
      <w:szCs w:val="24"/>
    </w:rPr>
  </w:style>
  <w:style w:type="paragraph" w:styleId="3">
    <w:name w:val="heading 3"/>
    <w:basedOn w:val="a"/>
    <w:next w:val="a"/>
    <w:qFormat/>
    <w:rsid w:val="00F9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4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577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77E8"/>
  </w:style>
  <w:style w:type="paragraph" w:styleId="a6">
    <w:name w:val="Body Text"/>
    <w:basedOn w:val="a"/>
    <w:link w:val="a7"/>
    <w:semiHidden/>
    <w:rsid w:val="00E167E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E167EE"/>
    <w:rPr>
      <w:sz w:val="28"/>
      <w:lang w:val="ru-RU" w:eastAsia="ru-RU" w:bidi="ar-SA"/>
    </w:rPr>
  </w:style>
  <w:style w:type="paragraph" w:styleId="30">
    <w:name w:val="Body Text Indent 3"/>
    <w:basedOn w:val="a"/>
    <w:link w:val="31"/>
    <w:unhideWhenUsed/>
    <w:rsid w:val="00E167EE"/>
    <w:pPr>
      <w:spacing w:after="120"/>
      <w:ind w:left="283"/>
    </w:pPr>
    <w:rPr>
      <w:sz w:val="16"/>
      <w:szCs w:val="16"/>
      <w:lang w:val="ro-RO"/>
    </w:rPr>
  </w:style>
  <w:style w:type="character" w:customStyle="1" w:styleId="31">
    <w:name w:val="Основной текст с отступом 3 Знак"/>
    <w:basedOn w:val="a0"/>
    <w:link w:val="30"/>
    <w:rsid w:val="00E167EE"/>
    <w:rPr>
      <w:sz w:val="16"/>
      <w:szCs w:val="16"/>
      <w:lang w:val="ro-RO" w:eastAsia="ru-RU" w:bidi="ar-SA"/>
    </w:rPr>
  </w:style>
  <w:style w:type="paragraph" w:styleId="2">
    <w:name w:val="Body Text Indent 2"/>
    <w:basedOn w:val="a"/>
    <w:rsid w:val="00294583"/>
    <w:pPr>
      <w:spacing w:after="120" w:line="480" w:lineRule="auto"/>
      <w:ind w:left="283"/>
    </w:pPr>
  </w:style>
  <w:style w:type="paragraph" w:styleId="a8">
    <w:name w:val="Body Text Indent"/>
    <w:basedOn w:val="a"/>
    <w:link w:val="a9"/>
    <w:unhideWhenUsed/>
    <w:rsid w:val="00294583"/>
    <w:pPr>
      <w:spacing w:after="120"/>
      <w:ind w:left="283"/>
    </w:pPr>
    <w:rPr>
      <w:lang w:val="ro-RO"/>
    </w:rPr>
  </w:style>
  <w:style w:type="character" w:customStyle="1" w:styleId="a9">
    <w:name w:val="Основной текст с отступом Знак"/>
    <w:basedOn w:val="a0"/>
    <w:link w:val="a8"/>
    <w:rsid w:val="00294583"/>
    <w:rPr>
      <w:sz w:val="24"/>
      <w:szCs w:val="24"/>
      <w:lang w:val="ro-RO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wmf"/><Relationship Id="rId71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Co</Company>
  <LinksUpToDate>false</LinksUpToDate>
  <CharactersWithSpaces>23853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Yaroslav</dc:creator>
  <cp:keywords/>
  <dc:description/>
  <cp:lastModifiedBy>admin</cp:lastModifiedBy>
  <cp:revision>2</cp:revision>
  <cp:lastPrinted>2010-10-15T16:43:00Z</cp:lastPrinted>
  <dcterms:created xsi:type="dcterms:W3CDTF">2014-04-07T16:36:00Z</dcterms:created>
  <dcterms:modified xsi:type="dcterms:W3CDTF">2014-04-07T16:36:00Z</dcterms:modified>
</cp:coreProperties>
</file>