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706" w:rsidRDefault="00205315">
      <w:pPr>
        <w:pStyle w:val="1"/>
        <w:jc w:val="center"/>
      </w:pPr>
      <w:r>
        <w:t>Поиск: Р›РёС‚РµСЂР°С‚СѓСЂРЅС‹Р№ РіРµСЂРѕР№ Р РћР“РђРќРќР•РЎ РљР Р•Р РЎР›Р•Р </w:t>
      </w:r>
    </w:p>
    <w:p w:rsidR="00CB3706" w:rsidRPr="00205315" w:rsidRDefault="00205315">
      <w:pPr>
        <w:pStyle w:val="a3"/>
      </w:pPr>
      <w:r>
        <w:t>ИОГАННЕС КРЕИСЛЕР (нем. Johannes Kieisler) - герой цикла очерков и эссе «Крейслериана-I» и «Крейслериана-Н» из «Фантазий в манере Калло» (1810-1815) и романа «Житейские воззрения кота Мурра, с присовокуплением макулатурных листов из биографии капельмейстера Иоганнеса Крейс- лера» (1821) Э.Т.А. Гофмана (1776-1822). И.К. - центральный романтический персонаж в творчестве Гофмана, выразитель сокровенных авторских мыслей; гениальный музыкант, погруженный в прекрасный мир звуков, боготворящий природу и красоту. Образ И.К. тесно связан с другим музыкантом-романтиком, Йо-зефом Берлингером, созданным фантазией Г.Вакенродера. В этих образах запечатлелся романтический взгляд на музыку как высшее из искусств, способное поведать о тайнах мироздания. И.К. во всем отвечает представлениям романтиков о художнике-гении: он не при-емлет жизнь, которая его окружает; творящий гармонию, он не находит гармонии в своей душе. И.К. - страдающий герой, который пребывает в разладе с действительностью и с самим собой. По свидетельству окружающих, «он загорается, пылает вдохновением, а потом ходит как в воду опущенный», ибо ему кажется, что звуки, живущие в его душе, прекрасны, а то, что потом обнародовано, - недостойно его как художника. Прототипами образа И.К. был лейпцигский музыкант Бёнер и, конечно, любимый композитор Гофмана - Моцарт. И.К. около тридцати лет, он успел много пережить, у него добрый, хотя трудный характер: не смог он прижиться и при дворе князя Ири-нея. История пребывания И.К. в княжестве рассказана в «Житейских воззрениях», а обе «Крейслерианы» содержат в первую очередь мысли И.К. об особенностях музыкального искусства, о тайне и загадках музыки, о Бетховене, об итальянской инструментальной музыке. Яркая личность, талантливый музыкант, глубокая и неординарная натура, И.К. вызывает у окружающих противоречивые чувства. Люди корыстные и недалекие относятся к нему с неприязнью. Тонко чувствующие девушки им увлекаются, что тоже вносит разлад в устоявшийся уклад жизни при дворе. И.К. производит впечатление на принцессу, дочь князя Иринея, - это расстраивает матримониальные планы; сам И.К. влюблен в подругу принцессы Юлию Бенцон, что тоже никого не устраивает. Полемизируя с теми, кто считает И.К. отшельником, литературовед Н.Я.Берковский пишет: «Отшельники выстрелов на себя не навлекают», а И.К. становится жертвой убийцы, посланного женихом принцессы, - неаполитанским принцем, тайно влюбленным в Юлию соперником Крейслера. Музыканту удается спастись, и он скрывается в монастыре, где продолжает свои музыкальные занятия. Противопоставление И.К. окружающим - это антитеза мира музыкального и немузыкального, населенного «врагами музыки», по выражению И.К., а таковыми в его глазах являются и музицирующие от нечего делать бюргеры, и фальшиво играющие на фортепьяно дочки дворян. Всем им И.К. противополагает Юлию Бенцон, одаренную божественным голосом и музыкальной душой. Все жизненные явления и даже предметы И.К. воспринимает в музыкальных терминах и понятиях: если у И.К. пло хре настроение, он облачится в костюм цвета cis moll, а чтобы настроение поправить - в цвет es dur. Поэтическая душа не мешает И.К. быть едким и саркастичным, он сочиняет нежнейшую музыку, учит всех понимать и ценить красоту, но умеет быть ироничным до жестокости, не прощая никому лживости и мещанской тупости. И.К. - образ свободного героя, друга муз, избранника небес.</w:t>
      </w:r>
    </w:p>
    <w:p w:rsidR="00CB3706" w:rsidRDefault="00205315">
      <w:pPr>
        <w:pStyle w:val="a3"/>
      </w:pPr>
      <w:r>
        <w:t xml:space="preserve">Лит.: Бэлза И.Ф. Капельмейстер Иоганнес Крейслер // Гофман Э.Т.А. Гофман. Крейслериана. Житейские воззрения кота Мурра. М., 1972. </w:t>
      </w:r>
      <w:bookmarkStart w:id="0" w:name="_GoBack"/>
      <w:bookmarkEnd w:id="0"/>
    </w:p>
    <w:sectPr w:rsidR="00CB37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315"/>
    <w:rsid w:val="00205315"/>
    <w:rsid w:val="00C02CBB"/>
    <w:rsid w:val="00CB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C94E4-936E-483C-A2F3-8E4E4C1C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3052</Characters>
  <Application>Microsoft Office Word</Application>
  <DocSecurity>0</DocSecurity>
  <Lines>25</Lines>
  <Paragraphs>7</Paragraphs>
  <ScaleCrop>false</ScaleCrop>
  <Company>diakov.net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 РћР“РђРќРќР•РЎ РљР Р•Р РЎР›Р•Р </dc:title>
  <dc:subject/>
  <dc:creator>Irina</dc:creator>
  <cp:keywords/>
  <dc:description/>
  <cp:lastModifiedBy>Irina</cp:lastModifiedBy>
  <cp:revision>2</cp:revision>
  <dcterms:created xsi:type="dcterms:W3CDTF">2014-07-12T16:27:00Z</dcterms:created>
  <dcterms:modified xsi:type="dcterms:W3CDTF">2014-07-12T16:27:00Z</dcterms:modified>
</cp:coreProperties>
</file>