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17A" w:rsidRDefault="00364E67">
      <w:pPr>
        <w:pStyle w:val="1"/>
        <w:jc w:val="center"/>
      </w:pPr>
      <w:r>
        <w:t>Булгаков м. а. - Москва в изображении м. булгакова</w:t>
      </w:r>
    </w:p>
    <w:p w:rsidR="00BF417A" w:rsidRPr="00364E67" w:rsidRDefault="00364E67">
      <w:pPr>
        <w:pStyle w:val="a3"/>
        <w:spacing w:after="240" w:afterAutospacing="0"/>
      </w:pPr>
      <w:r>
        <w:t>Роман Михаила Афанасьевича Булгакова “Мастер и Маргарита” рассказывает о нравственной ответственности человека за свои поступки. Действия в нем происходят в разных временных пластах, но они объединены одной идеей - поисками истины и борьбой за нее. Вражда, недоверие к инакомыслящим людям, зависть царят в мире во все времена Произведение Булгакова “Мастер и Маргарита” можно назвать исторической и психологической книгой о времени и о людях. Этот роман является уникальным человеческим документом той примечательной эпохи.</w:t>
      </w:r>
      <w:r>
        <w:br/>
        <w:t>События в “Мастере и Маргарите” начинаются “однажды весной, в час небывалого жаркого заката, в Москве, на Патриарших прудах”. В столице появляется сатана со своей свитой. Дьявольщина в этом романе играет роль вполне реалистическую и может служить блистательным примером гротескного обнажения московской действительности. Воланд проносится над Москвой, карая шумливость и непорядочность. Его целью является обнажение негативных явлений в обществе.</w:t>
      </w:r>
      <w:r>
        <w:br/>
        <w:t>Фантастический поворот событий одного московского дня позволяет писателю развернута перед</w:t>
      </w:r>
      <w:r>
        <w:br/>
        <w:t>нами целую галерею персонажей весьма неприглядного вида, проведя аналогию с самой жизнью. Внезапное столкновение москвичей с нечистой силой выворачивает наизнанку видимость всех этих берлиозов, никаноров Ивановичей и латунских. Сеанс черной магии, который Воланд проводит со своей свитой в столичном варьете, в переносном и буквальном смысле раздевает большинство зрителей из зала. Фокусы, проделанные им, - это испытание москвичей на алчность и милосердие.</w:t>
      </w:r>
      <w:r>
        <w:br/>
        <w:t>С сюжетной линией Воланла связано изображение мира московского мещанства: различных дельцов, прохиндеев, воришек, завистников, взяточников и многих других, то есть той породы людишек, которые существовали во все времена. Сталкивая их с нечистой силой, писатель показывает, что в них нет нравственной опоры. Всего на три дня Воланд со свитой появляется в Москве, и на это время спадает покров серой повседневности, и мир предстает перед нами в своей наготе, порой весьма и весьма непривлекательной.</w:t>
      </w:r>
      <w:r>
        <w:br/>
        <w:t>Если судить о человечестве по этим людям, то становится страшно. Так, например, Булгаков показывает сцену с трамвайной кондукторшей: “Та, лишь только увидела кота, лезущего в трамвай, со злобой, от которой даже тряслась, закричала: - Котам нельзя! С котами нельзя! Брысь! Слезай, а то милицию позову! Ни кондукторшу, ни пассажиров не поразила самая суть дела: не то, что кот лезет в трамвай, в чем было еще полбеды, а то, что он собирается платить”. Демонстрация особенностей поведения некоторых жителей Москвы 30-х гг. проходит через многие главы романа. Так Булгаков изобличает конферансье, человека без юмора и фантазии, который вымучивает шутки, но они никому не интересны и уж тем более не смешны; всех жильцов “нехорошей квартиры”, из которой пропадают люди; служащих Управления зрелищ, которые были загнаны начальством в хоровой кружок и против воли надрывали глотки, исполняя “Священный Байкал”; высокопоставленного чиновника, соседа Маргариты, который даже во время полета на шабаш ведьм не расстается со своим портфелем.</w:t>
      </w:r>
      <w:r>
        <w:br/>
        <w:t>В этом романе перед нами предстают люди, которые живут в 30-е гг. в Москве, человеческая суть которых сводится к какой-то одной мелкой страсти. Так, всех литераторов МАССОЛИТа объединяет не звание писателя, а обладание заветным членским билетом, “коричневым, пахнущим дорогой кожей с золотой широкой каймой”.</w:t>
      </w:r>
      <w:r>
        <w:br/>
        <w:t>Сатирическое изображение мещан и демократов перерастает в гротеск. В своем романе “Мастер и Маргарита” Булгаков полностью подменяет какого-нибудь героя неодушевленной вещью. Так, в одной из глав романа костюм Прохора Петровича разговаривал, звонил, подписывал бумаги. После посещения Воландом Москвы, из эпилога мы видим - мало что изменилось, а произошедшие перемены - мнимые. Лиходеев заведует гастрономом, Алоизий Могарыч занимает кабинет фининспектора Римского, а Варенуха все мучится из-за Алоизия.</w:t>
      </w:r>
      <w:r>
        <w:br/>
        <w:t>Сама идея поместить в Москву 30-х гг. Воланда и его свиту была глубоко наваторской. Воланд появляется в Москве, чтобы испытать героев романа, покарать взяточников, лихоимцев и предателей. Суд над ними вершится не по законам добра, а по законам зла. По мысли Булгакова, в сложившейся ситуации в Москве бороться со злом следует силами зла, чтобы восстановить справедливость. В этом и заключается трагический гротеск романа.</w:t>
      </w:r>
      <w:r>
        <w:br/>
      </w:r>
      <w:r>
        <w:br/>
      </w:r>
      <w:r>
        <w:br/>
      </w:r>
      <w:r>
        <w:br/>
      </w:r>
      <w:bookmarkStart w:id="0" w:name="_GoBack"/>
      <w:bookmarkEnd w:id="0"/>
    </w:p>
    <w:sectPr w:rsidR="00BF417A" w:rsidRPr="00364E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4E67"/>
    <w:rsid w:val="00364E67"/>
    <w:rsid w:val="008778EB"/>
    <w:rsid w:val="00BF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BFCE3-A996-4497-9781-A4851CE31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647</Words>
  <Characters>3691</Characters>
  <Application>Microsoft Office Word</Application>
  <DocSecurity>0</DocSecurity>
  <Lines>30</Lines>
  <Paragraphs>8</Paragraphs>
  <ScaleCrop>false</ScaleCrop>
  <Company>diakov.net</Company>
  <LinksUpToDate>false</LinksUpToDate>
  <CharactersWithSpaces>4330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Булгаков м. а. - Москва в изображении м. булгакова</dc:title>
  <dc:subject/>
  <dc:creator>Irina</dc:creator>
  <cp:keywords/>
  <dc:description/>
  <cp:lastModifiedBy>Irina</cp:lastModifiedBy>
  <cp:revision>2</cp:revision>
  <dcterms:created xsi:type="dcterms:W3CDTF">2014-08-30T05:10:00Z</dcterms:created>
  <dcterms:modified xsi:type="dcterms:W3CDTF">2014-08-30T05:10:00Z</dcterms:modified>
</cp:coreProperties>
</file>