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Тероризм. Співробітництво держав у боротьбі з ним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БЖД</w:t>
      </w:r>
    </w:p>
    <w:p w:rsidR="00114DFF" w:rsidRDefault="00D718A7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Тероризм. Співробітництво держав у боротьбі з ним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ТЕМАТИЧНИЙ ПЛАН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1. Законодавство України про охорону праці. Основні положення Закону України «Про охорону праці».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2. Законодавство України про працю.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3. Психологія безпеки праці. Організація роботи з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4. Вибухонебезпека виробництв і вибухозахист.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5. Пожежна безпека.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6. Електробезпека.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7. Гігієна праці і виробнича санітарія. Медичні огляди.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8. Надання першої допомоги потерпілим у разі нещасного випадку.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9. Організаційно-технічні заходи щодо профілактики, попередження, локалізації та ліквідації наслідків техногенних аварій та катастроф.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ПРОГРАМА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1.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ЗАКОНОДАВСТВО УКРАЇНИ ПРО ОХОРОНУ ПРАЦІ. ОСНОВНІ ПОЛОЖЕННЯ ЗАКОНУ УКРАЇНИ «ПРО ОХОРОНУ ПРАЦІ»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Поняття охорони праці. Соціально-економічне зна</w:t>
      </w:r>
      <w:r>
        <w:rPr>
          <w:rFonts w:ascii="Verdana" w:hAnsi="Verdana"/>
          <w:sz w:val="20"/>
          <w:szCs w:val="20"/>
        </w:rPr>
        <w:softHyphen/>
        <w:t>чення охорони праці. Основні законодавчі акти з охорони праці: Закон України «Про охорону праці», Кодекс законів про працю, Закон України «Про забез</w:t>
      </w:r>
      <w:r>
        <w:rPr>
          <w:rFonts w:ascii="Verdana" w:hAnsi="Verdana"/>
          <w:sz w:val="20"/>
          <w:szCs w:val="20"/>
        </w:rPr>
        <w:softHyphen/>
        <w:t>печення санітарного та епідемічного благополуччя населення». Закон України «Про пожежну безпеку», Закон України «Про використання ядерної енергії та радіаційний захист».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положення Закону України «Про охорону праці». Основні принципи державної політики в галу</w:t>
      </w:r>
      <w:r>
        <w:rPr>
          <w:rFonts w:ascii="Verdana" w:hAnsi="Verdana"/>
          <w:sz w:val="20"/>
          <w:szCs w:val="20"/>
        </w:rPr>
        <w:softHyphen/>
        <w:t>зі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Право громадян на охорону праці при укладанні трудового договору. Права працівників на охорону праці під час роботи на підприємстві.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Соціальне страхування від нещасних випадків і професійних захворювань.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Права працівників на пільги і компенсації за важкі та шкідливі умови праці. Відшкодування власником шкоди працівникам у разі ушкодження їх здоров'я, відшкодування моральної шкоди.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Обов'язки власника щодо створення безпечних і нешкідливих умов праці. Обов'язки працівника викону</w:t>
      </w:r>
      <w:r>
        <w:rPr>
          <w:rFonts w:ascii="Verdana" w:hAnsi="Verdana"/>
          <w:sz w:val="20"/>
          <w:szCs w:val="20"/>
        </w:rPr>
        <w:softHyphen/>
        <w:t>вати вимоги нормативних актів про охорону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Положення про навчання з питань охорони праці. Перелік посадових осіб, які до початку виконання своїх обов'язків і періодично один раз на три роки проходять навчання з питань охорони праці. Інструктажі з питань охорони праці: види, періодичність, зміст.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Фінансування охорони праці. Фонди охорони пра</w:t>
      </w:r>
      <w:r>
        <w:rPr>
          <w:rFonts w:ascii="Verdana" w:hAnsi="Verdana"/>
          <w:sz w:val="20"/>
          <w:szCs w:val="20"/>
        </w:rPr>
        <w:softHyphen/>
        <w:t>ці: на підприємстві, регіональний, галузевий, дер</w:t>
      </w:r>
      <w:r>
        <w:rPr>
          <w:rFonts w:ascii="Verdana" w:hAnsi="Verdana"/>
          <w:sz w:val="20"/>
          <w:szCs w:val="20"/>
        </w:rPr>
        <w:softHyphen/>
        <w:t>жавний; їх призначення, порядок формування і ви</w:t>
      </w:r>
      <w:r>
        <w:rPr>
          <w:rFonts w:ascii="Verdana" w:hAnsi="Verdana"/>
          <w:sz w:val="20"/>
          <w:szCs w:val="20"/>
        </w:rPr>
        <w:softHyphen/>
        <w:t>трачання коштів.</w:t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Служба охорони праці. Положення про службу, ос</w:t>
      </w:r>
      <w:r>
        <w:rPr>
          <w:rFonts w:ascii="Verdana" w:hAnsi="Verdana"/>
          <w:sz w:val="20"/>
          <w:szCs w:val="20"/>
        </w:rPr>
        <w:softHyphen/>
        <w:t>новні завдання, функціональні обов'язки та права.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Додержання вимог щодо охорони праці при про</w:t>
      </w:r>
      <w:r>
        <w:rPr>
          <w:rFonts w:ascii="Verdana" w:hAnsi="Verdana"/>
          <w:sz w:val="20"/>
          <w:szCs w:val="20"/>
        </w:rPr>
        <w:softHyphen/>
        <w:t>ектуванні, будівництві (виготовленні) та реконструкції підприємств, об'єктів і засобів виробництва. По</w:t>
      </w:r>
      <w:r>
        <w:rPr>
          <w:rFonts w:ascii="Verdana" w:hAnsi="Verdana"/>
          <w:sz w:val="20"/>
          <w:szCs w:val="20"/>
        </w:rPr>
        <w:softHyphen/>
        <w:t>передня експертиза (перевірка) проектної документа</w:t>
      </w:r>
      <w:r>
        <w:rPr>
          <w:rFonts w:ascii="Verdana" w:hAnsi="Verdana"/>
          <w:sz w:val="20"/>
          <w:szCs w:val="20"/>
        </w:rPr>
        <w:softHyphen/>
        <w:t>ції. Авторський нагляд за дотриманням проектних рі</w:t>
      </w:r>
      <w:r>
        <w:rPr>
          <w:rFonts w:ascii="Verdana" w:hAnsi="Verdana"/>
          <w:sz w:val="20"/>
          <w:szCs w:val="20"/>
        </w:rPr>
        <w:softHyphen/>
        <w:t>шень з боку проектних організацій. Сертифікація ма</w:t>
      </w:r>
      <w:r>
        <w:rPr>
          <w:rFonts w:ascii="Verdana" w:hAnsi="Verdana"/>
          <w:sz w:val="20"/>
          <w:szCs w:val="20"/>
        </w:rPr>
        <w:softHyphen/>
        <w:t>шин, механізмів, устаткування, транспортних засобів і технологічних процесів. Порядок прийняття в експлуа</w:t>
      </w:r>
      <w:r>
        <w:rPr>
          <w:rFonts w:ascii="Verdana" w:hAnsi="Verdana"/>
          <w:sz w:val="20"/>
          <w:szCs w:val="20"/>
        </w:rPr>
        <w:softHyphen/>
        <w:t>тацію нових і реконструйованих виробничих об'єктів. Дозвіл на початок роботи підприємства.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вимоги Положення про розслідування та облік нещасних випадків, професійних захворювань і аварій на виробництві.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Типове положення про комісію з питань охорони праці підприємства: порядок створення, обов'язки та права комісії.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Інформація та звітність про стан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Добровільні об'єднання громадян з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Стимулювання охорони праці. Заохочення праців</w:t>
      </w:r>
      <w:r>
        <w:rPr>
          <w:rFonts w:ascii="Verdana" w:hAnsi="Verdana"/>
          <w:sz w:val="20"/>
          <w:szCs w:val="20"/>
        </w:rPr>
        <w:softHyphen/>
        <w:t>ників за активну участь у роботі зі створення безпеч</w:t>
      </w:r>
      <w:r>
        <w:rPr>
          <w:rFonts w:ascii="Verdana" w:hAnsi="Verdana"/>
          <w:sz w:val="20"/>
          <w:szCs w:val="20"/>
        </w:rPr>
        <w:softHyphen/>
        <w:t>них та нешкідливих умов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Відшкодування підприємствам, громадянам і дер</w:t>
      </w:r>
      <w:r>
        <w:rPr>
          <w:rFonts w:ascii="Verdana" w:hAnsi="Verdana"/>
          <w:sz w:val="20"/>
          <w:szCs w:val="20"/>
        </w:rPr>
        <w:softHyphen/>
        <w:t>жаві збитків, завданих порушенням вимог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Штрафні санкції до підприємств, установ і органі</w:t>
      </w:r>
      <w:r>
        <w:rPr>
          <w:rFonts w:ascii="Verdana" w:hAnsi="Verdana"/>
          <w:sz w:val="20"/>
          <w:szCs w:val="20"/>
        </w:rPr>
        <w:softHyphen/>
        <w:t>зацій за порушення нормативних актів про охорону праці, невиконання розпоряджень посадових осіб ор</w:t>
      </w:r>
      <w:r>
        <w:rPr>
          <w:rFonts w:ascii="Verdana" w:hAnsi="Verdana"/>
          <w:sz w:val="20"/>
          <w:szCs w:val="20"/>
        </w:rPr>
        <w:softHyphen/>
        <w:t>ганів державного нагляду за охороною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Державні міжгалузеві та галузеві нормативні акти про охорону праці. Опрацювання, прийняття та ска-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сування державних нормативних актів. Припинення чинності державних нормативних актів. Забезпечення працівників нормативними актами про охорону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Інструкції та інші нормативні акти про охорону пра</w:t>
      </w:r>
      <w:r>
        <w:rPr>
          <w:rFonts w:ascii="Verdana" w:hAnsi="Verdana"/>
          <w:sz w:val="20"/>
          <w:szCs w:val="20"/>
        </w:rPr>
        <w:softHyphen/>
        <w:t>ці, що діють у межах підприємства, основні вимоги до них і порядок їх розроблення.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Державне управління охороною праці. Органи дер</w:t>
      </w:r>
      <w:r>
        <w:rPr>
          <w:rFonts w:ascii="Verdana" w:hAnsi="Verdana"/>
          <w:sz w:val="20"/>
          <w:szCs w:val="20"/>
        </w:rPr>
        <w:softHyphen/>
        <w:t>жавного управління. Компетенція Кабінету Міністрів України в галузі охорони праці. Повноваження Коміте</w:t>
      </w:r>
      <w:r>
        <w:rPr>
          <w:rFonts w:ascii="Verdana" w:hAnsi="Verdana"/>
          <w:sz w:val="20"/>
          <w:szCs w:val="20"/>
        </w:rPr>
        <w:softHyphen/>
        <w:t>ту по нагляду за охороною праці України. Повноважен</w:t>
      </w:r>
      <w:r>
        <w:rPr>
          <w:rFonts w:ascii="Verdana" w:hAnsi="Verdana"/>
          <w:sz w:val="20"/>
          <w:szCs w:val="20"/>
        </w:rPr>
        <w:softHyphen/>
        <w:t>ня міністерств та інших центральних органів виконавчої вийди. Поиноиижиння місцііііих дсржаниих адміністрацій та рад народних депутатів у галузі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Атестація робочих місць на відповідність вимогам нормативних актів про охорону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Програми поліпшення стану безпеки, гігієни праці та виробничого середовища: національна, (алузеві, регіональні. Комплексні заходи підприємств для досяг</w:t>
      </w:r>
      <w:r>
        <w:rPr>
          <w:rFonts w:ascii="Verdana" w:hAnsi="Verdana"/>
          <w:sz w:val="20"/>
          <w:szCs w:val="20"/>
        </w:rPr>
        <w:softHyphen/>
        <w:t>нення встановлених нормативів з охорони праці.</w:t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Організація наукових досліджень з проблем охоро</w:t>
      </w:r>
      <w:r>
        <w:rPr>
          <w:rFonts w:ascii="Verdana" w:hAnsi="Verdana"/>
          <w:sz w:val="20"/>
          <w:szCs w:val="20"/>
        </w:rPr>
        <w:softHyphen/>
        <w:t>ни праці. Національний науково-дослідний інститут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Державний нагляд за охороною праці. Органи державного нагляду за охороною праці, їх основні обов'язки і права.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Громадський контроль за додержанням законодав</w:t>
      </w:r>
      <w:r>
        <w:rPr>
          <w:rFonts w:ascii="Verdana" w:hAnsi="Verdana"/>
          <w:sz w:val="20"/>
          <w:szCs w:val="20"/>
        </w:rPr>
        <w:softHyphen/>
        <w:t>ства про охорону праці. Уповноважені трудових колек</w:t>
      </w:r>
      <w:r>
        <w:rPr>
          <w:rFonts w:ascii="Verdana" w:hAnsi="Verdana"/>
          <w:sz w:val="20"/>
          <w:szCs w:val="20"/>
        </w:rPr>
        <w:softHyphen/>
        <w:t>тивів з питань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Повноваження і права профспілок у здійсненні кон-іролю за додержанням законодавства про охорону проці.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Дисциплінарна, адміністративна, матеріальна та кримінальна відповідальність за порушення законодав</w:t>
      </w:r>
      <w:r>
        <w:rPr>
          <w:rFonts w:ascii="Verdana" w:hAnsi="Verdana"/>
          <w:sz w:val="20"/>
          <w:szCs w:val="20"/>
        </w:rPr>
        <w:softHyphen/>
        <w:t>чих та інших нормо гивних актів про охорону праці, за створення перешкод для діяльності посадових осіб ор</w:t>
      </w:r>
      <w:r>
        <w:rPr>
          <w:rFonts w:ascii="Verdana" w:hAnsi="Verdana"/>
          <w:sz w:val="20"/>
          <w:szCs w:val="20"/>
        </w:rPr>
        <w:softHyphen/>
        <w:t>ганів державного нагляду за охороною праці і пред</w:t>
      </w:r>
      <w:r>
        <w:rPr>
          <w:rFonts w:ascii="Verdana" w:hAnsi="Verdana"/>
          <w:sz w:val="20"/>
          <w:szCs w:val="20"/>
        </w:rPr>
        <w:softHyphen/>
        <w:t>ставників професійних спілок.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2.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ЗАКОНОДАВСТВО УКРАЇНИ ПРО ПРАЦЮ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Закон України «Про колективні договори». Розроб</w:t>
      </w:r>
      <w:r>
        <w:rPr>
          <w:rFonts w:ascii="Verdana" w:hAnsi="Verdana"/>
          <w:sz w:val="20"/>
          <w:szCs w:val="20"/>
        </w:rPr>
        <w:softHyphen/>
        <w:t>ка, укладення та виконання договору (угоди) відповід</w:t>
      </w:r>
      <w:r>
        <w:rPr>
          <w:rFonts w:ascii="Verdana" w:hAnsi="Verdana"/>
          <w:sz w:val="20"/>
          <w:szCs w:val="20"/>
        </w:rPr>
        <w:softHyphen/>
        <w:t>но до «Спільних рекомендацій державних органів і профспілок щодо змісту розділу «Охорона праці» у колективному договорі (угоді, трудовому договорі)».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Тривалість робочого часу працівників. Скорочена тривалість робочого часу. Заборона роботи в нічний час. Обмеження понаднормових робіт. Заборона за</w:t>
      </w:r>
      <w:r>
        <w:rPr>
          <w:rFonts w:ascii="Verdana" w:hAnsi="Verdana"/>
          <w:sz w:val="20"/>
          <w:szCs w:val="20"/>
        </w:rPr>
        <w:softHyphen/>
        <w:t>лучення до понаднормових робіт.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Забезпечення здорових і безпечних умов праці від</w:t>
      </w:r>
      <w:r>
        <w:rPr>
          <w:rFonts w:ascii="Verdana" w:hAnsi="Verdana"/>
          <w:sz w:val="20"/>
          <w:szCs w:val="20"/>
        </w:rPr>
        <w:softHyphen/>
        <w:t>повідно до Закону «Про охорону праці».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Праця жінок. Роботи, на яких забороняється засто</w:t>
      </w:r>
      <w:r>
        <w:rPr>
          <w:rFonts w:ascii="Verdana" w:hAnsi="Verdana"/>
          <w:sz w:val="20"/>
          <w:szCs w:val="20"/>
        </w:rPr>
        <w:softHyphen/>
        <w:t>сування праці жінок. Обмеження праці жінок на ро</w:t>
      </w:r>
      <w:r>
        <w:rPr>
          <w:rFonts w:ascii="Verdana" w:hAnsi="Verdana"/>
          <w:sz w:val="20"/>
          <w:szCs w:val="20"/>
        </w:rPr>
        <w:softHyphen/>
        <w:t>ботах у нічний час. Гарантії при прийнятті на роботу і заборона звільнення вагітних жінок та жінок, які ма</w:t>
      </w:r>
      <w:r>
        <w:rPr>
          <w:rFonts w:ascii="Verdana" w:hAnsi="Verdana"/>
          <w:sz w:val="20"/>
          <w:szCs w:val="20"/>
        </w:rPr>
        <w:softHyphen/>
        <w:t>ють дітей.</w:t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Праця інвалідів. Порядок працевлаштування інвалі</w:t>
      </w:r>
      <w:r>
        <w:rPr>
          <w:rFonts w:ascii="Verdana" w:hAnsi="Verdana"/>
          <w:sz w:val="20"/>
          <w:szCs w:val="20"/>
        </w:rPr>
        <w:softHyphen/>
        <w:t>дів (у тому числі по зору та слуху), надання пільг та компенсацій, обмеження використання їх праці у ніч</w:t>
      </w:r>
      <w:r>
        <w:rPr>
          <w:rFonts w:ascii="Verdana" w:hAnsi="Verdana"/>
          <w:sz w:val="20"/>
          <w:szCs w:val="20"/>
        </w:rPr>
        <w:softHyphen/>
        <w:t>ний час та на понаднормових роботах.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Праця молоді. Права неповнолітніх у трудових пра</w:t>
      </w:r>
      <w:r>
        <w:rPr>
          <w:rFonts w:ascii="Verdana" w:hAnsi="Verdana"/>
          <w:sz w:val="20"/>
          <w:szCs w:val="20"/>
        </w:rPr>
        <w:softHyphen/>
        <w:t>вовідносинах. Вік, з якого допускається прийняття на роботу. Роботи, на яких забороняється застосування праці осіб, молодших за вісімнадцять років. Медичні огляди.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Індивідуальні трудові спори. Органи, що розгляда</w:t>
      </w:r>
      <w:r>
        <w:rPr>
          <w:rFonts w:ascii="Verdana" w:hAnsi="Verdana"/>
          <w:sz w:val="20"/>
          <w:szCs w:val="20"/>
        </w:rPr>
        <w:softHyphen/>
        <w:t>ють трудові спори. Строки звернення до комісії з тру</w:t>
      </w:r>
      <w:r>
        <w:rPr>
          <w:rFonts w:ascii="Verdana" w:hAnsi="Verdana"/>
          <w:sz w:val="20"/>
          <w:szCs w:val="20"/>
        </w:rPr>
        <w:softHyphen/>
        <w:t>дових спорів та порядок прийняття заяв. Порядок і строки розгляду трудових спорів.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Відповідальність за порушення законодавства про працю.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3.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ПСИХОЛОГІЯ БЕЗПЕКИ ПРАЦІ. ОРГАНІЗАЦІЯ РОБОТИ З ОХОРОНИ ПРАЦІ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Фізіологічна та психологічна основа трудового процесу (безумовні та умовні рефлекси, їх вплив на безпеку праці).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Пристосування людини до навколишніх умов у про</w:t>
      </w:r>
      <w:r>
        <w:rPr>
          <w:rFonts w:ascii="Verdana" w:hAnsi="Verdana"/>
          <w:sz w:val="20"/>
          <w:szCs w:val="20"/>
        </w:rPr>
        <w:softHyphen/>
        <w:t>цесі праці (почуття, сприймання, увага, пам'ять, уява, емоції) та їх вплив на безпеку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Роль трудового колективу в забезпеченні безпеки праці (взаємозв'язок вимог інструкцій з охорони праці з інтересами виробництва та особистими інтересами пра</w:t>
      </w:r>
      <w:r>
        <w:rPr>
          <w:rFonts w:ascii="Verdana" w:hAnsi="Verdana"/>
          <w:sz w:val="20"/>
          <w:szCs w:val="20"/>
        </w:rPr>
        <w:softHyphen/>
        <w:t>цівника, необережність, її причини та боротьба з нею).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Психофізичні фактори умов праці (промислова ес</w:t>
      </w:r>
      <w:r>
        <w:rPr>
          <w:rFonts w:ascii="Verdana" w:hAnsi="Verdana"/>
          <w:sz w:val="20"/>
          <w:szCs w:val="20"/>
        </w:rPr>
        <w:softHyphen/>
        <w:t>тетика, ритм і темп роботи, виробнича гімнастика, кім</w:t>
      </w:r>
      <w:r>
        <w:rPr>
          <w:rFonts w:ascii="Verdana" w:hAnsi="Verdana"/>
          <w:sz w:val="20"/>
          <w:szCs w:val="20"/>
        </w:rPr>
        <w:softHyphen/>
        <w:t>нати психологічного розвантаження) та їх вплив на безпеку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Зв'язок людина - машина, ергономічні вимоги (від</w:t>
      </w:r>
      <w:r>
        <w:rPr>
          <w:rFonts w:ascii="Verdana" w:hAnsi="Verdana"/>
          <w:sz w:val="20"/>
          <w:szCs w:val="20"/>
        </w:rPr>
        <w:softHyphen/>
        <w:t>повідність устаткування та упорядження робочого міс</w:t>
      </w:r>
      <w:r>
        <w:rPr>
          <w:rFonts w:ascii="Verdana" w:hAnsi="Verdana"/>
          <w:sz w:val="20"/>
          <w:szCs w:val="20"/>
        </w:rPr>
        <w:softHyphen/>
        <w:t>ця до анатомо-фізіологічних можливостей людини).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Алкоголізм і безпека праці (вплив алкоголю на ос</w:t>
      </w:r>
      <w:r>
        <w:rPr>
          <w:rFonts w:ascii="Verdana" w:hAnsi="Verdana"/>
          <w:sz w:val="20"/>
          <w:szCs w:val="20"/>
        </w:rPr>
        <w:softHyphen/>
        <w:t>новні психічні процеси, підвищена схильність до скоєн</w:t>
      </w:r>
      <w:r>
        <w:rPr>
          <w:rFonts w:ascii="Verdana" w:hAnsi="Verdana"/>
          <w:sz w:val="20"/>
          <w:szCs w:val="20"/>
        </w:rPr>
        <w:softHyphen/>
        <w:t>ня нещасного випадку).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Методи пропаганди та агітації з охорони праці (ку</w:t>
      </w:r>
      <w:r>
        <w:rPr>
          <w:rFonts w:ascii="Verdana" w:hAnsi="Verdana"/>
          <w:sz w:val="20"/>
          <w:szCs w:val="20"/>
        </w:rPr>
        <w:softHyphen/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точки, стінгазети, радіомовлення, плакати, кінофільми, виставки тощо).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Охорона праці як об'єкт управління. Система упра</w:t>
      </w:r>
      <w:r>
        <w:rPr>
          <w:rFonts w:ascii="Verdana" w:hAnsi="Verdana"/>
          <w:sz w:val="20"/>
          <w:szCs w:val="20"/>
        </w:rPr>
        <w:softHyphen/>
        <w:t>вління охороною праці. Мета і завдання управління. Структурно-функціональна схема управління охоро</w:t>
      </w:r>
      <w:r>
        <w:rPr>
          <w:rFonts w:ascii="Verdana" w:hAnsi="Verdana"/>
          <w:sz w:val="20"/>
          <w:szCs w:val="20"/>
        </w:rPr>
        <w:softHyphen/>
        <w:t>ною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Аналіз та прогнозування стану охорони праці, трав</w:t>
      </w:r>
      <w:r>
        <w:rPr>
          <w:rFonts w:ascii="Verdana" w:hAnsi="Verdana"/>
          <w:sz w:val="20"/>
          <w:szCs w:val="20"/>
        </w:rPr>
        <w:softHyphen/>
        <w:t>матизму, професійних та загальних захворювань на виробництві.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Планування роботи з охорони праці: перспектив</w:t>
      </w:r>
      <w:r>
        <w:rPr>
          <w:rFonts w:ascii="Verdana" w:hAnsi="Verdana"/>
          <w:sz w:val="20"/>
          <w:szCs w:val="20"/>
        </w:rPr>
        <w:softHyphen/>
        <w:t>не, поточне та оперативне.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Організація роботи з охорони праці. Посадові ін</w:t>
      </w:r>
      <w:r>
        <w:rPr>
          <w:rFonts w:ascii="Verdana" w:hAnsi="Verdana"/>
          <w:sz w:val="20"/>
          <w:szCs w:val="20"/>
        </w:rPr>
        <w:softHyphen/>
        <w:t>струкції, встановлення обов'язків, прав і відповідаль</w:t>
      </w:r>
      <w:r>
        <w:rPr>
          <w:rFonts w:ascii="Verdana" w:hAnsi="Verdana"/>
          <w:sz w:val="20"/>
          <w:szCs w:val="20"/>
        </w:rPr>
        <w:softHyphen/>
        <w:t>ності виробничо-технічних служб, посадових осіб і спеціалістів за виконання функцій і завдань у системі управління охороною праці, а також вимог з охоро</w:t>
      </w:r>
      <w:r>
        <w:rPr>
          <w:rFonts w:ascii="Verdana" w:hAnsi="Verdana"/>
          <w:sz w:val="20"/>
          <w:szCs w:val="20"/>
        </w:rPr>
        <w:softHyphen/>
        <w:t>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Оперативне керівництво і координація роботи з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Матеріальне та моральне стимулювання роботи з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Контроль за ефекгивніаю функціонування системи управління охороною праці, виконанням працівниками своїх обов'язків, правил, норм та інструкцій з охоро</w:t>
      </w:r>
      <w:r>
        <w:rPr>
          <w:rFonts w:ascii="Verdana" w:hAnsi="Verdana"/>
          <w:sz w:val="20"/>
          <w:szCs w:val="20"/>
        </w:rPr>
        <w:softHyphen/>
        <w:t>ни праці, за станом охорони праці на робочих місцях.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Вимоги нормативних актів про охорону праці що</w:t>
      </w:r>
      <w:r>
        <w:rPr>
          <w:rFonts w:ascii="Verdana" w:hAnsi="Verdana"/>
          <w:sz w:val="20"/>
          <w:szCs w:val="20"/>
        </w:rPr>
        <w:softHyphen/>
        <w:t>до безпеки виробничих процесів, обладнання, будівель і споруд. Планово-запобіжні ремонти засобів праці. Метрологічне забезпечення охорони праці.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Перелік робіт з підвищеною небезпекою та робіт,</w:t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виконання яких є потреба в професійному доборі;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організація безпеки праці на таких роботах згідно з нормами та правилами.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Прилади контролю безпечних умов праці. Світло</w:t>
      </w:r>
      <w:r>
        <w:rPr>
          <w:rFonts w:ascii="Verdana" w:hAnsi="Verdana"/>
          <w:sz w:val="20"/>
          <w:szCs w:val="20"/>
        </w:rPr>
        <w:softHyphen/>
        <w:t>ва та звукова сигналізація. Запобіжні написи, сигналь</w:t>
      </w:r>
      <w:r>
        <w:rPr>
          <w:rFonts w:ascii="Verdana" w:hAnsi="Verdana"/>
          <w:sz w:val="20"/>
          <w:szCs w:val="20"/>
        </w:rPr>
        <w:softHyphen/>
        <w:t>не пофарбування. Знаки безпеки.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Засоби колективного захисту працівників. План ліквідації аварій. План евакуації з приміщень у разі аварії.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4.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ВИБУХОНЕБЕЗПЕКА ВИРОБНИЦТВ І ВИБУХОЗАХИСТ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Стан та динаміка аварійності в світовій індустрії. Аналіз характерних значних промислових аварій, по</w:t>
      </w:r>
      <w:r>
        <w:rPr>
          <w:rFonts w:ascii="Verdana" w:hAnsi="Verdana"/>
          <w:sz w:val="20"/>
          <w:szCs w:val="20"/>
        </w:rPr>
        <w:softHyphen/>
        <w:t>в'язаних з викидами, вибухами та займанням хімічних речовин. Загальні закономірності залежності масшта</w:t>
      </w:r>
      <w:r>
        <w:rPr>
          <w:rFonts w:ascii="Verdana" w:hAnsi="Verdana"/>
          <w:sz w:val="20"/>
          <w:szCs w:val="20"/>
        </w:rPr>
        <w:softHyphen/>
        <w:t>бів руйнувань і тяжкості наслідків аварій від кількості, фізико-хімічних властивостей і параметрів пальних ре</w:t>
      </w:r>
      <w:r>
        <w:rPr>
          <w:rFonts w:ascii="Verdana" w:hAnsi="Verdana"/>
          <w:sz w:val="20"/>
          <w:szCs w:val="20"/>
        </w:rPr>
        <w:softHyphen/>
        <w:t>човин, що використовуються у технологічній системі.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положення Конвенції 174 від 2 червня 1993 р. Міжнародної організації праці «Про запобі</w:t>
      </w:r>
      <w:r>
        <w:rPr>
          <w:rFonts w:ascii="Verdana" w:hAnsi="Verdana"/>
          <w:sz w:val="20"/>
          <w:szCs w:val="20"/>
        </w:rPr>
        <w:softHyphen/>
        <w:t>гання значним промисловим аваріям».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Теоретичні основи механізму горіння та вибуху. Ла</w:t>
      </w:r>
      <w:r>
        <w:rPr>
          <w:rFonts w:ascii="Verdana" w:hAnsi="Verdana"/>
          <w:sz w:val="20"/>
          <w:szCs w:val="20"/>
        </w:rPr>
        <w:softHyphen/>
        <w:t>мінарне, дефлаграційне горіння і детонація в різних агрегатних станах: парогазових, дисперсних середо</w:t>
      </w:r>
      <w:r>
        <w:rPr>
          <w:rFonts w:ascii="Verdana" w:hAnsi="Verdana"/>
          <w:sz w:val="20"/>
          <w:szCs w:val="20"/>
        </w:rPr>
        <w:softHyphen/>
        <w:t>вищ, сконденсованих вибухових речовин.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Особливості горіння та вибуху в апаратурі, виро</w:t>
      </w:r>
      <w:r>
        <w:rPr>
          <w:rFonts w:ascii="Verdana" w:hAnsi="Verdana"/>
          <w:sz w:val="20"/>
          <w:szCs w:val="20"/>
        </w:rPr>
        <w:softHyphen/>
        <w:t>бничому приміщенні, неорганізованих газових викидів у незамкнутому просторі. Механізм горіння аерозолів.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Параметри і властивості, що характеризують вибу-хонебезпеку середовища; фактори, що характеризу</w:t>
      </w:r>
      <w:r>
        <w:rPr>
          <w:rFonts w:ascii="Verdana" w:hAnsi="Verdana"/>
          <w:sz w:val="20"/>
          <w:szCs w:val="20"/>
        </w:rPr>
        <w:softHyphen/>
        <w:t>ють небезпеку вибуху, ГОСТ 12.1.010-76 «Взрьіво-безопасность. Общие требования».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Кількісні показники вибухів, що характеризують мас</w:t>
      </w:r>
      <w:r>
        <w:rPr>
          <w:rFonts w:ascii="Verdana" w:hAnsi="Verdana"/>
          <w:sz w:val="20"/>
          <w:szCs w:val="20"/>
        </w:rPr>
        <w:softHyphen/>
        <w:t>штаби руйнування, тяжкість наслідків. Тротиловий еквіва</w:t>
      </w:r>
      <w:r>
        <w:rPr>
          <w:rFonts w:ascii="Verdana" w:hAnsi="Verdana"/>
          <w:sz w:val="20"/>
          <w:szCs w:val="20"/>
        </w:rPr>
        <w:softHyphen/>
        <w:t>лент; частка участі вибухопожежонебезпечних продук</w:t>
      </w:r>
      <w:r>
        <w:rPr>
          <w:rFonts w:ascii="Verdana" w:hAnsi="Verdana"/>
          <w:sz w:val="20"/>
          <w:szCs w:val="20"/>
        </w:rPr>
        <w:softHyphen/>
        <w:t>тів у вибуху, приведена маса; енергетичний потенці</w:t>
      </w:r>
      <w:r>
        <w:rPr>
          <w:rFonts w:ascii="Verdana" w:hAnsi="Verdana"/>
          <w:sz w:val="20"/>
          <w:szCs w:val="20"/>
        </w:rPr>
        <w:softHyphen/>
        <w:t>ал вибухонебезпеки, баланс розподілу енергії вибуху.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характеристики вибухонебезпеки хіміко-технологічних процесів;, показники рівня руйнування промислових аварій. Установлені визначення: хіміко-технологічна система, технологічний блок, середови</w:t>
      </w:r>
      <w:r>
        <w:rPr>
          <w:rFonts w:ascii="Verdana" w:hAnsi="Verdana"/>
          <w:sz w:val="20"/>
          <w:szCs w:val="20"/>
        </w:rPr>
        <w:softHyphen/>
        <w:t>ще, об'єкт. Значення параметрів: регламентовані, кри</w:t>
      </w:r>
      <w:r>
        <w:rPr>
          <w:rFonts w:ascii="Verdana" w:hAnsi="Verdana"/>
          <w:sz w:val="20"/>
          <w:szCs w:val="20"/>
        </w:rPr>
        <w:softHyphen/>
        <w:t>тичні, гранична допустимі; потенційно вибухонебезпеч</w:t>
      </w:r>
      <w:r>
        <w:rPr>
          <w:rFonts w:ascii="Verdana" w:hAnsi="Verdana"/>
          <w:sz w:val="20"/>
          <w:szCs w:val="20"/>
        </w:rPr>
        <w:softHyphen/>
        <w:t>ний технологічний об'єкт. Кількісні характеристики гід</w:t>
      </w:r>
      <w:r>
        <w:rPr>
          <w:rFonts w:ascii="Verdana" w:hAnsi="Verdana"/>
          <w:sz w:val="20"/>
          <w:szCs w:val="20"/>
        </w:rPr>
        <w:softHyphen/>
        <w:t>родинамічних, тепломасообмінних процесів та їх вплив на рівень вибухонебезпеки. Кількісні показники, що складають енергетичний потенціал вибухонебезпеки. Можливі показники вибухів.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Методи стабілізації процесів та оцінка надійності систем. Фізико-хімічні характеристики речовин, що використовуються в технологічній системі, та їх вплив на вибухонебезпеку; оцінка рівня небезпечності про</w:t>
      </w:r>
      <w:r>
        <w:rPr>
          <w:rFonts w:ascii="Verdana" w:hAnsi="Verdana"/>
          <w:sz w:val="20"/>
          <w:szCs w:val="20"/>
        </w:rPr>
        <w:softHyphen/>
        <w:t>цесу; обгрунтованість та надійність способів і засобів контролю допустимої кількості небезпечних речовин;</w:t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засоби запобігання критичним значенням параметрів.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Оцінка експлуатаційної надійності та безпеки обладнання, трубопроводів і обгрунтування їх вибору. Поняття про строки служби (ресурсу) і безвідмовної роботи обладнання; обгрунтування вибору ущільнень, методів і засобів запобігання перевищенням тиску. ефективних систем закритого типу для аварійного ски</w:t>
      </w:r>
      <w:r>
        <w:rPr>
          <w:rFonts w:ascii="Verdana" w:hAnsi="Verdana"/>
          <w:sz w:val="20"/>
          <w:szCs w:val="20"/>
        </w:rPr>
        <w:softHyphen/>
        <w:t>дання вибухонебезпечних продуктів.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Вибір засобів контролю, управління і протиаварій-ного захисту (ПАЗ). Обгрунтування вибору енергоза</w:t>
      </w:r>
      <w:r>
        <w:rPr>
          <w:rFonts w:ascii="Verdana" w:hAnsi="Verdana"/>
          <w:sz w:val="20"/>
          <w:szCs w:val="20"/>
        </w:rPr>
        <w:softHyphen/>
        <w:t>безпечення (енергостійкості) систем контролю, управ</w:t>
      </w:r>
      <w:r>
        <w:rPr>
          <w:rFonts w:ascii="Verdana" w:hAnsi="Verdana"/>
          <w:sz w:val="20"/>
          <w:szCs w:val="20"/>
        </w:rPr>
        <w:softHyphen/>
        <w:t>ління і ПАЗ з урахуванням характеру технологічного процесу і енергетичного потенціалу об'єкта,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Локалізація аварій, захист персоналу від уражень, будинків і споруд від руйнування.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Поблочні моделі виникнення і розвитку аварій; тех</w:t>
      </w:r>
      <w:r>
        <w:rPr>
          <w:rFonts w:ascii="Verdana" w:hAnsi="Verdana"/>
          <w:sz w:val="20"/>
          <w:szCs w:val="20"/>
        </w:rPr>
        <w:softHyphen/>
        <w:t>нічні засоби і послідовність аварійного відключення технологічних блоків. Методи і послідовність локаліза</w:t>
      </w:r>
      <w:r>
        <w:rPr>
          <w:rFonts w:ascii="Verdana" w:hAnsi="Verdana"/>
          <w:sz w:val="20"/>
          <w:szCs w:val="20"/>
        </w:rPr>
        <w:softHyphen/>
        <w:t>ції аварій при різних схемах їх розвитку.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, Методи оцінки інтенсивності впливу ударної хвилі на об'єкти при можливому вибуху. Основні принципи розрахунку зон за рівнями небезпеки та їх класифі</w:t>
      </w:r>
      <w:r>
        <w:rPr>
          <w:rFonts w:ascii="Verdana" w:hAnsi="Verdana"/>
          <w:sz w:val="20"/>
          <w:szCs w:val="20"/>
        </w:rPr>
        <w:softHyphen/>
        <w:t>кація.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Обгрунтованість розміщення вибухонебезпечних технологічних об'єктів на території підприємства. Стій</w:t>
      </w:r>
      <w:r>
        <w:rPr>
          <w:rFonts w:ascii="Verdana" w:hAnsi="Verdana"/>
          <w:sz w:val="20"/>
          <w:szCs w:val="20"/>
        </w:rPr>
        <w:softHyphen/>
        <w:t>кість будинків і споруд до дії ударної хвилі. Технічні та організаційні заходи щодо захисту персоналу від дії ударної хвилі та вторинних факторів вибуху.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напрямки в удосконаленні технологічних процесів, розробці сучасного обладнання, засобів контролю, управління і протиаварійного захисту, швидкодійної та регулювальної апаратури. Підвищен</w:t>
      </w:r>
      <w:r>
        <w:rPr>
          <w:rFonts w:ascii="Verdana" w:hAnsi="Verdana"/>
          <w:sz w:val="20"/>
          <w:szCs w:val="20"/>
        </w:rPr>
        <w:softHyphen/>
        <w:t>ня якості сировини, матеріалів та обладнання.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Раціональне планування території підприємства.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Вибір та використання ефективних і надійних, пе</w:t>
      </w:r>
      <w:r>
        <w:rPr>
          <w:rFonts w:ascii="Verdana" w:hAnsi="Verdana"/>
          <w:sz w:val="20"/>
          <w:szCs w:val="20"/>
        </w:rPr>
        <w:softHyphen/>
        <w:t>реважно на базі ЕОМ і мікропроцесорної техніки, за</w:t>
      </w:r>
      <w:r>
        <w:rPr>
          <w:rFonts w:ascii="Verdana" w:hAnsi="Verdana"/>
          <w:sz w:val="20"/>
          <w:szCs w:val="20"/>
        </w:rPr>
        <w:softHyphen/>
        <w:t>собів контролю, регулювання та протиаварійного за</w:t>
      </w:r>
      <w:r>
        <w:rPr>
          <w:rFonts w:ascii="Verdana" w:hAnsi="Verdana"/>
          <w:sz w:val="20"/>
          <w:szCs w:val="20"/>
        </w:rPr>
        <w:softHyphen/>
        <w:t>хисту.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Запобігання аварійній розгерметизації технологіч</w:t>
      </w:r>
      <w:r>
        <w:rPr>
          <w:rFonts w:ascii="Verdana" w:hAnsi="Verdana"/>
          <w:sz w:val="20"/>
          <w:szCs w:val="20"/>
        </w:rPr>
        <w:softHyphen/>
        <w:t>них систем, займанню аварійних викидів.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Вимоги щодо професійного добору та навчання персоналу для виробництв підвищеної вибухонебез</w:t>
      </w:r>
      <w:r>
        <w:rPr>
          <w:rFonts w:ascii="Verdana" w:hAnsi="Verdana"/>
          <w:sz w:val="20"/>
          <w:szCs w:val="20"/>
        </w:rPr>
        <w:softHyphen/>
        <w:t>пеки.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5.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ПОЖЕЖНА БЕЗПЕКА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нормативні документи, що регламенту</w:t>
      </w:r>
      <w:r>
        <w:rPr>
          <w:rFonts w:ascii="Verdana" w:hAnsi="Verdana"/>
          <w:sz w:val="20"/>
          <w:szCs w:val="20"/>
        </w:rPr>
        <w:softHyphen/>
        <w:t>ють роботу із забезпечення пожежної безпеки об'єк</w:t>
      </w:r>
      <w:r>
        <w:rPr>
          <w:rFonts w:ascii="Verdana" w:hAnsi="Verdana"/>
          <w:sz w:val="20"/>
          <w:szCs w:val="20"/>
        </w:rPr>
        <w:softHyphen/>
        <w:t>тів: Закон України «Про пожежну безпеку», стандар</w:t>
      </w:r>
      <w:r>
        <w:rPr>
          <w:rFonts w:ascii="Verdana" w:hAnsi="Verdana"/>
          <w:sz w:val="20"/>
          <w:szCs w:val="20"/>
        </w:rPr>
        <w:softHyphen/>
        <w:t>ти, будівельні норми та правила, Правила пожежної</w:t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безпеки та інше. Обов'язки керівника підприємства та інших посадових осіб щодо забезпечення пожеж</w:t>
      </w:r>
      <w:r>
        <w:rPr>
          <w:rFonts w:ascii="Verdana" w:hAnsi="Verdana"/>
          <w:sz w:val="20"/>
          <w:szCs w:val="20"/>
        </w:rPr>
        <w:softHyphen/>
        <w:t>ної безпеки об'єкта та окремих дільниць виробни</w:t>
      </w:r>
      <w:r>
        <w:rPr>
          <w:rFonts w:ascii="Verdana" w:hAnsi="Verdana"/>
          <w:sz w:val="20"/>
          <w:szCs w:val="20"/>
        </w:rPr>
        <w:softHyphen/>
        <w:t>цтва.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Порядок організації і робота добровільної пожеж</w:t>
      </w:r>
      <w:r>
        <w:rPr>
          <w:rFonts w:ascii="Verdana" w:hAnsi="Verdana"/>
          <w:sz w:val="20"/>
          <w:szCs w:val="20"/>
        </w:rPr>
        <w:softHyphen/>
        <w:t>ної дружини. Положення про добровільні пожежні дру</w:t>
      </w:r>
      <w:r>
        <w:rPr>
          <w:rFonts w:ascii="Verdana" w:hAnsi="Verdana"/>
          <w:sz w:val="20"/>
          <w:szCs w:val="20"/>
        </w:rPr>
        <w:softHyphen/>
        <w:t>жини. Обов'язки членів добровільних пожежних дру</w:t>
      </w:r>
      <w:r>
        <w:rPr>
          <w:rFonts w:ascii="Verdana" w:hAnsi="Verdana"/>
          <w:sz w:val="20"/>
          <w:szCs w:val="20"/>
        </w:rPr>
        <w:softHyphen/>
        <w:t>жин щодо запобігання пожежам та їх гасіння. Пільги та заохочення, встановлені для них.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Порядок створення та роботи пожежно-технічної комісії. Типове положення про пожежно-технічні комісії.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Кримінальна, адміністративна, матеріальна та дис</w:t>
      </w:r>
      <w:r>
        <w:rPr>
          <w:rFonts w:ascii="Verdana" w:hAnsi="Verdana"/>
          <w:sz w:val="20"/>
          <w:szCs w:val="20"/>
        </w:rPr>
        <w:softHyphen/>
        <w:t>циплінарна відповідальність громадян, посадових та юридичних осіб за порушення вимог пожежної безпе</w:t>
      </w:r>
      <w:r>
        <w:rPr>
          <w:rFonts w:ascii="Verdana" w:hAnsi="Verdana"/>
          <w:sz w:val="20"/>
          <w:szCs w:val="20"/>
        </w:rPr>
        <w:softHyphen/>
        <w:t>ки та виникнення пожежі.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Коротка характеристика виробництва та пожежна небезпека технологічного процесу, сировини, готової продукції, агрегатів, установок тощо.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причини пожеж: порушення технологічних регламентів і несправність виробничого обладнання, іскри електрогазозварювальних робіт і необережне поводження з вогнем, іскри котельних та інших уста</w:t>
      </w:r>
      <w:r>
        <w:rPr>
          <w:rFonts w:ascii="Verdana" w:hAnsi="Verdana"/>
          <w:sz w:val="20"/>
          <w:szCs w:val="20"/>
        </w:rPr>
        <w:softHyphen/>
        <w:t>новок, порушення правил користування інструментами і електронагрівальними приладами. Заходи пожежної безпеки, яких необхідно додержуватись перед почат</w:t>
      </w:r>
      <w:r>
        <w:rPr>
          <w:rFonts w:ascii="Verdana" w:hAnsi="Verdana"/>
          <w:sz w:val="20"/>
          <w:szCs w:val="20"/>
        </w:rPr>
        <w:softHyphen/>
        <w:t>ком роботи, під час роботи та по її закінченні з ме</w:t>
      </w:r>
      <w:r>
        <w:rPr>
          <w:rFonts w:ascii="Verdana" w:hAnsi="Verdana"/>
          <w:sz w:val="20"/>
          <w:szCs w:val="20"/>
        </w:rPr>
        <w:softHyphen/>
        <w:t>тою запобігання пожежам.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Утримання території підприємства, протипожежні розриви, джерела протипожежного водопостачання, протипожежний режим на об'єкті.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вимоги пожежної безпеки в будівлях і при</w:t>
      </w:r>
      <w:r>
        <w:rPr>
          <w:rFonts w:ascii="Verdana" w:hAnsi="Verdana"/>
          <w:sz w:val="20"/>
          <w:szCs w:val="20"/>
        </w:rPr>
        <w:softHyphen/>
        <w:t>міщеннях, при експлуатації електрообладнання, опа</w:t>
      </w:r>
      <w:r>
        <w:rPr>
          <w:rFonts w:ascii="Verdana" w:hAnsi="Verdana"/>
          <w:sz w:val="20"/>
          <w:szCs w:val="20"/>
        </w:rPr>
        <w:softHyphen/>
        <w:t>лювальних приладів, систем вентиляції, при проведен</w:t>
      </w:r>
      <w:r>
        <w:rPr>
          <w:rFonts w:ascii="Verdana" w:hAnsi="Verdana"/>
          <w:sz w:val="20"/>
          <w:szCs w:val="20"/>
        </w:rPr>
        <w:softHyphen/>
        <w:t>ні електрогазозварювальних, паяльних та інших вогне</w:t>
      </w:r>
      <w:r>
        <w:rPr>
          <w:rFonts w:ascii="Verdana" w:hAnsi="Verdana"/>
          <w:sz w:val="20"/>
          <w:szCs w:val="20"/>
        </w:rPr>
        <w:softHyphen/>
        <w:t>вих робіт, при фарбуванні, знежирюванні та митті ви</w:t>
      </w:r>
      <w:r>
        <w:rPr>
          <w:rFonts w:ascii="Verdana" w:hAnsi="Verdana"/>
          <w:sz w:val="20"/>
          <w:szCs w:val="20"/>
        </w:rPr>
        <w:softHyphen/>
        <w:t>робів і обладнання.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Вимоги пожежної безпеки в лабораторіях, архівах, складських приміщеннях, гаражах, на складах збері</w:t>
      </w:r>
      <w:r>
        <w:rPr>
          <w:rFonts w:ascii="Verdana" w:hAnsi="Verdana"/>
          <w:sz w:val="20"/>
          <w:szCs w:val="20"/>
        </w:rPr>
        <w:softHyphen/>
        <w:t>гання хімічних речовин, паливно-мастильних матеріа</w:t>
      </w:r>
      <w:r>
        <w:rPr>
          <w:rFonts w:ascii="Verdana" w:hAnsi="Verdana"/>
          <w:sz w:val="20"/>
          <w:szCs w:val="20"/>
        </w:rPr>
        <w:softHyphen/>
        <w:t>лів, при роботі з пожежовибухонебезпечними матері</w:t>
      </w:r>
      <w:r>
        <w:rPr>
          <w:rFonts w:ascii="Verdana" w:hAnsi="Verdana"/>
          <w:sz w:val="20"/>
          <w:szCs w:val="20"/>
        </w:rPr>
        <w:softHyphen/>
        <w:t>алами, в приміщеннях з масовим перебуванням людей (клубах, поліклініках, їдальнях тощо).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вимоги до утримання шляхів евакуації, ав</w:t>
      </w:r>
      <w:r>
        <w:rPr>
          <w:rFonts w:ascii="Verdana" w:hAnsi="Verdana"/>
          <w:sz w:val="20"/>
          <w:szCs w:val="20"/>
        </w:rPr>
        <w:softHyphen/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томатичних систем пожежогасіння і автоматичної по</w:t>
      </w:r>
      <w:r>
        <w:rPr>
          <w:rFonts w:ascii="Verdana" w:hAnsi="Verdana"/>
          <w:sz w:val="20"/>
          <w:szCs w:val="20"/>
        </w:rPr>
        <w:softHyphen/>
        <w:t>жежної сигналізації.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Призначення та місцезнаходження на об'єкті засо</w:t>
      </w:r>
      <w:r>
        <w:rPr>
          <w:rFonts w:ascii="Verdana" w:hAnsi="Verdana"/>
          <w:sz w:val="20"/>
          <w:szCs w:val="20"/>
        </w:rPr>
        <w:softHyphen/>
        <w:t>бів пожежогасіння, протипожежного обладнання та ін</w:t>
      </w:r>
      <w:r>
        <w:rPr>
          <w:rFonts w:ascii="Verdana" w:hAnsi="Verdana"/>
          <w:sz w:val="20"/>
          <w:szCs w:val="20"/>
        </w:rPr>
        <w:softHyphen/>
        <w:t>вентарю (иоіногасники, внутрішні пожежні крани, боч</w:t>
      </w:r>
      <w:r>
        <w:rPr>
          <w:rFonts w:ascii="Verdana" w:hAnsi="Verdana"/>
          <w:sz w:val="20"/>
          <w:szCs w:val="20"/>
        </w:rPr>
        <w:softHyphen/>
        <w:t>ки з водою, ящики з піском, стаціонарні установки по</w:t>
      </w:r>
      <w:r>
        <w:rPr>
          <w:rFonts w:ascii="Verdana" w:hAnsi="Verdana"/>
          <w:sz w:val="20"/>
          <w:szCs w:val="20"/>
        </w:rPr>
        <w:softHyphen/>
        <w:t>жежогасіння). Загальні уявлення про спринклерне і дренчерне обладнання, автоматичну пожежну сигналі</w:t>
      </w:r>
      <w:r>
        <w:rPr>
          <w:rFonts w:ascii="Verdana" w:hAnsi="Verdana"/>
          <w:sz w:val="20"/>
          <w:szCs w:val="20"/>
        </w:rPr>
        <w:softHyphen/>
        <w:t>зацію, вуглекислотні, порошкові, газові та інші уста</w:t>
      </w:r>
      <w:r>
        <w:rPr>
          <w:rFonts w:ascii="Verdana" w:hAnsi="Verdana"/>
          <w:sz w:val="20"/>
          <w:szCs w:val="20"/>
        </w:rPr>
        <w:softHyphen/>
        <w:t>новки пожежогасіння.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Порядок утримання на об'єкті засобів пожежога</w:t>
      </w:r>
      <w:r>
        <w:rPr>
          <w:rFonts w:ascii="Verdana" w:hAnsi="Verdana"/>
          <w:sz w:val="20"/>
          <w:szCs w:val="20"/>
        </w:rPr>
        <w:softHyphen/>
        <w:t>сіння влітку та взимку.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Правила використання вогнегасних засобів, проти</w:t>
      </w:r>
      <w:r>
        <w:rPr>
          <w:rFonts w:ascii="Verdana" w:hAnsi="Verdana"/>
          <w:sz w:val="20"/>
          <w:szCs w:val="20"/>
        </w:rPr>
        <w:softHyphen/>
        <w:t>пожежного інвентарю і обладнання для пожежога</w:t>
      </w:r>
      <w:r>
        <w:rPr>
          <w:rFonts w:ascii="Verdana" w:hAnsi="Verdana"/>
          <w:sz w:val="20"/>
          <w:szCs w:val="20"/>
        </w:rPr>
        <w:softHyphen/>
        <w:t>сіння.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Засоби зв'язку і сповіщення про пожежу, що наяв</w:t>
      </w:r>
      <w:r>
        <w:rPr>
          <w:rFonts w:ascii="Verdana" w:hAnsi="Verdana"/>
          <w:sz w:val="20"/>
          <w:szCs w:val="20"/>
        </w:rPr>
        <w:softHyphen/>
        <w:t>ні на об'єкті, в цеху, місця розташування телефонів, пристроїв для подачі звукових сигналів пожежної три</w:t>
      </w:r>
      <w:r>
        <w:rPr>
          <w:rFonts w:ascii="Verdana" w:hAnsi="Verdana"/>
          <w:sz w:val="20"/>
          <w:szCs w:val="20"/>
        </w:rPr>
        <w:softHyphen/>
        <w:t>воги. Правила використання цих засобів у разі виник</w:t>
      </w:r>
      <w:r>
        <w:rPr>
          <w:rFonts w:ascii="Verdana" w:hAnsi="Verdana"/>
          <w:sz w:val="20"/>
          <w:szCs w:val="20"/>
        </w:rPr>
        <w:softHyphen/>
        <w:t>нення пожежі.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Дії працівників при виявленні в цеху чи на терито</w:t>
      </w:r>
      <w:r>
        <w:rPr>
          <w:rFonts w:ascii="Verdana" w:hAnsi="Verdana"/>
          <w:sz w:val="20"/>
          <w:szCs w:val="20"/>
        </w:rPr>
        <w:softHyphen/>
        <w:t>рії об'єкта задимлення, загорання або пожежі.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Порядок повідомлення про пожежу в пожежну охо</w:t>
      </w:r>
      <w:r>
        <w:rPr>
          <w:rFonts w:ascii="Verdana" w:hAnsi="Verdana"/>
          <w:sz w:val="20"/>
          <w:szCs w:val="20"/>
        </w:rPr>
        <w:softHyphen/>
        <w:t>рону, газорятувальну та інші аварійні служби, органі</w:t>
      </w:r>
      <w:r>
        <w:rPr>
          <w:rFonts w:ascii="Verdana" w:hAnsi="Verdana"/>
          <w:sz w:val="20"/>
          <w:szCs w:val="20"/>
        </w:rPr>
        <w:softHyphen/>
        <w:t>зація зустрічі пожежних частин, команд чи добровіль</w:t>
      </w:r>
      <w:r>
        <w:rPr>
          <w:rFonts w:ascii="Verdana" w:hAnsi="Verdana"/>
          <w:sz w:val="20"/>
          <w:szCs w:val="20"/>
        </w:rPr>
        <w:softHyphen/>
        <w:t>них пожежних дружин. Виключення при необхідності технологічного обладнання, комунікацій, електроуста</w:t>
      </w:r>
      <w:r>
        <w:rPr>
          <w:rFonts w:ascii="Verdana" w:hAnsi="Verdana"/>
          <w:sz w:val="20"/>
          <w:szCs w:val="20"/>
        </w:rPr>
        <w:softHyphen/>
        <w:t>новок та вентиляції. Гасіння пожежі наявними на об'єк</w:t>
      </w:r>
      <w:r>
        <w:rPr>
          <w:rFonts w:ascii="Verdana" w:hAnsi="Verdana"/>
          <w:sz w:val="20"/>
          <w:szCs w:val="20"/>
        </w:rPr>
        <w:softHyphen/>
        <w:t>ті засобами пожежогасіння, порядок включення стаці</w:t>
      </w:r>
      <w:r>
        <w:rPr>
          <w:rFonts w:ascii="Verdana" w:hAnsi="Verdana"/>
          <w:sz w:val="20"/>
          <w:szCs w:val="20"/>
        </w:rPr>
        <w:softHyphen/>
        <w:t>онарних установок, евакуації людей і матеріальних цінностей.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Дії працівників після прибуття пожежних підрозділів (надання допомоги в прокладанні рукавних ліній, участь в евакуації матеріальних цінностей та виконан</w:t>
      </w:r>
      <w:r>
        <w:rPr>
          <w:rFonts w:ascii="Verdana" w:hAnsi="Verdana"/>
          <w:sz w:val="20"/>
          <w:szCs w:val="20"/>
        </w:rPr>
        <w:softHyphen/>
        <w:t>ня інших робіт за розпорядженнями керівника гасіння пожежі)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Розслідування та облік пожеж, розробка заходів щодо запобігання пожежам та загибелі людей на них.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6.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ЕЛЕКТРОБЕЗПЕКА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Статистичні відомості про стан виробничого елек-тротравматизму. Основні причини та шляхи зниження його рівня.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Електричний струм, одиниці вимірювання струму: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сили, напруги, потужності, частоти, опору. Постійний та змінний струм, їх шкідлива дія на організм людини. Не</w:t>
      </w:r>
      <w:r>
        <w:rPr>
          <w:rFonts w:ascii="Verdana" w:hAnsi="Verdana"/>
          <w:sz w:val="20"/>
          <w:szCs w:val="20"/>
        </w:rPr>
        <w:softHyphen/>
        <w:t>безпечні величини електроструму, напруги. Залежність дії електроструму на людину від тривалості дії, умов середовища, метеорологічних факторів, фізичного ста</w:t>
      </w:r>
      <w:r>
        <w:rPr>
          <w:rFonts w:ascii="Verdana" w:hAnsi="Verdana"/>
          <w:sz w:val="20"/>
          <w:szCs w:val="20"/>
        </w:rPr>
        <w:softHyphen/>
        <w:t>ну людини. Поняття напруги кроку та дотику. Статич</w:t>
      </w:r>
      <w:r>
        <w:rPr>
          <w:rFonts w:ascii="Verdana" w:hAnsi="Verdana"/>
          <w:sz w:val="20"/>
          <w:szCs w:val="20"/>
        </w:rPr>
        <w:softHyphen/>
        <w:t>на і наведена напруга. Дія електромагнітних полів, за</w:t>
      </w:r>
      <w:r>
        <w:rPr>
          <w:rFonts w:ascii="Verdana" w:hAnsi="Verdana"/>
          <w:sz w:val="20"/>
          <w:szCs w:val="20"/>
        </w:rPr>
        <w:softHyphen/>
        <w:t>соби захисту від них.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Будова промислових електроустановок та їх еле</w:t>
      </w:r>
      <w:r>
        <w:rPr>
          <w:rFonts w:ascii="Verdana" w:hAnsi="Verdana"/>
          <w:sz w:val="20"/>
          <w:szCs w:val="20"/>
        </w:rPr>
        <w:softHyphen/>
        <w:t>менти: електричні станції, підстанції, розподільні при</w:t>
      </w:r>
      <w:r>
        <w:rPr>
          <w:rFonts w:ascii="Verdana" w:hAnsi="Verdana"/>
          <w:sz w:val="20"/>
          <w:szCs w:val="20"/>
        </w:rPr>
        <w:softHyphen/>
        <w:t>строї, перетворювачі електроенергії; повітряні та ка</w:t>
      </w:r>
      <w:r>
        <w:rPr>
          <w:rFonts w:ascii="Verdana" w:hAnsi="Verdana"/>
          <w:sz w:val="20"/>
          <w:szCs w:val="20"/>
        </w:rPr>
        <w:softHyphen/>
        <w:t>бельні лінії електропередач напругою понад 1000 В;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розподільні електромережі напругою до 1000 В.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Розподіл електроустановок за класами напруги:</w:t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0,4 кВ; 6-Ю кВ; 35 кВ; ПО-1150 кВ. Особливості бу</w:t>
      </w:r>
      <w:r>
        <w:rPr>
          <w:rFonts w:ascii="Verdana" w:hAnsi="Verdana"/>
          <w:sz w:val="20"/>
          <w:szCs w:val="20"/>
        </w:rPr>
        <w:softHyphen/>
        <w:t>дови та сфера застосування.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Охоронні зони електромереж напругою до і понад 1000 В. Допустимі (безпечні) відстані до струмопровід-них частин діючого обладнання, що перебувають під напругою.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Класифікація виробничих приміщень щодо небезпе</w:t>
      </w:r>
      <w:r>
        <w:rPr>
          <w:rFonts w:ascii="Verdana" w:hAnsi="Verdana"/>
          <w:sz w:val="20"/>
          <w:szCs w:val="20"/>
        </w:rPr>
        <w:softHyphen/>
        <w:t>ки ураження працівників електричним струмом.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Колективні та індивідуальні засоби захисту в елек</w:t>
      </w:r>
      <w:r>
        <w:rPr>
          <w:rFonts w:ascii="Verdana" w:hAnsi="Verdana"/>
          <w:sz w:val="20"/>
          <w:szCs w:val="20"/>
        </w:rPr>
        <w:softHyphen/>
        <w:t>троустановках. Порядок їх використання, зберігання та обліку. Періодичність та види випробувань. Плака</w:t>
      </w:r>
      <w:r>
        <w:rPr>
          <w:rFonts w:ascii="Verdana" w:hAnsi="Verdana"/>
          <w:sz w:val="20"/>
          <w:szCs w:val="20"/>
        </w:rPr>
        <w:softHyphen/>
        <w:t>ти та знаки безпеки, що використовуються в електро</w:t>
      </w:r>
      <w:r>
        <w:rPr>
          <w:rFonts w:ascii="Verdana" w:hAnsi="Verdana"/>
          <w:sz w:val="20"/>
          <w:szCs w:val="20"/>
        </w:rPr>
        <w:softHyphen/>
        <w:t>установках.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Заземлення та занулення електроустановок, їх за</w:t>
      </w:r>
      <w:r>
        <w:rPr>
          <w:rFonts w:ascii="Verdana" w:hAnsi="Verdana"/>
          <w:sz w:val="20"/>
          <w:szCs w:val="20"/>
        </w:rPr>
        <w:softHyphen/>
        <w:t>хист; найбільш ,:: іустимі величини опору, від чого во</w:t>
      </w:r>
      <w:r>
        <w:rPr>
          <w:rFonts w:ascii="Verdana" w:hAnsi="Verdana"/>
          <w:sz w:val="20"/>
          <w:szCs w:val="20"/>
        </w:rPr>
        <w:softHyphen/>
        <w:t>ни залежать.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Заходи безпеки при "роботі з електрифікованим ін</w:t>
      </w:r>
      <w:r>
        <w:rPr>
          <w:rFonts w:ascii="Verdana" w:hAnsi="Verdana"/>
          <w:sz w:val="20"/>
          <w:szCs w:val="20"/>
        </w:rPr>
        <w:softHyphen/>
        <w:t>струментом, зварювальними та понижувальними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трансформаторами, переносними світильниками тощо.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Вимоги безпечного застосування машин і механіз</w:t>
      </w:r>
      <w:r>
        <w:rPr>
          <w:rFonts w:ascii="Verdana" w:hAnsi="Verdana"/>
          <w:sz w:val="20"/>
          <w:szCs w:val="20"/>
        </w:rPr>
        <w:softHyphen/>
        <w:t>мів у діючих електроустановках. Особливості вироб</w:t>
      </w:r>
      <w:r>
        <w:rPr>
          <w:rFonts w:ascii="Verdana" w:hAnsi="Verdana"/>
          <w:sz w:val="20"/>
          <w:szCs w:val="20"/>
        </w:rPr>
        <w:softHyphen/>
        <w:t>ництв з наявністю електротехнологій.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Порядок виконання робіт у діючих електроуста</w:t>
      </w:r>
      <w:r>
        <w:rPr>
          <w:rFonts w:ascii="Verdana" w:hAnsi="Verdana"/>
          <w:sz w:val="20"/>
          <w:szCs w:val="20"/>
        </w:rPr>
        <w:softHyphen/>
        <w:t>новках: організаційні та технічні заходи, наряд-</w:t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допуск до роботи, інструктаж, групи електробезпеки.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Вимоги до персоналу, який виконує роботи в дію</w:t>
      </w:r>
      <w:r>
        <w:rPr>
          <w:rFonts w:ascii="Verdana" w:hAnsi="Verdana"/>
          <w:sz w:val="20"/>
          <w:szCs w:val="20"/>
        </w:rPr>
        <w:softHyphen/>
        <w:t>чих електроустановках.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Особа, відповідальна за стан електрогосподарст</w:t>
      </w:r>
      <w:r>
        <w:rPr>
          <w:rFonts w:ascii="Verdana" w:hAnsi="Verdana"/>
          <w:sz w:val="20"/>
          <w:szCs w:val="20"/>
        </w:rPr>
        <w:softHyphen/>
        <w:t>ва, її статус, кваліфікація, (руна елс'кіробезпеки, обо</w:t>
      </w:r>
      <w:r>
        <w:rPr>
          <w:rFonts w:ascii="Verdana" w:hAnsi="Verdana"/>
          <w:sz w:val="20"/>
          <w:szCs w:val="20"/>
        </w:rPr>
        <w:softHyphen/>
        <w:t>в'язки та відповідальність.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7.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ГІГІЄНА ПРАЦІ І ВИРОБНИЧА САНІТАРІЯ. МЕДИЧНІ ОГЛЯДИ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Поняття гігієни праці та виробничої санітарії. Нор</w:t>
      </w:r>
      <w:r>
        <w:rPr>
          <w:rFonts w:ascii="Verdana" w:hAnsi="Verdana"/>
          <w:sz w:val="20"/>
          <w:szCs w:val="20"/>
        </w:rPr>
        <w:softHyphen/>
        <w:t>мативні акти з питань гігієни праці, санітарні норми і правила, гігієнічні нормативи, стандарти тощо.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Принципи, закладені в показники оцінки умов пра</w:t>
      </w:r>
      <w:r>
        <w:rPr>
          <w:rFonts w:ascii="Verdana" w:hAnsi="Verdana"/>
          <w:sz w:val="20"/>
          <w:szCs w:val="20"/>
        </w:rPr>
        <w:softHyphen/>
        <w:t>ці на виробництві.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Критерії оцінки умов праці (класи умов і характеру праці) на виробництві.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Аналіз та оцінка захворюваності з тимчасовою втратою працездатності (в Україні, у галузі, регіоні, на підприємстві).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Організація та здійснення контролю за факторами виробничого середовища і трудового процесу.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Заходи щодо поліпшення умов праці та виробни</w:t>
      </w:r>
      <w:r>
        <w:rPr>
          <w:rFonts w:ascii="Verdana" w:hAnsi="Verdana"/>
          <w:sz w:val="20"/>
          <w:szCs w:val="20"/>
        </w:rPr>
        <w:softHyphen/>
        <w:t>чого середовища.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Взаємодія різних служб підприємства з гігієни пра</w:t>
      </w:r>
      <w:r>
        <w:rPr>
          <w:rFonts w:ascii="Verdana" w:hAnsi="Verdana"/>
          <w:sz w:val="20"/>
          <w:szCs w:val="20"/>
        </w:rPr>
        <w:softHyphen/>
        <w:t>ці-Планування та організація робіт з охорони здоро</w:t>
      </w:r>
      <w:r>
        <w:rPr>
          <w:rFonts w:ascii="Verdana" w:hAnsi="Verdana"/>
          <w:sz w:val="20"/>
          <w:szCs w:val="20"/>
        </w:rPr>
        <w:softHyphen/>
        <w:t>в'я працівників.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Засоби індивідуального та колективного захисту працівників. Порядок забезпечення ними працівників. Класифікація засобів захисту.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Вибір засобів колективного та індивідуального за</w:t>
      </w:r>
      <w:r>
        <w:rPr>
          <w:rFonts w:ascii="Verdana" w:hAnsi="Verdana"/>
          <w:sz w:val="20"/>
          <w:szCs w:val="20"/>
        </w:rPr>
        <w:softHyphen/>
        <w:t>хисту.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шкідливі виробничі фактори (шум, вібрація, інфразвук, ультразвук, іонізуючі та неіонізуючі випро</w:t>
      </w:r>
      <w:r>
        <w:rPr>
          <w:rFonts w:ascii="Verdana" w:hAnsi="Verdana"/>
          <w:sz w:val="20"/>
          <w:szCs w:val="20"/>
        </w:rPr>
        <w:softHyphen/>
        <w:t>мінювання тощо), характерні для даного виробництва, джерела їх утворення, класифікації, гранична допусти</w:t>
      </w:r>
      <w:r>
        <w:rPr>
          <w:rFonts w:ascii="Verdana" w:hAnsi="Verdana"/>
          <w:sz w:val="20"/>
          <w:szCs w:val="20"/>
        </w:rPr>
        <w:softHyphen/>
        <w:t>мі рівні, можливий вплив на працівників.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Шкідливі речовини, джерела їх утворення, класифі</w:t>
      </w:r>
      <w:r>
        <w:rPr>
          <w:rFonts w:ascii="Verdana" w:hAnsi="Verdana"/>
          <w:sz w:val="20"/>
          <w:szCs w:val="20"/>
        </w:rPr>
        <w:softHyphen/>
        <w:t>кація, приблизний перелік (з 2 тисяч найменувань на</w:t>
      </w:r>
      <w:r>
        <w:rPr>
          <w:rFonts w:ascii="Verdana" w:hAnsi="Verdana"/>
          <w:sz w:val="20"/>
          <w:szCs w:val="20"/>
        </w:rPr>
        <w:softHyphen/>
        <w:t>вести декілька найбільш поширених у виробництві).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Організація гігієнічної оцінки нових технологічних виробництв, обладнання, хімічних речовин, що впро</w:t>
      </w:r>
      <w:r>
        <w:rPr>
          <w:rFonts w:ascii="Verdana" w:hAnsi="Verdana"/>
          <w:sz w:val="20"/>
          <w:szCs w:val="20"/>
        </w:rPr>
        <w:softHyphen/>
        <w:t>ваджуються у виробництво.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Вибір технологічних процесів: безперервність, замк</w:t>
      </w:r>
      <w:r>
        <w:rPr>
          <w:rFonts w:ascii="Verdana" w:hAnsi="Verdana"/>
          <w:sz w:val="20"/>
          <w:szCs w:val="20"/>
        </w:rPr>
        <w:softHyphen/>
        <w:t>нутість циклу в герметичній апаратурі з максимальним використанням самопливу, використання технологічних параметрів (тиск, вакуум, низька температура).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Застосування дистанційних автоматичних засобів</w:t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контролю, управління і протиаварійного захисту тощо.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Опалення, вентиляція, кондиціювання виробничих приміщень. Види вентиляції. Проектування, монтаж, приймання та експлуатація вентиляційного устаткуван</w:t>
      </w:r>
      <w:r>
        <w:rPr>
          <w:rFonts w:ascii="Verdana" w:hAnsi="Verdana"/>
          <w:sz w:val="20"/>
          <w:szCs w:val="20"/>
        </w:rPr>
        <w:softHyphen/>
        <w:t>ня, обслуговування газопиловловлювального облад</w:t>
      </w:r>
      <w:r>
        <w:rPr>
          <w:rFonts w:ascii="Verdana" w:hAnsi="Verdana"/>
          <w:sz w:val="20"/>
          <w:szCs w:val="20"/>
        </w:rPr>
        <w:softHyphen/>
        <w:t>нання.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Особливості гігієни праці при використанні жіночої праці та праці неповнолітніх.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Додержання норм піднімання і переміщення важких речей жінками-робітницями та неповнолітніми.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Організація вивільнення жінок і неповнолітніх із шкі</w:t>
      </w:r>
      <w:r>
        <w:rPr>
          <w:rFonts w:ascii="Verdana" w:hAnsi="Verdana"/>
          <w:sz w:val="20"/>
          <w:szCs w:val="20"/>
        </w:rPr>
        <w:softHyphen/>
        <w:t>дливих та важких робіт відповідно до чинних переліків важких робіт і робіт з шкідливими або небезпечними умовами праці, на яких забороняється використання праці жінок та праці неповнолітніх. Рекомендації що</w:t>
      </w:r>
      <w:r>
        <w:rPr>
          <w:rFonts w:ascii="Verdana" w:hAnsi="Verdana"/>
          <w:sz w:val="20"/>
          <w:szCs w:val="20"/>
        </w:rPr>
        <w:softHyphen/>
        <w:t>до використання праці вагітних.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Забезпечення нагляду за виробничим середови</w:t>
      </w:r>
      <w:r>
        <w:rPr>
          <w:rFonts w:ascii="Verdana" w:hAnsi="Verdana"/>
          <w:sz w:val="20"/>
          <w:szCs w:val="20"/>
        </w:rPr>
        <w:softHyphen/>
        <w:t>щем. Гігієнічний лабораторний контроль виробничого середовища і основні методи (фотометричний, газо-хроматографічний, полярографічний). Вимоги до мето</w:t>
      </w:r>
      <w:r>
        <w:rPr>
          <w:rFonts w:ascii="Verdana" w:hAnsi="Verdana"/>
          <w:sz w:val="20"/>
          <w:szCs w:val="20"/>
        </w:rPr>
        <w:softHyphen/>
        <w:t>дів вимірювань і досліджень. Організація лаборатор</w:t>
      </w:r>
      <w:r>
        <w:rPr>
          <w:rFonts w:ascii="Verdana" w:hAnsi="Verdana"/>
          <w:sz w:val="20"/>
          <w:szCs w:val="20"/>
        </w:rPr>
        <w:softHyphen/>
        <w:t>ного контролю на підприємствах.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Санітарно-побутове забезпечення працівників. Ос</w:t>
      </w:r>
      <w:r>
        <w:rPr>
          <w:rFonts w:ascii="Verdana" w:hAnsi="Verdana"/>
          <w:sz w:val="20"/>
          <w:szCs w:val="20"/>
        </w:rPr>
        <w:softHyphen/>
        <w:t>новні нормативні документи. Конкретні приклади недо</w:t>
      </w:r>
      <w:r>
        <w:rPr>
          <w:rFonts w:ascii="Verdana" w:hAnsi="Verdana"/>
          <w:sz w:val="20"/>
          <w:szCs w:val="20"/>
        </w:rPr>
        <w:softHyphen/>
        <w:t>ліків у санітарно-побутовому обслуговуванні.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Медичні огляди - попередні та періодичні, поняття медоглядів. Нормативні акти щодо їх організації та проведення.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Види профзахворювань. Застосування Положення про розслідування та облік нещасних випадків, проф</w:t>
      </w:r>
      <w:r>
        <w:rPr>
          <w:rFonts w:ascii="Verdana" w:hAnsi="Verdana"/>
          <w:sz w:val="20"/>
          <w:szCs w:val="20"/>
        </w:rPr>
        <w:softHyphen/>
        <w:t>захворювань і аварій на підприємствах, в установах та організаціях при розслідуванні профзахворювань. Ре</w:t>
      </w:r>
      <w:r>
        <w:rPr>
          <w:rFonts w:ascii="Verdana" w:hAnsi="Verdana"/>
          <w:sz w:val="20"/>
          <w:szCs w:val="20"/>
        </w:rPr>
        <w:softHyphen/>
        <w:t>єстрація та облік профзахворювань.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Визначення придатності працівника до даної робо</w:t>
      </w:r>
      <w:r>
        <w:rPr>
          <w:rFonts w:ascii="Verdana" w:hAnsi="Verdana"/>
          <w:sz w:val="20"/>
          <w:szCs w:val="20"/>
        </w:rPr>
        <w:softHyphen/>
        <w:t>ти, потреба переведення на іншу роботу, відновлю</w:t>
      </w:r>
      <w:r>
        <w:rPr>
          <w:rFonts w:ascii="Verdana" w:hAnsi="Verdana"/>
          <w:sz w:val="20"/>
          <w:szCs w:val="20"/>
        </w:rPr>
        <w:softHyphen/>
        <w:t>вання працездатності. Оцінка стану здоров'я праців</w:t>
      </w:r>
      <w:r>
        <w:rPr>
          <w:rFonts w:ascii="Verdana" w:hAnsi="Verdana"/>
          <w:sz w:val="20"/>
          <w:szCs w:val="20"/>
        </w:rPr>
        <w:softHyphen/>
        <w:t>ників.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Основні вимоги до складання санітарно-гігієнічної характеристики умов праці.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8.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НАДАННЯ ПЕРШОЇ ДОПОМОГИ ПОТЕРПІЛИМ У РАЗІ НЕЩАСНОГО ВИПАДКУ</w:t>
      </w:r>
    </w:p>
    <w:p w:rsidR="00114DFF" w:rsidRDefault="00114DFF">
      <w:pPr>
        <w:rPr>
          <w:rFonts w:ascii="Verdana" w:hAnsi="Verdana"/>
          <w:sz w:val="20"/>
          <w:szCs w:val="20"/>
        </w:rPr>
      </w:pP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Стислі основи анатомії та фізіології людини. Поняття першої допомоги. Основні принципи на</w:t>
      </w:r>
      <w:r>
        <w:rPr>
          <w:rFonts w:ascii="Verdana" w:hAnsi="Verdana"/>
          <w:sz w:val="20"/>
          <w:szCs w:val="20"/>
        </w:rPr>
        <w:softHyphen/>
        <w:t>дання першої допомоги і правильність, доцільність дій, швидкість, рішучість, спокій. Перша допомога при кровотечі. Класифікація кровотечі. Основні види кровотечі, їх ознаки. Перша допомога при капіляр</w:t>
      </w:r>
      <w:r>
        <w:rPr>
          <w:rFonts w:ascii="Verdana" w:hAnsi="Verdana"/>
          <w:sz w:val="20"/>
          <w:szCs w:val="20"/>
        </w:rPr>
        <w:softHyphen/>
        <w:t>ній кровотечі. Перша допомога при артеріальній та венозній кровотечі. Засоби зупинки кровотечі. Зу</w:t>
      </w:r>
      <w:r>
        <w:rPr>
          <w:rFonts w:ascii="Verdana" w:hAnsi="Verdana"/>
          <w:sz w:val="20"/>
          <w:szCs w:val="20"/>
        </w:rPr>
        <w:softHyphen/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пинка кровотечі притискуванням пошкодженої суди</w:t>
      </w:r>
      <w:r>
        <w:rPr>
          <w:rFonts w:ascii="Verdana" w:hAnsi="Verdana"/>
          <w:sz w:val="20"/>
          <w:szCs w:val="20"/>
        </w:rPr>
        <w:softHyphen/>
        <w:t>ни до підлеглої кістки, максимальним згинанням кін</w:t>
      </w:r>
      <w:r>
        <w:rPr>
          <w:rFonts w:ascii="Verdana" w:hAnsi="Verdana"/>
          <w:sz w:val="20"/>
          <w:szCs w:val="20"/>
        </w:rPr>
        <w:softHyphen/>
        <w:t>цівки. Зупинка кровотечі за допомогою джгута чи джгута-закрутки.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Способи реанімації, підготовка потерпілого до ре</w:t>
      </w:r>
      <w:r>
        <w:rPr>
          <w:rFonts w:ascii="Verdana" w:hAnsi="Verdana"/>
          <w:sz w:val="20"/>
          <w:szCs w:val="20"/>
        </w:rPr>
        <w:softHyphen/>
        <w:t>анімації. Штучне дихання способом «з рота в рот» чи «з рота в ніс». Непрямий (закритий) масаж серця. Пер</w:t>
      </w:r>
      <w:r>
        <w:rPr>
          <w:rFonts w:ascii="Verdana" w:hAnsi="Verdana"/>
          <w:sz w:val="20"/>
          <w:szCs w:val="20"/>
        </w:rPr>
        <w:softHyphen/>
        <w:t>ша допомога при потопленні.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Види електротравм.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Безпечні методи звільнення потерпілого від дії еле</w:t>
      </w:r>
      <w:r>
        <w:rPr>
          <w:rFonts w:ascii="Verdana" w:hAnsi="Verdana"/>
          <w:sz w:val="20"/>
          <w:szCs w:val="20"/>
        </w:rPr>
        <w:softHyphen/>
        <w:t>ктричного струму. Термічна, електрична та біологічна дія електричного струму на організм людини. Прави</w:t>
      </w:r>
      <w:r>
        <w:rPr>
          <w:rFonts w:ascii="Verdana" w:hAnsi="Verdana"/>
          <w:sz w:val="20"/>
          <w:szCs w:val="20"/>
        </w:rPr>
        <w:softHyphen/>
        <w:t>ла надання першої допомоги потерпілим від уражен</w:t>
      </w:r>
      <w:r>
        <w:rPr>
          <w:rFonts w:ascii="Verdana" w:hAnsi="Verdana"/>
          <w:sz w:val="20"/>
          <w:szCs w:val="20"/>
        </w:rPr>
        <w:softHyphen/>
        <w:t>ня електричним струмом.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Перша допомога при ударах. Струс головного мозку. Удари в області хребта. Синдром здавлюван</w:t>
      </w:r>
      <w:r>
        <w:rPr>
          <w:rFonts w:ascii="Verdana" w:hAnsi="Verdana"/>
          <w:sz w:val="20"/>
          <w:szCs w:val="20"/>
        </w:rPr>
        <w:softHyphen/>
        <w:t>ня. Перша допомога при вивихах і розтягненні зв'язок.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Перша допомога при пораненнях. Визначення та</w:t>
      </w:r>
    </w:p>
    <w:p w:rsidR="00114DFF" w:rsidRDefault="00D718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класифікація ран. Види перев'язувального матеріалу. Типи пов'язок. Правила накладання пов'язок.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Перша допомога при переломах. Класифікація пе</w:t>
      </w:r>
      <w:r>
        <w:rPr>
          <w:rFonts w:ascii="Verdana" w:hAnsi="Verdana"/>
          <w:sz w:val="20"/>
          <w:szCs w:val="20"/>
        </w:rPr>
        <w:softHyphen/>
        <w:t>реломів. Правила накладання шин.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Перша допомога при ушкодженні хребта та кісток тазу.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Опіки, їх класифікація. Перша допомога при хіміч</w:t>
      </w:r>
      <w:r>
        <w:rPr>
          <w:rFonts w:ascii="Verdana" w:hAnsi="Verdana"/>
          <w:sz w:val="20"/>
          <w:szCs w:val="20"/>
        </w:rPr>
        <w:softHyphen/>
        <w:t>них та термічних опіках, при опіку очей. Перша допо</w:t>
      </w:r>
      <w:r>
        <w:rPr>
          <w:rFonts w:ascii="Verdana" w:hAnsi="Verdana"/>
          <w:sz w:val="20"/>
          <w:szCs w:val="20"/>
        </w:rPr>
        <w:softHyphen/>
        <w:t>мога при тепловому та сонячному ударах.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 9.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ОРГАНІЗАЦІЙНО-ТЕХНІЧНІ ЗАХОДИ ЩОДО ПРОФІЛАКТИКИ, ПОПЕРЕДЖЕННЯ, ЛОКАЛІЗАЦІЇ ТА ЛІКВІДАЦІЇ НАСЛІДКІВ ТЕХНОГЕННИХ АВАРІЙ І КАТАСТРОФ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Великі виробничі аварії, їх типи, причини та наслід</w:t>
      </w:r>
      <w:r>
        <w:rPr>
          <w:rFonts w:ascii="Verdana" w:hAnsi="Verdana"/>
          <w:sz w:val="20"/>
          <w:szCs w:val="20"/>
        </w:rPr>
        <w:softHyphen/>
        <w:t>ки. Вплив техногенних чинників на екологічну безпеку та безпеку життя і здоров'я людей. Приклади великих техногенних аварій і катастроф та їх наслідки. Зако</w:t>
      </w:r>
      <w:r>
        <w:rPr>
          <w:rFonts w:ascii="Verdana" w:hAnsi="Verdana"/>
          <w:sz w:val="20"/>
          <w:szCs w:val="20"/>
        </w:rPr>
        <w:softHyphen/>
        <w:t>нодавчі та інші нормативні акти світової спільноти та України щодо забезпечення контролю та захисту від основних видів виробничих небезпечних чинників. Кла</w:t>
      </w:r>
      <w:r>
        <w:rPr>
          <w:rFonts w:ascii="Verdana" w:hAnsi="Verdana"/>
          <w:sz w:val="20"/>
          <w:szCs w:val="20"/>
        </w:rPr>
        <w:softHyphen/>
        <w:t>сифікація виробничих небезпечних чинників (різновиди вибухів, пожеж; вибухи киплячих рідин, що викидають пару, викиди токсичних речовин; порушення цілісності інженерних споруд, будівель тощо).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Ідентифікація небезпечних промислових установок. Роль адміністрації підприємства в системах попере</w:t>
      </w:r>
      <w:r>
        <w:rPr>
          <w:rFonts w:ascii="Verdana" w:hAnsi="Verdana"/>
          <w:sz w:val="20"/>
          <w:szCs w:val="20"/>
        </w:rPr>
        <w:softHyphen/>
        <w:t>дження аварій великих виробничих установок. Мета і методика виявлення небезпечних чинників виробничих аварій. Промислові установки - джерело великих ава</w:t>
      </w:r>
      <w:r>
        <w:rPr>
          <w:rFonts w:ascii="Verdana" w:hAnsi="Verdana"/>
          <w:sz w:val="20"/>
          <w:szCs w:val="20"/>
        </w:rPr>
        <w:softHyphen/>
        <w:t>рій відповідно до директиви ЄС «Севізо». Визначення пріоритетів. Прогнозування аварій на виробництві. Методики оцінки можливостей виникнення аварій при виконанні окремих технологічних процесів. Роль адмі</w:t>
      </w:r>
      <w:r>
        <w:rPr>
          <w:rFonts w:ascii="Verdana" w:hAnsi="Verdana"/>
          <w:sz w:val="20"/>
          <w:szCs w:val="20"/>
        </w:rPr>
        <w:softHyphen/>
        <w:t>ністрації та керівників підрозділів підприємства у вияв</w:t>
      </w:r>
      <w:r>
        <w:rPr>
          <w:rFonts w:ascii="Verdana" w:hAnsi="Verdana"/>
          <w:sz w:val="20"/>
          <w:szCs w:val="20"/>
        </w:rPr>
        <w:softHyphen/>
        <w:t>ленні небезпечного промислового устаткування, про</w:t>
      </w:r>
      <w:r>
        <w:rPr>
          <w:rFonts w:ascii="Verdana" w:hAnsi="Verdana"/>
          <w:sz w:val="20"/>
          <w:szCs w:val="20"/>
        </w:rPr>
        <w:softHyphen/>
        <w:t>веденні оцінки небезпечних промислових факторів, розробці планів ліквідації аварій та аварійно-рятуваль</w:t>
      </w:r>
      <w:r>
        <w:rPr>
          <w:rFonts w:ascii="Verdana" w:hAnsi="Verdana"/>
          <w:sz w:val="20"/>
          <w:szCs w:val="20"/>
        </w:rPr>
        <w:softHyphen/>
        <w:t>них заходів, розробці заходів щодо підвищення рівня безпеки виробництва, організації навчання та проти-аварійних тренувань персоналу. Формування звітів про стан безпеки праці, проведену протиаварійну ро</w:t>
      </w:r>
      <w:r>
        <w:rPr>
          <w:rFonts w:ascii="Verdana" w:hAnsi="Verdana"/>
          <w:sz w:val="20"/>
          <w:szCs w:val="20"/>
        </w:rPr>
        <w:softHyphen/>
        <w:t>боту та про аварії, що сталися.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Роль місцевих органів виконавчої влади при вирі</w:t>
      </w:r>
      <w:r>
        <w:rPr>
          <w:rFonts w:ascii="Verdana" w:hAnsi="Verdana"/>
          <w:sz w:val="20"/>
          <w:szCs w:val="20"/>
        </w:rPr>
        <w:softHyphen/>
        <w:t>шенні питань розміщення небезпечних промислових установок, у наданні допомоги підприємствам, прове</w:t>
      </w:r>
      <w:r>
        <w:rPr>
          <w:rFonts w:ascii="Verdana" w:hAnsi="Verdana"/>
          <w:sz w:val="20"/>
          <w:szCs w:val="20"/>
        </w:rPr>
        <w:softHyphen/>
        <w:t>денні інспекцій, ліквідації наслідків аварій, забезпечен</w:t>
      </w:r>
      <w:r>
        <w:rPr>
          <w:rFonts w:ascii="Verdana" w:hAnsi="Verdana"/>
          <w:sz w:val="20"/>
          <w:szCs w:val="20"/>
        </w:rPr>
        <w:softHyphen/>
        <w:t>ні безпеки населення. Функціональна структура упра</w:t>
      </w:r>
      <w:r>
        <w:rPr>
          <w:rFonts w:ascii="Verdana" w:hAnsi="Verdana"/>
          <w:sz w:val="20"/>
          <w:szCs w:val="20"/>
        </w:rPr>
        <w:softHyphen/>
        <w:t>вління роботами з профілактики та ліквідації наслідків аварій. Взаємодія органів місцевої влади та керівників аварійна небезпечних виробництв щодо попереджен</w:t>
      </w:r>
      <w:r>
        <w:rPr>
          <w:rFonts w:ascii="Verdana" w:hAnsi="Verdana"/>
          <w:sz w:val="20"/>
          <w:szCs w:val="20"/>
        </w:rPr>
        <w:softHyphen/>
        <w:t>ня аварій та ліквідації їх наслідків. Складання перелі</w:t>
      </w:r>
      <w:r>
        <w:rPr>
          <w:rFonts w:ascii="Verdana" w:hAnsi="Verdana"/>
          <w:sz w:val="20"/>
          <w:szCs w:val="20"/>
        </w:rPr>
        <w:softHyphen/>
        <w:t>ку промислових установок - джерел загрози великих виробничих аварій. Узгодження місць розташування виробництв. Проведення інспекцій.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Комплекс інженерно-технічних заходів, спрямова</w:t>
      </w:r>
      <w:r>
        <w:rPr>
          <w:rFonts w:ascii="Verdana" w:hAnsi="Verdana"/>
          <w:sz w:val="20"/>
          <w:szCs w:val="20"/>
        </w:rPr>
        <w:softHyphen/>
        <w:t>них на забезпечення безпеки функціонування потен</w:t>
      </w:r>
      <w:r>
        <w:rPr>
          <w:rFonts w:ascii="Verdana" w:hAnsi="Verdana"/>
          <w:sz w:val="20"/>
          <w:szCs w:val="20"/>
        </w:rPr>
        <w:softHyphen/>
        <w:t>ційно небезпечних об'єктів ^ПНО), захист виробничо</w:t>
      </w:r>
      <w:r>
        <w:rPr>
          <w:rFonts w:ascii="Verdana" w:hAnsi="Verdana"/>
          <w:sz w:val="20"/>
          <w:szCs w:val="20"/>
        </w:rPr>
        <w:softHyphen/>
        <w:t>го персоналу і населення, зменшення збитків, втрат і руйнувань у разі аварій, великих пожеж. Розміщення</w:t>
      </w:r>
      <w:r>
        <w:rPr>
          <w:rFonts w:ascii="Verdana" w:hAnsi="Verdana"/>
          <w:sz w:val="20"/>
          <w:szCs w:val="20"/>
        </w:rPr>
        <w:br w:type="textWrapping" w:clear="all"/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нових виробництв на відстанях, які унеможливлюють ініціювання аварій на сусідніх ПНО. Проектування оп</w:t>
      </w:r>
      <w:r>
        <w:rPr>
          <w:rFonts w:ascii="Verdana" w:hAnsi="Verdana"/>
          <w:sz w:val="20"/>
          <w:szCs w:val="20"/>
        </w:rPr>
        <w:softHyphen/>
        <w:t>тимальних розмірів і виробничих потужностей підпри</w:t>
      </w:r>
      <w:r>
        <w:rPr>
          <w:rFonts w:ascii="Verdana" w:hAnsi="Verdana"/>
          <w:sz w:val="20"/>
          <w:szCs w:val="20"/>
        </w:rPr>
        <w:softHyphen/>
        <w:t>ємств, технологічних ліній і окремих установок, які за</w:t>
      </w:r>
      <w:r>
        <w:rPr>
          <w:rFonts w:ascii="Verdana" w:hAnsi="Verdana"/>
          <w:sz w:val="20"/>
          <w:szCs w:val="20"/>
        </w:rPr>
        <w:softHyphen/>
        <w:t>безпечують їх стійке і безпечне функціонування. Поря</w:t>
      </w:r>
      <w:r>
        <w:rPr>
          <w:rFonts w:ascii="Verdana" w:hAnsi="Verdana"/>
          <w:sz w:val="20"/>
          <w:szCs w:val="20"/>
        </w:rPr>
        <w:softHyphen/>
        <w:t>док проведення інспекцій.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Планування Заходів у разі надзвичайних ситуацій на виробництві. Мета планування, оцінка небезпеч</w:t>
      </w:r>
      <w:r>
        <w:rPr>
          <w:rFonts w:ascii="Verdana" w:hAnsi="Verdana"/>
          <w:sz w:val="20"/>
          <w:szCs w:val="20"/>
        </w:rPr>
        <w:softHyphen/>
        <w:t>них чинників та їх розподіл на категорії. Організація аварійних служб та формування планів їх роботи. Управління здійсненням заходів у разі виникнення надзвичайних ситуацій. Пункти управління. Порядок дії систем аварійної сигналізації та зв'язку, призна</w:t>
      </w:r>
      <w:r>
        <w:rPr>
          <w:rFonts w:ascii="Verdana" w:hAnsi="Verdana"/>
          <w:sz w:val="20"/>
          <w:szCs w:val="20"/>
        </w:rPr>
        <w:softHyphen/>
        <w:t>чення персоналу та визначення його обов'язків. Цен</w:t>
      </w:r>
      <w:r>
        <w:rPr>
          <w:rFonts w:ascii="Verdana" w:hAnsi="Verdana"/>
          <w:sz w:val="20"/>
          <w:szCs w:val="20"/>
        </w:rPr>
        <w:softHyphen/>
        <w:t>три управління та контролю надзвичайних ситуацій. Планування послідовності аварійного відключення обладнання. Проведення «штабних» навчань щодо реалізації планів ліквідації аварій. Оцінка планів та їх модернізація.</w:t>
      </w:r>
    </w:p>
    <w:p w:rsidR="00114DFF" w:rsidRDefault="00D718A7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Система попередження великих аварій та техно</w:t>
      </w:r>
      <w:r>
        <w:rPr>
          <w:rFonts w:ascii="Verdana" w:hAnsi="Verdana"/>
          <w:sz w:val="20"/>
          <w:szCs w:val="20"/>
        </w:rPr>
        <w:softHyphen/>
        <w:t>генних катастроф. Запобігання надзвичайним ситуаці</w:t>
      </w:r>
      <w:r>
        <w:rPr>
          <w:rFonts w:ascii="Verdana" w:hAnsi="Verdana"/>
          <w:sz w:val="20"/>
          <w:szCs w:val="20"/>
        </w:rPr>
        <w:softHyphen/>
        <w:t>ям. Чинники підвищення техногенної безпеки. Основні напрями профілактичної діяльності в сфері попере</w:t>
      </w:r>
      <w:r>
        <w:rPr>
          <w:rFonts w:ascii="Verdana" w:hAnsi="Verdana"/>
          <w:sz w:val="20"/>
          <w:szCs w:val="20"/>
        </w:rPr>
        <w:softHyphen/>
        <w:t>дження виникнення надзвичайних ситуацій та знижон-ня збитків від них. Особливості системи попереджен</w:t>
      </w:r>
      <w:r>
        <w:rPr>
          <w:rFonts w:ascii="Verdana" w:hAnsi="Verdana"/>
          <w:sz w:val="20"/>
          <w:szCs w:val="20"/>
        </w:rPr>
        <w:softHyphen/>
        <w:t>ня виникнення надзвичайних ситуацій. Режими функці</w:t>
      </w:r>
      <w:r>
        <w:rPr>
          <w:rFonts w:ascii="Verdana" w:hAnsi="Verdana"/>
          <w:sz w:val="20"/>
          <w:szCs w:val="20"/>
        </w:rPr>
        <w:softHyphen/>
        <w:t>онування цієї системи (оперативний режим, режим прогнозування і режим попередження). Комплекс захо</w:t>
      </w:r>
      <w:r>
        <w:rPr>
          <w:rFonts w:ascii="Verdana" w:hAnsi="Verdana"/>
          <w:sz w:val="20"/>
          <w:szCs w:val="20"/>
        </w:rPr>
        <w:softHyphen/>
        <w:t>дів організаційно-виробничого спрямування, інженер</w:t>
      </w:r>
      <w:r>
        <w:rPr>
          <w:rFonts w:ascii="Verdana" w:hAnsi="Verdana"/>
          <w:sz w:val="20"/>
          <w:szCs w:val="20"/>
        </w:rPr>
        <w:softHyphen/>
        <w:t>но-технічного спрямування та інформаційного характе</w:t>
      </w:r>
      <w:r>
        <w:rPr>
          <w:rFonts w:ascii="Verdana" w:hAnsi="Verdana"/>
          <w:sz w:val="20"/>
          <w:szCs w:val="20"/>
        </w:rPr>
        <w:softHyphen/>
        <w:t>ру. Правова і законодавча база, яка гарантує право об'єктів народного господарства на безпечне існуван</w:t>
      </w:r>
      <w:r>
        <w:rPr>
          <w:rFonts w:ascii="Verdana" w:hAnsi="Verdana"/>
          <w:sz w:val="20"/>
          <w:szCs w:val="20"/>
        </w:rPr>
        <w:softHyphen/>
        <w:t>ня. Комплекс заходів територіально-організаційного спрямування. Особливості планування попереджуваль</w:t>
      </w:r>
      <w:r>
        <w:rPr>
          <w:rFonts w:ascii="Verdana" w:hAnsi="Verdana"/>
          <w:sz w:val="20"/>
          <w:szCs w:val="20"/>
        </w:rPr>
        <w:softHyphen/>
        <w:t>них заходів. Організація контролю роботи небезпеч</w:t>
      </w:r>
      <w:r>
        <w:rPr>
          <w:rFonts w:ascii="Verdana" w:hAnsi="Verdana"/>
          <w:sz w:val="20"/>
          <w:szCs w:val="20"/>
        </w:rPr>
        <w:softHyphen/>
        <w:t>них виробництв та використання отруйних, вибухо-, пожежонебезпечних та інших матеріалів і речовин. Ви</w:t>
      </w:r>
      <w:r>
        <w:rPr>
          <w:rFonts w:ascii="Verdana" w:hAnsi="Verdana"/>
          <w:sz w:val="20"/>
          <w:szCs w:val="20"/>
        </w:rPr>
        <w:softHyphen/>
        <w:t>бір засобів контролю, управління і протиаварійного захисту (ПАЗ). Обгрунтування вибору енергозабезпе</w:t>
      </w:r>
      <w:r>
        <w:rPr>
          <w:rFonts w:ascii="Verdana" w:hAnsi="Verdana"/>
          <w:sz w:val="20"/>
          <w:szCs w:val="20"/>
        </w:rPr>
        <w:softHyphen/>
        <w:t>чення (енергостійкості) системи контролю, управління і ПАЗ з урахуванням характеру технологічного проце</w:t>
      </w:r>
      <w:r>
        <w:rPr>
          <w:rFonts w:ascii="Verdana" w:hAnsi="Verdana"/>
          <w:sz w:val="20"/>
          <w:szCs w:val="20"/>
        </w:rPr>
        <w:softHyphen/>
        <w:t>су та енергетичного потенціалу об'єкта. Створення та організація роботи групи експертів на підприємстві. Складання та затвердження контрольних списків ви</w:t>
      </w:r>
      <w:r>
        <w:rPr>
          <w:rFonts w:ascii="Verdana" w:hAnsi="Verdana"/>
          <w:sz w:val="20"/>
          <w:szCs w:val="20"/>
        </w:rPr>
        <w:softHyphen/>
        <w:t>робничих небезпечних чинників. Надання інформації громадськості.</w:t>
      </w:r>
      <w:bookmarkStart w:id="0" w:name="_GoBack"/>
      <w:bookmarkEnd w:id="0"/>
    </w:p>
    <w:sectPr w:rsidR="0011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8A7"/>
    <w:rsid w:val="00114DFF"/>
    <w:rsid w:val="00D718A7"/>
    <w:rsid w:val="00F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D58D6-0600-4FDD-8A23-2CB0836F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Тероризм</vt:lpstr>
    </vt:vector>
  </TitlesOfParts>
  <Company>Enisey</Company>
  <LinksUpToDate>false</LinksUpToDate>
  <CharactersWithSpaces>29303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Тероризм</dc:title>
  <dc:subject/>
  <dc:creator>Program</dc:creator>
  <cp:keywords/>
  <dc:description/>
  <cp:lastModifiedBy>admin</cp:lastModifiedBy>
  <cp:revision>2</cp:revision>
  <dcterms:created xsi:type="dcterms:W3CDTF">2014-06-22T16:06:00Z</dcterms:created>
  <dcterms:modified xsi:type="dcterms:W3CDTF">2014-06-22T16:06:00Z</dcterms:modified>
</cp:coreProperties>
</file>