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71B" w:rsidRDefault="00D75B28">
      <w:pPr>
        <w:pStyle w:val="1"/>
        <w:jc w:val="center"/>
      </w:pPr>
      <w:r>
        <w:t>Тютчев ф. и. - Единство природы и внутреннего мира человека в поэзии ф. и. тютчева</w:t>
      </w:r>
    </w:p>
    <w:p w:rsidR="0027471B" w:rsidRPr="00D75B28" w:rsidRDefault="00D75B28">
      <w:pPr>
        <w:pStyle w:val="a3"/>
      </w:pPr>
      <w:r>
        <w:t>Художественная судьба замечательного русского поэта Ф. И. Тютчева необычна: это, как писал критик А. М. Гуревич, «судьба последнего русского романтика, творившего в эпоху торжества реализма и все-таки сохранившего верность заветам романтического искусства». И романтизм этот сказывается прежде всего в понимании и изображении природы.</w:t>
      </w:r>
      <w:r>
        <w:br/>
      </w:r>
      <w:r>
        <w:br/>
        <w:t>Преобладание пейзажей - одна из примет лирического творчества Ф. И. Тютчева. Однако поэт - не простой созерцатель природы, он стремится проникнуть в глубину ее жизни, познать ее смысл. Вся его лирика отличается глубиной анализа душевных переживаний и восприятия природы. И не удивительно, что природа, как и человеческая душа, как и сама жизнь, кажется ему противоречивой, вызывает совершенно противоположные чувства. В явлениях окружающего мира поэт старается найти отклик на свои переживания, стремится преодолеть терзающие его противоречия.</w:t>
      </w:r>
      <w:r>
        <w:br/>
      </w:r>
      <w:r>
        <w:br/>
        <w:t>С одной стороны, в природе Тютчев видит полную гармонию, источник загадочной красоты, высшую силу, перед которой преклоняется человеческий разум:</w:t>
      </w:r>
      <w:r>
        <w:br/>
      </w:r>
      <w:r>
        <w:br/>
        <w:t>Не то, что мните вы, природа:</w:t>
      </w:r>
      <w:r>
        <w:br/>
      </w:r>
      <w:r>
        <w:br/>
        <w:t>Не слепок, не бездушный лик -</w:t>
      </w:r>
      <w:r>
        <w:br/>
      </w:r>
      <w:r>
        <w:br/>
        <w:t>В ней есть душа, в ней есть свобода,</w:t>
      </w:r>
      <w:r>
        <w:br/>
      </w:r>
      <w:r>
        <w:br/>
        <w:t>В ней есть любовь, в ней есть язык.</w:t>
      </w:r>
      <w:r>
        <w:br/>
      </w:r>
      <w:r>
        <w:br/>
        <w:t>Дыхание солнца, жизнь морских просторов, говор лесов - все это вызывает светлые романтические чувства в душе поэта. Он восхищается певучестью морских волн, «гармонией в стихийных спорах», «созвучьем полным», существующим в природе. Грозы, бури, волнения на море, весеннее оживление лесов и полей вызывают у него необыкновенный восторг. Это чувствуется из самих строчек, которыми Тютчев начинает некоторые свои произведения: «Как весел грохот летних бурь...», «Как хорошо ты, о море ночное...», «Люблю грозу в начале мая...» и др. Читая такие стихотворения, как «Весенние воды», «Весенняя гроза», «Есть в осени первоначальной...» и многие другие, всем сердцем ощущаешь радость, прелесть окружающего мира, и на душе становится весело и легко.</w:t>
      </w:r>
      <w:r>
        <w:br/>
      </w:r>
      <w:r>
        <w:br/>
        <w:t>Но, с другой стороны, природа видится поэту в постоянной борьбе, волнении некой всепоглощающей стихии, которую он называет «хаосом» или «бездной». И перед этой стихией человек бессилен и одинок. Красота и сила мироздания недоступна человеку. Мысль о таинстве и стихийности природы вызывает тревогу и безысходность в душе Тютчева:</w:t>
      </w:r>
      <w:r>
        <w:br/>
      </w:r>
      <w:r>
        <w:br/>
        <w:t>Ночное небо так угрюмо,</w:t>
      </w:r>
      <w:r>
        <w:br/>
      </w:r>
      <w:r>
        <w:br/>
        <w:t>Заволокло со всех сторон,</w:t>
      </w:r>
      <w:r>
        <w:br/>
      </w:r>
      <w:r>
        <w:br/>
        <w:t>То не угроза и не дума, Т</w:t>
      </w:r>
      <w:r>
        <w:br/>
      </w:r>
      <w:r>
        <w:br/>
        <w:t>о вялый, безотрадный сон.</w:t>
      </w:r>
      <w:r>
        <w:br/>
      </w:r>
      <w:r>
        <w:br/>
        <w:t>Сумрачные мысли о трагичности и быстротечности человеческой жизни перед лицом природы вызывает ветер, поющий «страшные песни... про древний хаос». Это чувство страха, ужаса особенно ярко открывается человеку по ночам, когда с мира срывается «ткань благодатная покрова» и обнажается бездна небытия.</w:t>
      </w:r>
      <w:r>
        <w:br/>
      </w:r>
      <w:r>
        <w:br/>
        <w:t>Но какие бы настроения не владели душой поэта - радость, оптимизм, вера в торжество гармонии и красоты или же грусть, тревога и отчаяние - природа у него всегда живая, она, как и человек, имеет душу, живет собственной жизнью. Очень часто в его стихотворениях внешний мир тесно переплетается с переживаниями, мыслями, судьбами людей:</w:t>
      </w:r>
      <w:r>
        <w:br/>
      </w:r>
      <w:r>
        <w:br/>
        <w:t>О, как на склоне наших лет</w:t>
      </w:r>
      <w:r>
        <w:br/>
      </w:r>
      <w:r>
        <w:br/>
        <w:t>Нежней мы любим и суеверней...</w:t>
      </w:r>
      <w:r>
        <w:br/>
      </w:r>
      <w:r>
        <w:br/>
        <w:t>Сияй, сияй, прощальный свет</w:t>
      </w:r>
      <w:r>
        <w:br/>
      </w:r>
      <w:r>
        <w:br/>
        <w:t>Любви последней, зари вечерней!</w:t>
      </w:r>
      <w:r>
        <w:br/>
      </w:r>
      <w:r>
        <w:br/>
        <w:t>Полнеба обхватила тень,</w:t>
      </w:r>
      <w:r>
        <w:br/>
      </w:r>
      <w:r>
        <w:br/>
        <w:t>Лишь там, на западе, бродит сиянье, -</w:t>
      </w:r>
      <w:r>
        <w:br/>
      </w:r>
      <w:r>
        <w:br/>
        <w:t>Помедли, помедли, вечерний день,</w:t>
      </w:r>
      <w:r>
        <w:br/>
      </w:r>
      <w:r>
        <w:br/>
        <w:t>Продлись, продлись, очарованье.</w:t>
      </w:r>
      <w:r>
        <w:br/>
      </w:r>
      <w:r>
        <w:br/>
        <w:t>Сознавая обреченность своей короткой жизни, человек обращается к природе, потому что ее существование кажется ему более устойчивым, даже вечным. И соединение с ней дарит ему иллюзию продления, гармоничности собственной жизни. Иногда эмоциональное единство природы и человека выражается не открыто, а иносказательно, становясь своеобразным символом человеческой жизни. Или же картины природы являются лишь толчком для раздумий автора о человеческой судьбе. Но в каждом из этих случаев безошибочно угадывается связь души человека с бескрайними просторами окружающего мира:</w:t>
      </w:r>
      <w:r>
        <w:br/>
      </w:r>
      <w:r>
        <w:br/>
        <w:t>В душном воздуха молчанье,</w:t>
      </w:r>
      <w:r>
        <w:br/>
      </w:r>
      <w:r>
        <w:br/>
        <w:t>Как предчувствие грозы,</w:t>
      </w:r>
      <w:r>
        <w:br/>
      </w:r>
      <w:r>
        <w:br/>
        <w:t>Жарче роз благоуханье,</w:t>
      </w:r>
      <w:r>
        <w:br/>
      </w:r>
      <w:r>
        <w:br/>
        <w:t>Звонче голос стрекозы...</w:t>
      </w:r>
      <w:r>
        <w:br/>
      </w:r>
      <w:r>
        <w:br/>
        <w:t>... Жизни некий преизбыток</w:t>
      </w:r>
      <w:r>
        <w:br/>
      </w:r>
      <w:r>
        <w:br/>
        <w:t>В знойном воздухе разлит,</w:t>
      </w:r>
      <w:r>
        <w:br/>
      </w:r>
      <w:r>
        <w:br/>
        <w:t>Как божественный напиток</w:t>
      </w:r>
      <w:r>
        <w:br/>
      </w:r>
      <w:r>
        <w:br/>
        <w:t>В жилах млеет и горит!</w:t>
      </w:r>
      <w:r>
        <w:br/>
      </w:r>
      <w:r>
        <w:br/>
        <w:t>Несмотря на всю противоречивость, в основе своей все стихотворения Ф. И. Тютчева о природе вызывают оптимистические настроения. Осмысливая жизнь природы в ее взаимодействии с человеческой жизнью, углубляясь в мир своих внутренних переживаний, поэт преодолевает трагическое восприятие действительности и приходит к светлому романтическому пониманию жизни. И, кроме того, его лирические пейзажи, отражающие самые потаенные и волнующие мысли, чувства, стремления человека, передающие искреннее восхищение красотой природы, тонкое восприятие всех красок, звуков, очертаний, в наилучшей степени способствуют развитию у нас, его читателей, эстетического чувства.</w:t>
      </w:r>
      <w:bookmarkStart w:id="0" w:name="_GoBack"/>
      <w:bookmarkEnd w:id="0"/>
    </w:p>
    <w:sectPr w:rsidR="0027471B" w:rsidRPr="00D75B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5B28"/>
    <w:rsid w:val="0027471B"/>
    <w:rsid w:val="00C642F0"/>
    <w:rsid w:val="00D7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EFA91-1D87-44D7-B514-A899D720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4042</Characters>
  <Application>Microsoft Office Word</Application>
  <DocSecurity>0</DocSecurity>
  <Lines>33</Lines>
  <Paragraphs>9</Paragraphs>
  <ScaleCrop>false</ScaleCrop>
  <Company>diakov.net</Company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Тютчев ф. и. - Единство природы и внутреннего мира человека в поэзии ф. и. тютчева</dc:title>
  <dc:subject/>
  <dc:creator>Irina</dc:creator>
  <cp:keywords/>
  <dc:description/>
  <cp:lastModifiedBy>Irina</cp:lastModifiedBy>
  <cp:revision>2</cp:revision>
  <dcterms:created xsi:type="dcterms:W3CDTF">2014-08-28T18:02:00Z</dcterms:created>
  <dcterms:modified xsi:type="dcterms:W3CDTF">2014-08-28T18:02:00Z</dcterms:modified>
</cp:coreProperties>
</file>