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B1E" w:rsidRDefault="005A2B1E" w:rsidP="006D179C">
      <w:pPr>
        <w:spacing w:line="360" w:lineRule="auto"/>
        <w:jc w:val="center"/>
        <w:rPr>
          <w:b/>
          <w:sz w:val="28"/>
          <w:szCs w:val="28"/>
        </w:rPr>
      </w:pPr>
    </w:p>
    <w:p w:rsidR="006D179C" w:rsidRPr="00E25917" w:rsidRDefault="006D179C" w:rsidP="006D179C">
      <w:pPr>
        <w:spacing w:line="360" w:lineRule="auto"/>
        <w:jc w:val="center"/>
        <w:rPr>
          <w:b/>
          <w:sz w:val="28"/>
          <w:szCs w:val="28"/>
        </w:rPr>
      </w:pPr>
      <w:r w:rsidRPr="00E25917">
        <w:rPr>
          <w:b/>
          <w:sz w:val="28"/>
          <w:szCs w:val="28"/>
        </w:rPr>
        <w:t>БЕЛОРУССКИЙ ГОСУДАРСТВЕННЫЙ УНИВЕРСИТЕТ</w:t>
      </w:r>
    </w:p>
    <w:p w:rsidR="006D179C" w:rsidRPr="00E25917" w:rsidRDefault="006D179C" w:rsidP="006D179C">
      <w:pPr>
        <w:spacing w:line="360" w:lineRule="auto"/>
        <w:jc w:val="center"/>
        <w:rPr>
          <w:sz w:val="28"/>
          <w:szCs w:val="28"/>
        </w:rPr>
      </w:pPr>
      <w:r w:rsidRPr="00E25917">
        <w:rPr>
          <w:sz w:val="28"/>
          <w:szCs w:val="28"/>
        </w:rPr>
        <w:t>ФАКУЛЬТЕТ МЕЖДУНАРОДНЫХ ОТНОШЕНИЙ</w:t>
      </w:r>
    </w:p>
    <w:p w:rsidR="006D179C" w:rsidRPr="00E25917" w:rsidRDefault="006D179C" w:rsidP="006D179C">
      <w:pPr>
        <w:spacing w:line="360" w:lineRule="auto"/>
        <w:jc w:val="center"/>
        <w:rPr>
          <w:sz w:val="28"/>
          <w:szCs w:val="28"/>
        </w:rPr>
      </w:pPr>
      <w:r w:rsidRPr="00E25917">
        <w:rPr>
          <w:sz w:val="28"/>
          <w:szCs w:val="28"/>
        </w:rPr>
        <w:t>Кафедра международных экономических отношений</w:t>
      </w:r>
    </w:p>
    <w:p w:rsidR="006D179C" w:rsidRPr="00E25917" w:rsidRDefault="006D179C" w:rsidP="006D179C">
      <w:pPr>
        <w:spacing w:line="360" w:lineRule="auto"/>
        <w:jc w:val="center"/>
        <w:rPr>
          <w:b/>
          <w:sz w:val="28"/>
          <w:szCs w:val="28"/>
        </w:rPr>
      </w:pPr>
    </w:p>
    <w:p w:rsidR="006D179C" w:rsidRPr="00E25917" w:rsidRDefault="006D179C" w:rsidP="006D179C">
      <w:pPr>
        <w:spacing w:line="360" w:lineRule="auto"/>
        <w:jc w:val="center"/>
        <w:rPr>
          <w:b/>
          <w:sz w:val="28"/>
          <w:szCs w:val="28"/>
        </w:rPr>
      </w:pPr>
    </w:p>
    <w:p w:rsidR="006D179C" w:rsidRPr="00E25917" w:rsidRDefault="006D179C" w:rsidP="006D179C">
      <w:pPr>
        <w:spacing w:line="360" w:lineRule="auto"/>
        <w:jc w:val="center"/>
        <w:rPr>
          <w:b/>
          <w:sz w:val="28"/>
          <w:szCs w:val="28"/>
        </w:rPr>
      </w:pPr>
    </w:p>
    <w:p w:rsidR="006D179C" w:rsidRPr="00E25917" w:rsidRDefault="006D179C" w:rsidP="006D179C">
      <w:pPr>
        <w:spacing w:line="360" w:lineRule="auto"/>
        <w:jc w:val="center"/>
        <w:rPr>
          <w:b/>
          <w:sz w:val="28"/>
          <w:szCs w:val="28"/>
        </w:rPr>
      </w:pPr>
    </w:p>
    <w:p w:rsidR="006D179C" w:rsidRPr="00E25917" w:rsidRDefault="006D179C" w:rsidP="006D179C">
      <w:pPr>
        <w:spacing w:line="360" w:lineRule="auto"/>
        <w:jc w:val="center"/>
        <w:rPr>
          <w:b/>
          <w:sz w:val="28"/>
          <w:szCs w:val="28"/>
        </w:rPr>
      </w:pPr>
    </w:p>
    <w:p w:rsidR="006D179C" w:rsidRPr="00E25917" w:rsidRDefault="006D179C" w:rsidP="006D179C">
      <w:pPr>
        <w:spacing w:line="360" w:lineRule="auto"/>
        <w:jc w:val="center"/>
        <w:rPr>
          <w:b/>
          <w:sz w:val="28"/>
          <w:szCs w:val="28"/>
        </w:rPr>
      </w:pPr>
    </w:p>
    <w:p w:rsidR="006D179C" w:rsidRPr="00E25917" w:rsidRDefault="006D179C" w:rsidP="006D179C">
      <w:pPr>
        <w:spacing w:line="360" w:lineRule="auto"/>
        <w:jc w:val="center"/>
        <w:rPr>
          <w:b/>
          <w:sz w:val="28"/>
          <w:szCs w:val="28"/>
        </w:rPr>
      </w:pPr>
    </w:p>
    <w:p w:rsidR="006D179C" w:rsidRPr="00E25917" w:rsidRDefault="006D179C" w:rsidP="006D179C">
      <w:pPr>
        <w:spacing w:line="360" w:lineRule="auto"/>
        <w:jc w:val="center"/>
        <w:rPr>
          <w:b/>
          <w:sz w:val="28"/>
          <w:szCs w:val="28"/>
        </w:rPr>
      </w:pPr>
      <w:r w:rsidRPr="00E25917">
        <w:rPr>
          <w:b/>
          <w:sz w:val="28"/>
          <w:szCs w:val="28"/>
        </w:rPr>
        <w:t>Контролируемая самостоятельная работа</w:t>
      </w:r>
    </w:p>
    <w:p w:rsidR="006D179C" w:rsidRPr="00E25917" w:rsidRDefault="006D179C" w:rsidP="006D179C">
      <w:pPr>
        <w:spacing w:line="360" w:lineRule="auto"/>
        <w:jc w:val="center"/>
        <w:rPr>
          <w:sz w:val="28"/>
          <w:szCs w:val="28"/>
        </w:rPr>
      </w:pPr>
      <w:r w:rsidRPr="00E25917">
        <w:rPr>
          <w:sz w:val="28"/>
          <w:szCs w:val="28"/>
        </w:rPr>
        <w:t>по  «</w:t>
      </w:r>
      <w:r>
        <w:rPr>
          <w:sz w:val="28"/>
          <w:szCs w:val="28"/>
        </w:rPr>
        <w:t>Мировой экономике</w:t>
      </w:r>
      <w:r w:rsidRPr="00E25917">
        <w:rPr>
          <w:sz w:val="28"/>
          <w:szCs w:val="28"/>
        </w:rPr>
        <w:t>»</w:t>
      </w:r>
    </w:p>
    <w:p w:rsidR="006D179C" w:rsidRPr="006D179C" w:rsidRDefault="006D179C" w:rsidP="006D179C">
      <w:pPr>
        <w:spacing w:line="360" w:lineRule="auto"/>
        <w:jc w:val="center"/>
        <w:rPr>
          <w:b/>
          <w:sz w:val="30"/>
          <w:szCs w:val="30"/>
        </w:rPr>
      </w:pPr>
      <w:r w:rsidRPr="006D179C">
        <w:rPr>
          <w:b/>
          <w:sz w:val="30"/>
          <w:szCs w:val="30"/>
        </w:rPr>
        <w:t>Процессы урбанизации в мировой экономике</w:t>
      </w:r>
    </w:p>
    <w:p w:rsidR="006D179C" w:rsidRPr="00E25917" w:rsidRDefault="006D179C" w:rsidP="006D179C">
      <w:pPr>
        <w:spacing w:line="360" w:lineRule="auto"/>
        <w:jc w:val="both"/>
        <w:rPr>
          <w:sz w:val="28"/>
          <w:szCs w:val="28"/>
        </w:rPr>
      </w:pPr>
    </w:p>
    <w:p w:rsidR="006D179C" w:rsidRPr="00E25917" w:rsidRDefault="006D179C" w:rsidP="006D179C">
      <w:pPr>
        <w:spacing w:line="360" w:lineRule="auto"/>
        <w:jc w:val="both"/>
        <w:rPr>
          <w:sz w:val="28"/>
          <w:szCs w:val="28"/>
        </w:rPr>
      </w:pPr>
    </w:p>
    <w:p w:rsidR="006D179C" w:rsidRPr="00E25917" w:rsidRDefault="006D179C" w:rsidP="006D179C">
      <w:pPr>
        <w:tabs>
          <w:tab w:val="left" w:pos="5954"/>
          <w:tab w:val="left" w:pos="6096"/>
        </w:tabs>
        <w:spacing w:line="360" w:lineRule="auto"/>
        <w:jc w:val="both"/>
        <w:rPr>
          <w:sz w:val="28"/>
          <w:szCs w:val="28"/>
        </w:rPr>
      </w:pPr>
    </w:p>
    <w:p w:rsidR="006D179C" w:rsidRPr="00E25917" w:rsidRDefault="006D179C" w:rsidP="006D179C">
      <w:pPr>
        <w:tabs>
          <w:tab w:val="left" w:pos="5954"/>
          <w:tab w:val="left" w:pos="6096"/>
        </w:tabs>
        <w:spacing w:line="360" w:lineRule="auto"/>
        <w:jc w:val="both"/>
        <w:rPr>
          <w:sz w:val="28"/>
          <w:szCs w:val="28"/>
        </w:rPr>
      </w:pPr>
    </w:p>
    <w:p w:rsidR="006D179C" w:rsidRPr="00E25917" w:rsidRDefault="006D179C" w:rsidP="006D179C">
      <w:pPr>
        <w:tabs>
          <w:tab w:val="left" w:pos="5954"/>
          <w:tab w:val="left" w:pos="6096"/>
        </w:tabs>
        <w:spacing w:line="360" w:lineRule="auto"/>
        <w:jc w:val="both"/>
        <w:rPr>
          <w:sz w:val="28"/>
          <w:szCs w:val="28"/>
        </w:rPr>
      </w:pPr>
    </w:p>
    <w:p w:rsidR="006D179C" w:rsidRPr="00E25917" w:rsidRDefault="006D179C" w:rsidP="006D179C">
      <w:pPr>
        <w:tabs>
          <w:tab w:val="left" w:pos="5954"/>
          <w:tab w:val="left" w:pos="6096"/>
        </w:tabs>
        <w:spacing w:line="360" w:lineRule="auto"/>
        <w:jc w:val="both"/>
        <w:rPr>
          <w:sz w:val="28"/>
          <w:szCs w:val="28"/>
        </w:rPr>
      </w:pPr>
    </w:p>
    <w:p w:rsidR="006D179C" w:rsidRPr="00E25917" w:rsidRDefault="006D179C" w:rsidP="006D179C">
      <w:pPr>
        <w:tabs>
          <w:tab w:val="left" w:pos="5954"/>
          <w:tab w:val="left" w:pos="6096"/>
        </w:tabs>
        <w:spacing w:line="360" w:lineRule="auto"/>
        <w:jc w:val="both"/>
        <w:rPr>
          <w:sz w:val="28"/>
          <w:szCs w:val="28"/>
        </w:rPr>
      </w:pPr>
    </w:p>
    <w:p w:rsidR="006D179C" w:rsidRPr="00E25917" w:rsidRDefault="006D179C" w:rsidP="006D179C">
      <w:pPr>
        <w:tabs>
          <w:tab w:val="left" w:pos="5954"/>
          <w:tab w:val="left" w:pos="6096"/>
        </w:tabs>
        <w:jc w:val="both"/>
        <w:rPr>
          <w:sz w:val="28"/>
          <w:szCs w:val="28"/>
        </w:rPr>
      </w:pPr>
      <w:r w:rsidRPr="00E25917">
        <w:rPr>
          <w:sz w:val="28"/>
          <w:szCs w:val="28"/>
        </w:rPr>
        <w:t xml:space="preserve">Выполнила студентка 2 курса </w:t>
      </w:r>
    </w:p>
    <w:p w:rsidR="006D179C" w:rsidRPr="00E25917" w:rsidRDefault="006D179C" w:rsidP="006D179C">
      <w:pPr>
        <w:tabs>
          <w:tab w:val="left" w:pos="5954"/>
          <w:tab w:val="left" w:pos="6096"/>
        </w:tabs>
        <w:jc w:val="both"/>
        <w:rPr>
          <w:sz w:val="28"/>
          <w:szCs w:val="28"/>
        </w:rPr>
      </w:pPr>
      <w:r w:rsidRPr="00E25917">
        <w:rPr>
          <w:sz w:val="28"/>
          <w:szCs w:val="28"/>
        </w:rPr>
        <w:t>специальности «Мировая экономика»</w:t>
      </w:r>
    </w:p>
    <w:p w:rsidR="006D179C" w:rsidRPr="00E25917" w:rsidRDefault="006D179C" w:rsidP="006D179C">
      <w:pPr>
        <w:tabs>
          <w:tab w:val="left" w:pos="5954"/>
          <w:tab w:val="left" w:pos="6096"/>
        </w:tabs>
        <w:jc w:val="both"/>
        <w:rPr>
          <w:sz w:val="28"/>
          <w:szCs w:val="28"/>
        </w:rPr>
      </w:pPr>
      <w:r w:rsidRPr="00E25917">
        <w:rPr>
          <w:sz w:val="28"/>
          <w:szCs w:val="28"/>
        </w:rPr>
        <w:t xml:space="preserve">группа № 7                                          </w:t>
      </w:r>
      <w:r w:rsidRPr="00E25917">
        <w:rPr>
          <w:sz w:val="28"/>
          <w:szCs w:val="28"/>
        </w:rPr>
        <w:tab/>
      </w:r>
      <w:r w:rsidRPr="00E25917">
        <w:rPr>
          <w:sz w:val="28"/>
          <w:szCs w:val="28"/>
        </w:rPr>
        <w:tab/>
      </w:r>
      <w:r w:rsidRPr="00E25917">
        <w:rPr>
          <w:sz w:val="28"/>
          <w:szCs w:val="28"/>
        </w:rPr>
        <w:tab/>
      </w:r>
      <w:r w:rsidRPr="00E25917">
        <w:rPr>
          <w:sz w:val="28"/>
          <w:szCs w:val="28"/>
        </w:rPr>
        <w:tab/>
        <w:t>Рыковская М.Г.</w:t>
      </w:r>
    </w:p>
    <w:p w:rsidR="006D179C" w:rsidRPr="00E25917" w:rsidRDefault="006D179C" w:rsidP="006D179C">
      <w:pPr>
        <w:tabs>
          <w:tab w:val="left" w:pos="5954"/>
          <w:tab w:val="left" w:pos="6096"/>
        </w:tabs>
        <w:spacing w:line="360" w:lineRule="auto"/>
        <w:jc w:val="both"/>
        <w:rPr>
          <w:sz w:val="28"/>
          <w:szCs w:val="28"/>
        </w:rPr>
      </w:pPr>
    </w:p>
    <w:p w:rsidR="006D179C" w:rsidRPr="00E25917" w:rsidRDefault="006D179C" w:rsidP="006D179C">
      <w:pPr>
        <w:tabs>
          <w:tab w:val="left" w:pos="5954"/>
          <w:tab w:val="left" w:pos="6096"/>
        </w:tabs>
        <w:spacing w:line="360" w:lineRule="auto"/>
        <w:jc w:val="both"/>
        <w:rPr>
          <w:sz w:val="28"/>
          <w:szCs w:val="28"/>
        </w:rPr>
      </w:pPr>
    </w:p>
    <w:p w:rsidR="006D179C" w:rsidRPr="00E25917" w:rsidRDefault="006D179C" w:rsidP="006D179C">
      <w:pPr>
        <w:tabs>
          <w:tab w:val="left" w:pos="5954"/>
          <w:tab w:val="left" w:pos="6096"/>
        </w:tabs>
        <w:spacing w:line="360" w:lineRule="auto"/>
        <w:jc w:val="both"/>
        <w:rPr>
          <w:sz w:val="28"/>
          <w:szCs w:val="28"/>
        </w:rPr>
      </w:pPr>
    </w:p>
    <w:p w:rsidR="006D179C" w:rsidRPr="00E25917" w:rsidRDefault="006D179C" w:rsidP="006D179C">
      <w:pPr>
        <w:tabs>
          <w:tab w:val="left" w:pos="5954"/>
          <w:tab w:val="left" w:pos="6096"/>
        </w:tabs>
        <w:jc w:val="both"/>
        <w:rPr>
          <w:sz w:val="28"/>
          <w:szCs w:val="28"/>
        </w:rPr>
      </w:pPr>
      <w:r w:rsidRPr="00E25917">
        <w:rPr>
          <w:sz w:val="28"/>
          <w:szCs w:val="28"/>
        </w:rPr>
        <w:t>Руководитель</w:t>
      </w:r>
    </w:p>
    <w:p w:rsidR="006D179C" w:rsidRPr="00E25917" w:rsidRDefault="006D179C" w:rsidP="006D179C">
      <w:pPr>
        <w:tabs>
          <w:tab w:val="left" w:pos="5954"/>
          <w:tab w:val="left" w:pos="6096"/>
        </w:tabs>
        <w:jc w:val="both"/>
        <w:rPr>
          <w:sz w:val="28"/>
          <w:szCs w:val="28"/>
        </w:rPr>
      </w:pPr>
      <w:r w:rsidRPr="00E25917">
        <w:rPr>
          <w:sz w:val="28"/>
          <w:szCs w:val="28"/>
        </w:rPr>
        <w:tab/>
      </w:r>
      <w:r w:rsidRPr="00E25917">
        <w:rPr>
          <w:sz w:val="28"/>
          <w:szCs w:val="28"/>
        </w:rPr>
        <w:tab/>
      </w:r>
      <w:r w:rsidRPr="00E25917">
        <w:rPr>
          <w:sz w:val="28"/>
          <w:szCs w:val="28"/>
        </w:rPr>
        <w:tab/>
      </w:r>
      <w:r w:rsidRPr="00E25917">
        <w:rPr>
          <w:sz w:val="28"/>
          <w:szCs w:val="28"/>
        </w:rPr>
        <w:tab/>
      </w:r>
      <w:r>
        <w:rPr>
          <w:sz w:val="28"/>
          <w:szCs w:val="28"/>
        </w:rPr>
        <w:t>Малашенкова О.Ф.</w:t>
      </w:r>
    </w:p>
    <w:p w:rsidR="006D179C" w:rsidRPr="00E25917" w:rsidRDefault="006D179C" w:rsidP="006D179C">
      <w:pPr>
        <w:tabs>
          <w:tab w:val="left" w:pos="5954"/>
          <w:tab w:val="left" w:pos="6096"/>
        </w:tabs>
        <w:spacing w:line="360" w:lineRule="auto"/>
        <w:jc w:val="both"/>
        <w:rPr>
          <w:sz w:val="28"/>
          <w:szCs w:val="28"/>
        </w:rPr>
      </w:pPr>
    </w:p>
    <w:p w:rsidR="006D179C" w:rsidRPr="00E25917" w:rsidRDefault="006D179C" w:rsidP="006D179C">
      <w:pPr>
        <w:tabs>
          <w:tab w:val="left" w:pos="5954"/>
          <w:tab w:val="left" w:pos="6096"/>
        </w:tabs>
        <w:spacing w:line="360" w:lineRule="auto"/>
        <w:jc w:val="both"/>
        <w:rPr>
          <w:sz w:val="28"/>
          <w:szCs w:val="28"/>
        </w:rPr>
      </w:pPr>
    </w:p>
    <w:p w:rsidR="006D179C" w:rsidRPr="00E25917" w:rsidRDefault="006D179C" w:rsidP="006D179C">
      <w:pPr>
        <w:tabs>
          <w:tab w:val="left" w:pos="5954"/>
          <w:tab w:val="left" w:pos="6096"/>
        </w:tabs>
        <w:spacing w:line="360" w:lineRule="auto"/>
        <w:jc w:val="both"/>
        <w:rPr>
          <w:sz w:val="28"/>
          <w:szCs w:val="28"/>
        </w:rPr>
      </w:pPr>
    </w:p>
    <w:p w:rsidR="006D179C" w:rsidRPr="00E25917" w:rsidRDefault="006D179C" w:rsidP="006D179C">
      <w:pPr>
        <w:tabs>
          <w:tab w:val="left" w:pos="5954"/>
          <w:tab w:val="left" w:pos="6096"/>
        </w:tabs>
        <w:spacing w:line="360" w:lineRule="auto"/>
        <w:jc w:val="center"/>
        <w:rPr>
          <w:sz w:val="28"/>
          <w:szCs w:val="28"/>
        </w:rPr>
      </w:pPr>
      <w:r w:rsidRPr="00E25917">
        <w:rPr>
          <w:sz w:val="28"/>
          <w:szCs w:val="28"/>
        </w:rPr>
        <w:t>Минск 2009</w:t>
      </w:r>
    </w:p>
    <w:p w:rsidR="00366809" w:rsidRPr="006D179C" w:rsidRDefault="001E0381" w:rsidP="00A42FB8">
      <w:pPr>
        <w:spacing w:line="360" w:lineRule="auto"/>
        <w:jc w:val="center"/>
        <w:rPr>
          <w:b/>
          <w:sz w:val="28"/>
          <w:szCs w:val="28"/>
        </w:rPr>
      </w:pPr>
      <w:r w:rsidRPr="006D179C">
        <w:rPr>
          <w:b/>
          <w:sz w:val="28"/>
          <w:szCs w:val="28"/>
        </w:rPr>
        <w:t>Процессы урбанизации в мировой экономике</w:t>
      </w:r>
    </w:p>
    <w:p w:rsidR="00B4618C" w:rsidRPr="00C557C6" w:rsidRDefault="00B4618C" w:rsidP="00A42FB8">
      <w:pPr>
        <w:spacing w:line="360" w:lineRule="auto"/>
        <w:jc w:val="both"/>
      </w:pPr>
    </w:p>
    <w:p w:rsidR="007A10B2" w:rsidRPr="00C557C6" w:rsidRDefault="00B4618C" w:rsidP="00A42FB8">
      <w:pPr>
        <w:spacing w:line="360" w:lineRule="auto"/>
        <w:jc w:val="both"/>
      </w:pPr>
      <w:r w:rsidRPr="00C557C6">
        <w:t>Процесс урбанизации ((от лат. </w:t>
      </w:r>
      <w:r w:rsidRPr="00C557C6">
        <w:rPr>
          <w:i/>
          <w:iCs/>
          <w:lang w:val="la-Latn"/>
        </w:rPr>
        <w:t>urbanus</w:t>
      </w:r>
      <w:r w:rsidRPr="00C557C6">
        <w:t xml:space="preserve"> — городской) — процесс повышения роли городов в развитии общества) начался около 3500 лет назад в долинах рек Тигра и Евфрата, а позднее Нила. Города возникали как места для развития торговли и совместной защиты их жителей от нашествий. С началом промышленной революции процесс урбанизации приобрел взрывной характер. Города стали наиболее совершенной формой организации искусственной среды обитания человека. Обеспечивая концентрацию промышленности и управления, они в наибольшей степени удовлетворяли условиям быта, развития культуры и информационного обмена. </w:t>
      </w:r>
    </w:p>
    <w:p w:rsidR="007A10B2" w:rsidRPr="00C557C6" w:rsidRDefault="00B4618C" w:rsidP="00A42FB8">
      <w:pPr>
        <w:spacing w:line="360" w:lineRule="auto"/>
        <w:jc w:val="both"/>
      </w:pPr>
      <w:r w:rsidRPr="00C557C6">
        <w:t>Предпосылки урбанизации — рост в городах промышленности, развитие их культурных и политических функций, углубление территориального разделения труда. Для урбанизации характерны приток в города сельского населения и возрастающее маятниковое движение населения из сельского окружения и ближайших малых городов в крупные города (на работу, по культурно-бытовым надобностям и пр.). Процесс, обратный урбанизации, называется рурализацией.</w:t>
      </w:r>
      <w:r w:rsidR="007A10B2" w:rsidRPr="00C557C6">
        <w:t xml:space="preserve"> Процесс урбанизации идёт за счёт: естественного прироста городского населения, преобразования сельских населённых пунктов в городские, формирования широких пригородных зон, миграции из сельской местности в городскую. </w:t>
      </w:r>
      <w:r w:rsidR="00475F9E" w:rsidRPr="00C557C6">
        <w:t>Основные стадии урбанизации:</w:t>
      </w:r>
    </w:p>
    <w:p w:rsidR="00475F9E" w:rsidRPr="00C557C6" w:rsidRDefault="00475F9E" w:rsidP="00A42FB8">
      <w:pPr>
        <w:numPr>
          <w:ilvl w:val="0"/>
          <w:numId w:val="2"/>
        </w:numPr>
        <w:tabs>
          <w:tab w:val="clear" w:pos="1080"/>
          <w:tab w:val="num" w:pos="0"/>
        </w:tabs>
        <w:spacing w:line="360" w:lineRule="auto"/>
        <w:ind w:left="0" w:firstLine="0"/>
        <w:jc w:val="both"/>
      </w:pPr>
      <w:r w:rsidRPr="00C557C6">
        <w:t>Развитие и рост городов (растущих как бы в отдельности). Это - "точечная" концентрация. Город накапливает потенциал, усложняет свои функциональную и планировочную структуры.</w:t>
      </w:r>
    </w:p>
    <w:p w:rsidR="0057536D" w:rsidRPr="00C557C6" w:rsidRDefault="00475F9E" w:rsidP="00A42FB8">
      <w:pPr>
        <w:numPr>
          <w:ilvl w:val="0"/>
          <w:numId w:val="2"/>
        </w:numPr>
        <w:tabs>
          <w:tab w:val="clear" w:pos="1080"/>
          <w:tab w:val="num" w:pos="0"/>
        </w:tabs>
        <w:spacing w:line="360" w:lineRule="auto"/>
        <w:ind w:left="0" w:firstLine="0"/>
        <w:jc w:val="both"/>
      </w:pPr>
      <w:r w:rsidRPr="00C557C6">
        <w:t>Формирование агломераций. Постгородская стадия развития расселения. Возникновение плеяды городских поселений на базе крупного города вносит коренные изменения в картину расселения. Агломерации становятся ключевой формой территориальной организации производительных сил и расселения. В социальном отношении городская агломерация - ареал, в котором замыкается недельный цикл жизнедеятельности современного горожанина. У агломераций два фундаментальных свойства: сближенность образующих их поселений и взаимодополняемость (комплементарность) последних. С агломерациями связан значительный экономический эффект, обусловленный возможностью замкнуть в пределах территориально ограниченных агломерационных ареалов значительную часть производственных и иных связей.</w:t>
      </w:r>
      <w:r w:rsidR="00E84880" w:rsidRPr="00C557C6">
        <w:t xml:space="preserve"> </w:t>
      </w:r>
    </w:p>
    <w:p w:rsidR="00E84880" w:rsidRPr="00C557C6" w:rsidRDefault="00E84880" w:rsidP="00A42FB8">
      <w:pPr>
        <w:numPr>
          <w:ilvl w:val="0"/>
          <w:numId w:val="2"/>
        </w:numPr>
        <w:tabs>
          <w:tab w:val="clear" w:pos="1080"/>
          <w:tab w:val="num" w:pos="0"/>
        </w:tabs>
        <w:spacing w:line="360" w:lineRule="auto"/>
        <w:ind w:left="0" w:firstLine="0"/>
        <w:jc w:val="both"/>
      </w:pPr>
      <w:r w:rsidRPr="00C557C6">
        <w:t xml:space="preserve">Формирование опорного каркаса расселения. Рассредоточенная концентрация. Опорный каркас представляет собой генерализованный урбанистический портрет страны или региона. Он образован совокупностью узловых (города, агломерации) и линейных (магистрали, полимагистрали) элементов. Там, где они достаточно сближены и территория оказывается перекрытой зонами их непосредственного влияния, формируются урбанизированные районы. </w:t>
      </w:r>
    </w:p>
    <w:p w:rsidR="00475F9E" w:rsidRPr="00C557C6" w:rsidRDefault="00B4618C" w:rsidP="00A42FB8">
      <w:pPr>
        <w:spacing w:line="360" w:lineRule="auto"/>
        <w:jc w:val="both"/>
      </w:pPr>
      <w:r w:rsidRPr="00C557C6">
        <w:t xml:space="preserve">Следующий этап урбанизации — </w:t>
      </w:r>
      <w:r w:rsidRPr="00C557C6">
        <w:rPr>
          <w:b/>
        </w:rPr>
        <w:t>субурбанизация.</w:t>
      </w:r>
      <w:r w:rsidRPr="00C557C6">
        <w:t xml:space="preserve"> Растущее благосостояние позволяет людям строить дома «сельского типа» в пригородах, избегая шума, загрязнения воздуха, недостатка зелени и т. д. Однако население пригородов ни в коей мере не становится сельским, практически все продолжают работать в городе. Процесс субурбанизации нельзя толковать однозначно положительно. Жители пригородов зачастую становятся «заложниками автомобиля», т. к. общественный транспорт в пригородах, как правило, отсутствует. К тому же в небольших странах с высокой плотностью населения, например Бельгии и Нидерландах пригороды занимают почти всё свободное пространство, вытесняя природные ландшафты.</w:t>
      </w:r>
      <w:r w:rsidR="007A10B2" w:rsidRPr="00C557C6">
        <w:t xml:space="preserve"> В процессе компьютеризации экономики в последнее десятилетие появился эффект отрыва места работы (номинального) от места исполнения трудовых задач: человек за компьютером может выполнять работу для фирмы на другом конце земного шара. Транспортная проблема, тормозящая процесс субурбанизации, таким образом ослабляется. К понятию субурбанизации близко понятие </w:t>
      </w:r>
      <w:r w:rsidR="007A10B2" w:rsidRPr="00C557C6">
        <w:rPr>
          <w:b/>
          <w:bCs/>
        </w:rPr>
        <w:t>рурбанизация</w:t>
      </w:r>
      <w:r w:rsidR="007A10B2" w:rsidRPr="00C557C6">
        <w:t>— распространение городских форм и условий жизни на сельские поселения, составная часть процесса урбанизации в его широком понимании. Рурбанизация может сопровождаться миграцией городского населения в сельские поселения, переносом в сельскую местность форм хозяйственной деятельности, характерных для городов.</w:t>
      </w:r>
      <w:r w:rsidR="00212A59" w:rsidRPr="00C557C6">
        <w:t xml:space="preserve"> По уровню урбанизации страны делят на высокоурбанизированные</w:t>
      </w:r>
      <w:r w:rsidR="00A42FB8">
        <w:t xml:space="preserve"> </w:t>
      </w:r>
      <w:r w:rsidR="00AF27CC" w:rsidRPr="00C557C6">
        <w:t>(более 50% - Бельгия, Дания, Великобритания, Исландия, Испания)</w:t>
      </w:r>
      <w:r w:rsidR="00212A59" w:rsidRPr="00C557C6">
        <w:t>, среднеурбанизированные</w:t>
      </w:r>
      <w:r w:rsidR="00A42FB8">
        <w:t xml:space="preserve"> </w:t>
      </w:r>
      <w:r w:rsidR="00AF27CC" w:rsidRPr="00C557C6">
        <w:t>(</w:t>
      </w:r>
      <w:r w:rsidR="00212A59" w:rsidRPr="00C557C6">
        <w:t xml:space="preserve"> </w:t>
      </w:r>
      <w:r w:rsidR="00AF27CC" w:rsidRPr="00C557C6">
        <w:t xml:space="preserve">20-50% - Португалия, Албания, Индонезия) </w:t>
      </w:r>
      <w:r w:rsidR="00212A59" w:rsidRPr="00C557C6">
        <w:t>и слабоурбанизированные</w:t>
      </w:r>
      <w:r w:rsidR="00A42FB8">
        <w:t xml:space="preserve"> </w:t>
      </w:r>
      <w:r w:rsidR="00AF27CC" w:rsidRPr="00C557C6">
        <w:t>(менее 20% - Камбоджа, Лаос, Бутан, Непал, Оман)</w:t>
      </w:r>
      <w:r w:rsidR="00212A59" w:rsidRPr="00C557C6">
        <w:t>.</w:t>
      </w:r>
      <w:r w:rsidR="00C557C6" w:rsidRPr="00C557C6">
        <w:t xml:space="preserve"> В связи с демографическим взрывом в развивающихся странах, в первую очередь, Латинской Америки и Юго-Восточной Азии, возникло понятие </w:t>
      </w:r>
      <w:r w:rsidR="00C557C6" w:rsidRPr="00C557C6">
        <w:rPr>
          <w:b/>
          <w:bCs/>
        </w:rPr>
        <w:t>ложная урбанизация</w:t>
      </w:r>
      <w:r w:rsidR="00C557C6" w:rsidRPr="00C557C6">
        <w:t>. Она представляет собой стремительный рост численности городского населения, не сопровождаемый достаточным ростом числа рабочих мест. Отличие от истинной урбанизации состоит в том, что не происходит развития городских функций, характеризующих мировой процесс урбанизации. Происходит «выталкивание» в города сельского населения из перенаселенных аграрных районов. Доля городского населения намного превышает долю экономически активного городского населения, занятого в производственной и непроизводственной сферах. Прибывающее в города сельское население пополняет армию безработных, а недостаток жилья вызывает появление неблагоустроенных городских окраин с антисанитарными условиями жизни.</w:t>
      </w:r>
      <w:r w:rsidR="00A42FB8">
        <w:t xml:space="preserve"> </w:t>
      </w:r>
      <w:r w:rsidR="0002089F" w:rsidRPr="00C557C6">
        <w:t>ХХ век был веком стремительной урбанизации. Доля жителей Земли, проживающих в городах, за XIX век возросла лишь с 5% до 13%, к 1950 году она поднялась до 29%, а к 2005 году - до 49%. В 2008 г. численность городского и сельского населения примерно сравнялась. Ожидается, что к 2030 году удельный вес городского населения достигнет 60%.</w:t>
      </w:r>
      <w:r w:rsidR="00C66851" w:rsidRPr="00C557C6">
        <w:t xml:space="preserve"> Процесс урбанизации будет представлять собой одну из важнейших демографических тенденций в </w:t>
      </w:r>
      <w:r w:rsidR="00C66851" w:rsidRPr="00C557C6">
        <w:rPr>
          <w:lang w:val="en-US"/>
        </w:rPr>
        <w:t>XXI</w:t>
      </w:r>
      <w:r w:rsidR="00C66851" w:rsidRPr="00C557C6">
        <w:t xml:space="preserve"> веке.</w:t>
      </w:r>
      <w:r w:rsidR="00784F41" w:rsidRPr="00C557C6">
        <w:t xml:space="preserve"> Имеется примерно 2,4 тыс. больших городов (свыше 100 тыс.</w:t>
      </w:r>
      <w:r w:rsidR="00A42FB8">
        <w:t xml:space="preserve"> </w:t>
      </w:r>
      <w:r w:rsidR="00784F41" w:rsidRPr="00C557C6">
        <w:t>жителей каждый) и свыше 200 городов - миллионеров.</w:t>
      </w:r>
      <w:r w:rsidR="00475F9E" w:rsidRPr="00C557C6">
        <w:t xml:space="preserve"> В ходе урбанизации происходит последовательное и многостороннее усложнение городов как своеобразных социально-экономических организмов и градостроительных систем. Возрастает роль и значение больших городов, из их среды выделяются крупнейшие города, далее города-миллионеры и многомиллионные города. При этом важно подчеркнуть качественный характер изменений. Города не просто увеличиваются в размерах, но приобретают более высокий уровень своей организации - функциональной и планировочной; меняется их место в территориальной организации общества. Таким образом, большой город не есть увеличившийся в размерах малый или средний. Города в процессе своего роста (а рост обычно сопровождает развитие) как бы поднимаются по ступеням городской иерархии. </w:t>
      </w:r>
    </w:p>
    <w:p w:rsidR="00B4618C" w:rsidRPr="00C557C6" w:rsidRDefault="0002089F" w:rsidP="00A42FB8">
      <w:pPr>
        <w:spacing w:line="360" w:lineRule="auto"/>
        <w:jc w:val="both"/>
      </w:pPr>
      <w:r w:rsidRPr="00C557C6">
        <w:t>Городское население продолжает расти быстрее, чем население мира в целом. Совокупное число горожан мира увеличилось с 220 миллионов в 1900 году до 732 миллионов в 1950 году и до 3,2 миллиарда в 2005 году, что вчетверо превышает численность городского населения полувековой давности. Ожидается, что к 2030 году оно увеличится до 4,9 миллиарда человек. Сельское население пока также продолжает расти, но, начиная с 2019 года, станет понемногу сокращаться, в результате чего в 2030 году его численность будет несколько меньше, чем в 2005 году - 3,29 против 3,31 миллиарда человек.</w:t>
      </w:r>
    </w:p>
    <w:p w:rsidR="00791269" w:rsidRPr="00C557C6" w:rsidRDefault="0002089F" w:rsidP="00A42FB8">
      <w:pPr>
        <w:spacing w:line="360" w:lineRule="auto"/>
        <w:jc w:val="both"/>
      </w:pPr>
      <w:r w:rsidRPr="00C557C6">
        <w:t xml:space="preserve">Численность городского населения развитых стран </w:t>
      </w:r>
      <w:r w:rsidR="00212A59" w:rsidRPr="00C557C6">
        <w:t>более чем удвоилась за 1950-2006</w:t>
      </w:r>
      <w:r w:rsidRPr="00C557C6">
        <w:t xml:space="preserve"> годы, увеличившись с 0,42 до 0,90 миллиарда человек. В развивающихся странах городское население увеличилось с 0,31 миллиарда человек в 1950 году </w:t>
      </w:r>
      <w:r w:rsidR="00791269" w:rsidRPr="00C557C6">
        <w:t>до 2,25 миллиарда человек в 2006</w:t>
      </w:r>
      <w:r w:rsidRPr="00C557C6">
        <w:t xml:space="preserve"> году. </w:t>
      </w:r>
      <w:r w:rsidR="00791269" w:rsidRPr="00C557C6">
        <w:t>Среднегодовой темп прироста городского населения развивающихся стран в 1950-2006 годах составлял 3,61%, а развитых 1,37%, то есть в 2,6 раза ниже, а в ближайшую четверть века этот разрыв предположительно увеличится до 4,7 раза - среднегодовой темп прироста городского населения развивающихся стран в 2006-2030 годы составит 2,2% против 0,47% в развитых странах.</w:t>
      </w:r>
    </w:p>
    <w:p w:rsidR="00596107" w:rsidRPr="00C557C6" w:rsidRDefault="0002089F" w:rsidP="00A42FB8">
      <w:pPr>
        <w:spacing w:line="360" w:lineRule="auto"/>
        <w:jc w:val="both"/>
      </w:pPr>
      <w:r w:rsidRPr="00C557C6">
        <w:t>Быстрый рост уровня урбанизации населения развивающихся стран обусловлен значительным числом потенциальных мигрантов из села в город и сохранением высокого уровня естественного прироста в городских поселениях, который не многим ниже, чем на селе.</w:t>
      </w:r>
      <w:r w:rsidR="00596107" w:rsidRPr="00C557C6">
        <w:t xml:space="preserve"> В развивающихся странах урбанизация происходит по типу "центр-периферия". Менее развитые районы и их города выступают в качестве внутренних колоний ведущих районов и их центров (своеобразный "внутренний колониализм"). Подобный взгляд на урбанизацию в развивающихся странах связан с концепцией "экономического дуализма", которая исходит из существования "традиционного " и "современного" секторов. В этой связи рассматриваются 3 ситуации: а) город выкачивает из окружающих территорий различные ресурсы для развития; б) город "индифферентен" к соседним районам; в) город навязывает им ту или иную структуру развития. Такая урбанизация, идущая по типу "экономический рост без экономического развития" (по терминологии некоторых ученых), получила наименование "урбанизации существования" или "потребительской урбанизации". Такой урбанизации присущи многие кризисные явления. Некоторые из них связаны с состоянием городской природной среды. </w:t>
      </w:r>
    </w:p>
    <w:p w:rsidR="00C66851" w:rsidRPr="00C557C6" w:rsidRDefault="00C66851" w:rsidP="00A42FB8">
      <w:pPr>
        <w:spacing w:line="360" w:lineRule="auto"/>
        <w:jc w:val="both"/>
      </w:pPr>
      <w:r w:rsidRPr="00C557C6">
        <w:t>Обусловленный в целом общественным производством и характером социальных отношений процесс урбанизации оказывает в настоящее время все более разностороннее влияние на развитие и размещение производства и другие сферы деятельности общества, изменяя его экономическую структуру, характер расселения, образ жизни и т.д. Это выражается прежде всего в создании специфической высокоурбанизированной среды, где сосредоточивается большая часть городского населения. Занимая в расселении ключевое положение, крупные городские агломерации играют роль активных преобразователей, мощных факторов глубокой перестройки расселения.</w:t>
      </w:r>
    </w:p>
    <w:p w:rsidR="00925778" w:rsidRPr="00C557C6" w:rsidRDefault="00925778" w:rsidP="00A42FB8">
      <w:pPr>
        <w:spacing w:line="360" w:lineRule="auto"/>
        <w:jc w:val="both"/>
        <w:rPr>
          <w:color w:val="000000"/>
        </w:rPr>
      </w:pPr>
      <w:r w:rsidRPr="00C557C6">
        <w:rPr>
          <w:bCs/>
        </w:rPr>
        <w:t>К</w:t>
      </w:r>
      <w:r w:rsidRPr="00C557C6">
        <w:rPr>
          <w:color w:val="000000"/>
        </w:rPr>
        <w:t>рупный город существенно меняет многие компоненты природной среды. Его инфраструктура оказывает воздействие на загрязнение атмосферы в радиусе до 30—50 км, гидросферы (поверхностные стоки с улиц и промышленных площадок, сточные воды от бытовых и промышленных сетей, фильтрация в грунтовые воды), литосферы (полное разрушение продуктивного слоя, загрязнение грунтов на глубину до 8—12 м, подземные сооружения и др.). Перепады температуры, влажности, солнечной радиации между городом и его окрестностями соизмеримы с перемещениями на 20 градусов по широте. Энергетические поля городов оказывают влияние на расстоянии 1—8 км от их внешней черты. Средняя температура в крупных городах на 1—4 °С выше, чем на соседних территориях. Этим создается своеобразный «тепловой колпак» под городом, усиливающий загрязнение приземного слоя. Здесь проявляются существенные отрицательные факторы воздействия на природные условия жизни человека: прогрессирующий рост загрязнения окружающей среды промышленными и бытовыми выбросами и отходами; прогрессирующее отставание санитарно-технического благоустройства и инженерного оборудования от роста жилого фонда и населения города; нарастающее превышение над допустимыми нормами уровней энергетических загрязнений (шум, вибрации, излучения и др.); возрастающая вероятность массовых инфекционных и нервных специфических заболеваний (стрессы, психозы и др.); постоянно действующие моральные и психические напряжения, приводящие к конфликтам человека и «города».</w:t>
      </w:r>
    </w:p>
    <w:p w:rsidR="00925778" w:rsidRPr="00C557C6" w:rsidRDefault="00925778" w:rsidP="00A42FB8">
      <w:pPr>
        <w:spacing w:line="360" w:lineRule="auto"/>
        <w:jc w:val="both"/>
        <w:rPr>
          <w:color w:val="000000"/>
        </w:rPr>
      </w:pPr>
      <w:r w:rsidRPr="00C557C6">
        <w:rPr>
          <w:bCs/>
        </w:rPr>
        <w:t>К</w:t>
      </w:r>
      <w:r w:rsidRPr="00C557C6">
        <w:rPr>
          <w:color w:val="000000"/>
        </w:rPr>
        <w:t xml:space="preserve"> этому следует добавить, что действие указанных факторов распространяется и на пригородные зоны отдыха. Их влияние на условия жизни человека приводит к росту сердечно-сосудистых, онкологических, аллергических и ряда других заболеваний.</w:t>
      </w:r>
    </w:p>
    <w:p w:rsidR="00925778" w:rsidRPr="00C557C6" w:rsidRDefault="00925778" w:rsidP="00A42FB8">
      <w:pPr>
        <w:spacing w:line="360" w:lineRule="auto"/>
        <w:jc w:val="both"/>
        <w:rPr>
          <w:color w:val="000000"/>
        </w:rPr>
      </w:pPr>
      <w:r w:rsidRPr="00C557C6">
        <w:rPr>
          <w:bCs/>
        </w:rPr>
        <w:t>В</w:t>
      </w:r>
      <w:r w:rsidRPr="00C557C6">
        <w:rPr>
          <w:color w:val="000000"/>
        </w:rPr>
        <w:t>месте с тем города выступают как мощные генераторы и накопители искусственных ресурсов общества. В них концентрируются материальные и культурные блага. Наряду с промышленными объектами здесь существуют центры информации, образования, культуры, благодаря чему открываются и развиваются разносторонние колоссальные возможности удовлетворения личностных потребностей жителей. При этом крупные города потребляют природные ресурсы, продукты питания, загрязняют воду, создают условия для постоянно возрастающей миграции людей из сельской местности. В городах жизненный уровень выше, больше возможностей для выживания и развития человека. Все это создает острые и зачастую неразрешимые конфликты города и малых населенных пунктов, горожан и сельских жителей.</w:t>
      </w:r>
      <w:r w:rsidR="00FA1E70" w:rsidRPr="00C557C6">
        <w:rPr>
          <w:color w:val="000000"/>
        </w:rPr>
        <w:t xml:space="preserve"> </w:t>
      </w:r>
    </w:p>
    <w:p w:rsidR="00FA1E70" w:rsidRPr="00C557C6" w:rsidRDefault="00961552" w:rsidP="00A42FB8">
      <w:pPr>
        <w:spacing w:line="360" w:lineRule="auto"/>
        <w:jc w:val="both"/>
        <w:rPr>
          <w:color w:val="000000"/>
        </w:rPr>
      </w:pPr>
      <w:r w:rsidRPr="00C557C6">
        <w:rPr>
          <w:color w:val="000000"/>
        </w:rPr>
        <w:t>Хотя численность населения и его высокая концентрация и усугубляет экологические проблемы, с которыми сталкиваются города, однако она же фактически открывает широкие потенциальные возможности.  Она способствует существенному снижению удельных издержек, связанных со строительством водопроводов</w:t>
      </w:r>
      <w:r w:rsidR="002C07C2" w:rsidRPr="00C557C6">
        <w:rPr>
          <w:color w:val="000000"/>
        </w:rPr>
        <w:t>,</w:t>
      </w:r>
      <w:r w:rsidR="00D41CD0">
        <w:rPr>
          <w:color w:val="000000"/>
        </w:rPr>
        <w:t xml:space="preserve"> </w:t>
      </w:r>
      <w:r w:rsidR="002C07C2" w:rsidRPr="00C557C6">
        <w:rPr>
          <w:color w:val="000000"/>
        </w:rPr>
        <w:t>к</w:t>
      </w:r>
      <w:r w:rsidRPr="00C557C6">
        <w:rPr>
          <w:color w:val="000000"/>
        </w:rPr>
        <w:t xml:space="preserve">анализаций, водоотводов, подъездных дорог и систем электроснабжения для каждого здания. Кроме того, концентрация населения в городах обычно способствует снижению спроса на землю с учетом численности населения. Несмотря на то, что расширение городских районов происходит за счет ценных земель, в большинстве государств занимаемая крупными и мелкими городами новая территория составляет менее 1% к их площади. </w:t>
      </w:r>
    </w:p>
    <w:p w:rsidR="00212A59" w:rsidRPr="00C557C6" w:rsidRDefault="00961552" w:rsidP="00A42FB8">
      <w:pPr>
        <w:spacing w:line="360" w:lineRule="auto"/>
        <w:jc w:val="both"/>
        <w:rPr>
          <w:color w:val="000000"/>
        </w:rPr>
      </w:pPr>
      <w:r w:rsidRPr="00C557C6">
        <w:rPr>
          <w:color w:val="000000"/>
        </w:rPr>
        <w:t xml:space="preserve">В целом непременной тесной прямой связи между темпом роста городского населения и экологическими проблемами не существует. </w:t>
      </w:r>
      <w:r w:rsidR="007A33B1" w:rsidRPr="00C557C6">
        <w:rPr>
          <w:color w:val="000000"/>
        </w:rPr>
        <w:t xml:space="preserve">Учитывается не столько степень загрязнения, сколько степень загрязнения минус ликвидированное загрязнение и в ходе борьбы </w:t>
      </w:r>
      <w:r w:rsidR="004724C9" w:rsidRPr="00C557C6">
        <w:rPr>
          <w:color w:val="000000"/>
        </w:rPr>
        <w:t xml:space="preserve">с рядом загрязнителей необходимо учитывать эффект масштаба. </w:t>
      </w:r>
      <w:r w:rsidR="005874ED" w:rsidRPr="00C557C6">
        <w:rPr>
          <w:color w:val="000000"/>
        </w:rPr>
        <w:t xml:space="preserve">В крупных городах достигается экономия ресурсов, на душу населения приходится меньше земли и потребляемой энергии. Экологические последствия, связанные с транспортными перевозками ( выброс парниковых газов, загрязнение воздуха), могут быть ослаблены за счет повышения концентрации населения в нескольких крупных городах. За последние несколько десятилетий темпы роста населения во многих крупнейших городах мира значительно замедлились, но экологические проблемы обострились. </w:t>
      </w:r>
      <w:r w:rsidR="002C07C2" w:rsidRPr="00C557C6">
        <w:rPr>
          <w:color w:val="000000"/>
        </w:rPr>
        <w:t xml:space="preserve">Страны, в которых отмечаются самые высокие показатели потребления природного капитала на душу населения также являются странами с самой высокой процентной долей городского населения. </w:t>
      </w:r>
      <w:r w:rsidR="00212A59" w:rsidRPr="00C557C6">
        <w:rPr>
          <w:color w:val="000000"/>
        </w:rPr>
        <w:t xml:space="preserve">Среди факторов, определяющих состояние и качество окружающей природной среды в городах развивающихся стран, наиболее важные: неупорядоченная и неконтролируемая урбанизация в условиях хозяйственной слабо развитости; "городской взрыв", выражающийся, прежде всего, в опережающих темпах роста крупнейших и крупных центров; отсутствие необходимых финансовых и технических средств; недостаточный уровень общей образованности основной массы населения; не разработанность политики городского развития; ограниченность экологического законодательства. Неблагоприятно влияют и такие обстоятельства, как хаотичность городской застройки, огромная скученность населения как в центральных, так и в периферийных частях городов, ограниченность комплексного городского планирования и законодательного регулирования ( что присуще большинству развивающихся стран). Весьма часты случаи непосредственного соседства застроенных и густозаселенных жилых районов и промышленных предприятий с устаревшей технологией и без очистных сооружений. Это еще более ухудшает состояние окружающей среды в городах. Состояние окружающей природной среды в городах развивающихся стран представляет "вызов их устойчивому развитию". </w:t>
      </w:r>
    </w:p>
    <w:p w:rsidR="00961552" w:rsidRPr="00D41CD0" w:rsidRDefault="00D41CD0" w:rsidP="00A42FB8">
      <w:pPr>
        <w:spacing w:line="360" w:lineRule="auto"/>
        <w:jc w:val="both"/>
        <w:rPr>
          <w:color w:val="000000"/>
        </w:rPr>
      </w:pPr>
      <w:r>
        <w:rPr>
          <w:color w:val="000000"/>
        </w:rPr>
        <w:t>Таким образом, урбанизация является неотъемлемой частью нашей жизни. Конечно, она порождает множество проблем. Однако города могут обеспечить здоровые, безопасные и стимулирующие условия жизни городскому населению, не создавая чрезмерной нагрузки на природные ресурсы и экосистемы. Городская политика, планы градостроительства и положения, регулирующие функционирование городского хозяйства, должны занимать центральное место в любой национальной стратегии поощрения устойчивого развития, и городские и муниципальные органы власти должны играть активную роль в разработке и осуществлении любой успешной стратегии.</w:t>
      </w:r>
    </w:p>
    <w:p w:rsidR="00C66851" w:rsidRDefault="00C66851" w:rsidP="00A42FB8">
      <w:pPr>
        <w:spacing w:line="360" w:lineRule="auto"/>
        <w:jc w:val="both"/>
      </w:pPr>
    </w:p>
    <w:p w:rsidR="00783CC8" w:rsidRDefault="00783CC8" w:rsidP="00A42FB8">
      <w:pPr>
        <w:spacing w:line="360" w:lineRule="auto"/>
        <w:jc w:val="both"/>
      </w:pPr>
    </w:p>
    <w:p w:rsidR="00783CC8" w:rsidRDefault="00783CC8" w:rsidP="00A42FB8">
      <w:pPr>
        <w:spacing w:line="360" w:lineRule="auto"/>
        <w:jc w:val="both"/>
      </w:pPr>
    </w:p>
    <w:p w:rsidR="00783CC8" w:rsidRDefault="00783CC8" w:rsidP="00A42FB8">
      <w:pPr>
        <w:spacing w:line="360" w:lineRule="auto"/>
        <w:jc w:val="both"/>
      </w:pPr>
    </w:p>
    <w:p w:rsidR="00783CC8" w:rsidRDefault="00783CC8" w:rsidP="00A42FB8">
      <w:pPr>
        <w:spacing w:line="360" w:lineRule="auto"/>
        <w:jc w:val="both"/>
      </w:pPr>
    </w:p>
    <w:p w:rsidR="00783CC8" w:rsidRDefault="00783CC8" w:rsidP="00A42FB8">
      <w:pPr>
        <w:spacing w:line="360" w:lineRule="auto"/>
        <w:jc w:val="both"/>
      </w:pPr>
    </w:p>
    <w:p w:rsidR="00783CC8" w:rsidRDefault="00783CC8" w:rsidP="00A42FB8">
      <w:pPr>
        <w:spacing w:line="360" w:lineRule="auto"/>
        <w:jc w:val="both"/>
      </w:pPr>
    </w:p>
    <w:p w:rsidR="00783CC8" w:rsidRDefault="00783CC8" w:rsidP="00A42FB8">
      <w:pPr>
        <w:spacing w:line="360" w:lineRule="auto"/>
        <w:jc w:val="both"/>
      </w:pPr>
    </w:p>
    <w:p w:rsidR="00783CC8" w:rsidRDefault="00783CC8" w:rsidP="00A42FB8">
      <w:pPr>
        <w:spacing w:line="360" w:lineRule="auto"/>
        <w:jc w:val="both"/>
      </w:pPr>
    </w:p>
    <w:p w:rsidR="00783CC8" w:rsidRDefault="00783CC8" w:rsidP="00A42FB8">
      <w:pPr>
        <w:spacing w:line="360" w:lineRule="auto"/>
        <w:jc w:val="both"/>
      </w:pPr>
    </w:p>
    <w:p w:rsidR="00783CC8" w:rsidRDefault="00783CC8" w:rsidP="00A42FB8">
      <w:pPr>
        <w:spacing w:line="360" w:lineRule="auto"/>
        <w:jc w:val="both"/>
      </w:pPr>
    </w:p>
    <w:p w:rsidR="00783CC8" w:rsidRDefault="00783CC8" w:rsidP="00783CC8">
      <w:pPr>
        <w:spacing w:line="360" w:lineRule="auto"/>
        <w:jc w:val="center"/>
        <w:rPr>
          <w:sz w:val="28"/>
          <w:szCs w:val="28"/>
        </w:rPr>
      </w:pPr>
      <w:r w:rsidRPr="00783CC8">
        <w:rPr>
          <w:sz w:val="28"/>
          <w:szCs w:val="28"/>
        </w:rPr>
        <w:t>Список использованной литературы</w:t>
      </w:r>
    </w:p>
    <w:p w:rsidR="00783CC8" w:rsidRDefault="00783CC8" w:rsidP="00783CC8">
      <w:pPr>
        <w:spacing w:line="360" w:lineRule="auto"/>
        <w:jc w:val="center"/>
        <w:rPr>
          <w:sz w:val="28"/>
          <w:szCs w:val="28"/>
        </w:rPr>
      </w:pPr>
    </w:p>
    <w:p w:rsidR="003E41B9" w:rsidRDefault="00C56E99" w:rsidP="001E3D1E">
      <w:pPr>
        <w:spacing w:line="360" w:lineRule="auto"/>
        <w:rPr>
          <w:sz w:val="28"/>
          <w:szCs w:val="28"/>
        </w:rPr>
      </w:pPr>
      <w:r>
        <w:rPr>
          <w:sz w:val="28"/>
          <w:szCs w:val="28"/>
        </w:rPr>
        <w:t>1.</w:t>
      </w:r>
      <w:r w:rsidR="003E41B9">
        <w:rPr>
          <w:sz w:val="28"/>
          <w:szCs w:val="28"/>
        </w:rPr>
        <w:t>Народонаселение, окружающая среда и развитие: краткий доклад. – Нью-Йорк: ООН,2001 – 78 с.</w:t>
      </w:r>
    </w:p>
    <w:p w:rsidR="001E3D1E" w:rsidRPr="001E3D1E" w:rsidRDefault="003E41B9" w:rsidP="001E3D1E">
      <w:pPr>
        <w:spacing w:line="360" w:lineRule="auto"/>
        <w:rPr>
          <w:sz w:val="28"/>
          <w:szCs w:val="28"/>
        </w:rPr>
      </w:pPr>
      <w:r>
        <w:rPr>
          <w:sz w:val="28"/>
          <w:szCs w:val="28"/>
        </w:rPr>
        <w:t xml:space="preserve">2. </w:t>
      </w:r>
      <w:r w:rsidR="001E3D1E">
        <w:rPr>
          <w:sz w:val="28"/>
          <w:szCs w:val="28"/>
        </w:rPr>
        <w:t>Мировой экономический барометр// Демоскоп</w:t>
      </w:r>
      <w:r w:rsidR="001E3D1E" w:rsidRPr="001E3D1E">
        <w:rPr>
          <w:sz w:val="28"/>
          <w:szCs w:val="28"/>
        </w:rPr>
        <w:t xml:space="preserve"> </w:t>
      </w:r>
      <w:r w:rsidR="001E3D1E">
        <w:rPr>
          <w:sz w:val="28"/>
          <w:szCs w:val="28"/>
          <w:lang w:val="de-DE"/>
        </w:rPr>
        <w:t>Weekly</w:t>
      </w:r>
      <w:r w:rsidR="001E3D1E" w:rsidRPr="001E3D1E">
        <w:rPr>
          <w:sz w:val="28"/>
          <w:szCs w:val="28"/>
        </w:rPr>
        <w:t xml:space="preserve"> – </w:t>
      </w:r>
      <w:r w:rsidR="001E3D1E">
        <w:rPr>
          <w:sz w:val="28"/>
          <w:szCs w:val="28"/>
        </w:rPr>
        <w:t>электронная версия бюллетеня «Население и общество» №273-274</w:t>
      </w:r>
      <w:r w:rsidR="001E3D1E" w:rsidRPr="001E3D1E">
        <w:rPr>
          <w:sz w:val="28"/>
          <w:szCs w:val="28"/>
        </w:rPr>
        <w:t>[</w:t>
      </w:r>
      <w:r w:rsidR="001E3D1E">
        <w:rPr>
          <w:sz w:val="28"/>
          <w:szCs w:val="28"/>
        </w:rPr>
        <w:t>Электронный ресурс</w:t>
      </w:r>
      <w:r w:rsidR="001E3D1E" w:rsidRPr="001E3D1E">
        <w:rPr>
          <w:sz w:val="28"/>
          <w:szCs w:val="28"/>
        </w:rPr>
        <w:t>]</w:t>
      </w:r>
      <w:r w:rsidR="001E3D1E">
        <w:rPr>
          <w:sz w:val="28"/>
          <w:szCs w:val="28"/>
        </w:rPr>
        <w:t>. – 2008. – Режим доступа:</w:t>
      </w:r>
      <w:r w:rsidR="001E3D1E" w:rsidRPr="001E3D1E">
        <w:t xml:space="preserve"> </w:t>
      </w:r>
      <w:r w:rsidR="001E3D1E" w:rsidRPr="001E3D1E">
        <w:rPr>
          <w:sz w:val="28"/>
          <w:szCs w:val="28"/>
          <w:lang w:val="en-US"/>
        </w:rPr>
        <w:t>http</w:t>
      </w:r>
      <w:r w:rsidR="001E3D1E" w:rsidRPr="001E3D1E">
        <w:rPr>
          <w:sz w:val="28"/>
          <w:szCs w:val="28"/>
        </w:rPr>
        <w:t>://</w:t>
      </w:r>
      <w:r w:rsidR="001E3D1E" w:rsidRPr="001E3D1E">
        <w:rPr>
          <w:sz w:val="28"/>
          <w:szCs w:val="28"/>
          <w:lang w:val="en-US"/>
        </w:rPr>
        <w:t>www</w:t>
      </w:r>
      <w:r w:rsidR="001E3D1E" w:rsidRPr="001E3D1E">
        <w:rPr>
          <w:sz w:val="28"/>
          <w:szCs w:val="28"/>
        </w:rPr>
        <w:t xml:space="preserve">. </w:t>
      </w:r>
      <w:r w:rsidR="001E3D1E">
        <w:rPr>
          <w:sz w:val="28"/>
          <w:szCs w:val="28"/>
          <w:lang w:val="en-US"/>
        </w:rPr>
        <w:t>demoscope</w:t>
      </w:r>
      <w:r w:rsidR="001E3D1E" w:rsidRPr="001E3D1E">
        <w:rPr>
          <w:sz w:val="28"/>
          <w:szCs w:val="28"/>
        </w:rPr>
        <w:t>.</w:t>
      </w:r>
      <w:r w:rsidR="001E3D1E">
        <w:rPr>
          <w:sz w:val="28"/>
          <w:szCs w:val="28"/>
          <w:lang w:val="en-US"/>
        </w:rPr>
        <w:t>ru</w:t>
      </w:r>
      <w:r w:rsidR="001E3D1E" w:rsidRPr="001E3D1E">
        <w:rPr>
          <w:sz w:val="28"/>
          <w:szCs w:val="28"/>
        </w:rPr>
        <w:t>. – Дата доступа: 13.03</w:t>
      </w:r>
      <w:r w:rsidR="001E3D1E">
        <w:rPr>
          <w:sz w:val="28"/>
          <w:szCs w:val="28"/>
        </w:rPr>
        <w:t>.200</w:t>
      </w:r>
      <w:r w:rsidR="001E3D1E" w:rsidRPr="001E3D1E">
        <w:rPr>
          <w:sz w:val="28"/>
          <w:szCs w:val="28"/>
        </w:rPr>
        <w:t>9.</w:t>
      </w:r>
    </w:p>
    <w:p w:rsidR="003E41B9" w:rsidRDefault="003E41B9" w:rsidP="001E3D1E">
      <w:pPr>
        <w:spacing w:line="360" w:lineRule="auto"/>
        <w:rPr>
          <w:sz w:val="28"/>
          <w:szCs w:val="28"/>
        </w:rPr>
      </w:pPr>
      <w:r>
        <w:rPr>
          <w:sz w:val="28"/>
          <w:szCs w:val="28"/>
        </w:rPr>
        <w:t>3. Социально-экономическая география зарубежного мира/ Под ред. Вольского. -  2-е изд., испр. – М:Дрофа,2003. – 560 с.</w:t>
      </w:r>
    </w:p>
    <w:p w:rsidR="001E3D1E" w:rsidRPr="001E3D1E" w:rsidRDefault="003E41B9" w:rsidP="001E3D1E">
      <w:pPr>
        <w:spacing w:line="360" w:lineRule="auto"/>
        <w:rPr>
          <w:sz w:val="28"/>
          <w:szCs w:val="28"/>
        </w:rPr>
      </w:pPr>
      <w:r>
        <w:rPr>
          <w:sz w:val="28"/>
          <w:szCs w:val="28"/>
        </w:rPr>
        <w:t>4</w:t>
      </w:r>
      <w:r w:rsidR="001E3D1E" w:rsidRPr="001E3D1E">
        <w:rPr>
          <w:sz w:val="28"/>
          <w:szCs w:val="28"/>
        </w:rPr>
        <w:t>.</w:t>
      </w:r>
      <w:r w:rsidR="001E3D1E">
        <w:rPr>
          <w:sz w:val="28"/>
          <w:szCs w:val="28"/>
        </w:rPr>
        <w:t>Урбанизация// Свободная энциклопедия</w:t>
      </w:r>
      <w:r w:rsidR="001E3D1E" w:rsidRPr="001E3D1E">
        <w:rPr>
          <w:sz w:val="28"/>
          <w:szCs w:val="28"/>
        </w:rPr>
        <w:t>[</w:t>
      </w:r>
      <w:r w:rsidR="001E3D1E">
        <w:rPr>
          <w:sz w:val="28"/>
          <w:szCs w:val="28"/>
        </w:rPr>
        <w:t>Электронный ресурс</w:t>
      </w:r>
      <w:r w:rsidR="001E3D1E" w:rsidRPr="001E3D1E">
        <w:rPr>
          <w:sz w:val="28"/>
          <w:szCs w:val="28"/>
        </w:rPr>
        <w:t>]</w:t>
      </w:r>
      <w:r w:rsidR="001E3D1E">
        <w:rPr>
          <w:sz w:val="28"/>
          <w:szCs w:val="28"/>
        </w:rPr>
        <w:t>. – 2008.</w:t>
      </w:r>
      <w:r w:rsidR="001E3D1E" w:rsidRPr="001E3D1E">
        <w:rPr>
          <w:sz w:val="28"/>
          <w:szCs w:val="28"/>
        </w:rPr>
        <w:t xml:space="preserve"> </w:t>
      </w:r>
      <w:r w:rsidR="001E3D1E">
        <w:rPr>
          <w:sz w:val="28"/>
          <w:szCs w:val="28"/>
        </w:rPr>
        <w:t>– Режим доступа:</w:t>
      </w:r>
      <w:r w:rsidR="001E3D1E" w:rsidRPr="001E3D1E">
        <w:t xml:space="preserve"> </w:t>
      </w:r>
      <w:r w:rsidR="001E3D1E" w:rsidRPr="001E3D1E">
        <w:rPr>
          <w:sz w:val="28"/>
          <w:szCs w:val="28"/>
          <w:lang w:val="en-US"/>
        </w:rPr>
        <w:t>http</w:t>
      </w:r>
      <w:r w:rsidR="001E3D1E" w:rsidRPr="001E3D1E">
        <w:rPr>
          <w:sz w:val="28"/>
          <w:szCs w:val="28"/>
        </w:rPr>
        <w:t>://</w:t>
      </w:r>
      <w:r w:rsidR="001E3D1E" w:rsidRPr="001E3D1E">
        <w:rPr>
          <w:sz w:val="28"/>
          <w:szCs w:val="28"/>
          <w:lang w:val="en-US"/>
        </w:rPr>
        <w:t>www</w:t>
      </w:r>
      <w:r w:rsidR="001E3D1E" w:rsidRPr="001E3D1E">
        <w:rPr>
          <w:sz w:val="28"/>
          <w:szCs w:val="28"/>
        </w:rPr>
        <w:t xml:space="preserve">. </w:t>
      </w:r>
      <w:r w:rsidR="001E3D1E">
        <w:rPr>
          <w:sz w:val="28"/>
          <w:szCs w:val="28"/>
          <w:lang w:val="en-US"/>
        </w:rPr>
        <w:t>wikipedia</w:t>
      </w:r>
      <w:r w:rsidR="001E3D1E" w:rsidRPr="001E3D1E">
        <w:rPr>
          <w:sz w:val="28"/>
          <w:szCs w:val="28"/>
        </w:rPr>
        <w:t>.</w:t>
      </w:r>
      <w:r w:rsidR="001E3D1E">
        <w:rPr>
          <w:sz w:val="28"/>
          <w:szCs w:val="28"/>
          <w:lang w:val="en-US"/>
        </w:rPr>
        <w:t>org</w:t>
      </w:r>
      <w:r w:rsidR="001E3D1E" w:rsidRPr="001E3D1E">
        <w:rPr>
          <w:sz w:val="28"/>
          <w:szCs w:val="28"/>
        </w:rPr>
        <w:t>. – Дата доступа: 13.03</w:t>
      </w:r>
      <w:r w:rsidR="001E3D1E">
        <w:rPr>
          <w:sz w:val="28"/>
          <w:szCs w:val="28"/>
        </w:rPr>
        <w:t>.200</w:t>
      </w:r>
      <w:r w:rsidR="001E3D1E" w:rsidRPr="001E3D1E">
        <w:rPr>
          <w:sz w:val="28"/>
          <w:szCs w:val="28"/>
        </w:rPr>
        <w:t>9.</w:t>
      </w:r>
    </w:p>
    <w:p w:rsidR="001E3D1E" w:rsidRPr="001E3D1E" w:rsidRDefault="003E41B9" w:rsidP="001E3D1E">
      <w:pPr>
        <w:spacing w:line="360" w:lineRule="auto"/>
        <w:rPr>
          <w:sz w:val="28"/>
          <w:szCs w:val="28"/>
        </w:rPr>
      </w:pPr>
      <w:r>
        <w:rPr>
          <w:sz w:val="28"/>
          <w:szCs w:val="28"/>
        </w:rPr>
        <w:t>5</w:t>
      </w:r>
      <w:r w:rsidR="001E3D1E">
        <w:rPr>
          <w:sz w:val="28"/>
          <w:szCs w:val="28"/>
        </w:rPr>
        <w:t>.Сущность, тенденции и проблемы урбанизации</w:t>
      </w:r>
      <w:r w:rsidR="001E3D1E" w:rsidRPr="001E3D1E">
        <w:rPr>
          <w:sz w:val="28"/>
          <w:szCs w:val="28"/>
        </w:rPr>
        <w:t>[</w:t>
      </w:r>
      <w:r w:rsidR="001E3D1E">
        <w:rPr>
          <w:sz w:val="28"/>
          <w:szCs w:val="28"/>
        </w:rPr>
        <w:t>Электронный ресурс</w:t>
      </w:r>
      <w:r w:rsidR="001E3D1E" w:rsidRPr="001E3D1E">
        <w:rPr>
          <w:sz w:val="28"/>
          <w:szCs w:val="28"/>
        </w:rPr>
        <w:t>]</w:t>
      </w:r>
      <w:r w:rsidR="004E194B">
        <w:rPr>
          <w:sz w:val="28"/>
          <w:szCs w:val="28"/>
        </w:rPr>
        <w:t>//</w:t>
      </w:r>
      <w:r w:rsidR="001E3D1E">
        <w:rPr>
          <w:sz w:val="28"/>
          <w:szCs w:val="28"/>
        </w:rPr>
        <w:t xml:space="preserve"> – 2008.</w:t>
      </w:r>
      <w:r w:rsidR="001E3D1E" w:rsidRPr="001E3D1E">
        <w:rPr>
          <w:sz w:val="28"/>
          <w:szCs w:val="28"/>
        </w:rPr>
        <w:t xml:space="preserve"> </w:t>
      </w:r>
      <w:r w:rsidR="001E3D1E">
        <w:rPr>
          <w:sz w:val="28"/>
          <w:szCs w:val="28"/>
        </w:rPr>
        <w:t>– Режим доступа:</w:t>
      </w:r>
      <w:r w:rsidR="001E3D1E" w:rsidRPr="001E3D1E">
        <w:t xml:space="preserve"> </w:t>
      </w:r>
      <w:r w:rsidR="001E3D1E" w:rsidRPr="001E3D1E">
        <w:rPr>
          <w:sz w:val="28"/>
          <w:szCs w:val="28"/>
          <w:lang w:val="en-US"/>
        </w:rPr>
        <w:t>http</w:t>
      </w:r>
      <w:r w:rsidR="001E3D1E" w:rsidRPr="001E3D1E">
        <w:rPr>
          <w:sz w:val="28"/>
          <w:szCs w:val="28"/>
        </w:rPr>
        <w:t>://</w:t>
      </w:r>
      <w:r w:rsidR="001E3D1E" w:rsidRPr="001E3D1E">
        <w:rPr>
          <w:sz w:val="28"/>
          <w:szCs w:val="28"/>
          <w:lang w:val="en-US"/>
        </w:rPr>
        <w:t>www</w:t>
      </w:r>
      <w:r w:rsidR="001E3D1E" w:rsidRPr="001E3D1E">
        <w:rPr>
          <w:sz w:val="28"/>
          <w:szCs w:val="28"/>
        </w:rPr>
        <w:t>.</w:t>
      </w:r>
      <w:r w:rsidR="004E194B">
        <w:rPr>
          <w:sz w:val="28"/>
          <w:szCs w:val="28"/>
          <w:lang w:val="en-US"/>
        </w:rPr>
        <w:t>urban</w:t>
      </w:r>
      <w:r w:rsidR="001E3D1E" w:rsidRPr="001E3D1E">
        <w:rPr>
          <w:sz w:val="28"/>
          <w:szCs w:val="28"/>
        </w:rPr>
        <w:t>.</w:t>
      </w:r>
      <w:r w:rsidR="001E3D1E">
        <w:rPr>
          <w:sz w:val="28"/>
          <w:szCs w:val="28"/>
          <w:lang w:val="en-US"/>
        </w:rPr>
        <w:t>org</w:t>
      </w:r>
      <w:r w:rsidR="001E3D1E" w:rsidRPr="001E3D1E">
        <w:rPr>
          <w:sz w:val="28"/>
          <w:szCs w:val="28"/>
        </w:rPr>
        <w:t>.</w:t>
      </w:r>
      <w:r w:rsidR="004E194B">
        <w:rPr>
          <w:sz w:val="28"/>
          <w:szCs w:val="28"/>
          <w:lang w:val="en-US"/>
        </w:rPr>
        <w:t>ru</w:t>
      </w:r>
      <w:r w:rsidR="001E3D1E" w:rsidRPr="001E3D1E">
        <w:rPr>
          <w:sz w:val="28"/>
          <w:szCs w:val="28"/>
        </w:rPr>
        <w:t xml:space="preserve"> – Дата доступа: 13.03</w:t>
      </w:r>
      <w:r w:rsidR="001E3D1E">
        <w:rPr>
          <w:sz w:val="28"/>
          <w:szCs w:val="28"/>
        </w:rPr>
        <w:t>.200</w:t>
      </w:r>
      <w:r w:rsidR="001E3D1E" w:rsidRPr="001E3D1E">
        <w:rPr>
          <w:sz w:val="28"/>
          <w:szCs w:val="28"/>
        </w:rPr>
        <w:t>9.</w:t>
      </w:r>
    </w:p>
    <w:p w:rsidR="00783CC8" w:rsidRPr="001E3D1E" w:rsidRDefault="00783CC8" w:rsidP="00783CC8">
      <w:pPr>
        <w:spacing w:line="360" w:lineRule="auto"/>
        <w:rPr>
          <w:sz w:val="28"/>
          <w:szCs w:val="28"/>
        </w:rPr>
      </w:pPr>
      <w:bookmarkStart w:id="0" w:name="_GoBack"/>
      <w:bookmarkEnd w:id="0"/>
    </w:p>
    <w:sectPr w:rsidR="00783CC8" w:rsidRPr="001E3D1E" w:rsidSect="0059610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E6333"/>
    <w:multiLevelType w:val="multilevel"/>
    <w:tmpl w:val="D860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5C6919"/>
    <w:multiLevelType w:val="hybridMultilevel"/>
    <w:tmpl w:val="ED0A5098"/>
    <w:lvl w:ilvl="0" w:tplc="9B0A694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381"/>
    <w:rsid w:val="0002089F"/>
    <w:rsid w:val="000A4FA9"/>
    <w:rsid w:val="00124623"/>
    <w:rsid w:val="00180109"/>
    <w:rsid w:val="001E0381"/>
    <w:rsid w:val="001E3D1E"/>
    <w:rsid w:val="00212A59"/>
    <w:rsid w:val="002C07C2"/>
    <w:rsid w:val="00366809"/>
    <w:rsid w:val="003E41B9"/>
    <w:rsid w:val="003E46EA"/>
    <w:rsid w:val="004724C9"/>
    <w:rsid w:val="00475F9E"/>
    <w:rsid w:val="004E194B"/>
    <w:rsid w:val="004F2B99"/>
    <w:rsid w:val="00573065"/>
    <w:rsid w:val="0057536D"/>
    <w:rsid w:val="005874ED"/>
    <w:rsid w:val="00596107"/>
    <w:rsid w:val="005A2B1E"/>
    <w:rsid w:val="00643C4A"/>
    <w:rsid w:val="006707E8"/>
    <w:rsid w:val="00677F78"/>
    <w:rsid w:val="006B4746"/>
    <w:rsid w:val="006D179C"/>
    <w:rsid w:val="006D2C1C"/>
    <w:rsid w:val="0070420D"/>
    <w:rsid w:val="00712C16"/>
    <w:rsid w:val="0072335F"/>
    <w:rsid w:val="00783CC8"/>
    <w:rsid w:val="00784F41"/>
    <w:rsid w:val="00791269"/>
    <w:rsid w:val="007A10B2"/>
    <w:rsid w:val="007A33B1"/>
    <w:rsid w:val="0081167A"/>
    <w:rsid w:val="00925778"/>
    <w:rsid w:val="00952AD2"/>
    <w:rsid w:val="00961552"/>
    <w:rsid w:val="009F2491"/>
    <w:rsid w:val="00A42FB8"/>
    <w:rsid w:val="00AF27CC"/>
    <w:rsid w:val="00B4618C"/>
    <w:rsid w:val="00C35C68"/>
    <w:rsid w:val="00C557C6"/>
    <w:rsid w:val="00C56E99"/>
    <w:rsid w:val="00C66851"/>
    <w:rsid w:val="00CB7F54"/>
    <w:rsid w:val="00CF1697"/>
    <w:rsid w:val="00D41CD0"/>
    <w:rsid w:val="00D970CC"/>
    <w:rsid w:val="00E02693"/>
    <w:rsid w:val="00E84880"/>
    <w:rsid w:val="00F11F17"/>
    <w:rsid w:val="00F1371D"/>
    <w:rsid w:val="00F50DA4"/>
    <w:rsid w:val="00F55231"/>
    <w:rsid w:val="00FA1E70"/>
    <w:rsid w:val="00FF6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23B63A-1F6C-4F4C-BF96-6AAEB0C9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4618C"/>
    <w:rPr>
      <w:b/>
      <w:bCs/>
      <w:color w:val="106F78"/>
    </w:rPr>
  </w:style>
  <w:style w:type="character" w:styleId="a4">
    <w:name w:val="Hyperlink"/>
    <w:basedOn w:val="a0"/>
    <w:rsid w:val="00B4618C"/>
    <w:rPr>
      <w:color w:val="0000FF"/>
      <w:u w:val="single"/>
    </w:rPr>
  </w:style>
  <w:style w:type="paragraph" w:styleId="a5">
    <w:name w:val="Normal (Web)"/>
    <w:basedOn w:val="a"/>
    <w:rsid w:val="00B461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7049">
      <w:bodyDiv w:val="1"/>
      <w:marLeft w:val="0"/>
      <w:marRight w:val="0"/>
      <w:marTop w:val="0"/>
      <w:marBottom w:val="0"/>
      <w:divBdr>
        <w:top w:val="none" w:sz="0" w:space="0" w:color="auto"/>
        <w:left w:val="none" w:sz="0" w:space="0" w:color="auto"/>
        <w:bottom w:val="none" w:sz="0" w:space="0" w:color="auto"/>
        <w:right w:val="none" w:sz="0" w:space="0" w:color="auto"/>
      </w:divBdr>
      <w:divsChild>
        <w:div w:id="1614897453">
          <w:marLeft w:val="0"/>
          <w:marRight w:val="0"/>
          <w:marTop w:val="405"/>
          <w:marBottom w:val="825"/>
          <w:divBdr>
            <w:top w:val="none" w:sz="0" w:space="0" w:color="auto"/>
            <w:left w:val="none" w:sz="0" w:space="0" w:color="auto"/>
            <w:bottom w:val="none" w:sz="0" w:space="0" w:color="auto"/>
            <w:right w:val="none" w:sz="0" w:space="0" w:color="auto"/>
          </w:divBdr>
          <w:divsChild>
            <w:div w:id="1201938643">
              <w:marLeft w:val="0"/>
              <w:marRight w:val="0"/>
              <w:marTop w:val="0"/>
              <w:marBottom w:val="0"/>
              <w:divBdr>
                <w:top w:val="none" w:sz="0" w:space="0" w:color="auto"/>
                <w:left w:val="none" w:sz="0" w:space="0" w:color="auto"/>
                <w:bottom w:val="none" w:sz="0" w:space="0" w:color="auto"/>
                <w:right w:val="none" w:sz="0" w:space="0" w:color="auto"/>
              </w:divBdr>
              <w:divsChild>
                <w:div w:id="6077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0829">
      <w:bodyDiv w:val="1"/>
      <w:marLeft w:val="0"/>
      <w:marRight w:val="0"/>
      <w:marTop w:val="0"/>
      <w:marBottom w:val="0"/>
      <w:divBdr>
        <w:top w:val="none" w:sz="0" w:space="0" w:color="auto"/>
        <w:left w:val="none" w:sz="0" w:space="0" w:color="auto"/>
        <w:bottom w:val="none" w:sz="0" w:space="0" w:color="auto"/>
        <w:right w:val="none" w:sz="0" w:space="0" w:color="auto"/>
      </w:divBdr>
      <w:divsChild>
        <w:div w:id="773132710">
          <w:marLeft w:val="0"/>
          <w:marRight w:val="0"/>
          <w:marTop w:val="0"/>
          <w:marBottom w:val="0"/>
          <w:divBdr>
            <w:top w:val="none" w:sz="0" w:space="0" w:color="auto"/>
            <w:left w:val="none" w:sz="0" w:space="0" w:color="auto"/>
            <w:bottom w:val="none" w:sz="0" w:space="0" w:color="auto"/>
            <w:right w:val="none" w:sz="0" w:space="0" w:color="auto"/>
          </w:divBdr>
          <w:divsChild>
            <w:div w:id="174535284">
              <w:marLeft w:val="0"/>
              <w:marRight w:val="0"/>
              <w:marTop w:val="0"/>
              <w:marBottom w:val="0"/>
              <w:divBdr>
                <w:top w:val="none" w:sz="0" w:space="0" w:color="auto"/>
                <w:left w:val="none" w:sz="0" w:space="0" w:color="auto"/>
                <w:bottom w:val="none" w:sz="0" w:space="0" w:color="auto"/>
                <w:right w:val="none" w:sz="0" w:space="0" w:color="auto"/>
              </w:divBdr>
              <w:divsChild>
                <w:div w:id="2139446515">
                  <w:marLeft w:val="0"/>
                  <w:marRight w:val="0"/>
                  <w:marTop w:val="0"/>
                  <w:marBottom w:val="0"/>
                  <w:divBdr>
                    <w:top w:val="none" w:sz="0" w:space="0" w:color="auto"/>
                    <w:left w:val="none" w:sz="0" w:space="0" w:color="auto"/>
                    <w:bottom w:val="none" w:sz="0" w:space="0" w:color="auto"/>
                    <w:right w:val="none" w:sz="0" w:space="0" w:color="auto"/>
                  </w:divBdr>
                  <w:divsChild>
                    <w:div w:id="6835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62108">
      <w:bodyDiv w:val="1"/>
      <w:marLeft w:val="0"/>
      <w:marRight w:val="0"/>
      <w:marTop w:val="0"/>
      <w:marBottom w:val="0"/>
      <w:divBdr>
        <w:top w:val="none" w:sz="0" w:space="0" w:color="auto"/>
        <w:left w:val="none" w:sz="0" w:space="0" w:color="auto"/>
        <w:bottom w:val="none" w:sz="0" w:space="0" w:color="auto"/>
        <w:right w:val="none" w:sz="0" w:space="0" w:color="auto"/>
      </w:divBdr>
      <w:divsChild>
        <w:div w:id="663751765">
          <w:marLeft w:val="0"/>
          <w:marRight w:val="0"/>
          <w:marTop w:val="0"/>
          <w:marBottom w:val="0"/>
          <w:divBdr>
            <w:top w:val="none" w:sz="0" w:space="0" w:color="auto"/>
            <w:left w:val="none" w:sz="0" w:space="0" w:color="auto"/>
            <w:bottom w:val="none" w:sz="0" w:space="0" w:color="auto"/>
            <w:right w:val="none" w:sz="0" w:space="0" w:color="auto"/>
          </w:divBdr>
          <w:divsChild>
            <w:div w:id="794638945">
              <w:marLeft w:val="0"/>
              <w:marRight w:val="0"/>
              <w:marTop w:val="0"/>
              <w:marBottom w:val="0"/>
              <w:divBdr>
                <w:top w:val="none" w:sz="0" w:space="0" w:color="auto"/>
                <w:left w:val="none" w:sz="0" w:space="0" w:color="auto"/>
                <w:bottom w:val="none" w:sz="0" w:space="0" w:color="auto"/>
                <w:right w:val="none" w:sz="0" w:space="0" w:color="auto"/>
              </w:divBdr>
              <w:divsChild>
                <w:div w:id="1496995921">
                  <w:marLeft w:val="0"/>
                  <w:marRight w:val="0"/>
                  <w:marTop w:val="0"/>
                  <w:marBottom w:val="0"/>
                  <w:divBdr>
                    <w:top w:val="none" w:sz="0" w:space="0" w:color="auto"/>
                    <w:left w:val="none" w:sz="0" w:space="0" w:color="auto"/>
                    <w:bottom w:val="none" w:sz="0" w:space="0" w:color="auto"/>
                    <w:right w:val="none" w:sz="0" w:space="0" w:color="auto"/>
                  </w:divBdr>
                  <w:divsChild>
                    <w:div w:id="1546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136591">
      <w:bodyDiv w:val="1"/>
      <w:marLeft w:val="0"/>
      <w:marRight w:val="0"/>
      <w:marTop w:val="0"/>
      <w:marBottom w:val="0"/>
      <w:divBdr>
        <w:top w:val="none" w:sz="0" w:space="0" w:color="auto"/>
        <w:left w:val="none" w:sz="0" w:space="0" w:color="auto"/>
        <w:bottom w:val="none" w:sz="0" w:space="0" w:color="auto"/>
        <w:right w:val="none" w:sz="0" w:space="0" w:color="auto"/>
      </w:divBdr>
      <w:divsChild>
        <w:div w:id="103354464">
          <w:marLeft w:val="0"/>
          <w:marRight w:val="0"/>
          <w:marTop w:val="0"/>
          <w:marBottom w:val="0"/>
          <w:divBdr>
            <w:top w:val="none" w:sz="0" w:space="0" w:color="auto"/>
            <w:left w:val="none" w:sz="0" w:space="0" w:color="auto"/>
            <w:bottom w:val="none" w:sz="0" w:space="0" w:color="auto"/>
            <w:right w:val="none" w:sz="0" w:space="0" w:color="auto"/>
          </w:divBdr>
          <w:divsChild>
            <w:div w:id="803231577">
              <w:marLeft w:val="0"/>
              <w:marRight w:val="0"/>
              <w:marTop w:val="0"/>
              <w:marBottom w:val="0"/>
              <w:divBdr>
                <w:top w:val="none" w:sz="0" w:space="0" w:color="auto"/>
                <w:left w:val="none" w:sz="0" w:space="0" w:color="auto"/>
                <w:bottom w:val="none" w:sz="0" w:space="0" w:color="auto"/>
                <w:right w:val="none" w:sz="0" w:space="0" w:color="auto"/>
              </w:divBdr>
              <w:divsChild>
                <w:div w:id="1720202462">
                  <w:marLeft w:val="0"/>
                  <w:marRight w:val="0"/>
                  <w:marTop w:val="0"/>
                  <w:marBottom w:val="0"/>
                  <w:divBdr>
                    <w:top w:val="none" w:sz="0" w:space="0" w:color="auto"/>
                    <w:left w:val="none" w:sz="0" w:space="0" w:color="auto"/>
                    <w:bottom w:val="none" w:sz="0" w:space="0" w:color="auto"/>
                    <w:right w:val="none" w:sz="0" w:space="0" w:color="auto"/>
                  </w:divBdr>
                  <w:divsChild>
                    <w:div w:id="2983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89117">
      <w:bodyDiv w:val="1"/>
      <w:marLeft w:val="0"/>
      <w:marRight w:val="0"/>
      <w:marTop w:val="0"/>
      <w:marBottom w:val="0"/>
      <w:divBdr>
        <w:top w:val="none" w:sz="0" w:space="0" w:color="auto"/>
        <w:left w:val="none" w:sz="0" w:space="0" w:color="auto"/>
        <w:bottom w:val="none" w:sz="0" w:space="0" w:color="auto"/>
        <w:right w:val="none" w:sz="0" w:space="0" w:color="auto"/>
      </w:divBdr>
      <w:divsChild>
        <w:div w:id="1478186776">
          <w:marLeft w:val="0"/>
          <w:marRight w:val="0"/>
          <w:marTop w:val="0"/>
          <w:marBottom w:val="0"/>
          <w:divBdr>
            <w:top w:val="none" w:sz="0" w:space="0" w:color="auto"/>
            <w:left w:val="none" w:sz="0" w:space="0" w:color="auto"/>
            <w:bottom w:val="none" w:sz="0" w:space="0" w:color="auto"/>
            <w:right w:val="none" w:sz="0" w:space="0" w:color="auto"/>
          </w:divBdr>
          <w:divsChild>
            <w:div w:id="1732465402">
              <w:marLeft w:val="0"/>
              <w:marRight w:val="0"/>
              <w:marTop w:val="0"/>
              <w:marBottom w:val="0"/>
              <w:divBdr>
                <w:top w:val="none" w:sz="0" w:space="0" w:color="auto"/>
                <w:left w:val="none" w:sz="0" w:space="0" w:color="auto"/>
                <w:bottom w:val="none" w:sz="0" w:space="0" w:color="auto"/>
                <w:right w:val="none" w:sz="0" w:space="0" w:color="auto"/>
              </w:divBdr>
              <w:divsChild>
                <w:div w:id="1475247732">
                  <w:marLeft w:val="0"/>
                  <w:marRight w:val="0"/>
                  <w:marTop w:val="0"/>
                  <w:marBottom w:val="0"/>
                  <w:divBdr>
                    <w:top w:val="none" w:sz="0" w:space="0" w:color="auto"/>
                    <w:left w:val="none" w:sz="0" w:space="0" w:color="auto"/>
                    <w:bottom w:val="none" w:sz="0" w:space="0" w:color="auto"/>
                    <w:right w:val="none" w:sz="0" w:space="0" w:color="auto"/>
                  </w:divBdr>
                  <w:divsChild>
                    <w:div w:id="116080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75692">
      <w:bodyDiv w:val="1"/>
      <w:marLeft w:val="0"/>
      <w:marRight w:val="0"/>
      <w:marTop w:val="0"/>
      <w:marBottom w:val="0"/>
      <w:divBdr>
        <w:top w:val="none" w:sz="0" w:space="0" w:color="auto"/>
        <w:left w:val="none" w:sz="0" w:space="0" w:color="auto"/>
        <w:bottom w:val="none" w:sz="0" w:space="0" w:color="auto"/>
        <w:right w:val="none" w:sz="0" w:space="0" w:color="auto"/>
      </w:divBdr>
      <w:divsChild>
        <w:div w:id="734817468">
          <w:marLeft w:val="0"/>
          <w:marRight w:val="0"/>
          <w:marTop w:val="0"/>
          <w:marBottom w:val="0"/>
          <w:divBdr>
            <w:top w:val="none" w:sz="0" w:space="0" w:color="auto"/>
            <w:left w:val="none" w:sz="0" w:space="0" w:color="auto"/>
            <w:bottom w:val="none" w:sz="0" w:space="0" w:color="auto"/>
            <w:right w:val="none" w:sz="0" w:space="0" w:color="auto"/>
          </w:divBdr>
          <w:divsChild>
            <w:div w:id="522864513">
              <w:marLeft w:val="0"/>
              <w:marRight w:val="0"/>
              <w:marTop w:val="0"/>
              <w:marBottom w:val="0"/>
              <w:divBdr>
                <w:top w:val="none" w:sz="0" w:space="0" w:color="auto"/>
                <w:left w:val="none" w:sz="0" w:space="0" w:color="auto"/>
                <w:bottom w:val="none" w:sz="0" w:space="0" w:color="auto"/>
                <w:right w:val="none" w:sz="0" w:space="0" w:color="auto"/>
              </w:divBdr>
              <w:divsChild>
                <w:div w:id="1166432833">
                  <w:marLeft w:val="0"/>
                  <w:marRight w:val="0"/>
                  <w:marTop w:val="0"/>
                  <w:marBottom w:val="0"/>
                  <w:divBdr>
                    <w:top w:val="none" w:sz="0" w:space="0" w:color="auto"/>
                    <w:left w:val="none" w:sz="0" w:space="0" w:color="auto"/>
                    <w:bottom w:val="none" w:sz="0" w:space="0" w:color="auto"/>
                    <w:right w:val="none" w:sz="0" w:space="0" w:color="auto"/>
                  </w:divBdr>
                  <w:divsChild>
                    <w:div w:id="11537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2474</Words>
  <Characters>14107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16548</CharactersWithSpaces>
  <SharedDoc>false</SharedDoc>
  <HLinks>
    <vt:vector size="78" baseType="variant">
      <vt:variant>
        <vt:i4>2359312</vt:i4>
      </vt:variant>
      <vt:variant>
        <vt:i4>36</vt:i4>
      </vt:variant>
      <vt:variant>
        <vt:i4>0</vt:i4>
      </vt:variant>
      <vt:variant>
        <vt:i4>5</vt:i4>
      </vt:variant>
      <vt:variant>
        <vt:lpwstr>http://ru.wikipedia.org/wiki/%D0%AE%D0%B3%D0%BE-%D0%92%D0%BE%D1%81%D1%82%D0%BE%D1%87%D0%BD%D0%B0%D1%8F_%D0%90%D0%B7%D0%B8%D1%8F</vt:lpwstr>
      </vt:variant>
      <vt:variant>
        <vt:lpwstr/>
      </vt:variant>
      <vt:variant>
        <vt:i4>6160418</vt:i4>
      </vt:variant>
      <vt:variant>
        <vt:i4>33</vt:i4>
      </vt:variant>
      <vt:variant>
        <vt:i4>0</vt:i4>
      </vt:variant>
      <vt:variant>
        <vt:i4>5</vt:i4>
      </vt:variant>
      <vt:variant>
        <vt:lpwstr>http://ru.wikipedia.org/wiki/%D0%9B%D0%B0%D1%82%D0%B8%D0%BD%D1%81%D0%BA%D0%B0%D1%8F_%D0%90%D0%BC%D0%B5%D1%80%D0%B8%D0%BA%D0%B0</vt:lpwstr>
      </vt:variant>
      <vt:variant>
        <vt:lpwstr/>
      </vt:variant>
      <vt:variant>
        <vt:i4>5439553</vt:i4>
      </vt:variant>
      <vt:variant>
        <vt:i4>30</vt:i4>
      </vt:variant>
      <vt:variant>
        <vt:i4>0</vt:i4>
      </vt:variant>
      <vt:variant>
        <vt:i4>5</vt:i4>
      </vt:variant>
      <vt:variant>
        <vt:lpwstr>http://ru.wikipedia.org/wiki/%D0%9D%D0%B8%D0%B4%D0%B5%D1%80%D0%BB%D0%B0%D0%BD%D0%B4%D1%8B</vt:lpwstr>
      </vt:variant>
      <vt:variant>
        <vt:lpwstr/>
      </vt:variant>
      <vt:variant>
        <vt:i4>2359393</vt:i4>
      </vt:variant>
      <vt:variant>
        <vt:i4>27</vt:i4>
      </vt:variant>
      <vt:variant>
        <vt:i4>0</vt:i4>
      </vt:variant>
      <vt:variant>
        <vt:i4>5</vt:i4>
      </vt:variant>
      <vt:variant>
        <vt:lpwstr>http://ru.wikipedia.org/wiki/%D0%91%D0%B5%D0%BB%D1%8C%D0%B3%D0%B8%D1%8F</vt:lpwstr>
      </vt:variant>
      <vt:variant>
        <vt:lpwstr/>
      </vt:variant>
      <vt:variant>
        <vt:i4>5439510</vt:i4>
      </vt:variant>
      <vt:variant>
        <vt:i4>24</vt:i4>
      </vt:variant>
      <vt:variant>
        <vt:i4>0</vt:i4>
      </vt:variant>
      <vt:variant>
        <vt:i4>5</vt:i4>
      </vt:variant>
      <vt:variant>
        <vt:lpwstr>http://ru.wikipedia.org/wiki/%D0%90%D0%B2%D1%82%D0%BE%D0%BC%D0%BE%D0%B1%D0%B8%D0%BB%D1%8C</vt:lpwstr>
      </vt:variant>
      <vt:variant>
        <vt:lpwstr/>
      </vt:variant>
      <vt:variant>
        <vt:i4>2818137</vt:i4>
      </vt:variant>
      <vt:variant>
        <vt:i4>21</vt:i4>
      </vt:variant>
      <vt:variant>
        <vt:i4>0</vt:i4>
      </vt:variant>
      <vt:variant>
        <vt:i4>5</vt:i4>
      </vt:variant>
      <vt:variant>
        <vt:lpwstr>http://ru.wikipedia.org/wiki/%D0%9C%D0%B8%D0%B3%D1%80%D0%B0%D1%86%D0%B8%D1%8F_%D0%BD%D0%B0%D1%81%D0%B5%D0%BB%D0%B5%D0%BD%D0%B8%D1%8F</vt:lpwstr>
      </vt:variant>
      <vt:variant>
        <vt:lpwstr/>
      </vt:variant>
      <vt:variant>
        <vt:i4>8126527</vt:i4>
      </vt:variant>
      <vt:variant>
        <vt:i4>18</vt:i4>
      </vt:variant>
      <vt:variant>
        <vt:i4>0</vt:i4>
      </vt:variant>
      <vt:variant>
        <vt:i4>5</vt:i4>
      </vt:variant>
      <vt:variant>
        <vt:lpwstr>http://ru.wikipedia.org/wiki/%D0%A0%D1%83%D1%80%D0%B0%D0%BB%D0%B8%D0%B7%D0%B0%D1%86%D0%B8%D1%8F</vt:lpwstr>
      </vt:variant>
      <vt:variant>
        <vt:lpwstr/>
      </vt:variant>
      <vt:variant>
        <vt:i4>2097167</vt:i4>
      </vt:variant>
      <vt:variant>
        <vt:i4>15</vt:i4>
      </vt:variant>
      <vt:variant>
        <vt:i4>0</vt:i4>
      </vt:variant>
      <vt:variant>
        <vt:i4>5</vt:i4>
      </vt:variant>
      <vt:variant>
        <vt:lpwstr>http://ru.wikipedia.org/wiki/%D0%9C%D0%B0%D1%8F%D1%82%D0%BD%D0%B8%D0%BA%D0%BE%D0%B2%D0%B0%D1%8F_%D0%BC%D0%B8%D0%B3%D1%80%D0%B0%D1%86%D0%B8%D1%8F</vt:lpwstr>
      </vt:variant>
      <vt:variant>
        <vt:lpwstr/>
      </vt:variant>
      <vt:variant>
        <vt:i4>5439509</vt:i4>
      </vt:variant>
      <vt:variant>
        <vt:i4>12</vt:i4>
      </vt:variant>
      <vt:variant>
        <vt:i4>0</vt:i4>
      </vt:variant>
      <vt:variant>
        <vt:i4>5</vt:i4>
      </vt:variant>
      <vt:variant>
        <vt:lpwstr>http://ru.wikipedia.org/wiki/%D0%9F%D1%80%D0%BE%D0%BC%D1%8B%D1%88%D0%BB%D0%B5%D0%BD%D0%BD%D0%BE%D1%81%D1%82%D1%8C</vt:lpwstr>
      </vt:variant>
      <vt:variant>
        <vt:lpwstr/>
      </vt:variant>
      <vt:variant>
        <vt:i4>8323180</vt:i4>
      </vt:variant>
      <vt:variant>
        <vt:i4>9</vt:i4>
      </vt:variant>
      <vt:variant>
        <vt:i4>0</vt:i4>
      </vt:variant>
      <vt:variant>
        <vt:i4>5</vt:i4>
      </vt:variant>
      <vt:variant>
        <vt:lpwstr>http://ru.wikipedia.org/wiki/%D0%93%D0%BE%D1%80%D0%BE%D0%B4</vt:lpwstr>
      </vt:variant>
      <vt:variant>
        <vt:lpwstr/>
      </vt:variant>
      <vt:variant>
        <vt:i4>524359</vt:i4>
      </vt:variant>
      <vt:variant>
        <vt:i4>6</vt:i4>
      </vt:variant>
      <vt:variant>
        <vt:i4>0</vt:i4>
      </vt:variant>
      <vt:variant>
        <vt:i4>5</vt:i4>
      </vt:variant>
      <vt:variant>
        <vt:lpwstr>http://ru.wikipedia.org/wiki/%D0%9E%D0%B1%D1%89%D0%B5%D1%81%D1%82%D0%B2%D0%BE</vt:lpwstr>
      </vt:variant>
      <vt:variant>
        <vt:lpwstr/>
      </vt:variant>
      <vt:variant>
        <vt:i4>8323180</vt:i4>
      </vt:variant>
      <vt:variant>
        <vt:i4>3</vt:i4>
      </vt:variant>
      <vt:variant>
        <vt:i4>0</vt:i4>
      </vt:variant>
      <vt:variant>
        <vt:i4>5</vt:i4>
      </vt:variant>
      <vt:variant>
        <vt:lpwstr>http://ru.wikipedia.org/wiki/%D0%93%D0%BE%D1%80%D0%BE%D0%B4</vt:lpwstr>
      </vt:variant>
      <vt:variant>
        <vt:lpwstr/>
      </vt:variant>
      <vt:variant>
        <vt:i4>2686978</vt:i4>
      </vt:variant>
      <vt:variant>
        <vt:i4>0</vt:i4>
      </vt:variant>
      <vt:variant>
        <vt:i4>0</vt:i4>
      </vt:variant>
      <vt:variant>
        <vt:i4>5</vt:i4>
      </vt:variant>
      <vt:variant>
        <vt:lpwstr>http://ru.wikipedia.org/wiki/%D0%9B%D0%B0%D1%82%D0%B8%D0%BD%D1%81%D0%BA%D0%B8%D0%B9_%D1%8F%D0%B7%D1%8B%D0%BA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HomeUser</dc:creator>
  <cp:keywords/>
  <cp:lastModifiedBy>Irina</cp:lastModifiedBy>
  <cp:revision>2</cp:revision>
  <dcterms:created xsi:type="dcterms:W3CDTF">2014-08-18T11:07:00Z</dcterms:created>
  <dcterms:modified xsi:type="dcterms:W3CDTF">2014-08-18T11:07:00Z</dcterms:modified>
</cp:coreProperties>
</file>