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EE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Министерство Образования Российской Федерации</w:t>
      </w: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Камский Государственный Автомеханический техникум</w:t>
      </w: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531480" w:rsidRPr="002E0523" w:rsidRDefault="00531480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Специальность: «Техническое обслуживание и ремонт автомобилей»</w:t>
      </w: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531480" w:rsidRPr="002E0523" w:rsidRDefault="00531480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 xml:space="preserve">Шифр: </w:t>
      </w:r>
      <w:r w:rsidR="00065583" w:rsidRPr="002E0523">
        <w:rPr>
          <w:sz w:val="28"/>
          <w:szCs w:val="28"/>
        </w:rPr>
        <w:t xml:space="preserve">РК </w:t>
      </w:r>
      <w:r w:rsidRPr="002E0523">
        <w:rPr>
          <w:sz w:val="28"/>
          <w:szCs w:val="28"/>
        </w:rPr>
        <w:t>190604.</w:t>
      </w:r>
      <w:r w:rsidR="00106639" w:rsidRPr="002E0523">
        <w:rPr>
          <w:sz w:val="28"/>
          <w:szCs w:val="28"/>
        </w:rPr>
        <w:t>1621</w:t>
      </w:r>
      <w:r w:rsidRPr="002E0523">
        <w:rPr>
          <w:sz w:val="28"/>
          <w:szCs w:val="28"/>
        </w:rPr>
        <w:t>.00.00.00</w:t>
      </w: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531480" w:rsidRPr="002E0523" w:rsidRDefault="00531480" w:rsidP="002E052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E0523">
        <w:rPr>
          <w:b/>
          <w:bCs/>
          <w:sz w:val="28"/>
          <w:szCs w:val="28"/>
        </w:rPr>
        <w:t>КУРСОВАЯ РАБОТА</w:t>
      </w:r>
    </w:p>
    <w:p w:rsidR="007E41E8" w:rsidRPr="002E0523" w:rsidRDefault="007E41E8" w:rsidP="002E052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по предмету: «Экономика»</w:t>
      </w: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по теме: «Смета затрат на ТО и ТР автомобиля»</w:t>
      </w: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531480" w:rsidRPr="002E0523" w:rsidRDefault="00531480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531480" w:rsidRPr="002E0523" w:rsidRDefault="00531480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Разработал:</w:t>
      </w:r>
      <w:r w:rsidR="002E0523"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__________</w:t>
      </w:r>
      <w:r w:rsidR="002E0523"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студент группы Д405Т</w:t>
      </w:r>
    </w:p>
    <w:p w:rsidR="007E41E8" w:rsidRPr="002E0523" w:rsidRDefault="00A015D4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Козлов В.Г</w:t>
      </w:r>
      <w:r w:rsidR="00065583" w:rsidRPr="002E0523">
        <w:rPr>
          <w:sz w:val="28"/>
          <w:szCs w:val="28"/>
        </w:rPr>
        <w:t>.</w:t>
      </w: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Проверил:</w:t>
      </w:r>
      <w:r w:rsidR="002E0523"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__________</w:t>
      </w:r>
      <w:r w:rsidR="002E0523"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преподаватель</w:t>
      </w: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Федотова Н.А.</w:t>
      </w: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7E41E8" w:rsidRP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531480" w:rsidRPr="002E0523" w:rsidRDefault="00531480" w:rsidP="002E0523">
      <w:pPr>
        <w:spacing w:line="360" w:lineRule="auto"/>
        <w:ind w:firstLine="709"/>
        <w:jc w:val="center"/>
        <w:rPr>
          <w:sz w:val="28"/>
          <w:szCs w:val="28"/>
        </w:rPr>
      </w:pPr>
    </w:p>
    <w:p w:rsidR="002E0523" w:rsidRDefault="007E41E8" w:rsidP="002E0523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2006</w:t>
      </w:r>
    </w:p>
    <w:p w:rsidR="002E0523" w:rsidRPr="002E0523" w:rsidRDefault="002E0523" w:rsidP="002E052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2E0523">
        <w:rPr>
          <w:b/>
          <w:bCs/>
          <w:sz w:val="28"/>
          <w:szCs w:val="28"/>
        </w:rPr>
        <w:t>СОДЕРЖАНИЕ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E06B8A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Введение</w:t>
      </w:r>
      <w:r>
        <w:rPr>
          <w:sz w:val="28"/>
          <w:szCs w:val="28"/>
        </w:rPr>
        <w:t xml:space="preserve">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1. Расчёт численности ППП</w:t>
      </w:r>
      <w:r>
        <w:rPr>
          <w:sz w:val="28"/>
          <w:szCs w:val="28"/>
        </w:rPr>
        <w:t xml:space="preserve">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2. Расчёт фонда оплаты ППП</w:t>
      </w:r>
      <w:r>
        <w:rPr>
          <w:sz w:val="28"/>
          <w:szCs w:val="28"/>
        </w:rPr>
        <w:t xml:space="preserve">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3. Определение затрат на запасные части и ремонтные материалы</w:t>
      </w:r>
      <w:r>
        <w:rPr>
          <w:sz w:val="28"/>
          <w:szCs w:val="28"/>
        </w:rPr>
        <w:t xml:space="preserve">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4. Определение косвенных расходов</w:t>
      </w:r>
      <w:r>
        <w:rPr>
          <w:sz w:val="28"/>
          <w:szCs w:val="28"/>
        </w:rPr>
        <w:t xml:space="preserve">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5. Определение сметы затрат</w:t>
      </w:r>
      <w:r>
        <w:rPr>
          <w:sz w:val="28"/>
          <w:szCs w:val="28"/>
        </w:rPr>
        <w:t xml:space="preserve">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6. Основные результаты и выводы</w:t>
      </w:r>
      <w:r>
        <w:rPr>
          <w:sz w:val="28"/>
          <w:szCs w:val="28"/>
        </w:rPr>
        <w:t xml:space="preserve">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Список литературы</w:t>
      </w:r>
      <w:r>
        <w:rPr>
          <w:sz w:val="28"/>
          <w:szCs w:val="28"/>
        </w:rPr>
        <w:t xml:space="preserve"> </w:t>
      </w:r>
    </w:p>
    <w:p w:rsidR="002E0523" w:rsidRPr="002E0523" w:rsidRDefault="00E06B8A" w:rsidP="00E06B8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E0523" w:rsidRPr="002E0523">
        <w:rPr>
          <w:b/>
          <w:bCs/>
          <w:sz w:val="28"/>
          <w:szCs w:val="28"/>
        </w:rPr>
        <w:t>ВВЕДЕНИЕ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Автомобильный транспорт развивается качественно и количественно бурными темпами. В настоящее время ежегодный прирост мирового парка автомобилей равен 10-12 млн. единиц, а его численность – более 400 млн. единиц.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Однако процесс автомобилизации не ограничивается только увеличением парка автомобилей. Быстрые темпы развития автотранспорта обусловили определённые проблемы, для решения которых требуется научный подход и значительные материальные затраты. Основными из них являются: увеличение пропускной способности улиц, строительство дорог и их благоустройство, организация стоянок и гаражей, обеспечение безопасности движения и охраны окружающей среды, строительство станций технического обслуживания автомобилей, складов, автозаправочных станций и других предприятий. Высокие темпы роста парка автомобилей, увеличение числа лиц, некомпетентных в вопросах обслуживания принадлежащих им транспортных средств, интенсификация движения на дорогах и другие факторы обусловили создание новой отрасли промышленности – автотехобслуживание.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Система «автотехобслуживание» в настоящее время имеет достаточно мощный производственный потенциал. Дальнейшее укрепление этой системы должно предусматривать не только ввод в эксплуатацию новых объектов, но и реконструкцию старых объектов, интенсификацию производства, рост производительности труда и фондоотдачи, улучшение качества услуг за счёт широкого внедрения новой техники и передовой технологии, рациональных форм и методов организации производства и труда.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Важнейшими направлениями совершенствования технического обслуживания и ремонта легковых и грузовых автомобилей является:</w:t>
      </w:r>
    </w:p>
    <w:p w:rsidR="00E06B8A" w:rsidRDefault="002E0523" w:rsidP="00B61F3A">
      <w:pPr>
        <w:numPr>
          <w:ilvl w:val="0"/>
          <w:numId w:val="2"/>
        </w:numPr>
        <w:tabs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применение прогрессивных технологических процессов;</w:t>
      </w:r>
    </w:p>
    <w:p w:rsidR="002E0523" w:rsidRPr="002E0523" w:rsidRDefault="002E0523" w:rsidP="00B61F3A">
      <w:pPr>
        <w:numPr>
          <w:ilvl w:val="0"/>
          <w:numId w:val="2"/>
        </w:numPr>
        <w:tabs>
          <w:tab w:val="num" w:pos="18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совершенствование организации и управления производственной деятельностью; повышение эффективности использования основных производственных фондов и снижение материало- и трудоёмкости отрасли;</w:t>
      </w:r>
    </w:p>
    <w:p w:rsidR="002E0523" w:rsidRPr="002E0523" w:rsidRDefault="002E0523" w:rsidP="00B61F3A">
      <w:pPr>
        <w:numPr>
          <w:ilvl w:val="0"/>
          <w:numId w:val="2"/>
        </w:numPr>
        <w:tabs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применение новых, более совершенных в технологической и строительной части проектов и реконструкция действующих станций технического обслуживания автомобилей с учётом фактической потребности по видам работ, а также возможности их дальнейшего поэтапного развития;</w:t>
      </w:r>
    </w:p>
    <w:p w:rsidR="002E0523" w:rsidRPr="002E0523" w:rsidRDefault="002E0523" w:rsidP="00B61F3A">
      <w:pPr>
        <w:numPr>
          <w:ilvl w:val="0"/>
          <w:numId w:val="2"/>
        </w:numPr>
        <w:tabs>
          <w:tab w:val="num" w:pos="36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повышение гарантированности качества услуг и разработка мероприятий материального и морального стимулирования его обеспечения.</w:t>
      </w:r>
    </w:p>
    <w:p w:rsidR="002E0523" w:rsidRPr="002E0523" w:rsidRDefault="002E0523" w:rsidP="00B61F3A">
      <w:pPr>
        <w:tabs>
          <w:tab w:val="num" w:pos="18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Смета затрат на производство – общий свод плановых затрат предприятия в денежном выражении на производство продукции, выполнения работ и оказания услуг непроизводственного характера для своих хозяйств и сторонних организаций.</w:t>
      </w:r>
    </w:p>
    <w:p w:rsidR="002E0523" w:rsidRPr="002E0523" w:rsidRDefault="00E06B8A" w:rsidP="00E06B8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E0523" w:rsidRPr="002E0523">
        <w:rPr>
          <w:b/>
          <w:bCs/>
          <w:sz w:val="28"/>
          <w:szCs w:val="28"/>
        </w:rPr>
        <w:t>1. РАСЧЁТ ЧИСЛЕННОСТИ ППП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 расчёте численности персонала предприятия необходимо различать основных и вспомогательных рабочих, а также руководителей и специалистов.</w:t>
      </w:r>
    </w:p>
    <w:p w:rsidR="002E0523" w:rsidRPr="00E06B8A" w:rsidRDefault="002E0523" w:rsidP="00E06B8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06B8A">
        <w:rPr>
          <w:b/>
          <w:bCs/>
          <w:sz w:val="28"/>
          <w:szCs w:val="28"/>
        </w:rPr>
        <w:t>Необходимое количество ремонтных рабочих по техническому обслуживанию и ремонту подвижного состава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32"/>
          <w:sz w:val="28"/>
          <w:szCs w:val="28"/>
        </w:rPr>
        <w:object w:dxaOrig="1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45pt" o:ole="">
            <v:imagedata r:id="rId5" o:title=""/>
          </v:shape>
          <o:OLEObject Type="Embed" ProgID="Equation.3" ShapeID="_x0000_i1025" DrawAspect="Content" ObjectID="_1469708775" r:id="rId6"/>
        </w:object>
      </w:r>
      <w:r w:rsidRPr="002E0523">
        <w:rPr>
          <w:sz w:val="28"/>
          <w:szCs w:val="28"/>
        </w:rPr>
        <w:t xml:space="preserve"> чел.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где, Т</w:t>
      </w:r>
      <w:r w:rsidRPr="002E0523">
        <w:rPr>
          <w:sz w:val="28"/>
          <w:szCs w:val="28"/>
          <w:vertAlign w:val="subscript"/>
        </w:rPr>
        <w:t>ТО,ТР</w:t>
      </w:r>
      <w:r w:rsidRPr="002E0523">
        <w:rPr>
          <w:sz w:val="28"/>
          <w:szCs w:val="28"/>
        </w:rPr>
        <w:t xml:space="preserve"> - годовая трудоёмкость по видам ТО и ТР, чел.час.;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К</w:t>
      </w:r>
      <w:r w:rsidRPr="002E0523">
        <w:rPr>
          <w:sz w:val="28"/>
          <w:szCs w:val="28"/>
          <w:vertAlign w:val="subscript"/>
        </w:rPr>
        <w:t>ВН</w:t>
      </w:r>
      <w:r w:rsidRPr="002E0523">
        <w:rPr>
          <w:sz w:val="28"/>
          <w:szCs w:val="28"/>
        </w:rPr>
        <w:t xml:space="preserve"> - коэффициент выполнения норм выработки, 1,5;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  <w:lang w:val="en-US"/>
        </w:rPr>
        <w:t>F</w:t>
      </w:r>
      <w:r w:rsidRPr="002E0523">
        <w:rPr>
          <w:sz w:val="28"/>
          <w:szCs w:val="28"/>
          <w:vertAlign w:val="subscript"/>
        </w:rPr>
        <w:t>Д</w:t>
      </w:r>
      <w:r w:rsidRPr="002E0523">
        <w:rPr>
          <w:sz w:val="28"/>
          <w:szCs w:val="28"/>
        </w:rPr>
        <w:t xml:space="preserve"> - действительный годовой фонд рабочего времени, час.;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3400" w:dyaOrig="380">
          <v:shape id="_x0000_i1026" type="#_x0000_t75" style="width:209.25pt;height:24pt" o:ole="">
            <v:imagedata r:id="rId7" o:title=""/>
          </v:shape>
          <o:OLEObject Type="Embed" ProgID="Equation.3" ShapeID="_x0000_i1026" DrawAspect="Content" ObjectID="_1469708776" r:id="rId8"/>
        </w:object>
      </w:r>
      <w:r w:rsidRPr="002E0523">
        <w:rPr>
          <w:sz w:val="28"/>
          <w:szCs w:val="28"/>
        </w:rPr>
        <w:t xml:space="preserve"> час.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где, Д</w:t>
      </w:r>
      <w:r w:rsidRPr="002E0523">
        <w:rPr>
          <w:sz w:val="28"/>
          <w:szCs w:val="28"/>
          <w:vertAlign w:val="subscript"/>
        </w:rPr>
        <w:t>К</w:t>
      </w:r>
      <w:r w:rsidRPr="002E0523">
        <w:rPr>
          <w:sz w:val="28"/>
          <w:szCs w:val="28"/>
        </w:rPr>
        <w:t xml:space="preserve"> - календарных дней в году, 365 дней;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Д</w:t>
      </w:r>
      <w:r w:rsidRPr="002E0523">
        <w:rPr>
          <w:sz w:val="28"/>
          <w:szCs w:val="28"/>
          <w:vertAlign w:val="subscript"/>
        </w:rPr>
        <w:t>В</w:t>
      </w:r>
      <w:r w:rsidRPr="002E0523">
        <w:rPr>
          <w:sz w:val="28"/>
          <w:szCs w:val="28"/>
        </w:rPr>
        <w:t xml:space="preserve"> - выходных дней в году, 52 дня;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Д</w:t>
      </w:r>
      <w:r w:rsidRPr="002E0523">
        <w:rPr>
          <w:sz w:val="28"/>
          <w:szCs w:val="28"/>
          <w:vertAlign w:val="subscript"/>
        </w:rPr>
        <w:t>П</w:t>
      </w:r>
      <w:r w:rsidRPr="002E0523">
        <w:rPr>
          <w:sz w:val="28"/>
          <w:szCs w:val="28"/>
        </w:rPr>
        <w:t xml:space="preserve"> - дней праздничных в году, 8 дней;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Д</w:t>
      </w:r>
      <w:r w:rsidRPr="002E0523">
        <w:rPr>
          <w:sz w:val="28"/>
          <w:szCs w:val="28"/>
          <w:vertAlign w:val="subscript"/>
        </w:rPr>
        <w:t>невых</w:t>
      </w:r>
      <w:r w:rsidRPr="002E0523">
        <w:rPr>
          <w:sz w:val="28"/>
          <w:szCs w:val="28"/>
        </w:rPr>
        <w:t xml:space="preserve"> - планируемые потери рабочего времени, дней;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  <w:lang w:val="en-US"/>
        </w:rPr>
        <w:t>S</w:t>
      </w:r>
      <w:r w:rsidRPr="002E0523">
        <w:rPr>
          <w:sz w:val="28"/>
          <w:szCs w:val="28"/>
          <w:vertAlign w:val="subscript"/>
        </w:rPr>
        <w:t>см</w:t>
      </w:r>
      <w:r w:rsidRPr="002E0523">
        <w:rPr>
          <w:sz w:val="28"/>
          <w:szCs w:val="28"/>
        </w:rPr>
        <w:t xml:space="preserve"> - продолжительность смены, 8 часов;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2"/>
          <w:sz w:val="28"/>
          <w:szCs w:val="28"/>
        </w:rPr>
        <w:object w:dxaOrig="3000" w:dyaOrig="360">
          <v:shape id="_x0000_i1027" type="#_x0000_t75" style="width:189pt;height:22.5pt" o:ole="">
            <v:imagedata r:id="rId9" o:title=""/>
          </v:shape>
          <o:OLEObject Type="Embed" ProgID="Equation.3" ShapeID="_x0000_i1027" DrawAspect="Content" ObjectID="_1469708777" r:id="rId10"/>
        </w:object>
      </w:r>
      <w:r w:rsidRPr="002E0523">
        <w:rPr>
          <w:sz w:val="28"/>
          <w:szCs w:val="28"/>
        </w:rPr>
        <w:t xml:space="preserve"> дней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2"/>
          <w:sz w:val="28"/>
          <w:szCs w:val="28"/>
        </w:rPr>
        <w:object w:dxaOrig="3140" w:dyaOrig="360">
          <v:shape id="_x0000_i1028" type="#_x0000_t75" style="width:198pt;height:22.5pt" o:ole="">
            <v:imagedata r:id="rId11" o:title=""/>
          </v:shape>
          <o:OLEObject Type="Embed" ProgID="Equation.3" ShapeID="_x0000_i1028" DrawAspect="Content" ObjectID="_1469708778" r:id="rId12"/>
        </w:object>
      </w:r>
      <w:r w:rsidRPr="002E0523">
        <w:rPr>
          <w:sz w:val="28"/>
          <w:szCs w:val="28"/>
        </w:rPr>
        <w:t xml:space="preserve"> дней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Действительный годовой фонд рабочего времени составит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3260" w:dyaOrig="380">
          <v:shape id="_x0000_i1029" type="#_x0000_t75" style="width:200.25pt;height:24pt" o:ole="">
            <v:imagedata r:id="rId13" o:title=""/>
          </v:shape>
          <o:OLEObject Type="Embed" ProgID="Equation.3" ShapeID="_x0000_i1029" DrawAspect="Content" ObjectID="_1469708779" r:id="rId14"/>
        </w:object>
      </w:r>
      <w:r w:rsidRPr="002E0523">
        <w:rPr>
          <w:sz w:val="28"/>
          <w:szCs w:val="28"/>
        </w:rPr>
        <w:t xml:space="preserve"> час.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Численность основных ремонтных рабочих составит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на ЕО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8"/>
          <w:sz w:val="28"/>
          <w:szCs w:val="28"/>
        </w:rPr>
        <w:object w:dxaOrig="2500" w:dyaOrig="660">
          <v:shape id="_x0000_i1030" type="#_x0000_t75" style="width:157.5pt;height:41.25pt" o:ole="">
            <v:imagedata r:id="rId15" o:title=""/>
          </v:shape>
          <o:OLEObject Type="Embed" ProgID="Equation.3" ShapeID="_x0000_i1030" DrawAspect="Content" ObjectID="_1469708780" r:id="rId16"/>
        </w:object>
      </w:r>
      <w:r w:rsidRPr="002E0523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принимаю 14 чел.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на ТО-1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8"/>
          <w:sz w:val="28"/>
          <w:szCs w:val="28"/>
        </w:rPr>
        <w:object w:dxaOrig="2480" w:dyaOrig="660">
          <v:shape id="_x0000_i1031" type="#_x0000_t75" style="width:156pt;height:41.25pt" o:ole="">
            <v:imagedata r:id="rId17" o:title=""/>
          </v:shape>
          <o:OLEObject Type="Embed" ProgID="Equation.3" ShapeID="_x0000_i1031" DrawAspect="Content" ObjectID="_1469708781" r:id="rId18"/>
        </w:object>
      </w:r>
      <w:r w:rsidRPr="002E0523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принимаю 3 чел.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на ТО-2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8"/>
          <w:sz w:val="28"/>
          <w:szCs w:val="28"/>
        </w:rPr>
        <w:object w:dxaOrig="2500" w:dyaOrig="660">
          <v:shape id="_x0000_i1032" type="#_x0000_t75" style="width:157.5pt;height:41.25pt" o:ole="">
            <v:imagedata r:id="rId19" o:title=""/>
          </v:shape>
          <o:OLEObject Type="Embed" ProgID="Equation.3" ShapeID="_x0000_i1032" DrawAspect="Content" ObjectID="_1469708782" r:id="rId20"/>
        </w:object>
      </w:r>
      <w:r w:rsidRPr="002E0523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принимаю 3 чел.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на ТР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8"/>
          <w:sz w:val="28"/>
          <w:szCs w:val="28"/>
        </w:rPr>
        <w:object w:dxaOrig="2460" w:dyaOrig="660">
          <v:shape id="_x0000_i1033" type="#_x0000_t75" style="width:155.25pt;height:41.25pt" o:ole="">
            <v:imagedata r:id="rId21" o:title=""/>
          </v:shape>
          <o:OLEObject Type="Embed" ProgID="Equation.3" ShapeID="_x0000_i1033" DrawAspect="Content" ObjectID="_1469708783" r:id="rId22"/>
        </w:object>
      </w:r>
      <w:r w:rsidRPr="002E0523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принимаю 11 чел.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Общая численность основных рабочих составит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2"/>
          <w:sz w:val="28"/>
          <w:szCs w:val="28"/>
        </w:rPr>
        <w:object w:dxaOrig="2439" w:dyaOrig="360">
          <v:shape id="_x0000_i1034" type="#_x0000_t75" style="width:152.25pt;height:22.5pt" o:ole="">
            <v:imagedata r:id="rId23" o:title=""/>
          </v:shape>
          <o:OLEObject Type="Embed" ProgID="Equation.3" ShapeID="_x0000_i1034" DrawAspect="Content" ObjectID="_1469708784" r:id="rId24"/>
        </w:object>
      </w:r>
      <w:r w:rsidRPr="002E0523">
        <w:rPr>
          <w:sz w:val="28"/>
          <w:szCs w:val="28"/>
        </w:rPr>
        <w:t xml:space="preserve"> чел.</w:t>
      </w:r>
    </w:p>
    <w:p w:rsidR="002E0523" w:rsidRPr="00E06B8A" w:rsidRDefault="002E0523" w:rsidP="00E06B8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06B8A">
        <w:rPr>
          <w:b/>
          <w:bCs/>
          <w:sz w:val="28"/>
          <w:szCs w:val="28"/>
        </w:rPr>
        <w:t>Численность вспомогательных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32"/>
          <w:sz w:val="28"/>
          <w:szCs w:val="28"/>
        </w:rPr>
        <w:object w:dxaOrig="1520" w:dyaOrig="700">
          <v:shape id="_x0000_i1035" type="#_x0000_t75" style="width:96pt;height:44.25pt" o:ole="">
            <v:imagedata r:id="rId25" o:title=""/>
          </v:shape>
          <o:OLEObject Type="Embed" ProgID="Equation.3" ShapeID="_x0000_i1035" DrawAspect="Content" ObjectID="_1469708785" r:id="rId26"/>
        </w:object>
      </w:r>
      <w:r w:rsidRPr="002E0523">
        <w:rPr>
          <w:sz w:val="28"/>
          <w:szCs w:val="28"/>
        </w:rPr>
        <w:t xml:space="preserve"> чел.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где, Т</w:t>
      </w:r>
      <w:r w:rsidRPr="002E0523">
        <w:rPr>
          <w:sz w:val="28"/>
          <w:szCs w:val="28"/>
          <w:vertAlign w:val="subscript"/>
        </w:rPr>
        <w:t>всп</w:t>
      </w:r>
      <w:r w:rsidRPr="002E0523">
        <w:rPr>
          <w:sz w:val="28"/>
          <w:szCs w:val="28"/>
        </w:rPr>
        <w:t xml:space="preserve"> - трудоёмкость вспомогательных работ, планируется в размере 30% от общей трудоёмкости, чел.час.;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4480" w:dyaOrig="380">
          <v:shape id="_x0000_i1036" type="#_x0000_t75" style="width:275.25pt;height:24pt" o:ole="">
            <v:imagedata r:id="rId27" o:title=""/>
          </v:shape>
          <o:OLEObject Type="Embed" ProgID="Equation.3" ShapeID="_x0000_i1036" DrawAspect="Content" ObjectID="_1469708786" r:id="rId28"/>
        </w:object>
      </w:r>
      <w:r w:rsidRPr="002E0523">
        <w:rPr>
          <w:sz w:val="28"/>
          <w:szCs w:val="28"/>
        </w:rPr>
        <w:t xml:space="preserve"> чел.час.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2"/>
          <w:sz w:val="28"/>
          <w:szCs w:val="28"/>
        </w:rPr>
        <w:object w:dxaOrig="2520" w:dyaOrig="360">
          <v:shape id="_x0000_i1037" type="#_x0000_t75" style="width:155.25pt;height:22.5pt" o:ole="">
            <v:imagedata r:id="rId29" o:title=""/>
          </v:shape>
          <o:OLEObject Type="Embed" ProgID="Equation.3" ShapeID="_x0000_i1037" DrawAspect="Content" ObjectID="_1469708787" r:id="rId30"/>
        </w:object>
      </w:r>
      <w:r w:rsidRPr="002E0523">
        <w:rPr>
          <w:sz w:val="28"/>
          <w:szCs w:val="28"/>
        </w:rPr>
        <w:t xml:space="preserve"> чел.час.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Численность вспомогательных рабочих составит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8"/>
          <w:sz w:val="28"/>
          <w:szCs w:val="28"/>
        </w:rPr>
        <w:object w:dxaOrig="2100" w:dyaOrig="660">
          <v:shape id="_x0000_i1038" type="#_x0000_t75" style="width:132pt;height:41.25pt" o:ole="">
            <v:imagedata r:id="rId31" o:title=""/>
          </v:shape>
          <o:OLEObject Type="Embed" ProgID="Equation.3" ShapeID="_x0000_i1038" DrawAspect="Content" ObjectID="_1469708788" r:id="rId32"/>
        </w:object>
      </w:r>
      <w:r w:rsidRPr="002E0523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принимаю 8 чел.</w:t>
      </w:r>
    </w:p>
    <w:p w:rsidR="002E0523" w:rsidRPr="00E06B8A" w:rsidRDefault="002E0523" w:rsidP="00E06B8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06B8A">
        <w:rPr>
          <w:b/>
          <w:bCs/>
          <w:sz w:val="28"/>
          <w:szCs w:val="28"/>
        </w:rPr>
        <w:t>Распределение основных и вспомогательных рабочих по разрядам</w:t>
      </w:r>
    </w:p>
    <w:p w:rsidR="00E06B8A" w:rsidRDefault="00E06B8A" w:rsidP="00E06B8A">
      <w:pPr>
        <w:spacing w:line="360" w:lineRule="auto"/>
        <w:ind w:firstLine="709"/>
        <w:jc w:val="right"/>
        <w:rPr>
          <w:sz w:val="28"/>
          <w:szCs w:val="28"/>
        </w:rPr>
      </w:pPr>
    </w:p>
    <w:p w:rsidR="002E0523" w:rsidRPr="002E0523" w:rsidRDefault="002E0523" w:rsidP="00E06B8A">
      <w:pPr>
        <w:spacing w:line="360" w:lineRule="auto"/>
        <w:ind w:firstLine="709"/>
        <w:jc w:val="right"/>
        <w:rPr>
          <w:sz w:val="28"/>
          <w:szCs w:val="28"/>
        </w:rPr>
      </w:pPr>
      <w:r w:rsidRPr="002E0523">
        <w:rPr>
          <w:sz w:val="28"/>
          <w:szCs w:val="28"/>
        </w:rPr>
        <w:t>Таблица 1 – Распределение рабочих по разрядам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2E0523" w:rsidRPr="0093315B" w:rsidTr="0093315B">
        <w:tc>
          <w:tcPr>
            <w:tcW w:w="1000" w:type="pct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Разряд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Основные рабочие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Вспомогательные рабочие</w:t>
            </w:r>
          </w:p>
        </w:tc>
      </w:tr>
      <w:tr w:rsidR="002E0523" w:rsidRPr="0093315B" w:rsidTr="0093315B">
        <w:tc>
          <w:tcPr>
            <w:tcW w:w="1000" w:type="pct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количество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%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количество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%</w:t>
            </w:r>
          </w:p>
        </w:tc>
      </w:tr>
      <w:tr w:rsidR="002E0523" w:rsidRPr="0093315B" w:rsidTr="0093315B"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3,22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12,5</w:t>
            </w:r>
          </w:p>
        </w:tc>
      </w:tr>
      <w:tr w:rsidR="002E0523" w:rsidRPr="0093315B" w:rsidTr="0093315B"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6,44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12,5</w:t>
            </w:r>
          </w:p>
        </w:tc>
      </w:tr>
      <w:tr w:rsidR="002E0523" w:rsidRPr="0093315B" w:rsidTr="0093315B"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41,86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12,5</w:t>
            </w:r>
          </w:p>
        </w:tc>
      </w:tr>
      <w:tr w:rsidR="002E0523" w:rsidRPr="0093315B" w:rsidTr="0093315B"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25,76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37,5</w:t>
            </w:r>
          </w:p>
        </w:tc>
      </w:tr>
      <w:tr w:rsidR="002E0523" w:rsidRPr="0093315B" w:rsidTr="0093315B"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12,8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12,5</w:t>
            </w:r>
          </w:p>
        </w:tc>
      </w:tr>
      <w:tr w:rsidR="002E0523" w:rsidRPr="0093315B" w:rsidTr="0093315B"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9,66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12,5</w:t>
            </w:r>
          </w:p>
        </w:tc>
      </w:tr>
      <w:tr w:rsidR="002E0523" w:rsidRPr="0093315B" w:rsidTr="0093315B"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E06B8A">
      <w:pPr>
        <w:spacing w:line="360" w:lineRule="auto"/>
        <w:ind w:firstLine="709"/>
        <w:jc w:val="both"/>
        <w:rPr>
          <w:sz w:val="28"/>
          <w:szCs w:val="28"/>
        </w:rPr>
      </w:pPr>
      <w:r w:rsidRPr="00E06B8A">
        <w:rPr>
          <w:b/>
          <w:bCs/>
          <w:sz w:val="28"/>
          <w:szCs w:val="28"/>
        </w:rPr>
        <w:t>Средний тарифный разряд основных и вспомогательных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1100" w:dyaOrig="620">
          <v:shape id="_x0000_i1039" type="#_x0000_t75" style="width:69pt;height:39pt" o:ole="">
            <v:imagedata r:id="rId33" o:title=""/>
          </v:shape>
          <o:OLEObject Type="Embed" ProgID="Equation.3" ShapeID="_x0000_i1039" DrawAspect="Content" ObjectID="_1469708789" r:id="rId34"/>
        </w:objec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 xml:space="preserve">где, </w:t>
      </w:r>
      <w:r w:rsidRPr="002E0523">
        <w:rPr>
          <w:sz w:val="28"/>
          <w:szCs w:val="28"/>
          <w:lang w:val="en-US"/>
        </w:rPr>
        <w:t>R</w:t>
      </w:r>
      <w:r w:rsidRPr="002E0523">
        <w:rPr>
          <w:sz w:val="28"/>
          <w:szCs w:val="28"/>
        </w:rPr>
        <w:t xml:space="preserve"> - разряд рабочих;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Р - численность рабочих с данным разрядом, чел.;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Средний тарифный разряд основных рабочих составит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4440" w:dyaOrig="620">
          <v:shape id="_x0000_i1040" type="#_x0000_t75" style="width:279.75pt;height:39pt" o:ole="">
            <v:imagedata r:id="rId35" o:title=""/>
          </v:shape>
          <o:OLEObject Type="Embed" ProgID="Equation.3" ShapeID="_x0000_i1040" DrawAspect="Content" ObjectID="_1469708790" r:id="rId36"/>
        </w:objec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Средний тарифный разряд вспомогательных рабочих составит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4180" w:dyaOrig="620">
          <v:shape id="_x0000_i1041" type="#_x0000_t75" style="width:263.25pt;height:39pt" o:ole="">
            <v:imagedata r:id="rId37" o:title=""/>
          </v:shape>
          <o:OLEObject Type="Embed" ProgID="Equation.3" ShapeID="_x0000_i1041" DrawAspect="Content" ObjectID="_1469708791" r:id="rId38"/>
        </w:object>
      </w:r>
    </w:p>
    <w:p w:rsidR="002E0523" w:rsidRPr="00E06B8A" w:rsidRDefault="002E0523" w:rsidP="00E06B8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06B8A">
        <w:rPr>
          <w:b/>
          <w:bCs/>
          <w:sz w:val="28"/>
          <w:szCs w:val="28"/>
        </w:rPr>
        <w:t>Численность руководителей и специалистов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2240" w:dyaOrig="660">
          <v:shape id="_x0000_i1042" type="#_x0000_t75" style="width:142.5pt;height:41.25pt" o:ole="">
            <v:imagedata r:id="rId39" o:title=""/>
          </v:shape>
          <o:OLEObject Type="Embed" ProgID="Equation.3" ShapeID="_x0000_i1042" DrawAspect="Content" ObjectID="_1469708792" r:id="rId40"/>
        </w:object>
      </w:r>
      <w:r w:rsidRPr="002E0523">
        <w:rPr>
          <w:sz w:val="28"/>
          <w:szCs w:val="28"/>
        </w:rPr>
        <w:t xml:space="preserve"> чел.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где, А</w:t>
      </w:r>
      <w:r w:rsidRPr="002E0523">
        <w:rPr>
          <w:sz w:val="28"/>
          <w:szCs w:val="28"/>
          <w:vertAlign w:val="subscript"/>
        </w:rPr>
        <w:t>И</w:t>
      </w:r>
      <w:r w:rsidRPr="002E0523">
        <w:rPr>
          <w:sz w:val="28"/>
          <w:szCs w:val="28"/>
        </w:rPr>
        <w:t xml:space="preserve"> - парк автомобилей, 120;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Н</w:t>
      </w:r>
      <w:r w:rsidRPr="002E0523">
        <w:rPr>
          <w:sz w:val="28"/>
          <w:szCs w:val="28"/>
          <w:vertAlign w:val="subscript"/>
        </w:rPr>
        <w:t>ПТС</w:t>
      </w:r>
      <w:r w:rsidRPr="002E0523">
        <w:rPr>
          <w:sz w:val="28"/>
          <w:szCs w:val="28"/>
        </w:rPr>
        <w:t xml:space="preserve"> - норматив производственно-технической службы, 5%;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</w:t>
      </w:r>
      <w:r w:rsidRPr="002E0523">
        <w:rPr>
          <w:sz w:val="28"/>
          <w:szCs w:val="28"/>
          <w:vertAlign w:val="subscript"/>
        </w:rPr>
        <w:t>рук</w:t>
      </w:r>
      <w:r w:rsidRPr="002E0523">
        <w:rPr>
          <w:sz w:val="28"/>
          <w:szCs w:val="28"/>
        </w:rPr>
        <w:t xml:space="preserve"> - процент руководителей и специалистов, 35%;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Численность руководителей и специалистов составит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2180" w:dyaOrig="620">
          <v:shape id="_x0000_i1043" type="#_x0000_t75" style="width:138.75pt;height:39pt" o:ole="">
            <v:imagedata r:id="rId41" o:title=""/>
          </v:shape>
          <o:OLEObject Type="Embed" ProgID="Equation.3" ShapeID="_x0000_i1043" DrawAspect="Content" ObjectID="_1469708793" r:id="rId42"/>
        </w:object>
      </w:r>
      <w:r w:rsidRPr="002E0523">
        <w:rPr>
          <w:sz w:val="28"/>
          <w:szCs w:val="28"/>
        </w:rPr>
        <w:t xml:space="preserve"> чел., принимаю 3 чел.</w:t>
      </w:r>
      <w:r>
        <w:rPr>
          <w:sz w:val="28"/>
          <w:szCs w:val="28"/>
        </w:rPr>
        <w:t xml:space="preserve"> </w:t>
      </w:r>
    </w:p>
    <w:p w:rsidR="00E06B8A" w:rsidRDefault="00E06B8A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E06B8A">
      <w:pPr>
        <w:spacing w:line="360" w:lineRule="auto"/>
        <w:ind w:firstLine="709"/>
        <w:jc w:val="right"/>
        <w:rPr>
          <w:sz w:val="28"/>
          <w:szCs w:val="28"/>
        </w:rPr>
      </w:pPr>
      <w:r w:rsidRPr="002E0523">
        <w:rPr>
          <w:sz w:val="28"/>
          <w:szCs w:val="28"/>
        </w:rPr>
        <w:t>Таблица 2 – Сводная ведомость численности ППП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2"/>
        <w:gridCol w:w="2888"/>
        <w:gridCol w:w="2840"/>
      </w:tblGrid>
      <w:tr w:rsidR="002E0523" w:rsidRPr="0093315B" w:rsidTr="0093315B">
        <w:tc>
          <w:tcPr>
            <w:tcW w:w="2007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Категории ППП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Удельный вес, %</w:t>
            </w:r>
          </w:p>
        </w:tc>
      </w:tr>
      <w:tr w:rsidR="002E0523" w:rsidRPr="0093315B" w:rsidTr="0093315B">
        <w:tc>
          <w:tcPr>
            <w:tcW w:w="2007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Основные рабочие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31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73,78</w:t>
            </w:r>
          </w:p>
        </w:tc>
      </w:tr>
      <w:tr w:rsidR="002E0523" w:rsidRPr="0093315B" w:rsidTr="0093315B">
        <w:tc>
          <w:tcPr>
            <w:tcW w:w="2007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Вспомогательные рабочие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8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19,04</w:t>
            </w:r>
          </w:p>
        </w:tc>
      </w:tr>
      <w:tr w:rsidR="002E0523" w:rsidRPr="0093315B" w:rsidTr="0093315B">
        <w:tc>
          <w:tcPr>
            <w:tcW w:w="2007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Руководители и специалисты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7,14</w:t>
            </w:r>
          </w:p>
        </w:tc>
      </w:tr>
      <w:tr w:rsidR="002E0523" w:rsidRPr="0093315B" w:rsidTr="0093315B">
        <w:tc>
          <w:tcPr>
            <w:tcW w:w="2007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E06B8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E0523">
        <w:rPr>
          <w:b/>
          <w:bCs/>
          <w:sz w:val="28"/>
          <w:szCs w:val="28"/>
        </w:rPr>
        <w:t>2. РАСЧЁТ ФОНДА ОПЛАТЫ ТРУДА ППП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Труд рабочих на АТП оплачивается по повремённо-премиальной системе. Данная система включает в себя следующие элементы: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1) тарифная часть (повремённая)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2) надбавка за профессиональное мастерство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3) премия за выполнение коэффициента технической готовности, за качество и своевременное выполнение работ.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E06B8A">
        <w:rPr>
          <w:i/>
          <w:iCs/>
          <w:sz w:val="28"/>
          <w:szCs w:val="28"/>
          <w:u w:val="single"/>
        </w:rPr>
        <w:t>Расчёт фонда оплаты труда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Для расчёта и используем следующие тарифные ставки: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E06B8A">
      <w:pPr>
        <w:spacing w:line="360" w:lineRule="auto"/>
        <w:ind w:firstLine="709"/>
        <w:jc w:val="right"/>
        <w:rPr>
          <w:sz w:val="28"/>
          <w:szCs w:val="28"/>
        </w:rPr>
      </w:pPr>
      <w:r w:rsidRPr="002E0523">
        <w:rPr>
          <w:sz w:val="28"/>
          <w:szCs w:val="28"/>
        </w:rPr>
        <w:t>Таблица 3 – Тарифные ставки основных рабочих,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566"/>
        <w:gridCol w:w="566"/>
        <w:gridCol w:w="566"/>
        <w:gridCol w:w="566"/>
        <w:gridCol w:w="566"/>
        <w:gridCol w:w="566"/>
      </w:tblGrid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Разряд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Часовая ставка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16,9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21,2</w:t>
            </w:r>
          </w:p>
        </w:tc>
      </w:tr>
    </w:tbl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Средняя часовая тарифная ставка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1359" w:dyaOrig="620">
          <v:shape id="_x0000_i1044" type="#_x0000_t75" style="width:85.5pt;height:39pt" o:ole="">
            <v:imagedata r:id="rId43" o:title=""/>
          </v:shape>
          <o:OLEObject Type="Embed" ProgID="Equation.3" ShapeID="_x0000_i1044" DrawAspect="Content" ObjectID="_1469708794" r:id="rId44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где, С</w:t>
      </w:r>
      <w:r w:rsidRPr="002E0523">
        <w:rPr>
          <w:sz w:val="28"/>
          <w:szCs w:val="28"/>
          <w:vertAlign w:val="subscript"/>
        </w:rPr>
        <w:t>Т</w:t>
      </w:r>
      <w:r w:rsidRPr="002E0523">
        <w:rPr>
          <w:sz w:val="28"/>
          <w:szCs w:val="28"/>
        </w:rPr>
        <w:t xml:space="preserve"> - часовая тарифная ставка по разряду, руб.;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Р - количество рабочих с данным разрядом, чел.;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6100" w:dyaOrig="620">
          <v:shape id="_x0000_i1045" type="#_x0000_t75" style="width:384pt;height:39pt" o:ole="">
            <v:imagedata r:id="rId45" o:title=""/>
          </v:shape>
          <o:OLEObject Type="Embed" ProgID="Equation.3" ShapeID="_x0000_i1045" DrawAspect="Content" ObjectID="_1469708795" r:id="rId46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Надбавка за профессиональное мастерство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17% от средней часовой тарифной ставки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2240" w:dyaOrig="340">
          <v:shape id="_x0000_i1046" type="#_x0000_t75" style="width:143.25pt;height:21.75pt" o:ole="">
            <v:imagedata r:id="rId47" o:title=""/>
          </v:shape>
          <o:OLEObject Type="Embed" ProgID="Equation.3" ShapeID="_x0000_i1046" DrawAspect="Content" ObjectID="_1469708796" r:id="rId48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Повремённая часовая тарифная ставка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1740" w:dyaOrig="400">
          <v:shape id="_x0000_i1047" type="#_x0000_t75" style="width:108.75pt;height:24.75pt" o:ole="">
            <v:imagedata r:id="rId49" o:title=""/>
          </v:shape>
          <o:OLEObject Type="Embed" ProgID="Equation.3" ShapeID="_x0000_i1047" DrawAspect="Content" ObjectID="_1469708797" r:id="rId50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299" w:dyaOrig="380">
          <v:shape id="_x0000_i1048" type="#_x0000_t75" style="width:2in;height:24pt" o:ole="">
            <v:imagedata r:id="rId51" o:title=""/>
          </v:shape>
          <o:OLEObject Type="Embed" ProgID="Equation.3" ShapeID="_x0000_i1048" DrawAspect="Content" ObjectID="_1469708798" r:id="rId52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Повремённый фонд оплаты труда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1760" w:dyaOrig="380">
          <v:shape id="_x0000_i1049" type="#_x0000_t75" style="width:107.25pt;height:24pt" o:ole="">
            <v:imagedata r:id="rId53" o:title=""/>
          </v:shape>
          <o:OLEObject Type="Embed" ProgID="Equation.3" ShapeID="_x0000_i1049" DrawAspect="Content" ObjectID="_1469708799" r:id="rId54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960" w:dyaOrig="380">
          <v:shape id="_x0000_i1050" type="#_x0000_t75" style="width:180.75pt;height:24pt" o:ole="">
            <v:imagedata r:id="rId55" o:title=""/>
          </v:shape>
          <o:OLEObject Type="Embed" ProgID="Equation.3" ShapeID="_x0000_i1050" DrawAspect="Content" ObjectID="_1469708800" r:id="rId56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Премия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40% от повремённого фонда оплаты труда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2820" w:dyaOrig="340">
          <v:shape id="_x0000_i1051" type="#_x0000_t75" style="width:182.25pt;height:21.75pt" o:ole="">
            <v:imagedata r:id="rId57" o:title=""/>
          </v:shape>
          <o:OLEObject Type="Embed" ProgID="Equation.3" ShapeID="_x0000_i1051" DrawAspect="Content" ObjectID="_1469708801" r:id="rId58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Доплата бригадирам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250 руб. в месяц на одного бригадира (из расчёта 1 бригадир – на 15-20 основных рабочих)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360" w:dyaOrig="380">
          <v:shape id="_x0000_i1052" type="#_x0000_t75" style="width:145.5pt;height:24pt" o:ole="">
            <v:imagedata r:id="rId59" o:title=""/>
          </v:shape>
          <o:OLEObject Type="Embed" ProgID="Equation.3" ShapeID="_x0000_i1052" DrawAspect="Content" ObjectID="_1469708802" r:id="rId60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Основной фонд оплаты труда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280" w:dyaOrig="380">
          <v:shape id="_x0000_i1053" type="#_x0000_t75" style="width:140.25pt;height:24pt" o:ole="">
            <v:imagedata r:id="rId61" o:title=""/>
          </v:shape>
          <o:OLEObject Type="Embed" ProgID="Equation.3" ShapeID="_x0000_i1053" DrawAspect="Content" ObjectID="_1469708803" r:id="rId62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2"/>
          <w:sz w:val="28"/>
          <w:szCs w:val="28"/>
        </w:rPr>
        <w:object w:dxaOrig="4220" w:dyaOrig="360">
          <v:shape id="_x0000_i1054" type="#_x0000_t75" style="width:259.5pt;height:22.5pt" o:ole="">
            <v:imagedata r:id="rId63" o:title=""/>
          </v:shape>
          <o:OLEObject Type="Embed" ProgID="Equation.3" ShapeID="_x0000_i1054" DrawAspect="Content" ObjectID="_1469708804" r:id="rId64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Дополнительный фонд оплаты труда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13% от основного фонда оплаты труда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2"/>
          <w:sz w:val="28"/>
          <w:szCs w:val="28"/>
        </w:rPr>
        <w:object w:dxaOrig="3019" w:dyaOrig="360">
          <v:shape id="_x0000_i1055" type="#_x0000_t75" style="width:190.5pt;height:22.5pt" o:ole="">
            <v:imagedata r:id="rId65" o:title=""/>
          </v:shape>
          <o:OLEObject Type="Embed" ProgID="Equation.3" ShapeID="_x0000_i1055" DrawAspect="Content" ObjectID="_1469708805" r:id="rId66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Общий годовой фонд оплаты труда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1760" w:dyaOrig="380">
          <v:shape id="_x0000_i1056" type="#_x0000_t75" style="width:107.25pt;height:24pt" o:ole="">
            <v:imagedata r:id="rId67" o:title=""/>
          </v:shape>
          <o:OLEObject Type="Embed" ProgID="Equation.3" ShapeID="_x0000_i1056" DrawAspect="Content" ObjectID="_1469708806" r:id="rId68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3600" w:dyaOrig="380">
          <v:shape id="_x0000_i1057" type="#_x0000_t75" style="width:219.75pt;height:24pt" o:ole="">
            <v:imagedata r:id="rId69" o:title=""/>
          </v:shape>
          <o:OLEObject Type="Embed" ProgID="Equation.3" ShapeID="_x0000_i1057" DrawAspect="Content" ObjectID="_1469708807" r:id="rId70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Среднегодовая заработная плата одного рабочего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1060" w:dyaOrig="639">
          <v:shape id="_x0000_i1058" type="#_x0000_t75" style="width:66.75pt;height:40.5pt" o:ole="">
            <v:imagedata r:id="rId71" o:title=""/>
          </v:shape>
          <o:OLEObject Type="Embed" ProgID="Equation.3" ShapeID="_x0000_i1058" DrawAspect="Content" ObjectID="_1469708808" r:id="rId72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2299" w:dyaOrig="620">
          <v:shape id="_x0000_i1059" type="#_x0000_t75" style="width:144.75pt;height:39pt" o:ole="">
            <v:imagedata r:id="rId73" o:title=""/>
          </v:shape>
          <o:OLEObject Type="Embed" ProgID="Equation.3" ShapeID="_x0000_i1059" DrawAspect="Content" ObjectID="_1469708809" r:id="rId74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Среднемесячная заработная плата одного рабочего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900" w:dyaOrig="639">
          <v:shape id="_x0000_i1060" type="#_x0000_t75" style="width:57.75pt;height:40.5pt" o:ole="">
            <v:imagedata r:id="rId75" o:title=""/>
          </v:shape>
          <o:OLEObject Type="Embed" ProgID="Equation.3" ShapeID="_x0000_i1060" DrawAspect="Content" ObjectID="_1469708810" r:id="rId76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1960" w:dyaOrig="620">
          <v:shape id="_x0000_i1061" type="#_x0000_t75" style="width:125.25pt;height:39pt" o:ole="">
            <v:imagedata r:id="rId77" o:title=""/>
          </v:shape>
          <o:OLEObject Type="Embed" ProgID="Equation.3" ShapeID="_x0000_i1061" DrawAspect="Content" ObjectID="_1469708811" r:id="rId78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Отчисления на социальные нужды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26% от общего годового фонда оплаты труда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1700" w:dyaOrig="380">
          <v:shape id="_x0000_i1062" type="#_x0000_t75" style="width:104.25pt;height:24pt" o:ole="">
            <v:imagedata r:id="rId79" o:title=""/>
          </v:shape>
          <o:OLEObject Type="Embed" ProgID="Equation.3" ShapeID="_x0000_i1062" DrawAspect="Content" ObjectID="_1469708812" r:id="rId80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2"/>
          <w:sz w:val="28"/>
          <w:szCs w:val="28"/>
        </w:rPr>
        <w:object w:dxaOrig="3060" w:dyaOrig="360">
          <v:shape id="_x0000_i1063" type="#_x0000_t75" style="width:188.25pt;height:22.5pt" o:ole="">
            <v:imagedata r:id="rId81" o:title=""/>
          </v:shape>
          <o:OLEObject Type="Embed" ProgID="Equation.3" ShapeID="_x0000_i1063" DrawAspect="Content" ObjectID="_1469708813" r:id="rId82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06B8A">
        <w:rPr>
          <w:b/>
          <w:bCs/>
          <w:sz w:val="28"/>
          <w:szCs w:val="28"/>
        </w:rPr>
        <w:t>Расчёт фонда оплаты труда вспомогательных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Для расчёта и используем следующие тарифные ставки: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E06B8A">
      <w:pPr>
        <w:spacing w:line="360" w:lineRule="auto"/>
        <w:ind w:firstLine="709"/>
        <w:jc w:val="right"/>
        <w:rPr>
          <w:sz w:val="28"/>
          <w:szCs w:val="28"/>
        </w:rPr>
      </w:pPr>
      <w:r w:rsidRPr="002E0523">
        <w:rPr>
          <w:sz w:val="28"/>
          <w:szCs w:val="28"/>
        </w:rPr>
        <w:t>Таблица 4 – Тарифные ставки вспомогательных рабочих,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466"/>
        <w:gridCol w:w="566"/>
        <w:gridCol w:w="566"/>
        <w:gridCol w:w="566"/>
        <w:gridCol w:w="566"/>
        <w:gridCol w:w="566"/>
      </w:tblGrid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Разряд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Часовая ставка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19,2</w:t>
            </w:r>
          </w:p>
        </w:tc>
      </w:tr>
    </w:tbl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Средняя часовая тарифная ставка вспомогательных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1660" w:dyaOrig="620">
          <v:shape id="_x0000_i1064" type="#_x0000_t75" style="width:104.25pt;height:39pt" o:ole="">
            <v:imagedata r:id="rId83" o:title=""/>
          </v:shape>
          <o:OLEObject Type="Embed" ProgID="Equation.3" ShapeID="_x0000_i1064" DrawAspect="Content" ObjectID="_1469708814" r:id="rId84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6080" w:dyaOrig="620">
          <v:shape id="_x0000_i1065" type="#_x0000_t75" style="width:383.25pt;height:39pt" o:ole="">
            <v:imagedata r:id="rId85" o:title=""/>
          </v:shape>
          <o:OLEObject Type="Embed" ProgID="Equation.3" ShapeID="_x0000_i1065" DrawAspect="Content" ObjectID="_1469708815" r:id="rId86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Повремённый фонд оплаты труда вспомогательных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160" w:dyaOrig="400">
          <v:shape id="_x0000_i1066" type="#_x0000_t75" style="width:132pt;height:24.75pt" o:ole="">
            <v:imagedata r:id="rId87" o:title=""/>
          </v:shape>
          <o:OLEObject Type="Embed" ProgID="Equation.3" ShapeID="_x0000_i1066" DrawAspect="Content" ObjectID="_1469708816" r:id="rId88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3159" w:dyaOrig="380">
          <v:shape id="_x0000_i1067" type="#_x0000_t75" style="width:192.75pt;height:24pt" o:ole="">
            <v:imagedata r:id="rId89" o:title=""/>
          </v:shape>
          <o:OLEObject Type="Embed" ProgID="Equation.3" ShapeID="_x0000_i1067" DrawAspect="Content" ObjectID="_1469708817" r:id="rId90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Премия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20% от повремённого фонда оплаты труда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920" w:dyaOrig="380">
          <v:shape id="_x0000_i1068" type="#_x0000_t75" style="width:188.25pt;height:24pt" o:ole="">
            <v:imagedata r:id="rId91" o:title=""/>
          </v:shape>
          <o:OLEObject Type="Embed" ProgID="Equation.3" ShapeID="_x0000_i1068" DrawAspect="Content" ObjectID="_1469708818" r:id="rId92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Основной фонд оплаты труда вспомогательных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640" w:dyaOrig="380">
          <v:shape id="_x0000_i1069" type="#_x0000_t75" style="width:162pt;height:24pt" o:ole="">
            <v:imagedata r:id="rId93" o:title=""/>
          </v:shape>
          <o:OLEObject Type="Embed" ProgID="Equation.3" ShapeID="_x0000_i1069" DrawAspect="Content" ObjectID="_1469708819" r:id="rId94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3519" w:dyaOrig="380">
          <v:shape id="_x0000_i1070" type="#_x0000_t75" style="width:216.75pt;height:24pt" o:ole="">
            <v:imagedata r:id="rId95" o:title=""/>
          </v:shape>
          <o:OLEObject Type="Embed" ProgID="Equation.3" ShapeID="_x0000_i1070" DrawAspect="Content" ObjectID="_1469708820" r:id="rId96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Дополнительный фонд оплаты труда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13% от основного фонда оплаты труда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3100" w:dyaOrig="380">
          <v:shape id="_x0000_i1071" type="#_x0000_t75" style="width:195pt;height:24pt" o:ole="">
            <v:imagedata r:id="rId97" o:title=""/>
          </v:shape>
          <o:OLEObject Type="Embed" ProgID="Equation.3" ShapeID="_x0000_i1071" DrawAspect="Content" ObjectID="_1469708821" r:id="rId98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Общий годовой фонд оплаты труда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720" w:dyaOrig="380">
          <v:shape id="_x0000_i1072" type="#_x0000_t75" style="width:165.75pt;height:24pt" o:ole="">
            <v:imagedata r:id="rId99" o:title=""/>
          </v:shape>
          <o:OLEObject Type="Embed" ProgID="Equation.3" ShapeID="_x0000_i1072" DrawAspect="Content" ObjectID="_1469708822" r:id="rId100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3580" w:dyaOrig="380">
          <v:shape id="_x0000_i1073" type="#_x0000_t75" style="width:218.25pt;height:24pt" o:ole="">
            <v:imagedata r:id="rId101" o:title=""/>
          </v:shape>
          <o:OLEObject Type="Embed" ProgID="Equation.3" ShapeID="_x0000_i1073" DrawAspect="Content" ObjectID="_1469708823" r:id="rId102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Среднегодовая заработная плата одного рабочего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1680" w:dyaOrig="639">
          <v:shape id="_x0000_i1074" type="#_x0000_t75" style="width:105.75pt;height:40.5pt" o:ole="">
            <v:imagedata r:id="rId103" o:title=""/>
          </v:shape>
          <o:OLEObject Type="Embed" ProgID="Equation.3" ShapeID="_x0000_i1074" DrawAspect="Content" ObjectID="_1469708824" r:id="rId104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2500" w:dyaOrig="620">
          <v:shape id="_x0000_i1075" type="#_x0000_t75" style="width:157.5pt;height:39pt" o:ole="">
            <v:imagedata r:id="rId105" o:title=""/>
          </v:shape>
          <o:OLEObject Type="Embed" ProgID="Equation.3" ShapeID="_x0000_i1075" DrawAspect="Content" ObjectID="_1469708825" r:id="rId106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Среднемесячная заработная плата одного рабочего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1520" w:dyaOrig="680">
          <v:shape id="_x0000_i1076" type="#_x0000_t75" style="width:97.5pt;height:42.75pt" o:ole="">
            <v:imagedata r:id="rId107" o:title=""/>
          </v:shape>
          <o:OLEObject Type="Embed" ProgID="Equation.3" ShapeID="_x0000_i1076" DrawAspect="Content" ObjectID="_1469708826" r:id="rId108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2280" w:dyaOrig="620">
          <v:shape id="_x0000_i1077" type="#_x0000_t75" style="width:146.25pt;height:39pt" o:ole="">
            <v:imagedata r:id="rId109" o:title=""/>
          </v:shape>
          <o:OLEObject Type="Embed" ProgID="Equation.3" ShapeID="_x0000_i1077" DrawAspect="Content" ObjectID="_1469708827" r:id="rId110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Отчисления на социальные нужды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Принимается в размере 26% от общего годового фонда оплаты труда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320" w:dyaOrig="380">
          <v:shape id="_x0000_i1078" type="#_x0000_t75" style="width:142.5pt;height:24pt" o:ole="">
            <v:imagedata r:id="rId111" o:title=""/>
          </v:shape>
          <o:OLEObject Type="Embed" ProgID="Equation.3" ShapeID="_x0000_i1078" DrawAspect="Content" ObjectID="_1469708828" r:id="rId112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3240" w:dyaOrig="380">
          <v:shape id="_x0000_i1079" type="#_x0000_t75" style="width:199.5pt;height:24pt" o:ole="">
            <v:imagedata r:id="rId113" o:title=""/>
          </v:shape>
          <o:OLEObject Type="Embed" ProgID="Equation.3" ShapeID="_x0000_i1079" DrawAspect="Content" ObjectID="_1469708829" r:id="rId114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06B8A">
        <w:rPr>
          <w:b/>
          <w:bCs/>
          <w:sz w:val="28"/>
          <w:szCs w:val="28"/>
        </w:rPr>
        <w:t>Расчёт фонда оплаты труда руководителей и специалистов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Для расчёта используем следующие месячно-должностные оклады: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1) начальник участка 1 чел. - 12000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2) старший мастер 1 чел. - 10000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3) мастер 1 чел. - 8000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Среднемесячный должностной оклад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32"/>
          <w:sz w:val="28"/>
          <w:szCs w:val="28"/>
        </w:rPr>
        <w:object w:dxaOrig="1640" w:dyaOrig="740">
          <v:shape id="_x0000_i1080" type="#_x0000_t75" style="width:103.5pt;height:46.5pt" o:ole="">
            <v:imagedata r:id="rId115" o:title=""/>
          </v:shape>
          <o:OLEObject Type="Embed" ProgID="Equation.3" ShapeID="_x0000_i1080" DrawAspect="Content" ObjectID="_1469708830" r:id="rId116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где, О</w:t>
      </w:r>
      <w:r w:rsidRPr="002E0523">
        <w:rPr>
          <w:sz w:val="28"/>
          <w:szCs w:val="28"/>
          <w:vertAlign w:val="subscript"/>
        </w:rPr>
        <w:t>Д</w:t>
      </w:r>
      <w:r w:rsidRPr="002E0523">
        <w:rPr>
          <w:sz w:val="28"/>
          <w:szCs w:val="28"/>
        </w:rPr>
        <w:t xml:space="preserve"> - месячный должностной оклад, руб.;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Р - число руководителей с данным окладом, чел.;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3560" w:dyaOrig="620">
          <v:shape id="_x0000_i1081" type="#_x0000_t75" style="width:224.25pt;height:39pt" o:ole="">
            <v:imagedata r:id="rId117" o:title=""/>
          </v:shape>
          <o:OLEObject Type="Embed" ProgID="Equation.3" ShapeID="_x0000_i1081" DrawAspect="Content" ObjectID="_1469708831" r:id="rId118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Общий годовой фонд оплаты труда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8"/>
          <w:sz w:val="28"/>
          <w:szCs w:val="28"/>
        </w:rPr>
        <w:object w:dxaOrig="3280" w:dyaOrig="680">
          <v:shape id="_x0000_i1082" type="#_x0000_t75" style="width:204.75pt;height:42.75pt" o:ole="">
            <v:imagedata r:id="rId119" o:title=""/>
          </v:shape>
          <o:OLEObject Type="Embed" ProgID="Equation.3" ShapeID="_x0000_i1082" DrawAspect="Content" ObjectID="_1469708832" r:id="rId120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 xml:space="preserve">где, </w:t>
      </w:r>
      <w:r w:rsidRPr="002E0523">
        <w:rPr>
          <w:sz w:val="28"/>
          <w:szCs w:val="28"/>
          <w:lang w:val="en-US"/>
        </w:rPr>
        <w:t>Δ</w:t>
      </w:r>
      <w:r w:rsidRPr="002E0523">
        <w:rPr>
          <w:sz w:val="28"/>
          <w:szCs w:val="28"/>
        </w:rPr>
        <w:t>П - размер премии, 40%;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8"/>
          <w:sz w:val="28"/>
          <w:szCs w:val="28"/>
        </w:rPr>
        <w:object w:dxaOrig="4220" w:dyaOrig="680">
          <v:shape id="_x0000_i1083" type="#_x0000_t75" style="width:264pt;height:42.75pt" o:ole="">
            <v:imagedata r:id="rId121" o:title=""/>
          </v:shape>
          <o:OLEObject Type="Embed" ProgID="Equation.3" ShapeID="_x0000_i1083" DrawAspect="Content" ObjectID="_1469708833" r:id="rId122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 xml:space="preserve">Среднегодовая заработная плата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2620" w:dyaOrig="620">
          <v:shape id="_x0000_i1084" type="#_x0000_t75" style="width:165pt;height:39pt" o:ole="">
            <v:imagedata r:id="rId123" o:title=""/>
          </v:shape>
          <o:OLEObject Type="Embed" ProgID="Equation.3" ShapeID="_x0000_i1084" DrawAspect="Content" ObjectID="_1469708834" r:id="rId124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 xml:space="preserve">Среднемесячная заработная плата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2500" w:dyaOrig="620">
          <v:shape id="_x0000_i1085" type="#_x0000_t75" style="width:159.75pt;height:39pt" o:ole="">
            <v:imagedata r:id="rId125" o:title=""/>
          </v:shape>
          <o:OLEObject Type="Embed" ProgID="Equation.3" ShapeID="_x0000_i1085" DrawAspect="Content" ObjectID="_1469708835" r:id="rId126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Отчисления на социальные нужды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Принимается в размере 26% от общего годового фонда оплаты труда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3260" w:dyaOrig="380">
          <v:shape id="_x0000_i1086" type="#_x0000_t75" style="width:200.25pt;height:24pt" o:ole="">
            <v:imagedata r:id="rId127" o:title=""/>
          </v:shape>
          <o:OLEObject Type="Embed" ProgID="Equation.3" ShapeID="_x0000_i1086" DrawAspect="Content" ObjectID="_1469708836" r:id="rId128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E06B8A">
      <w:pPr>
        <w:spacing w:line="360" w:lineRule="auto"/>
        <w:ind w:firstLine="709"/>
        <w:jc w:val="right"/>
        <w:rPr>
          <w:sz w:val="28"/>
          <w:szCs w:val="28"/>
        </w:rPr>
      </w:pPr>
      <w:r w:rsidRPr="002E0523">
        <w:rPr>
          <w:sz w:val="28"/>
          <w:szCs w:val="28"/>
        </w:rPr>
        <w:t>Таблица 5 - Сводная ведомость фонда оплаты труда ППП, руб.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856"/>
        <w:gridCol w:w="970"/>
        <w:gridCol w:w="909"/>
        <w:gridCol w:w="993"/>
        <w:gridCol w:w="1216"/>
        <w:gridCol w:w="1213"/>
        <w:gridCol w:w="1301"/>
      </w:tblGrid>
      <w:tr w:rsidR="002E0523" w:rsidRPr="0093315B" w:rsidTr="0093315B"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Категории ППП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Кол-во, 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Осн. ФЗП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Доп. ФЗП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Общ. ФЗП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Отч. на соц. нужды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Средне-годов. 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Среднемес. з/п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Основные рабочие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2203359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286437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2489796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647347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85856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6037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Вспомогательные рабочие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443296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57628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500924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130240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55658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4636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Руководители и специалисты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638400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131040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168000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14000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fldChar w:fldCharType="begin"/>
            </w:r>
            <w:r w:rsidRPr="0093315B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93315B">
              <w:rPr>
                <w:b/>
                <w:bCs/>
                <w:sz w:val="20"/>
                <w:szCs w:val="20"/>
              </w:rPr>
              <w:fldChar w:fldCharType="separate"/>
            </w:r>
            <w:r w:rsidRPr="0093315B">
              <w:rPr>
                <w:b/>
                <w:bCs/>
                <w:noProof/>
                <w:sz w:val="20"/>
                <w:szCs w:val="20"/>
              </w:rPr>
              <w:t>42</w:t>
            </w:r>
            <w:r w:rsidRPr="0093315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fldChar w:fldCharType="begin"/>
            </w:r>
            <w:r w:rsidRPr="0093315B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93315B">
              <w:rPr>
                <w:b/>
                <w:bCs/>
                <w:sz w:val="20"/>
                <w:szCs w:val="20"/>
              </w:rPr>
              <w:fldChar w:fldCharType="separate"/>
            </w:r>
            <w:r w:rsidRPr="0093315B">
              <w:rPr>
                <w:b/>
                <w:bCs/>
                <w:noProof/>
                <w:sz w:val="20"/>
                <w:szCs w:val="20"/>
              </w:rPr>
              <w:t>2646655</w:t>
            </w:r>
            <w:r w:rsidRPr="0093315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fldChar w:fldCharType="begin"/>
            </w:r>
            <w:r w:rsidRPr="0093315B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93315B">
              <w:rPr>
                <w:b/>
                <w:bCs/>
                <w:sz w:val="20"/>
                <w:szCs w:val="20"/>
              </w:rPr>
              <w:fldChar w:fldCharType="separate"/>
            </w:r>
            <w:r w:rsidRPr="0093315B">
              <w:rPr>
                <w:b/>
                <w:bCs/>
                <w:noProof/>
                <w:sz w:val="20"/>
                <w:szCs w:val="20"/>
              </w:rPr>
              <w:t>344065</w:t>
            </w:r>
            <w:r w:rsidRPr="0093315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fldChar w:fldCharType="begin"/>
            </w:r>
            <w:r w:rsidRPr="0093315B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93315B">
              <w:rPr>
                <w:b/>
                <w:bCs/>
                <w:sz w:val="20"/>
                <w:szCs w:val="20"/>
              </w:rPr>
              <w:fldChar w:fldCharType="separate"/>
            </w:r>
            <w:r w:rsidRPr="0093315B">
              <w:rPr>
                <w:b/>
                <w:bCs/>
                <w:noProof/>
                <w:sz w:val="20"/>
                <w:szCs w:val="20"/>
              </w:rPr>
              <w:t>3629120</w:t>
            </w:r>
            <w:r w:rsidRPr="0093315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fldChar w:fldCharType="begin"/>
            </w:r>
            <w:r w:rsidRPr="0093315B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93315B">
              <w:rPr>
                <w:b/>
                <w:bCs/>
                <w:sz w:val="20"/>
                <w:szCs w:val="20"/>
              </w:rPr>
              <w:fldChar w:fldCharType="separate"/>
            </w:r>
            <w:r w:rsidRPr="0093315B">
              <w:rPr>
                <w:b/>
                <w:bCs/>
                <w:noProof/>
                <w:sz w:val="20"/>
                <w:szCs w:val="20"/>
              </w:rPr>
              <w:t>908627</w:t>
            </w:r>
            <w:r w:rsidRPr="0093315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fldChar w:fldCharType="begin"/>
            </w:r>
            <w:r w:rsidRPr="0093315B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93315B">
              <w:rPr>
                <w:b/>
                <w:bCs/>
                <w:sz w:val="20"/>
                <w:szCs w:val="20"/>
              </w:rPr>
              <w:fldChar w:fldCharType="separate"/>
            </w:r>
            <w:r w:rsidRPr="0093315B">
              <w:rPr>
                <w:b/>
                <w:bCs/>
                <w:noProof/>
                <w:sz w:val="20"/>
                <w:szCs w:val="20"/>
              </w:rPr>
              <w:t>301114</w:t>
            </w:r>
            <w:r w:rsidRPr="0093315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3315B">
              <w:rPr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0093315B">
              <w:rPr>
                <w:b/>
                <w:bCs/>
                <w:sz w:val="20"/>
                <w:szCs w:val="20"/>
                <w:lang w:val="en-US"/>
              </w:rPr>
              <w:instrText xml:space="preserve"> =SUM(ABOVE) </w:instrText>
            </w:r>
            <w:r w:rsidRPr="0093315B">
              <w:rPr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93315B">
              <w:rPr>
                <w:b/>
                <w:bCs/>
                <w:noProof/>
                <w:sz w:val="20"/>
                <w:szCs w:val="20"/>
                <w:lang w:val="en-US"/>
              </w:rPr>
              <w:t>25093</w:t>
            </w:r>
            <w:r w:rsidRPr="0093315B"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E06B8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E0523">
        <w:rPr>
          <w:b/>
          <w:bCs/>
          <w:sz w:val="28"/>
          <w:szCs w:val="28"/>
        </w:rPr>
        <w:t>3. ОПРЕДЕЛЕНИЕ ЗАТРАТ НА ЗАПАСНЫЕ ЧАСТИ И РЕМОНТНЫЕ МАТЕРИАЛЫ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Расчёт выполняется на основании данных об общем годовом пробеге автомобилей и норм затрат по каждому виду ТО и ТР.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E06B8A">
        <w:rPr>
          <w:sz w:val="28"/>
          <w:szCs w:val="28"/>
        </w:rPr>
        <w:t>Затраты на запасные части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1520" w:dyaOrig="660">
          <v:shape id="_x0000_i1087" type="#_x0000_t75" style="width:96.75pt;height:41.25pt" o:ole="">
            <v:imagedata r:id="rId129" o:title=""/>
          </v:shape>
          <o:OLEObject Type="Embed" ProgID="Equation.3" ShapeID="_x0000_i1087" DrawAspect="Content" ObjectID="_1469708837" r:id="rId130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где, Н</w:t>
      </w:r>
      <w:r w:rsidRPr="002E0523">
        <w:rPr>
          <w:sz w:val="28"/>
          <w:szCs w:val="28"/>
          <w:vertAlign w:val="subscript"/>
        </w:rPr>
        <w:t>ЗЧ</w:t>
      </w:r>
      <w:r w:rsidRPr="002E0523">
        <w:rPr>
          <w:sz w:val="28"/>
          <w:szCs w:val="28"/>
        </w:rPr>
        <w:t xml:space="preserve"> - нормы затрат на запасные части 1000 км пробега, 27,6 руб.;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  <w:lang w:val="en-US"/>
        </w:rPr>
        <w:t>L</w:t>
      </w:r>
      <w:r w:rsidRPr="002E0523">
        <w:rPr>
          <w:sz w:val="28"/>
          <w:szCs w:val="28"/>
          <w:vertAlign w:val="superscript"/>
        </w:rPr>
        <w:t>Г</w:t>
      </w:r>
      <w:r w:rsidRPr="002E0523">
        <w:rPr>
          <w:sz w:val="28"/>
          <w:szCs w:val="28"/>
          <w:vertAlign w:val="subscript"/>
        </w:rPr>
        <w:t>П</w:t>
      </w:r>
      <w:r w:rsidRPr="002E0523">
        <w:rPr>
          <w:sz w:val="28"/>
          <w:szCs w:val="28"/>
        </w:rPr>
        <w:t xml:space="preserve"> - общий годовой пробег парка, 13500000 км;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3140" w:dyaOrig="620">
          <v:shape id="_x0000_i1088" type="#_x0000_t75" style="width:199.5pt;height:39pt" o:ole="">
            <v:imagedata r:id="rId131" o:title=""/>
          </v:shape>
          <o:OLEObject Type="Embed" ProgID="Equation.3" ShapeID="_x0000_i1088" DrawAspect="Content" ObjectID="_1469708838" r:id="rId132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E06B8A">
        <w:rPr>
          <w:sz w:val="28"/>
          <w:szCs w:val="28"/>
        </w:rPr>
        <w:t>Затраты на ремонтные материалы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Определяются в размере 130% от основного фонда оплаты труда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3220" w:dyaOrig="380">
          <v:shape id="_x0000_i1089" type="#_x0000_t75" style="width:198pt;height:24pt" o:ole="">
            <v:imagedata r:id="rId133" o:title=""/>
          </v:shape>
          <o:OLEObject Type="Embed" ProgID="Equation.3" ShapeID="_x0000_i1089" DrawAspect="Content" ObjectID="_1469708839" r:id="rId134"/>
        </w:object>
      </w:r>
      <w:r w:rsidRPr="002E0523">
        <w:rPr>
          <w:sz w:val="28"/>
          <w:szCs w:val="28"/>
        </w:rPr>
        <w:t xml:space="preserve"> руб.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E06B8A">
        <w:rPr>
          <w:sz w:val="28"/>
          <w:szCs w:val="28"/>
        </w:rPr>
        <w:t>Расход материалов на ТО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2"/>
          <w:sz w:val="28"/>
          <w:szCs w:val="28"/>
        </w:rPr>
        <w:object w:dxaOrig="1500" w:dyaOrig="360">
          <v:shape id="_x0000_i1090" type="#_x0000_t75" style="width:94.5pt;height:22.5pt" o:ole="">
            <v:imagedata r:id="rId135" o:title=""/>
          </v:shape>
          <o:OLEObject Type="Embed" ProgID="Equation.3" ShapeID="_x0000_i1090" DrawAspect="Content" ObjectID="_1469708840" r:id="rId136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где, Н</w:t>
      </w:r>
      <w:r w:rsidRPr="002E0523">
        <w:rPr>
          <w:sz w:val="28"/>
          <w:szCs w:val="28"/>
          <w:vertAlign w:val="subscript"/>
        </w:rPr>
        <w:t>М</w:t>
      </w:r>
      <w:r w:rsidRPr="002E0523">
        <w:rPr>
          <w:sz w:val="28"/>
          <w:szCs w:val="28"/>
        </w:rPr>
        <w:t xml:space="preserve"> - норма затрат на материалы на одно ТО, руб.;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  <w:lang w:val="en-US"/>
        </w:rPr>
        <w:t>N</w:t>
      </w:r>
      <w:r w:rsidRPr="002E0523">
        <w:rPr>
          <w:sz w:val="28"/>
          <w:szCs w:val="28"/>
          <w:vertAlign w:val="subscript"/>
        </w:rPr>
        <w:t>ТО</w:t>
      </w:r>
      <w:r w:rsidRPr="002E0523">
        <w:rPr>
          <w:sz w:val="28"/>
          <w:szCs w:val="28"/>
        </w:rPr>
        <w:t xml:space="preserve"> - количество обслуживаний за год, ед.;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Затраты на ЕО составят</w:t>
      </w:r>
      <w:r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Н</w:t>
      </w:r>
      <w:r w:rsidRPr="002E0523">
        <w:rPr>
          <w:sz w:val="28"/>
          <w:szCs w:val="28"/>
          <w:vertAlign w:val="subscript"/>
        </w:rPr>
        <w:t>М(ЕО)</w:t>
      </w:r>
      <w:r w:rsidRPr="002E0523">
        <w:rPr>
          <w:sz w:val="28"/>
          <w:szCs w:val="28"/>
        </w:rPr>
        <w:t xml:space="preserve"> = 21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960" w:dyaOrig="380">
          <v:shape id="_x0000_i1091" type="#_x0000_t75" style="width:186.75pt;height:24pt" o:ole="">
            <v:imagedata r:id="rId137" o:title=""/>
          </v:shape>
          <o:OLEObject Type="Embed" ProgID="Equation.3" ShapeID="_x0000_i1091" DrawAspect="Content" ObjectID="_1469708841" r:id="rId138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Затраты на ТО-1 составят</w:t>
      </w:r>
      <w:r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Н</w:t>
      </w:r>
      <w:r w:rsidRPr="002E0523">
        <w:rPr>
          <w:sz w:val="28"/>
          <w:szCs w:val="28"/>
          <w:vertAlign w:val="subscript"/>
        </w:rPr>
        <w:t>М (ТО-1)</w:t>
      </w:r>
      <w:r w:rsidRPr="002E0523">
        <w:rPr>
          <w:sz w:val="28"/>
          <w:szCs w:val="28"/>
        </w:rPr>
        <w:t xml:space="preserve"> = 7,8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799" w:dyaOrig="380">
          <v:shape id="_x0000_i1092" type="#_x0000_t75" style="width:176.25pt;height:24pt" o:ole="">
            <v:imagedata r:id="rId139" o:title=""/>
          </v:shape>
          <o:OLEObject Type="Embed" ProgID="Equation.3" ShapeID="_x0000_i1092" DrawAspect="Content" ObjectID="_1469708842" r:id="rId140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Затраты на ТО-2 составят</w:t>
      </w:r>
      <w:r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Н</w:t>
      </w:r>
      <w:r w:rsidRPr="002E0523">
        <w:rPr>
          <w:sz w:val="28"/>
          <w:szCs w:val="28"/>
          <w:vertAlign w:val="subscript"/>
        </w:rPr>
        <w:t>М (ТО-2)</w:t>
      </w:r>
      <w:r w:rsidRPr="002E0523">
        <w:rPr>
          <w:sz w:val="28"/>
          <w:szCs w:val="28"/>
        </w:rPr>
        <w:t xml:space="preserve"> = 6,2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2680" w:dyaOrig="380">
          <v:shape id="_x0000_i1093" type="#_x0000_t75" style="width:168.75pt;height:24pt" o:ole="">
            <v:imagedata r:id="rId141" o:title=""/>
          </v:shape>
          <o:OLEObject Type="Embed" ProgID="Equation.3" ShapeID="_x0000_i1093" DrawAspect="Content" ObjectID="_1469708843" r:id="rId142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Общие затраты на ремонтные материалы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5140" w:dyaOrig="340">
          <v:shape id="_x0000_i1094" type="#_x0000_t75" style="width:331.5pt;height:21.75pt" o:ole="">
            <v:imagedata r:id="rId143" o:title=""/>
          </v:shape>
          <o:OLEObject Type="Embed" ProgID="Equation.3" ShapeID="_x0000_i1094" DrawAspect="Content" ObjectID="_1469708844" r:id="rId144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E06B8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E0523">
        <w:rPr>
          <w:b/>
          <w:bCs/>
          <w:sz w:val="28"/>
          <w:szCs w:val="28"/>
        </w:rPr>
        <w:t>4. ОПРЕДЕЛЕНИЕ КОСВЕННЫХ РАСХОДОВ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К косвенным расходам относят общепроизводственные и общехозяйственные расходы.</w:t>
      </w:r>
      <w:r w:rsidR="00E06B8A"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Общепроизводственные расходы включают: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1) расходы на содержание и эксплуатацию оборудования (РСЭО)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2) цеховые расходы.</w:t>
      </w:r>
    </w:p>
    <w:p w:rsidR="002E0523" w:rsidRPr="00E06B8A" w:rsidRDefault="002E0523" w:rsidP="002E052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06B8A">
        <w:rPr>
          <w:b/>
          <w:bCs/>
          <w:sz w:val="28"/>
          <w:szCs w:val="28"/>
        </w:rPr>
        <w:t>Расходы на содержание и эксплуатацию оборудования (РСЭО)</w:t>
      </w:r>
    </w:p>
    <w:p w:rsidR="002E0523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Амортизация оборудования</w:t>
      </w:r>
    </w:p>
    <w:p w:rsidR="00E06B8A" w:rsidRPr="00E06B8A" w:rsidRDefault="00E06B8A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0523" w:rsidRPr="002E0523" w:rsidRDefault="002E0523" w:rsidP="00E06B8A">
      <w:pPr>
        <w:spacing w:line="360" w:lineRule="auto"/>
        <w:ind w:firstLine="709"/>
        <w:jc w:val="right"/>
        <w:rPr>
          <w:sz w:val="28"/>
          <w:szCs w:val="28"/>
        </w:rPr>
      </w:pPr>
      <w:r w:rsidRPr="002E0523">
        <w:rPr>
          <w:sz w:val="28"/>
          <w:szCs w:val="28"/>
        </w:rPr>
        <w:t>Таблица 6 - Расчёт амортизации оборудования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58"/>
        <w:gridCol w:w="526"/>
        <w:gridCol w:w="800"/>
        <w:gridCol w:w="569"/>
        <w:gridCol w:w="1006"/>
        <w:gridCol w:w="839"/>
        <w:gridCol w:w="565"/>
        <w:gridCol w:w="800"/>
        <w:gridCol w:w="681"/>
        <w:gridCol w:w="650"/>
        <w:gridCol w:w="720"/>
      </w:tblGrid>
      <w:tr w:rsidR="002E0523" w:rsidRPr="0093315B" w:rsidTr="0093315B"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Тип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Кол-во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Мощность, кВт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Габаритные размеры, мм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 xml:space="preserve"> Цена единицы, руб.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ТЗР 15%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Стоимость, руб.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Норма аморт. %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Сумма аморт. руб.</w:t>
            </w:r>
          </w:p>
        </w:tc>
      </w:tr>
      <w:tr w:rsidR="002E0523" w:rsidRPr="0093315B" w:rsidTr="0093315B"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единицы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единицы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 Высоконапорная установка для мойки агрегатов и а/м горячей водой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Авто-блиц 3500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1000х600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1780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2047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2047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81,8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 Ванна для мойки деталей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2031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  <w:lang w:val="en-US"/>
              </w:rPr>
              <w:t>V=20</w:t>
            </w:r>
            <w:r w:rsidRPr="0093315B">
              <w:rPr>
                <w:sz w:val="20"/>
                <w:szCs w:val="20"/>
              </w:rPr>
              <w:t>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10,35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 Подъёмник канавного типа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М-304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1200х600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193,5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1483,5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2967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133,5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 Кран балка передвижная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ПТ-054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9000х600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1635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12535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25070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1629,6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 Тележка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6081</w:t>
            </w:r>
            <w:r w:rsidRPr="0093315B">
              <w:rPr>
                <w:sz w:val="20"/>
                <w:szCs w:val="20"/>
                <w:lang w:val="en-US"/>
              </w:rPr>
              <w:t>.</w:t>
            </w:r>
            <w:r w:rsidRPr="0093315B">
              <w:rPr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940х650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747,5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1495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62,8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 Смазочно-заправочная установка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М-359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3800х2000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3430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514,5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3944,5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7889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315,6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 Солидолонагнетатель с эл. дв.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НИИАТ 390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690х375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166,5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12675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12675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702,1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8 Насос для перекачки масла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РЭ-4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270х240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101,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776,3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776,3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23,3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 Компрессор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ВС-415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2120х1035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10620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1593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12213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12213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549,6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 Колонка маслораздаточная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М 367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265х350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171,8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1316,8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1316,8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55,3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 Установка для проверки карб. и бензонасоса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577Б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365х320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2530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75,9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 Токарновинтарезный станок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1К62Б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22,08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2812х1598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22400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3360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25760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51520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5409,6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 Вертикально-сверлильный станок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2Н-125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700х360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4255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8510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936,1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14 Станок заточной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3А649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1700х1060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3220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6440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805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15 Стенд для ремонта и правки кузовов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М15-0043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6600х4000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10640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10640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319,2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16 Установка для нане-сения антикоррозион-ных покрытий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183М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1050х570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69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17 Передвижная сушилка-панель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И-203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1640х750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207</w:t>
            </w:r>
          </w:p>
        </w:tc>
      </w:tr>
      <w:tr w:rsidR="002E0523" w:rsidRPr="0093315B" w:rsidTr="0093315B"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79,8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83,4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152274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11385,4</w:t>
            </w:r>
          </w:p>
        </w:tc>
      </w:tr>
    </w:tbl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E06B8A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06B8A">
        <w:rPr>
          <w:sz w:val="28"/>
          <w:szCs w:val="28"/>
          <w:u w:val="single"/>
        </w:rPr>
        <w:t>Амортизация инструмента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Стоимость инструмента принимается в размере 6% от стоимости оборудования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2760" w:dyaOrig="340">
          <v:shape id="_x0000_i1095" type="#_x0000_t75" style="width:177.75pt;height:21.75pt" o:ole="">
            <v:imagedata r:id="rId145" o:title=""/>
          </v:shape>
          <o:OLEObject Type="Embed" ProgID="Equation.3" ShapeID="_x0000_i1095" DrawAspect="Content" ObjectID="_1469708845" r:id="rId146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Годовая амортизация инструмента 13%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2659" w:dyaOrig="340">
          <v:shape id="_x0000_i1096" type="#_x0000_t75" style="width:170.25pt;height:21.75pt" o:ole="">
            <v:imagedata r:id="rId147" o:title=""/>
          </v:shape>
          <o:OLEObject Type="Embed" ProgID="Equation.3" ShapeID="_x0000_i1096" DrawAspect="Content" ObjectID="_1469708846" r:id="rId148"/>
        </w:object>
      </w:r>
      <w:r w:rsidRPr="002E0523">
        <w:rPr>
          <w:sz w:val="28"/>
          <w:szCs w:val="28"/>
        </w:rPr>
        <w:t xml:space="preserve"> руб.</w:t>
      </w:r>
    </w:p>
    <w:p w:rsidR="002E0523" w:rsidRPr="0052055B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2055B">
        <w:rPr>
          <w:sz w:val="28"/>
          <w:szCs w:val="28"/>
          <w:u w:val="single"/>
        </w:rPr>
        <w:t>Стоимость смазочных материалов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200 руб. в год на 1 станок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2"/>
          <w:sz w:val="28"/>
          <w:szCs w:val="28"/>
        </w:rPr>
        <w:object w:dxaOrig="2160" w:dyaOrig="360">
          <v:shape id="_x0000_i1097" type="#_x0000_t75" style="width:135pt;height:22.5pt" o:ole="">
            <v:imagedata r:id="rId149" o:title=""/>
          </v:shape>
          <o:OLEObject Type="Embed" ProgID="Equation.3" ShapeID="_x0000_i1097" DrawAspect="Content" ObjectID="_1469708847" r:id="rId150"/>
        </w:object>
      </w:r>
      <w:r w:rsidRPr="002E0523">
        <w:rPr>
          <w:sz w:val="28"/>
          <w:szCs w:val="28"/>
        </w:rPr>
        <w:t xml:space="preserve"> руб.</w:t>
      </w:r>
    </w:p>
    <w:p w:rsidR="002E0523" w:rsidRPr="0052055B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2055B">
        <w:rPr>
          <w:sz w:val="28"/>
          <w:szCs w:val="28"/>
          <w:u w:val="single"/>
        </w:rPr>
        <w:t>Затраты на силовую электроэнергию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Определяется на основании годового расхода электроэнергии и стоимости 1 кВт/ч, 0,28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32"/>
          <w:sz w:val="28"/>
          <w:szCs w:val="28"/>
        </w:rPr>
        <w:object w:dxaOrig="2299" w:dyaOrig="740">
          <v:shape id="_x0000_i1098" type="#_x0000_t75" style="width:142.5pt;height:46.5pt" o:ole="">
            <v:imagedata r:id="rId151" o:title=""/>
          </v:shape>
          <o:OLEObject Type="Embed" ProgID="Equation.3" ShapeID="_x0000_i1098" DrawAspect="Content" ObjectID="_1469708848" r:id="rId152"/>
        </w:object>
      </w:r>
      <w:r w:rsidRPr="002E0523">
        <w:rPr>
          <w:sz w:val="28"/>
          <w:szCs w:val="28"/>
        </w:rPr>
        <w:t xml:space="preserve"> кВт/ч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 xml:space="preserve">где, </w:t>
      </w:r>
      <w:r w:rsidRPr="002E0523">
        <w:rPr>
          <w:sz w:val="28"/>
          <w:szCs w:val="28"/>
          <w:lang w:val="en-US"/>
        </w:rPr>
        <w:t>N</w:t>
      </w:r>
      <w:r w:rsidRPr="002E0523">
        <w:rPr>
          <w:sz w:val="28"/>
          <w:szCs w:val="28"/>
          <w:vertAlign w:val="subscript"/>
        </w:rPr>
        <w:t>уст</w:t>
      </w:r>
      <w:r w:rsidRPr="002E0523">
        <w:rPr>
          <w:sz w:val="28"/>
          <w:szCs w:val="28"/>
        </w:rPr>
        <w:t xml:space="preserve"> - установленная мощность оборудования, 79,8 кВт;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  <w:lang w:val="en-US"/>
        </w:rPr>
        <w:t>F</w:t>
      </w:r>
      <w:r w:rsidRPr="002E0523">
        <w:rPr>
          <w:sz w:val="28"/>
          <w:szCs w:val="28"/>
          <w:vertAlign w:val="subscript"/>
          <w:lang w:val="en-US"/>
        </w:rPr>
        <w:t>g</w:t>
      </w:r>
      <w:r w:rsidRPr="002E0523">
        <w:rPr>
          <w:sz w:val="28"/>
          <w:szCs w:val="28"/>
        </w:rPr>
        <w:t xml:space="preserve"> - действительный фонд времени работы оборудования, 3800 ч.;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К</w:t>
      </w:r>
      <w:r w:rsidRPr="002E0523">
        <w:rPr>
          <w:sz w:val="28"/>
          <w:szCs w:val="28"/>
          <w:vertAlign w:val="subscript"/>
        </w:rPr>
        <w:t>З</w:t>
      </w:r>
      <w:r w:rsidRPr="002E0523">
        <w:rPr>
          <w:sz w:val="28"/>
          <w:szCs w:val="28"/>
        </w:rPr>
        <w:t xml:space="preserve"> - средний коэффициент загрузки оборудования, 0,7;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К</w:t>
      </w:r>
      <w:r w:rsidRPr="002E0523">
        <w:rPr>
          <w:sz w:val="28"/>
          <w:szCs w:val="28"/>
          <w:vertAlign w:val="subscript"/>
        </w:rPr>
        <w:t>С</w:t>
      </w:r>
      <w:r w:rsidRPr="002E0523">
        <w:rPr>
          <w:sz w:val="28"/>
          <w:szCs w:val="28"/>
        </w:rPr>
        <w:t xml:space="preserve"> - коэффициент спроса электроэнергии, 0,75;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К</w:t>
      </w:r>
      <w:r w:rsidRPr="002E0523">
        <w:rPr>
          <w:sz w:val="28"/>
          <w:szCs w:val="28"/>
          <w:vertAlign w:val="subscript"/>
        </w:rPr>
        <w:t>П</w:t>
      </w:r>
      <w:r w:rsidRPr="002E0523">
        <w:rPr>
          <w:sz w:val="28"/>
          <w:szCs w:val="28"/>
        </w:rPr>
        <w:t xml:space="preserve"> - коэффициент учитывающий потери электроэнергии в сети, 0,95;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К</w:t>
      </w:r>
      <w:r w:rsidRPr="002E0523">
        <w:rPr>
          <w:sz w:val="28"/>
          <w:szCs w:val="28"/>
          <w:vertAlign w:val="subscript"/>
        </w:rPr>
        <w:t>ПД</w:t>
      </w:r>
      <w:r w:rsidRPr="002E0523">
        <w:rPr>
          <w:sz w:val="28"/>
          <w:szCs w:val="28"/>
        </w:rPr>
        <w:t xml:space="preserve"> - коэффициент полезного действия, 0,95;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8"/>
          <w:sz w:val="28"/>
          <w:szCs w:val="28"/>
        </w:rPr>
        <w:object w:dxaOrig="3480" w:dyaOrig="660">
          <v:shape id="_x0000_i1099" type="#_x0000_t75" style="width:3in;height:41.25pt" o:ole="">
            <v:imagedata r:id="rId153" o:title=""/>
          </v:shape>
          <o:OLEObject Type="Embed" ProgID="Equation.3" ShapeID="_x0000_i1099" DrawAspect="Content" ObjectID="_1469708849" r:id="rId154"/>
        </w:object>
      </w:r>
      <w:r w:rsidRPr="002E0523">
        <w:rPr>
          <w:sz w:val="28"/>
          <w:szCs w:val="28"/>
        </w:rPr>
        <w:t xml:space="preserve"> кВт/ч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Затраты на электроэнергию составят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2"/>
          <w:sz w:val="28"/>
          <w:szCs w:val="28"/>
        </w:rPr>
        <w:object w:dxaOrig="2680" w:dyaOrig="360">
          <v:shape id="_x0000_i1100" type="#_x0000_t75" style="width:167.25pt;height:22.5pt" o:ole="">
            <v:imagedata r:id="rId155" o:title=""/>
          </v:shape>
          <o:OLEObject Type="Embed" ProgID="Equation.3" ShapeID="_x0000_i1100" DrawAspect="Content" ObjectID="_1469708850" r:id="rId156"/>
        </w:object>
      </w:r>
      <w:r w:rsidRPr="002E0523">
        <w:rPr>
          <w:sz w:val="28"/>
          <w:szCs w:val="28"/>
        </w:rPr>
        <w:t xml:space="preserve"> руб.</w:t>
      </w:r>
    </w:p>
    <w:p w:rsidR="002E0523" w:rsidRPr="0052055B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2055B">
        <w:rPr>
          <w:sz w:val="28"/>
          <w:szCs w:val="28"/>
          <w:u w:val="single"/>
        </w:rPr>
        <w:t>Платежи по обязательному страхованию производственного оборудования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7% от остаточной стоимости оборудования с учётом, что оборудование находится в эксплуатации 5 лет.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4"/>
          <w:sz w:val="28"/>
          <w:szCs w:val="28"/>
        </w:rPr>
        <w:object w:dxaOrig="4420" w:dyaOrig="380">
          <v:shape id="_x0000_i1101" type="#_x0000_t75" style="width:271.5pt;height:24pt" o:ole="">
            <v:imagedata r:id="rId157" o:title=""/>
          </v:shape>
          <o:OLEObject Type="Embed" ProgID="Equation.3" ShapeID="_x0000_i1101" DrawAspect="Content" ObjectID="_1469708851" r:id="rId158"/>
        </w:object>
      </w:r>
      <w:r w:rsidRPr="002E0523">
        <w:rPr>
          <w:sz w:val="28"/>
          <w:szCs w:val="28"/>
        </w:rPr>
        <w:t xml:space="preserve"> руб.</w:t>
      </w:r>
    </w:p>
    <w:p w:rsidR="002E0523" w:rsidRPr="0052055B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2055B">
        <w:rPr>
          <w:sz w:val="28"/>
          <w:szCs w:val="28"/>
          <w:u w:val="single"/>
        </w:rPr>
        <w:t>Ремонт инструмента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5% от стоимости инструмента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2580" w:dyaOrig="340">
          <v:shape id="_x0000_i1102" type="#_x0000_t75" style="width:165pt;height:21.75pt" o:ole="">
            <v:imagedata r:id="rId159" o:title=""/>
          </v:shape>
          <o:OLEObject Type="Embed" ProgID="Equation.3" ShapeID="_x0000_i1102" DrawAspect="Content" ObjectID="_1469708852" r:id="rId160"/>
        </w:object>
      </w:r>
      <w:r w:rsidRPr="002E0523">
        <w:rPr>
          <w:sz w:val="28"/>
          <w:szCs w:val="28"/>
        </w:rPr>
        <w:t xml:space="preserve"> руб.</w:t>
      </w:r>
    </w:p>
    <w:p w:rsidR="002E0523" w:rsidRPr="0052055B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2055B">
        <w:rPr>
          <w:sz w:val="28"/>
          <w:szCs w:val="28"/>
          <w:u w:val="single"/>
        </w:rPr>
        <w:t>Отчисления в ремонтный фонд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4% от стоимости оборудования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2640" w:dyaOrig="340">
          <v:shape id="_x0000_i1103" type="#_x0000_t75" style="width:170.25pt;height:21.75pt" o:ole="">
            <v:imagedata r:id="rId161" o:title=""/>
          </v:shape>
          <o:OLEObject Type="Embed" ProgID="Equation.3" ShapeID="_x0000_i1103" DrawAspect="Content" ObjectID="_1469708853" r:id="rId162"/>
        </w:object>
      </w:r>
      <w:r w:rsidRPr="002E0523">
        <w:rPr>
          <w:sz w:val="28"/>
          <w:szCs w:val="28"/>
        </w:rPr>
        <w:t xml:space="preserve"> руб.</w:t>
      </w:r>
    </w:p>
    <w:p w:rsidR="002E0523" w:rsidRPr="0052055B" w:rsidRDefault="002E0523" w:rsidP="002E052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2055B">
        <w:rPr>
          <w:sz w:val="28"/>
          <w:szCs w:val="28"/>
          <w:u w:val="single"/>
        </w:rPr>
        <w:t>Прочие расходы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2% от вышеперечисленных расходов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6480" w:dyaOrig="320">
          <v:shape id="_x0000_i1104" type="#_x0000_t75" style="width:405pt;height:20.25pt" o:ole="">
            <v:imagedata r:id="rId163" o:title=""/>
          </v:shape>
          <o:OLEObject Type="Embed" ProgID="Equation.3" ShapeID="_x0000_i1104" DrawAspect="Content" ObjectID="_1469708854" r:id="rId164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Итого РСЭО: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7240" w:dyaOrig="320">
          <v:shape id="_x0000_i1105" type="#_x0000_t75" style="width:467.25pt;height:20.25pt" o:ole="">
            <v:imagedata r:id="rId165" o:title=""/>
          </v:shape>
          <o:OLEObject Type="Embed" ProgID="Equation.3" ShapeID="_x0000_i1105" DrawAspect="Content" ObjectID="_1469708855" r:id="rId166"/>
        </w:object>
      </w:r>
      <w:r w:rsidRPr="002E0523">
        <w:rPr>
          <w:sz w:val="28"/>
          <w:szCs w:val="28"/>
        </w:rPr>
        <w:t xml:space="preserve"> руб.</w:t>
      </w:r>
    </w:p>
    <w:p w:rsidR="002E0523" w:rsidRPr="0052055B" w:rsidRDefault="002E0523" w:rsidP="002E052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055B">
        <w:rPr>
          <w:b/>
          <w:bCs/>
          <w:sz w:val="28"/>
          <w:szCs w:val="28"/>
        </w:rPr>
        <w:t>Цеховые расходы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45% от основной заработной платы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3000" w:dyaOrig="320">
          <v:shape id="_x0000_i1106" type="#_x0000_t75" style="width:187.5pt;height:20.25pt" o:ole="">
            <v:imagedata r:id="rId167" o:title=""/>
          </v:shape>
          <o:OLEObject Type="Embed" ProgID="Equation.3" ShapeID="_x0000_i1106" DrawAspect="Content" ObjectID="_1469708856" r:id="rId168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52055B">
      <w:pPr>
        <w:spacing w:line="360" w:lineRule="auto"/>
        <w:ind w:firstLine="709"/>
        <w:jc w:val="right"/>
        <w:rPr>
          <w:sz w:val="28"/>
          <w:szCs w:val="28"/>
        </w:rPr>
      </w:pPr>
      <w:r w:rsidRPr="002E0523">
        <w:rPr>
          <w:sz w:val="28"/>
          <w:szCs w:val="28"/>
        </w:rPr>
        <w:t>Таблица 7 - Смета общепроизводственных расходов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3"/>
        <w:gridCol w:w="1244"/>
      </w:tblGrid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Статьи расходов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Сумма, руб.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Расходы на содержание и эксплуатацию оборудования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амортизация оборудования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амортизация инструмента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стоимость смазочных материалов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затраты на силовую электроэнергию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платежи по страхованию оборудования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ремонт инструментов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отчисление в ремонтные фонды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прочие расходы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11385,4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1187,7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2600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49392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6674,3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456,8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6091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1328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Итого РСЭО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79116,2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Цеховые расходы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991512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Всего общепроизводственных расходов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1070628,2</w:t>
            </w:r>
          </w:p>
        </w:tc>
      </w:tr>
    </w:tbl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Общехозяйственные расходы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80% от основной заработной платы основных рабочих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3100" w:dyaOrig="320">
          <v:shape id="_x0000_i1107" type="#_x0000_t75" style="width:193.5pt;height:20.25pt" o:ole="">
            <v:imagedata r:id="rId169" o:title=""/>
          </v:shape>
          <o:OLEObject Type="Embed" ProgID="Equation.3" ShapeID="_x0000_i1107" DrawAspect="Content" ObjectID="_1469708857" r:id="rId170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52055B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b/>
          <w:bCs/>
          <w:sz w:val="28"/>
          <w:szCs w:val="28"/>
        </w:rPr>
        <w:t>5. ОПРЕДЕЛЕНИЕ СМЕТЫ ЗАТРАТ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52055B">
      <w:pPr>
        <w:spacing w:line="360" w:lineRule="auto"/>
        <w:ind w:firstLine="709"/>
        <w:jc w:val="right"/>
        <w:rPr>
          <w:sz w:val="28"/>
          <w:szCs w:val="28"/>
        </w:rPr>
      </w:pPr>
      <w:r w:rsidRPr="002E0523">
        <w:rPr>
          <w:sz w:val="28"/>
          <w:szCs w:val="28"/>
        </w:rPr>
        <w:t>Таблица 8 - Смета затрат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8"/>
        <w:gridCol w:w="1396"/>
        <w:gridCol w:w="1854"/>
        <w:gridCol w:w="1959"/>
      </w:tblGrid>
      <w:tr w:rsidR="002E0523" w:rsidRPr="0093315B" w:rsidTr="0093315B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Затраты в рублях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Структура затрат, %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 xml:space="preserve">на весь объём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на 1000 км пробега</w:t>
            </w:r>
          </w:p>
        </w:tc>
        <w:tc>
          <w:tcPr>
            <w:tcW w:w="0" w:type="auto"/>
            <w:vMerge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</w:tr>
      <w:tr w:rsidR="002E0523" w:rsidRPr="0093315B" w:rsidTr="0093315B">
        <w:trPr>
          <w:trHeight w:val="27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Затраты на запасные части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Затраты на материалы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372600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27,6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36</w:t>
            </w:r>
          </w:p>
        </w:tc>
      </w:tr>
      <w:tr w:rsidR="002E0523" w:rsidRPr="0093315B" w:rsidTr="0093315B">
        <w:trPr>
          <w:trHeight w:val="27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4561397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338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</w:tr>
      <w:tr w:rsidR="002E0523" w:rsidRPr="0093315B" w:rsidTr="0093315B">
        <w:trPr>
          <w:trHeight w:val="275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Основной ФОТ осн. рабочих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Дополнительный ФОТ осн. рабочих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2203359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36</w:t>
            </w:r>
          </w:p>
        </w:tc>
      </w:tr>
      <w:tr w:rsidR="002E0523" w:rsidRPr="0093315B" w:rsidTr="0093315B">
        <w:trPr>
          <w:trHeight w:val="274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286437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</w:tr>
      <w:tr w:rsidR="002E0523" w:rsidRPr="0093315B" w:rsidTr="0093315B">
        <w:trPr>
          <w:trHeight w:val="274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2489796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Общепроизводственные расходы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1070628,2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18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1762687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8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Производственная себестоимость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fldChar w:fldCharType="begin"/>
            </w:r>
            <w:r w:rsidRPr="0093315B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93315B">
              <w:rPr>
                <w:b/>
                <w:bCs/>
                <w:sz w:val="20"/>
                <w:szCs w:val="20"/>
              </w:rPr>
              <w:fldChar w:fldCharType="separate"/>
            </w:r>
            <w:r w:rsidRPr="0093315B">
              <w:rPr>
                <w:b/>
                <w:bCs/>
                <w:noProof/>
                <w:sz w:val="20"/>
                <w:szCs w:val="20"/>
              </w:rPr>
              <w:t>12746904,2</w:t>
            </w:r>
            <w:r w:rsidRPr="0093315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fldChar w:fldCharType="begin"/>
            </w:r>
            <w:r w:rsidRPr="0093315B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93315B">
              <w:rPr>
                <w:b/>
                <w:bCs/>
                <w:sz w:val="20"/>
                <w:szCs w:val="20"/>
              </w:rPr>
              <w:fldChar w:fldCharType="separate"/>
            </w:r>
            <w:r w:rsidRPr="0093315B">
              <w:rPr>
                <w:b/>
                <w:bCs/>
                <w:noProof/>
                <w:sz w:val="20"/>
                <w:szCs w:val="20"/>
              </w:rPr>
              <w:t>943,6</w:t>
            </w:r>
            <w:r w:rsidRPr="0093315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fldChar w:fldCharType="begin"/>
            </w:r>
            <w:r w:rsidRPr="0093315B">
              <w:rPr>
                <w:b/>
                <w:bCs/>
                <w:sz w:val="20"/>
                <w:szCs w:val="20"/>
              </w:rPr>
              <w:instrText xml:space="preserve"> =SUM(ABOVE) </w:instrText>
            </w:r>
            <w:r w:rsidRPr="0093315B">
              <w:rPr>
                <w:b/>
                <w:bCs/>
                <w:sz w:val="20"/>
                <w:szCs w:val="20"/>
              </w:rPr>
              <w:fldChar w:fldCharType="separate"/>
            </w:r>
            <w:r w:rsidRPr="0093315B">
              <w:rPr>
                <w:b/>
                <w:bCs/>
                <w:noProof/>
                <w:sz w:val="20"/>
                <w:szCs w:val="20"/>
              </w:rPr>
              <w:t>98</w:t>
            </w:r>
            <w:r w:rsidRPr="0093315B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Коммерческие расходы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254938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Полная себестоимость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13001842,2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962,6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b/>
                <w:bCs/>
                <w:sz w:val="20"/>
                <w:szCs w:val="20"/>
              </w:rPr>
            </w:pPr>
            <w:r w:rsidRPr="0093315B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Коммерческие расходы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Принимаем в размере 2% от производственной себестоимости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3260" w:dyaOrig="320">
          <v:shape id="_x0000_i1108" type="#_x0000_t75" style="width:204pt;height:20.25pt" o:ole="">
            <v:imagedata r:id="rId171" o:title=""/>
          </v:shape>
          <o:OLEObject Type="Embed" ProgID="Equation.3" ShapeID="_x0000_i1108" DrawAspect="Content" ObjectID="_1469708858" r:id="rId172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Предполагаемая цена одного ТО и ТР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1080" w:dyaOrig="620">
          <v:shape id="_x0000_i1109" type="#_x0000_t75" style="width:67.5pt;height:39pt" o:ole="">
            <v:imagedata r:id="rId173" o:title=""/>
          </v:shape>
          <o:OLEObject Type="Embed" ProgID="Equation.3" ShapeID="_x0000_i1109" DrawAspect="Content" ObjectID="_1469708859" r:id="rId174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где, С - себестоимость на 1000 км пробега;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 - планируемая прибыль, 20%;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8"/>
          <w:sz w:val="28"/>
          <w:szCs w:val="28"/>
        </w:rPr>
        <w:object w:dxaOrig="1860" w:dyaOrig="660">
          <v:shape id="_x0000_i1110" type="#_x0000_t75" style="width:116.25pt;height:41.25pt" o:ole="">
            <v:imagedata r:id="rId175" o:title=""/>
          </v:shape>
          <o:OLEObject Type="Embed" ProgID="Equation.3" ShapeID="_x0000_i1110" DrawAspect="Content" ObjectID="_1469708860" r:id="rId176"/>
        </w:object>
      </w:r>
      <w:r w:rsidRPr="002E0523">
        <w:rPr>
          <w:sz w:val="28"/>
          <w:szCs w:val="28"/>
        </w:rPr>
        <w:t xml:space="preserve"> руб.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Рентабельность одного вида обслуживания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4"/>
          <w:sz w:val="28"/>
          <w:szCs w:val="28"/>
        </w:rPr>
        <w:object w:dxaOrig="1120" w:dyaOrig="620">
          <v:shape id="_x0000_i1111" type="#_x0000_t75" style="width:70.5pt;height:39pt" o:ole="">
            <v:imagedata r:id="rId177" o:title=""/>
          </v:shape>
          <o:OLEObject Type="Embed" ProgID="Equation.3" ShapeID="_x0000_i1111" DrawAspect="Content" ObjectID="_1469708861" r:id="rId178"/>
        </w:objec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28"/>
          <w:sz w:val="28"/>
          <w:szCs w:val="28"/>
        </w:rPr>
        <w:object w:dxaOrig="2380" w:dyaOrig="660">
          <v:shape id="_x0000_i1112" type="#_x0000_t75" style="width:150pt;height:41.25pt" o:ole="">
            <v:imagedata r:id="rId179" o:title=""/>
          </v:shape>
          <o:OLEObject Type="Embed" ProgID="Equation.3" ShapeID="_x0000_i1112" DrawAspect="Content" ObjectID="_1469708862" r:id="rId180"/>
        </w:object>
      </w:r>
      <w:r w:rsidRPr="002E0523">
        <w:rPr>
          <w:sz w:val="28"/>
          <w:szCs w:val="28"/>
        </w:rPr>
        <w:t xml:space="preserve">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position w:val="-10"/>
          <w:sz w:val="28"/>
          <w:szCs w:val="28"/>
        </w:rPr>
        <w:object w:dxaOrig="1820" w:dyaOrig="320">
          <v:shape id="_x0000_i1113" type="#_x0000_t75" style="width:114pt;height:20.25pt" o:ole="">
            <v:imagedata r:id="rId181" o:title=""/>
          </v:shape>
          <o:OLEObject Type="Embed" ProgID="Equation.3" ShapeID="_x0000_i1113" DrawAspect="Content" ObjectID="_1469708863" r:id="rId182"/>
        </w:objec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52055B">
      <w:pPr>
        <w:spacing w:line="360" w:lineRule="auto"/>
        <w:ind w:firstLine="709"/>
        <w:jc w:val="center"/>
        <w:rPr>
          <w:sz w:val="28"/>
          <w:szCs w:val="28"/>
        </w:rPr>
      </w:pPr>
      <w:r w:rsidRPr="002E0523">
        <w:rPr>
          <w:sz w:val="28"/>
          <w:szCs w:val="28"/>
        </w:rPr>
        <w:t>Диаграмма затрат</w:t>
      </w:r>
    </w:p>
    <w:p w:rsidR="002E0523" w:rsidRPr="002E0523" w:rsidRDefault="00074A31" w:rsidP="002E05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4" type="#_x0000_t75" style="width:368.25pt;height:201pt">
            <v:imagedata r:id="rId183" o:title=""/>
          </v:shape>
        </w:pic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1. Затраты на запасные части и материалы - 36%</w:t>
      </w:r>
      <w:r w:rsidR="0052055B"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2. Основной, дополнительный ФЗП и отчисления на социальные нужды - 36%</w:t>
      </w:r>
      <w:r w:rsidR="0052055B"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3. Общепроизводственные расходы - 18%</w:t>
      </w:r>
      <w:r w:rsidR="0052055B"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4. Общехозяйственные расходы - 8%</w:t>
      </w:r>
      <w:r w:rsidR="0052055B"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5. Коммерческие расходы - 2%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52055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E0523">
        <w:rPr>
          <w:b/>
          <w:bCs/>
          <w:sz w:val="28"/>
          <w:szCs w:val="28"/>
        </w:rPr>
        <w:t>6. ОСНОВНЫЕ РЕЗУЛЬТАТЫ И ВЫВОДЫ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52055B">
      <w:pPr>
        <w:spacing w:line="360" w:lineRule="auto"/>
        <w:ind w:firstLine="709"/>
        <w:jc w:val="right"/>
        <w:rPr>
          <w:sz w:val="28"/>
          <w:szCs w:val="28"/>
        </w:rPr>
      </w:pPr>
      <w:r w:rsidRPr="002E0523">
        <w:rPr>
          <w:sz w:val="28"/>
          <w:szCs w:val="28"/>
        </w:rPr>
        <w:t>Таблица 9 - Основные технико-экономические показатели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903"/>
        <w:gridCol w:w="1166"/>
      </w:tblGrid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Среднесписочное количество автомобилей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240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Общий пробег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км.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13500000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Количество обслуживаний за год: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ЕО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ТО-1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ТО-2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79082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3550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1390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Трудоёмкость работ: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основных работ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вспомогательных работ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чел.час.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86715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26015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Общая сумма затрат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13001842,2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Себестоимость 1000 км пробега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962,6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Цена 1000 км пробега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1203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Рентабельность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25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Численность персонала,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в том числе: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основных рабочих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вспомогательных рабочих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- руководителей и специалистов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42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29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9</w:t>
            </w:r>
          </w:p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Среднемесячная зарплата 1 основного рабочего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7155</w:t>
            </w:r>
          </w:p>
        </w:tc>
      </w:tr>
      <w:tr w:rsidR="002E0523" w:rsidRPr="0093315B" w:rsidTr="0093315B">
        <w:trPr>
          <w:jc w:val="center"/>
        </w:trPr>
        <w:tc>
          <w:tcPr>
            <w:tcW w:w="0" w:type="auto"/>
            <w:shd w:val="clear" w:color="auto" w:fill="auto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Среднемесячная зарплата 1 вспомогательного рабочего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0523" w:rsidRPr="0093315B" w:rsidRDefault="002E0523" w:rsidP="0093315B">
            <w:pPr>
              <w:jc w:val="both"/>
              <w:rPr>
                <w:sz w:val="20"/>
                <w:szCs w:val="20"/>
              </w:rPr>
            </w:pPr>
            <w:r w:rsidRPr="0093315B">
              <w:rPr>
                <w:sz w:val="20"/>
                <w:szCs w:val="20"/>
              </w:rPr>
              <w:t>4638</w:t>
            </w:r>
          </w:p>
        </w:tc>
      </w:tr>
    </w:tbl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Основные фонды это средства труда неоднократно участвующие в процессе производства при этом они сохраняют свою натуральную форму, а свою стоимость переносят по частям на стоимость готовой продукции в виде амортизационных отчислений.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Основные средства это основные фонды, выраженные в денежном измерении.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Основные фонды делятся на: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производственные это основные фонды, непосредственно участвующие в производственном процессе или создающие условия для его осуществления.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непроизводственные это объекты социальной сферы, принадлежащие предприятию (спортзалы, базы отдыха, и т.д.).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ОПФ классифицируют следующим образом: здания; сооружения; передаточные устройства; машины и оборудование, в том числе рабочие и силовые; лабораторное оборудование; вычислительная техника; транспортные средства; инструмент; производственный инвентарь; хозяйственный инвентарь.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ОПФ делятся на 2 части: основную, которая непосредственно участвует в процессе производства, и пассивную, которая создаёт условия для труда (здания, сооружения, инвентарь).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Основные фонды имеют следующие оценки: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первоначальная стоимость (балансовая) это цена приобретения, включая доставку и установку;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восстановительная стоимость это стоимость переоценки в современных условиях;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остаточная стоимость это первоначальная стоимость за вычетом износа;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ликвидационная стоимость это стоимость реализации изношенных и списанных основных фондов.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 xml:space="preserve">Различают несколько видов износа ОПФ, основные из которых физический и моральный износ. Физический износ это потеря средствами труда своих первоначальных качеств в результате эксплуатации и влияния окружающей среды. Моральный износ это уменьшение стоимости ОПФ под влиянием научно-технического прогресса. Разновидностью морального износа является экологический износ.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Показатели использования основных фондов: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1) Фондоотдача показывает, сколько продукции в рублях получают с каждого рубля основных фондов.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 xml:space="preserve">2) Фондоёмкость (обратный) показывает потребность в основных фондах на единицу производственной продукции.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3) Фондовооружённость показывает обеспеченность работников основными фондами.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Амортизация это денежное возмещение величины износа основных средств. Амортизация начисляется по определённым нормам, установленным государством. Норма амортизации это установленный в процентах размер амортизационных отчислений.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 xml:space="preserve">Трудовые ресурсы предприятия являются главным ресурсом от качества подбора и от эффективности использования, которого во многом зависят результаты производственной деятельности предприятия. Весь персонал предприятия делится на 2 группы: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промышленно-производственный персонал (ППП) это работники, которые непосредственно связанные с производством и его обслуживание.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непромышленный персонал, это работники, которые непосредственно не связанные с производством (работники ЖКХ, детских и других учреждений, принадлежащих предприятию).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Промышленно-производственный персонал включает следующие категории: рабочие, специалисты, служащие и руководители.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Рабочие это работники предприятия, непосредственно занятые созданием материальных ценностей или оказанием производственных и транспортных услуг. Рабочие могут быть основные, которые непосредственно связаны с производством продукции, и вспомогательные, т.е. занятые обслуживанием производства.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Специалисты это работники занятые инженерно-техническими и экономическими работами.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Служащие это работники, осуществляющие подготовку и оформление документации, учёт и контроль, хозяйственное обслуживание.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Руководители это лица наделённые полномочиями принимать управленческие решения и контролировать их выполнение.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Следует различать явочный и списочный состав. Явочный состав это минимально необходимое число работников, которые должны ежедневно являются на работу, для выполнения задания в установленные сроки. Списочный состав это все постоянные и временные работники, числящиеся на предприятии как выполняющие в данный момент работу, так и находящиеся в отпусках, командировках и т.д.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 xml:space="preserve">Заработная плата это денежное вознаграждение за труд. Для расчёта заработной платы используют тарифные системы. 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Тарифная система включает следующие элементы. Тарифная сетка служит для установления соотношения в оплате труда в зависимости от уровня квалификации. Тарифный разряд отражает квалификацию рабочего. Тарифная ставка - уровень оплаты за единицу времени.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В современных условиях наибольшее распространение получили 2 формы оплаты труда: сдельная и повременная.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Сдельная форма оплаты это оплата за количество произведённой продукции. Сдельная форма подразделяется на: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простая сдельная, при которой труд оплачивается по расценкам за единицу произведённой продукции.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сдельная премиальная это такая система, когда рабочий получает не только сдельный заработок, но и премию.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сдельно прогрессивная это система, при которой выработка рабочего в пределах установленных норм оплачивается по нормальным расценкам, а вся дополнительная выработка, полученная сверх нормы по повышенным расценкам.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косвенная сдельная применяется для оплаты труда вспомогательных рабочих.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аккордная система заключается в том, что расценка устанавливается на весь объём подлежащих выполнению работ с указанием сроков их выполнения.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Повремённая форма оплаты это оплата труда за отработанное время. Различают: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простая повременная система, при которой заработок рабочего определяется тарифной ставкой и количеством отработанного времени.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повременно премиальная это такая оплата, когда рабочий получает ещё и установленный процент премии к заработку.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Себестоимость продукции это выраженные в денежной форме текущие затраты предприятия на производство и реализацию продукции. Себестоимость выполняет следующие функции: учёт и контроль всех затрат на выпуск и реализацию продукции; себестоимость это база для формирования цены на продукцию; определение оптимальных размеров предприятия; узнать выгодно ли производство.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Для определения себестоимости используют смету затрат и калькуляцию.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Смета затрат это документ отражающий все расходы предприятия определенные выпуском обусловленного объёма продукции и выполнением работ и услуг. Смета затрат позволяет определить затраты на общий объём потребляемых ресурсов для выполнения всей произведённой программы независимо от того, на какой конкретный вид продукции они были использованы.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Калькуляция это вычисление себестоимости единицы продукции. Типовая калькуляция содержит следующие статьи: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сырьё и материалы;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возвратные отходы;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покупные изделия, полуфабрикаты;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основная заработная плата основных рабочих;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дополнительная заработная плата основных рабочих;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отчисления на социальные нужды;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РСЭО;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цеховые расходы;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общехозяйственные расходы;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- коммерческие расходы.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Рентабельность это показатель хозяйственной деятельности предприятия который показывает ценой каких затрат предприятие получило прибыль. Различают рентабельность продукции и рентабельность производства.</w:t>
      </w:r>
    </w:p>
    <w:p w:rsidR="002E0523" w:rsidRPr="002E0523" w:rsidRDefault="0052055B" w:rsidP="0052055B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E0523" w:rsidRPr="002E0523">
        <w:rPr>
          <w:b/>
          <w:bCs/>
          <w:sz w:val="28"/>
          <w:szCs w:val="28"/>
        </w:rPr>
        <w:t>СПИСОК ЛИТЕРАТУРЫ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1. Л.П.Анисимов, В.К.Юдин «Экономика, организация и планирование автотранспорта» М.»Транспорт» 1986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2. В.М.Борисова «Пособие по курсовому проектированию» М.»Транспорт» 1987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3. Справочник «Положение о ТО и ТР автомобилей» М.</w:t>
      </w:r>
      <w:r w:rsidR="00B61F3A">
        <w:rPr>
          <w:sz w:val="28"/>
          <w:szCs w:val="28"/>
        </w:rPr>
        <w:t xml:space="preserve"> «</w:t>
      </w:r>
      <w:r w:rsidRPr="002E0523">
        <w:rPr>
          <w:sz w:val="28"/>
          <w:szCs w:val="28"/>
        </w:rPr>
        <w:t>Транспорт» 1988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4. Б.Н. Суханов, О.И.Борзых, Ю.Ф.</w:t>
      </w:r>
      <w:r w:rsidR="0052055B">
        <w:rPr>
          <w:sz w:val="28"/>
          <w:szCs w:val="28"/>
        </w:rPr>
        <w:t xml:space="preserve"> </w:t>
      </w:r>
      <w:r w:rsidRPr="002E0523">
        <w:rPr>
          <w:sz w:val="28"/>
          <w:szCs w:val="28"/>
        </w:rPr>
        <w:t>Бедарев «ТО и ТР автомобилей» Пособие по дипломному проектированию М.»Транспорт» 1991</w:t>
      </w:r>
    </w:p>
    <w:p w:rsidR="002E0523" w:rsidRPr="002E0523" w:rsidRDefault="002E0523" w:rsidP="002E0523">
      <w:pPr>
        <w:spacing w:line="360" w:lineRule="auto"/>
        <w:ind w:firstLine="709"/>
        <w:jc w:val="both"/>
        <w:rPr>
          <w:sz w:val="28"/>
          <w:szCs w:val="28"/>
        </w:rPr>
      </w:pPr>
      <w:r w:rsidRPr="002E0523">
        <w:rPr>
          <w:sz w:val="28"/>
          <w:szCs w:val="28"/>
        </w:rPr>
        <w:t>5. О.Н.Жарова «Типовые задачи по экономике автотранспорта» М.»Транспорт» 1991</w:t>
      </w:r>
      <w:bookmarkStart w:id="0" w:name="_GoBack"/>
      <w:bookmarkEnd w:id="0"/>
    </w:p>
    <w:sectPr w:rsidR="002E0523" w:rsidRPr="002E0523" w:rsidSect="002E0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BB1"/>
    <w:multiLevelType w:val="multilevel"/>
    <w:tmpl w:val="6FC8E380"/>
    <w:styleLink w:val="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49807934"/>
    <w:multiLevelType w:val="multilevel"/>
    <w:tmpl w:val="6FC8E380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1E8"/>
    <w:rsid w:val="00026219"/>
    <w:rsid w:val="00065583"/>
    <w:rsid w:val="00074A31"/>
    <w:rsid w:val="000B1A2E"/>
    <w:rsid w:val="000B406C"/>
    <w:rsid w:val="000C272E"/>
    <w:rsid w:val="00106639"/>
    <w:rsid w:val="00125BCB"/>
    <w:rsid w:val="0013226E"/>
    <w:rsid w:val="001674BE"/>
    <w:rsid w:val="00180D70"/>
    <w:rsid w:val="002604EE"/>
    <w:rsid w:val="002A208C"/>
    <w:rsid w:val="002C2ED6"/>
    <w:rsid w:val="002C567A"/>
    <w:rsid w:val="002E0523"/>
    <w:rsid w:val="002E30EC"/>
    <w:rsid w:val="002E340F"/>
    <w:rsid w:val="002F2CF4"/>
    <w:rsid w:val="00334ED7"/>
    <w:rsid w:val="00420EF2"/>
    <w:rsid w:val="00446FB8"/>
    <w:rsid w:val="0045644E"/>
    <w:rsid w:val="004B21B3"/>
    <w:rsid w:val="004F3B17"/>
    <w:rsid w:val="0050324B"/>
    <w:rsid w:val="005131B4"/>
    <w:rsid w:val="0052055B"/>
    <w:rsid w:val="00531480"/>
    <w:rsid w:val="0056068D"/>
    <w:rsid w:val="00573023"/>
    <w:rsid w:val="00574C10"/>
    <w:rsid w:val="005D5A36"/>
    <w:rsid w:val="005E009C"/>
    <w:rsid w:val="005E1C6D"/>
    <w:rsid w:val="00604C55"/>
    <w:rsid w:val="006C3622"/>
    <w:rsid w:val="006C4DDA"/>
    <w:rsid w:val="00700B27"/>
    <w:rsid w:val="00757ABF"/>
    <w:rsid w:val="0076797A"/>
    <w:rsid w:val="007807E5"/>
    <w:rsid w:val="00785EBB"/>
    <w:rsid w:val="007E41E8"/>
    <w:rsid w:val="008164D7"/>
    <w:rsid w:val="00837019"/>
    <w:rsid w:val="008833C1"/>
    <w:rsid w:val="00885868"/>
    <w:rsid w:val="00886719"/>
    <w:rsid w:val="0088678C"/>
    <w:rsid w:val="00922796"/>
    <w:rsid w:val="0093315B"/>
    <w:rsid w:val="009465E6"/>
    <w:rsid w:val="009763D6"/>
    <w:rsid w:val="00A015D4"/>
    <w:rsid w:val="00AC69CB"/>
    <w:rsid w:val="00AE782F"/>
    <w:rsid w:val="00B30821"/>
    <w:rsid w:val="00B30E3C"/>
    <w:rsid w:val="00B46F75"/>
    <w:rsid w:val="00B53DE0"/>
    <w:rsid w:val="00B61F3A"/>
    <w:rsid w:val="00B90638"/>
    <w:rsid w:val="00BE5C04"/>
    <w:rsid w:val="00CA6850"/>
    <w:rsid w:val="00CF4FC7"/>
    <w:rsid w:val="00D04C8A"/>
    <w:rsid w:val="00D44029"/>
    <w:rsid w:val="00D74A8D"/>
    <w:rsid w:val="00D77526"/>
    <w:rsid w:val="00DD608D"/>
    <w:rsid w:val="00E06B8A"/>
    <w:rsid w:val="00E12C40"/>
    <w:rsid w:val="00E22555"/>
    <w:rsid w:val="00E35836"/>
    <w:rsid w:val="00E37628"/>
    <w:rsid w:val="00E55ADF"/>
    <w:rsid w:val="00E85B4E"/>
    <w:rsid w:val="00F224A9"/>
    <w:rsid w:val="00F52B58"/>
    <w:rsid w:val="00F8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"/>
    <o:shapelayout v:ext="edit">
      <o:idmap v:ext="edit" data="1"/>
    </o:shapelayout>
  </w:shapeDefaults>
  <w:decimalSymbol w:val=","/>
  <w:listSeparator w:val=";"/>
  <w14:defaultImageDpi w14:val="0"/>
  <w15:chartTrackingRefBased/>
  <w15:docId w15:val="{389EAF3D-627C-4510-A203-95ED2A5B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2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e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24762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ALEX</dc:creator>
  <cp:keywords/>
  <dc:description/>
  <cp:lastModifiedBy>Irina</cp:lastModifiedBy>
  <cp:revision>2</cp:revision>
  <dcterms:created xsi:type="dcterms:W3CDTF">2014-08-16T12:37:00Z</dcterms:created>
  <dcterms:modified xsi:type="dcterms:W3CDTF">2014-08-16T12:37:00Z</dcterms:modified>
</cp:coreProperties>
</file>