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r w:rsidRPr="00F105EF">
        <w:rPr>
          <w:rFonts w:ascii="Times New Roman" w:hAnsi="Times New Roman" w:cs="Times New Roman"/>
          <w:color w:val="000000"/>
          <w:sz w:val="28"/>
          <w:szCs w:val="28"/>
        </w:rPr>
        <w:t>МИНИСТЕРСТВО ВНУТРЕННИХ ДЕЛ РОССИИ</w:t>
      </w: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r w:rsidRPr="00F105EF">
        <w:rPr>
          <w:rFonts w:ascii="Times New Roman" w:hAnsi="Times New Roman" w:cs="Times New Roman"/>
          <w:color w:val="000000"/>
          <w:sz w:val="28"/>
          <w:szCs w:val="28"/>
        </w:rPr>
        <w:t>Орловский юридический институт</w:t>
      </w: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r w:rsidRPr="00F105EF">
        <w:rPr>
          <w:rFonts w:ascii="Times New Roman" w:hAnsi="Times New Roman" w:cs="Times New Roman"/>
          <w:color w:val="000000"/>
          <w:sz w:val="28"/>
          <w:szCs w:val="28"/>
        </w:rPr>
        <w:t>Курский филиал</w:t>
      </w: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r w:rsidRPr="00F105EF">
        <w:rPr>
          <w:rFonts w:ascii="Times New Roman" w:hAnsi="Times New Roman" w:cs="Times New Roman"/>
          <w:color w:val="000000"/>
          <w:sz w:val="28"/>
          <w:szCs w:val="28"/>
        </w:rPr>
        <w:t>Кафедра общих правовых дисциплин</w:t>
      </w: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p>
    <w:p w:rsidR="003A77AD" w:rsidRDefault="003A77AD" w:rsidP="000A4382">
      <w:pPr>
        <w:spacing w:after="0" w:line="360" w:lineRule="auto"/>
        <w:ind w:firstLine="709"/>
        <w:jc w:val="center"/>
        <w:rPr>
          <w:rFonts w:ascii="Times New Roman" w:hAnsi="Times New Roman" w:cs="Times New Roman"/>
          <w:color w:val="000000"/>
          <w:sz w:val="28"/>
          <w:szCs w:val="28"/>
          <w:lang w:val="en-US"/>
        </w:rPr>
      </w:pPr>
    </w:p>
    <w:p w:rsidR="000A4382" w:rsidRPr="000A4382" w:rsidRDefault="000A4382" w:rsidP="000A4382">
      <w:pPr>
        <w:spacing w:after="0" w:line="360" w:lineRule="auto"/>
        <w:ind w:firstLine="709"/>
        <w:jc w:val="center"/>
        <w:rPr>
          <w:rFonts w:ascii="Times New Roman" w:hAnsi="Times New Roman" w:cs="Times New Roman"/>
          <w:color w:val="000000"/>
          <w:sz w:val="28"/>
          <w:szCs w:val="28"/>
          <w:lang w:val="en-US"/>
        </w:rPr>
      </w:pP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r w:rsidRPr="00F105EF">
        <w:rPr>
          <w:rFonts w:ascii="Times New Roman" w:hAnsi="Times New Roman" w:cs="Times New Roman"/>
          <w:color w:val="000000"/>
          <w:sz w:val="28"/>
          <w:szCs w:val="28"/>
        </w:rPr>
        <w:t>Контрольная работа</w:t>
      </w: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r w:rsidRPr="00F105EF">
        <w:rPr>
          <w:rFonts w:ascii="Times New Roman" w:hAnsi="Times New Roman" w:cs="Times New Roman"/>
          <w:color w:val="000000"/>
          <w:sz w:val="28"/>
          <w:szCs w:val="28"/>
        </w:rPr>
        <w:t>По дисциплине «Коммерческое право»</w:t>
      </w: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r w:rsidRPr="00F105EF">
        <w:rPr>
          <w:rFonts w:ascii="Times New Roman" w:hAnsi="Times New Roman" w:cs="Times New Roman"/>
          <w:color w:val="000000"/>
          <w:sz w:val="28"/>
          <w:szCs w:val="28"/>
        </w:rPr>
        <w:t>Тема № 20: «Договор транспортной экспедиции»</w:t>
      </w:r>
    </w:p>
    <w:p w:rsidR="003A77AD" w:rsidRPr="00F105EF" w:rsidRDefault="003A77AD" w:rsidP="00F105EF">
      <w:pPr>
        <w:spacing w:after="0" w:line="360" w:lineRule="auto"/>
        <w:ind w:firstLine="709"/>
        <w:jc w:val="both"/>
        <w:rPr>
          <w:rFonts w:ascii="Times New Roman" w:hAnsi="Times New Roman" w:cs="Times New Roman"/>
          <w:color w:val="000000"/>
          <w:sz w:val="28"/>
          <w:szCs w:val="28"/>
        </w:rPr>
      </w:pPr>
    </w:p>
    <w:p w:rsidR="003A77AD" w:rsidRDefault="003A77AD" w:rsidP="00F105EF">
      <w:pPr>
        <w:spacing w:after="0" w:line="360" w:lineRule="auto"/>
        <w:ind w:firstLine="709"/>
        <w:jc w:val="both"/>
        <w:rPr>
          <w:rFonts w:ascii="Times New Roman" w:hAnsi="Times New Roman" w:cs="Times New Roman"/>
          <w:color w:val="000000"/>
          <w:sz w:val="28"/>
          <w:szCs w:val="28"/>
          <w:lang w:val="en-US"/>
        </w:rPr>
      </w:pPr>
    </w:p>
    <w:p w:rsidR="000A4382" w:rsidRDefault="000A4382" w:rsidP="00F105EF">
      <w:pPr>
        <w:spacing w:after="0" w:line="360" w:lineRule="auto"/>
        <w:ind w:firstLine="709"/>
        <w:jc w:val="both"/>
        <w:rPr>
          <w:rFonts w:ascii="Times New Roman" w:hAnsi="Times New Roman" w:cs="Times New Roman"/>
          <w:color w:val="000000"/>
          <w:sz w:val="28"/>
          <w:szCs w:val="28"/>
          <w:lang w:val="en-US"/>
        </w:rPr>
      </w:pPr>
    </w:p>
    <w:p w:rsidR="000A4382" w:rsidRDefault="000A4382" w:rsidP="00F105EF">
      <w:pPr>
        <w:spacing w:after="0" w:line="360" w:lineRule="auto"/>
        <w:ind w:firstLine="709"/>
        <w:jc w:val="both"/>
        <w:rPr>
          <w:rFonts w:ascii="Times New Roman" w:hAnsi="Times New Roman" w:cs="Times New Roman"/>
          <w:color w:val="000000"/>
          <w:sz w:val="28"/>
          <w:szCs w:val="28"/>
          <w:lang w:val="en-US"/>
        </w:rPr>
      </w:pPr>
    </w:p>
    <w:p w:rsidR="000A4382" w:rsidRPr="000A4382" w:rsidRDefault="000A4382" w:rsidP="00F105EF">
      <w:pPr>
        <w:spacing w:after="0" w:line="360" w:lineRule="auto"/>
        <w:ind w:firstLine="709"/>
        <w:jc w:val="both"/>
        <w:rPr>
          <w:rFonts w:ascii="Times New Roman" w:hAnsi="Times New Roman" w:cs="Times New Roman"/>
          <w:color w:val="000000"/>
          <w:sz w:val="28"/>
          <w:szCs w:val="28"/>
          <w:lang w:val="en-US"/>
        </w:rPr>
      </w:pPr>
    </w:p>
    <w:p w:rsidR="00F105EF" w:rsidRDefault="00F105EF" w:rsidP="00F105EF">
      <w:pPr>
        <w:spacing w:after="0" w:line="360" w:lineRule="auto"/>
        <w:ind w:firstLine="709"/>
        <w:jc w:val="both"/>
        <w:rPr>
          <w:rFonts w:ascii="Times New Roman" w:hAnsi="Times New Roman" w:cs="Times New Roman"/>
          <w:color w:val="000000"/>
          <w:sz w:val="28"/>
          <w:szCs w:val="28"/>
        </w:rPr>
      </w:pPr>
    </w:p>
    <w:p w:rsidR="00F105EF" w:rsidRDefault="003A77AD"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Выполнил:</w:t>
      </w:r>
      <w:r w:rsidR="00F105EF">
        <w:rPr>
          <w:rFonts w:ascii="Times New Roman" w:hAnsi="Times New Roman" w:cs="Times New Roman"/>
          <w:color w:val="000000"/>
          <w:sz w:val="28"/>
          <w:szCs w:val="28"/>
        </w:rPr>
        <w:t xml:space="preserve"> </w:t>
      </w:r>
      <w:r w:rsidRPr="00F105EF">
        <w:rPr>
          <w:rFonts w:ascii="Times New Roman" w:hAnsi="Times New Roman" w:cs="Times New Roman"/>
          <w:color w:val="000000"/>
          <w:sz w:val="28"/>
          <w:szCs w:val="28"/>
        </w:rPr>
        <w:t>студент 4-го курса группы № 2</w:t>
      </w:r>
    </w:p>
    <w:p w:rsidR="00F105EF" w:rsidRDefault="003A77AD"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з/о внебюджетного факультета</w:t>
      </w:r>
    </w:p>
    <w:p w:rsidR="00F105EF" w:rsidRDefault="003A77AD"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Ниевин Р.А.</w:t>
      </w:r>
    </w:p>
    <w:p w:rsidR="003A77AD" w:rsidRPr="00F105EF" w:rsidRDefault="003A77AD" w:rsidP="00F105EF">
      <w:pPr>
        <w:spacing w:after="0" w:line="360" w:lineRule="auto"/>
        <w:ind w:firstLine="709"/>
        <w:jc w:val="both"/>
        <w:rPr>
          <w:rFonts w:ascii="Times New Roman" w:hAnsi="Times New Roman" w:cs="Times New Roman"/>
          <w:color w:val="000000"/>
          <w:sz w:val="28"/>
          <w:szCs w:val="28"/>
        </w:rPr>
      </w:pPr>
    </w:p>
    <w:p w:rsidR="003A77AD" w:rsidRPr="00F105EF" w:rsidRDefault="003A77AD"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Проверил:</w:t>
      </w:r>
      <w:r w:rsidR="00F105EF">
        <w:rPr>
          <w:rFonts w:ascii="Times New Roman" w:hAnsi="Times New Roman" w:cs="Times New Roman"/>
          <w:color w:val="000000"/>
          <w:sz w:val="28"/>
          <w:szCs w:val="28"/>
        </w:rPr>
        <w:t xml:space="preserve"> </w:t>
      </w:r>
      <w:r w:rsidRPr="00F105EF">
        <w:rPr>
          <w:rFonts w:ascii="Times New Roman" w:hAnsi="Times New Roman" w:cs="Times New Roman"/>
          <w:color w:val="000000"/>
          <w:sz w:val="28"/>
          <w:szCs w:val="28"/>
        </w:rPr>
        <w:t>____________________________</w:t>
      </w:r>
    </w:p>
    <w:p w:rsidR="00F105EF" w:rsidRDefault="00F105EF" w:rsidP="00F105EF">
      <w:pPr>
        <w:spacing w:after="0" w:line="360" w:lineRule="auto"/>
        <w:ind w:firstLine="709"/>
        <w:jc w:val="both"/>
        <w:rPr>
          <w:rFonts w:ascii="Times New Roman" w:hAnsi="Times New Roman" w:cs="Times New Roman"/>
          <w:color w:val="000000"/>
          <w:sz w:val="28"/>
          <w:szCs w:val="28"/>
        </w:rPr>
      </w:pPr>
    </w:p>
    <w:p w:rsidR="003A77AD" w:rsidRDefault="003A77AD" w:rsidP="00F105EF">
      <w:pPr>
        <w:spacing w:after="0" w:line="360" w:lineRule="auto"/>
        <w:ind w:firstLine="709"/>
        <w:jc w:val="both"/>
        <w:rPr>
          <w:rFonts w:ascii="Times New Roman" w:hAnsi="Times New Roman" w:cs="Times New Roman"/>
          <w:color w:val="000000"/>
          <w:sz w:val="28"/>
          <w:szCs w:val="28"/>
          <w:lang w:val="en-US"/>
        </w:rPr>
      </w:pPr>
    </w:p>
    <w:p w:rsidR="000A4382" w:rsidRDefault="000A4382" w:rsidP="00F105EF">
      <w:pPr>
        <w:spacing w:after="0" w:line="360" w:lineRule="auto"/>
        <w:ind w:firstLine="709"/>
        <w:jc w:val="both"/>
        <w:rPr>
          <w:rFonts w:ascii="Times New Roman" w:hAnsi="Times New Roman" w:cs="Times New Roman"/>
          <w:color w:val="000000"/>
          <w:sz w:val="28"/>
          <w:szCs w:val="28"/>
          <w:lang w:val="en-US"/>
        </w:rPr>
      </w:pPr>
    </w:p>
    <w:p w:rsidR="003A77AD" w:rsidRPr="00F105EF" w:rsidRDefault="003A77AD" w:rsidP="00F105EF">
      <w:pPr>
        <w:spacing w:after="0" w:line="360" w:lineRule="auto"/>
        <w:ind w:firstLine="709"/>
        <w:jc w:val="both"/>
        <w:rPr>
          <w:rFonts w:ascii="Times New Roman" w:hAnsi="Times New Roman" w:cs="Times New Roman"/>
          <w:color w:val="000000"/>
          <w:sz w:val="28"/>
          <w:szCs w:val="28"/>
        </w:rPr>
      </w:pPr>
    </w:p>
    <w:p w:rsidR="003A77AD" w:rsidRPr="00F105EF" w:rsidRDefault="003A77AD" w:rsidP="000A4382">
      <w:pPr>
        <w:spacing w:after="0" w:line="360" w:lineRule="auto"/>
        <w:ind w:firstLine="709"/>
        <w:jc w:val="center"/>
        <w:rPr>
          <w:rFonts w:ascii="Times New Roman" w:hAnsi="Times New Roman" w:cs="Times New Roman"/>
          <w:color w:val="000000"/>
          <w:sz w:val="28"/>
          <w:szCs w:val="28"/>
        </w:rPr>
      </w:pPr>
      <w:r w:rsidRPr="00F105EF">
        <w:rPr>
          <w:rFonts w:ascii="Times New Roman" w:hAnsi="Times New Roman" w:cs="Times New Roman"/>
          <w:color w:val="000000"/>
          <w:sz w:val="28"/>
          <w:szCs w:val="28"/>
        </w:rPr>
        <w:t>Курск 2010 г.</w:t>
      </w:r>
    </w:p>
    <w:p w:rsidR="003A77AD" w:rsidRPr="000A4382" w:rsidRDefault="000A4382" w:rsidP="00F105EF">
      <w:pPr>
        <w:widowControl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A77AD" w:rsidRPr="000A4382">
        <w:rPr>
          <w:rFonts w:ascii="Times New Roman" w:hAnsi="Times New Roman" w:cs="Times New Roman"/>
          <w:b/>
          <w:bCs/>
          <w:color w:val="000000"/>
          <w:sz w:val="28"/>
          <w:szCs w:val="28"/>
        </w:rPr>
        <w:t>План:</w:t>
      </w:r>
    </w:p>
    <w:p w:rsidR="003A77AD" w:rsidRPr="00F105EF" w:rsidRDefault="003A77AD" w:rsidP="00F105EF">
      <w:pPr>
        <w:spacing w:after="0" w:line="360" w:lineRule="auto"/>
        <w:ind w:firstLine="709"/>
        <w:jc w:val="both"/>
        <w:rPr>
          <w:rFonts w:ascii="Times New Roman" w:hAnsi="Times New Roman" w:cs="Times New Roman"/>
          <w:color w:val="000000"/>
          <w:sz w:val="28"/>
          <w:szCs w:val="28"/>
        </w:rPr>
      </w:pPr>
    </w:p>
    <w:p w:rsidR="00E6039F" w:rsidRPr="00F105EF" w:rsidRDefault="00E6039F" w:rsidP="000A4382">
      <w:pPr>
        <w:spacing w:after="0" w:line="360" w:lineRule="auto"/>
        <w:rPr>
          <w:rFonts w:ascii="Times New Roman" w:hAnsi="Times New Roman" w:cs="Times New Roman"/>
          <w:color w:val="000000"/>
          <w:sz w:val="28"/>
          <w:szCs w:val="28"/>
        </w:rPr>
      </w:pPr>
      <w:r w:rsidRPr="00F105EF">
        <w:rPr>
          <w:rFonts w:ascii="Times New Roman" w:hAnsi="Times New Roman" w:cs="Times New Roman"/>
          <w:color w:val="000000"/>
          <w:sz w:val="28"/>
          <w:szCs w:val="28"/>
        </w:rPr>
        <w:t>Введение</w:t>
      </w:r>
    </w:p>
    <w:p w:rsidR="00E6039F" w:rsidRPr="00F105EF" w:rsidRDefault="00E6039F" w:rsidP="000A4382">
      <w:pPr>
        <w:spacing w:after="0" w:line="360" w:lineRule="auto"/>
        <w:rPr>
          <w:rFonts w:ascii="Times New Roman" w:hAnsi="Times New Roman" w:cs="Times New Roman"/>
          <w:color w:val="000000"/>
          <w:sz w:val="28"/>
          <w:szCs w:val="28"/>
        </w:rPr>
      </w:pPr>
      <w:r w:rsidRPr="00F105EF">
        <w:rPr>
          <w:rFonts w:ascii="Times New Roman" w:hAnsi="Times New Roman" w:cs="Times New Roman"/>
          <w:color w:val="000000"/>
          <w:sz w:val="28"/>
          <w:szCs w:val="28"/>
        </w:rPr>
        <w:t>1. Общая характеристика договора транспортной экспедиции</w:t>
      </w:r>
    </w:p>
    <w:p w:rsidR="008A01DB" w:rsidRPr="00F105EF" w:rsidRDefault="008A01DB" w:rsidP="000A4382">
      <w:pPr>
        <w:spacing w:after="0" w:line="360" w:lineRule="auto"/>
        <w:rPr>
          <w:rFonts w:ascii="Times New Roman" w:hAnsi="Times New Roman" w:cs="Times New Roman"/>
          <w:color w:val="000000"/>
          <w:sz w:val="28"/>
          <w:szCs w:val="28"/>
        </w:rPr>
      </w:pPr>
      <w:r w:rsidRPr="00F105EF">
        <w:rPr>
          <w:rFonts w:ascii="Times New Roman" w:hAnsi="Times New Roman" w:cs="Times New Roman"/>
          <w:color w:val="000000"/>
          <w:sz w:val="28"/>
          <w:szCs w:val="28"/>
        </w:rPr>
        <w:t>2. Виды договоров транспортной экспедиции</w:t>
      </w:r>
    </w:p>
    <w:p w:rsidR="00E6039F" w:rsidRPr="00F105EF" w:rsidRDefault="008A01DB" w:rsidP="000A4382">
      <w:pPr>
        <w:spacing w:after="0" w:line="360" w:lineRule="auto"/>
        <w:rPr>
          <w:rFonts w:ascii="Times New Roman" w:hAnsi="Times New Roman" w:cs="Times New Roman"/>
          <w:color w:val="000000"/>
          <w:sz w:val="28"/>
          <w:szCs w:val="28"/>
        </w:rPr>
      </w:pPr>
      <w:r w:rsidRPr="00F105EF">
        <w:rPr>
          <w:rFonts w:ascii="Times New Roman" w:hAnsi="Times New Roman" w:cs="Times New Roman"/>
          <w:color w:val="000000"/>
          <w:sz w:val="28"/>
          <w:szCs w:val="28"/>
        </w:rPr>
        <w:t>3</w:t>
      </w:r>
      <w:r w:rsidR="00E6039F" w:rsidRPr="00F105EF">
        <w:rPr>
          <w:rFonts w:ascii="Times New Roman" w:hAnsi="Times New Roman" w:cs="Times New Roman"/>
          <w:color w:val="000000"/>
          <w:sz w:val="28"/>
          <w:szCs w:val="28"/>
        </w:rPr>
        <w:t>. Права и обязанности сторон</w:t>
      </w:r>
      <w:r w:rsidR="00F105EF">
        <w:rPr>
          <w:rFonts w:ascii="Times New Roman" w:hAnsi="Times New Roman" w:cs="Times New Roman"/>
          <w:color w:val="000000"/>
          <w:sz w:val="28"/>
          <w:szCs w:val="28"/>
        </w:rPr>
        <w:t xml:space="preserve"> </w:t>
      </w:r>
      <w:r w:rsidR="00E6039F" w:rsidRPr="00F105EF">
        <w:rPr>
          <w:rFonts w:ascii="Times New Roman" w:hAnsi="Times New Roman" w:cs="Times New Roman"/>
          <w:color w:val="000000"/>
          <w:sz w:val="28"/>
          <w:szCs w:val="28"/>
        </w:rPr>
        <w:t>договора транспортной экспедиции</w:t>
      </w:r>
    </w:p>
    <w:p w:rsidR="00E6039F" w:rsidRPr="00F105EF" w:rsidRDefault="00E6039F" w:rsidP="000A4382">
      <w:pPr>
        <w:spacing w:after="0" w:line="360" w:lineRule="auto"/>
        <w:rPr>
          <w:rFonts w:ascii="Times New Roman" w:hAnsi="Times New Roman" w:cs="Times New Roman"/>
          <w:color w:val="000000"/>
          <w:sz w:val="28"/>
          <w:szCs w:val="28"/>
        </w:rPr>
      </w:pPr>
      <w:r w:rsidRPr="00F105EF">
        <w:rPr>
          <w:rFonts w:ascii="Times New Roman" w:hAnsi="Times New Roman" w:cs="Times New Roman"/>
          <w:color w:val="000000"/>
          <w:sz w:val="28"/>
          <w:szCs w:val="28"/>
        </w:rPr>
        <w:t>4. Ответственность экспедитора и клиента в случае</w:t>
      </w:r>
      <w:r w:rsidR="000A4382" w:rsidRPr="000A4382">
        <w:rPr>
          <w:rFonts w:ascii="Times New Roman" w:hAnsi="Times New Roman" w:cs="Times New Roman"/>
          <w:color w:val="000000"/>
          <w:sz w:val="28"/>
          <w:szCs w:val="28"/>
        </w:rPr>
        <w:t xml:space="preserve"> </w:t>
      </w:r>
      <w:r w:rsidRPr="00F105EF">
        <w:rPr>
          <w:rFonts w:ascii="Times New Roman" w:hAnsi="Times New Roman" w:cs="Times New Roman"/>
          <w:color w:val="000000"/>
          <w:sz w:val="28"/>
          <w:szCs w:val="28"/>
        </w:rPr>
        <w:t>нарушения договора</w:t>
      </w:r>
    </w:p>
    <w:p w:rsidR="000A4382" w:rsidRDefault="00E6039F" w:rsidP="000A4382">
      <w:pPr>
        <w:spacing w:after="0" w:line="360" w:lineRule="auto"/>
        <w:rPr>
          <w:rFonts w:ascii="Times New Roman" w:hAnsi="Times New Roman" w:cs="Times New Roman"/>
          <w:color w:val="000000"/>
          <w:sz w:val="28"/>
          <w:szCs w:val="28"/>
          <w:lang w:val="en-US"/>
        </w:rPr>
      </w:pPr>
      <w:r w:rsidRPr="00F105EF">
        <w:rPr>
          <w:rFonts w:ascii="Times New Roman" w:hAnsi="Times New Roman" w:cs="Times New Roman"/>
          <w:color w:val="000000"/>
          <w:sz w:val="28"/>
          <w:szCs w:val="28"/>
        </w:rPr>
        <w:t>Заключение</w:t>
      </w:r>
    </w:p>
    <w:p w:rsidR="00E6039F" w:rsidRPr="00F105EF" w:rsidRDefault="00E6039F" w:rsidP="000A4382">
      <w:pPr>
        <w:spacing w:after="0" w:line="360" w:lineRule="auto"/>
        <w:rPr>
          <w:rFonts w:ascii="Times New Roman" w:hAnsi="Times New Roman" w:cs="Times New Roman"/>
          <w:color w:val="000000"/>
          <w:sz w:val="28"/>
          <w:szCs w:val="28"/>
        </w:rPr>
      </w:pPr>
      <w:r w:rsidRPr="00F105EF">
        <w:rPr>
          <w:rFonts w:ascii="Times New Roman" w:hAnsi="Times New Roman" w:cs="Times New Roman"/>
          <w:color w:val="000000"/>
          <w:sz w:val="28"/>
          <w:szCs w:val="28"/>
        </w:rPr>
        <w:t>Список литературы</w:t>
      </w:r>
    </w:p>
    <w:p w:rsidR="000A4382" w:rsidRDefault="000A4382" w:rsidP="00F105EF">
      <w:pPr>
        <w:widowControl w:val="0"/>
        <w:spacing w:after="0" w:line="360" w:lineRule="auto"/>
        <w:ind w:firstLine="709"/>
        <w:jc w:val="both"/>
        <w:rPr>
          <w:rFonts w:ascii="Times New Roman" w:hAnsi="Times New Roman" w:cs="Times New Roman"/>
          <w:color w:val="000000"/>
          <w:sz w:val="28"/>
          <w:szCs w:val="28"/>
          <w:lang w:val="en-US"/>
        </w:rPr>
      </w:pPr>
    </w:p>
    <w:p w:rsidR="003A77AD" w:rsidRPr="000A4382" w:rsidRDefault="000A4382" w:rsidP="00F105EF">
      <w:pPr>
        <w:widowControl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lang w:val="en-US"/>
        </w:rPr>
        <w:br w:type="page"/>
      </w:r>
      <w:r w:rsidR="003A77AD" w:rsidRPr="000A4382">
        <w:rPr>
          <w:rFonts w:ascii="Times New Roman" w:hAnsi="Times New Roman" w:cs="Times New Roman"/>
          <w:b/>
          <w:bCs/>
          <w:color w:val="000000"/>
          <w:sz w:val="28"/>
          <w:szCs w:val="28"/>
        </w:rPr>
        <w:t>Введение</w:t>
      </w:r>
    </w:p>
    <w:p w:rsidR="004D2A70" w:rsidRPr="00F105EF" w:rsidRDefault="004D2A70" w:rsidP="00F105EF">
      <w:pPr>
        <w:pStyle w:val="3"/>
        <w:spacing w:before="0" w:beforeAutospacing="0" w:after="0" w:afterAutospacing="0" w:line="360" w:lineRule="auto"/>
        <w:ind w:firstLine="709"/>
        <w:jc w:val="both"/>
        <w:rPr>
          <w:b w:val="0"/>
          <w:bCs w:val="0"/>
          <w:color w:val="000000"/>
          <w:sz w:val="28"/>
          <w:szCs w:val="28"/>
        </w:rPr>
      </w:pP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Процесс перевозки грузов неразрывно связан с комплексом разнообразных операций – начиная с упаковки и маркировки и заканчивая погрузкой и выгрузкой товара. Зачастую для этого требуется профессиональное оборудование и коллектив специально подготовленных сотрудников. Но если штат вашей компании невелик, а поток отправляемых или получаемых грузов значителен, то самостоятельно заниматься всем этим обременительно и экономически невыгодно. В этом случае можно прибегнуть к помощи посредников, то есть воспользоваться услугами так называемых транспортно-экспедиционных компаний, в сферу деятельности которых входит доставка груза в целости и сохранности до места назначения точно в срок. Заверяются права и обязанности обеих сторон договором транспортной экспедиции. В юридической литературе его традиционно определяют как договор, в соответствии с которым экспедитор обязуется за вознаграждение и за счет клиента (грузоотправителя либо грузополучателя) выполнить или организовать выполнение определенных договором услуг, связанных с перевозкой груза.</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Таким образом, целью транспортно-экспедиционного обслуживания является освобождение хозяйствующих субъектов от необходимости выполнять многочисленные и трудоемкие операции, связанные с отправкой, транспортировкой и получением грузов, а также заключать договоры на перевозку с каждым отдельным видом транспорта. Наличие посредника между предпринимателем и транспортными организациями позволяет первому значительно сэкономить время и средства, тем самым</w:t>
      </w:r>
      <w:r w:rsidR="000A4382">
        <w:rPr>
          <w:rFonts w:ascii="Times New Roman" w:hAnsi="Times New Roman" w:cs="Times New Roman"/>
          <w:color w:val="000000"/>
          <w:sz w:val="28"/>
          <w:szCs w:val="28"/>
        </w:rPr>
        <w:t>,</w:t>
      </w:r>
      <w:r w:rsidRPr="00F105EF">
        <w:rPr>
          <w:rFonts w:ascii="Times New Roman" w:hAnsi="Times New Roman" w:cs="Times New Roman"/>
          <w:color w:val="000000"/>
          <w:sz w:val="28"/>
          <w:szCs w:val="28"/>
        </w:rPr>
        <w:t xml:space="preserve"> увеличив свою прибыль.</w:t>
      </w:r>
    </w:p>
    <w:p w:rsidR="003A77AD" w:rsidRPr="00F105EF" w:rsidRDefault="003A77AD"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 данной контрольной работе рассмотрен договор транспортной экспедиции.</w:t>
      </w:r>
    </w:p>
    <w:p w:rsidR="003A77AD" w:rsidRPr="00F105EF" w:rsidRDefault="003A77AD" w:rsidP="00F105EF">
      <w:pPr>
        <w:spacing w:after="0" w:line="360" w:lineRule="auto"/>
        <w:ind w:firstLine="709"/>
        <w:jc w:val="both"/>
        <w:rPr>
          <w:rFonts w:ascii="Times New Roman" w:hAnsi="Times New Roman" w:cs="Times New Roman"/>
          <w:color w:val="000000"/>
          <w:sz w:val="28"/>
          <w:szCs w:val="28"/>
        </w:rPr>
      </w:pPr>
    </w:p>
    <w:p w:rsidR="003A77AD" w:rsidRPr="000A4382" w:rsidRDefault="000A4382" w:rsidP="00F105EF">
      <w:pPr>
        <w:pStyle w:val="a8"/>
        <w:numPr>
          <w:ilvl w:val="0"/>
          <w:numId w:val="5"/>
        </w:numPr>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817EA" w:rsidRPr="000A4382">
        <w:rPr>
          <w:rFonts w:ascii="Times New Roman" w:hAnsi="Times New Roman" w:cs="Times New Roman"/>
          <w:b/>
          <w:bCs/>
          <w:color w:val="000000"/>
          <w:sz w:val="28"/>
          <w:szCs w:val="28"/>
        </w:rPr>
        <w:t>Общая характеристика договора транспортной экспедиции</w:t>
      </w:r>
    </w:p>
    <w:p w:rsidR="003A77AD" w:rsidRPr="00F105EF" w:rsidRDefault="003A77AD" w:rsidP="00F105EF">
      <w:pPr>
        <w:spacing w:after="0" w:line="360" w:lineRule="auto"/>
        <w:ind w:firstLine="709"/>
        <w:jc w:val="both"/>
        <w:rPr>
          <w:rFonts w:ascii="Times New Roman" w:hAnsi="Times New Roman" w:cs="Times New Roman"/>
          <w:color w:val="000000"/>
          <w:sz w:val="28"/>
          <w:szCs w:val="28"/>
        </w:rPr>
      </w:pPr>
    </w:p>
    <w:p w:rsidR="00F105EF" w:rsidRDefault="006817EA" w:rsidP="00F105EF">
      <w:pPr>
        <w:pStyle w:val="4"/>
        <w:spacing w:before="0" w:line="360" w:lineRule="auto"/>
        <w:ind w:firstLine="709"/>
        <w:jc w:val="both"/>
        <w:rPr>
          <w:rFonts w:ascii="Times New Roman" w:hAnsi="Times New Roman" w:cs="Times New Roman"/>
          <w:b w:val="0"/>
          <w:bCs w:val="0"/>
          <w:i w:val="0"/>
          <w:iCs w:val="0"/>
          <w:color w:val="000000"/>
          <w:sz w:val="28"/>
          <w:szCs w:val="28"/>
        </w:rPr>
      </w:pPr>
      <w:r w:rsidRPr="00F105EF">
        <w:rPr>
          <w:rFonts w:ascii="Times New Roman" w:hAnsi="Times New Roman" w:cs="Times New Roman"/>
          <w:b w:val="0"/>
          <w:bCs w:val="0"/>
          <w:i w:val="0"/>
          <w:iCs w:val="0"/>
          <w:color w:val="000000"/>
          <w:sz w:val="28"/>
          <w:szCs w:val="28"/>
        </w:rPr>
        <w:t>Практически каждая компания при осуществлении предпринимательской деятельности сталкивается c необходимостью доставки сырья, материалов, товаров и т. д. Если организация не имеет своего транспорта, то у нее возникает потребность в заключении договора транспортной экспедиции.</w:t>
      </w:r>
    </w:p>
    <w:p w:rsidR="00F105EF" w:rsidRDefault="006817EA"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Договорные отношения при оказании транспортно-экспедиционных услуг – это самостоятельный вид обязательств, который регулируется гл. 41 ГК РФ «Транспортная экспедиция», Федеральным законом от 30.06.2003 № 87-ФЗ «О транспортно-экспедиционной деятельности», Правилами транспортно-экспедиционной деятельности, утв. Постановлением Правительства РФ от 08.09.2006 № 554, а также ведомственными нормативными актами.</w:t>
      </w:r>
    </w:p>
    <w:p w:rsidR="00F105EF" w:rsidRDefault="006817EA"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 соответствии со ст. 801 ГК РФ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6817EA" w:rsidRPr="00F105EF" w:rsidRDefault="006817EA" w:rsidP="00F105EF">
      <w:pPr>
        <w:pStyle w:val="a5"/>
        <w:spacing w:before="0" w:after="0" w:line="360" w:lineRule="auto"/>
        <w:ind w:firstLine="709"/>
        <w:jc w:val="both"/>
        <w:rPr>
          <w:color w:val="000000"/>
          <w:sz w:val="28"/>
          <w:szCs w:val="28"/>
        </w:rPr>
      </w:pPr>
      <w:r w:rsidRPr="00F105EF">
        <w:rPr>
          <w:color w:val="000000"/>
          <w:sz w:val="28"/>
          <w:szCs w:val="28"/>
        </w:rPr>
        <w:t>Необходимо помнить о том, что целью договора транспортной экспедиции является обеспечение перевозки груза. Этим данный вид договора отличается от посреднических сделок, в частности от договора поручения, цель которого – юридическая услуга, выражающаяся в представительстве доверителя поверенным при совершении сделок и иных юридических действий. Поэтому, хотя в договоре транспортной экспедиции и могут присутствовать элементы посреднических договоров, он в любом случае остается самостоятельным видом договорных обязательств, а не одной из разновидностей посреднических сделок.</w:t>
      </w:r>
    </w:p>
    <w:p w:rsidR="006817EA" w:rsidRPr="00F105EF" w:rsidRDefault="006817EA" w:rsidP="00F105EF">
      <w:pPr>
        <w:pStyle w:val="a5"/>
        <w:spacing w:before="0" w:after="0" w:line="360" w:lineRule="auto"/>
        <w:ind w:firstLine="709"/>
        <w:jc w:val="both"/>
        <w:rPr>
          <w:color w:val="000000"/>
          <w:sz w:val="28"/>
          <w:szCs w:val="28"/>
        </w:rPr>
      </w:pPr>
      <w:r w:rsidRPr="00F105EF">
        <w:rPr>
          <w:rStyle w:val="a3"/>
          <w:b w:val="0"/>
          <w:bCs w:val="0"/>
          <w:color w:val="000000"/>
          <w:sz w:val="28"/>
          <w:szCs w:val="28"/>
        </w:rPr>
        <w:t>И</w:t>
      </w:r>
      <w:r w:rsidRPr="00F105EF">
        <w:rPr>
          <w:color w:val="000000"/>
          <w:sz w:val="28"/>
          <w:szCs w:val="28"/>
        </w:rPr>
        <w:t>з определения договора транспортной экспедиции (ст. 801 ГК РФ) следует, что стороны должны четко определить перечень услуг, оказываемых экспедитором клиенту в рамках заключенного между ними договора. Как правило, выделяют основные услуги (организация перевозки груза, заключение от имени клиента или от своего имени договора перевозки груза, обеспечение отправки и получения груза) и услуги дополнительные (в их число можно включить проверку количества и состояния груза, его хранение, получение документов, выполнение таможенного оформления груза).</w:t>
      </w:r>
    </w:p>
    <w:p w:rsidR="00F105EF" w:rsidRDefault="006817EA"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По гражданско-правовой характеристике договор транспортной экспедиции является консенсуальным, взаимным и возмездным.</w:t>
      </w:r>
    </w:p>
    <w:p w:rsidR="00F105EF" w:rsidRDefault="006817EA" w:rsidP="00F105EF">
      <w:pPr>
        <w:pStyle w:val="a5"/>
        <w:spacing w:before="0" w:after="0" w:line="360" w:lineRule="auto"/>
        <w:ind w:firstLine="709"/>
        <w:jc w:val="both"/>
        <w:rPr>
          <w:color w:val="000000"/>
          <w:sz w:val="28"/>
          <w:szCs w:val="28"/>
        </w:rPr>
      </w:pPr>
      <w:r w:rsidRPr="00F105EF">
        <w:rPr>
          <w:color w:val="000000"/>
          <w:sz w:val="28"/>
          <w:szCs w:val="28"/>
        </w:rPr>
        <w:t>Консенсуальный означает, что обязательства по договору возникают с момента подписания его сторонами (экспедитором и клиентом) соответствующего соглашения, а не с момента передачи экспедитору груза от клиента. Поэтому, если клиент надлежащим образом выполнил обязанности по договору, то с даты его подписания экспедитор уже не вправе отказаться от выполнения своих обязанностей, мотивировав это тем, что договор считается заключенным с момента передачи груза. Клиент вправе обратиться в арбитражный суд с иском к транспортно-экспедиционной компании о взыскании убытков, вызванных неисполнением обязательств по договору транспортной экспедиции.</w:t>
      </w:r>
    </w:p>
    <w:p w:rsidR="006817EA" w:rsidRPr="00F105EF" w:rsidRDefault="006817EA" w:rsidP="00F105EF">
      <w:pPr>
        <w:pStyle w:val="a5"/>
        <w:spacing w:before="0" w:after="0" w:line="360" w:lineRule="auto"/>
        <w:ind w:firstLine="709"/>
        <w:jc w:val="both"/>
        <w:rPr>
          <w:color w:val="000000"/>
          <w:sz w:val="28"/>
          <w:szCs w:val="28"/>
        </w:rPr>
      </w:pPr>
      <w:r w:rsidRPr="00F105EF">
        <w:rPr>
          <w:color w:val="000000"/>
          <w:sz w:val="28"/>
          <w:szCs w:val="28"/>
        </w:rPr>
        <w:t>Договор является возмездным, поскольку за выполнение обязанностей по договору экспедитор получает вознаграждение, размер которого целесообразно при заключении договора либо установить в твердой сумме, либо указать порядок расчета. В противном случае налоговые органы будут вправе применить общее правило об определении цены по данному виду договора: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 услуги» (п. 3 ст. 424 ГК РФ).</w:t>
      </w:r>
    </w:p>
    <w:p w:rsidR="006817EA" w:rsidRPr="00F105EF" w:rsidRDefault="006817EA" w:rsidP="00F105EF">
      <w:pPr>
        <w:pStyle w:val="a5"/>
        <w:spacing w:before="0" w:after="0" w:line="360" w:lineRule="auto"/>
        <w:ind w:firstLine="709"/>
        <w:jc w:val="both"/>
        <w:rPr>
          <w:color w:val="000000"/>
          <w:sz w:val="28"/>
          <w:szCs w:val="28"/>
        </w:rPr>
      </w:pPr>
      <w:r w:rsidRPr="00F105EF">
        <w:rPr>
          <w:color w:val="000000"/>
          <w:sz w:val="28"/>
          <w:szCs w:val="28"/>
        </w:rPr>
        <w:t>Договор транспортной экспедиции заключается в письменной форме (п. 1 ст. 802 ГК РФ). Несоблюдение этого условия не влечет за собой недействительности договора, но при возникновении спора лишает стороны права ссылаться в подтверждение сделки и ее условий на свидетельские показания. При этом у сторон сохраняется право приводить письменные и другие доказательства (ст. 162 ГК РФ).</w:t>
      </w:r>
    </w:p>
    <w:p w:rsidR="00A4160F" w:rsidRPr="00F105EF" w:rsidRDefault="00A4160F"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Обязанности по экспедированию могут принимать на себя специализированные организации, созданные для этих целей. Таковы различные экспедиционные агентства и фирмы. Они заключают с клиентами договоры на оказание комплекса услуг по получению от транспортных организаций грузов и доставке их клиенту, а также сдаче к перевозке грузов, отправляемых клиентом.</w:t>
      </w:r>
    </w:p>
    <w:p w:rsidR="00A4160F" w:rsidRPr="00F105EF" w:rsidRDefault="000A4382" w:rsidP="00F105E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A4160F" w:rsidRPr="00F105EF">
        <w:rPr>
          <w:rFonts w:ascii="Times New Roman" w:hAnsi="Times New Roman" w:cs="Times New Roman"/>
          <w:color w:val="000000"/>
          <w:sz w:val="28"/>
          <w:szCs w:val="28"/>
        </w:rPr>
        <w:t>Ф. Шершеневич в качестве важного признака экспедирования указывал на отсутствие у экспедитора транспортных средств, вследствие чего он не может осуществлять перевозку. Такая трактовка не соответствует современному положению дел. Экспедиционные организации, как правило, располагают автомобильным и другим транспортом, однако он предназначен для выполнения не основной, а вспомогательной перевозки: со станции (порта, пристани, аэропорта) к клиенту или обратно.</w:t>
      </w:r>
    </w:p>
    <w:p w:rsidR="00A4160F" w:rsidRPr="00F105EF" w:rsidRDefault="00A4160F"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Указанные обстоятельства подлежат учету при определении момента исполнения реализационного обязательства, перехода права собственности на товар и решении вопроса об ответственности за несохранность груза. Сдача продавцом товара экспедитору не считается исполнением обязательства по купле-продаже, поскольку экспедитор обязуется передать товар основному перевозчику, а не доставить его покупателю. Перевозка, выполняемая экспедитором и выполняемая основной транспортной организацией, не является прямой смешанной перевозкой, она осуществляется не по единому, а по разным транспортным документам. Покупатель лишен возможности заявить требование к экспедитору по поводу несохранности поступившего груза. Такие требования могут заявляться им лишь к основному перевозчику, принявшему груз от экспедитора, либо к грузоотправителю.</w:t>
      </w:r>
    </w:p>
    <w:p w:rsidR="00A4160F" w:rsidRPr="00F105EF" w:rsidRDefault="00A4160F"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Во многих случаях функции экспедирования принимают на себя сами транспортные организации: порты, станции, автоперевозчики. Для этого в составе транспортных организаций создаются специальные подразделения, которые выполняют такие обязанности.</w:t>
      </w:r>
    </w:p>
    <w:p w:rsidR="00A4160F" w:rsidRPr="00F105EF" w:rsidRDefault="00A4160F"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Отдельные экспедиционные услуги могут оказывать работники транспортных организаций, непосредственно выполняющие перевозку груза, например, работники морских и речных судов. На автомобильном транспорте шофер наряду с перевозкой, как правило, выполняет для клиента отдельные обязанности по экспедированию. Он может производить увязку, укрытие и крепление груза в кузове, следить за сохранностью, оформлять на станции (пристани, в порту) документы для клиента. В таких случаях шофер становится шофером-экспедитором. За оказываемые услуги он получает надбавку к зарплате.</w:t>
      </w:r>
    </w:p>
    <w:p w:rsidR="00A4160F" w:rsidRPr="00F105EF" w:rsidRDefault="00A4160F"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Услуг лишь одного экспедитора нередко оказывается недостаточно. Поэтому различные обязанности по экспедированию оказываются рассредоточенными между несколькими разными экспедиторами, каждый из которых выполняет свой круг задач.</w:t>
      </w:r>
    </w:p>
    <w:p w:rsidR="00F105EF" w:rsidRDefault="00A4160F"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С учетом такого разделения функций конкретные виды экспедиционных услуг и размер платы за них стороны предусматривают в:</w:t>
      </w:r>
    </w:p>
    <w:p w:rsidR="00F105EF" w:rsidRDefault="00A4160F" w:rsidP="00F105EF">
      <w:pPr>
        <w:pStyle w:val="a8"/>
        <w:numPr>
          <w:ilvl w:val="0"/>
          <w:numId w:val="6"/>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договорах на транспортно-экспедиционное обслуживание, заключаемых со специализированными экспедиционными организациями;</w:t>
      </w:r>
    </w:p>
    <w:p w:rsidR="00A4160F" w:rsidRPr="00F105EF" w:rsidRDefault="00A4160F" w:rsidP="00F105EF">
      <w:pPr>
        <w:pStyle w:val="a8"/>
        <w:numPr>
          <w:ilvl w:val="0"/>
          <w:numId w:val="6"/>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организационных договорах, заключаемых с транспортными организациями. Так, в годовых договорах на перевозку грузов автомобильным транспортом определяются виды оказываемых экспедиционных услуг и размеры платы за них;</w:t>
      </w:r>
    </w:p>
    <w:p w:rsidR="00A4160F" w:rsidRPr="00F105EF" w:rsidRDefault="00A4160F" w:rsidP="00F105EF">
      <w:pPr>
        <w:pStyle w:val="a8"/>
        <w:numPr>
          <w:ilvl w:val="0"/>
          <w:numId w:val="6"/>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договорах (заказах) на выполнение разовых перевозок грузов.</w:t>
      </w:r>
    </w:p>
    <w:p w:rsidR="00A4160F" w:rsidRPr="00F105EF" w:rsidRDefault="00A4160F" w:rsidP="00F105EF">
      <w:pPr>
        <w:pStyle w:val="a8"/>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Договоры предусматривают оказание экспедиторами как фактических, так и юридических услуг.</w:t>
      </w:r>
    </w:p>
    <w:p w:rsidR="000A4382" w:rsidRDefault="00A4160F" w:rsidP="00F105EF">
      <w:pPr>
        <w:pStyle w:val="a8"/>
        <w:spacing w:after="0" w:line="360" w:lineRule="auto"/>
        <w:ind w:left="0" w:firstLine="709"/>
        <w:jc w:val="both"/>
        <w:rPr>
          <w:rFonts w:ascii="Times New Roman" w:hAnsi="Times New Roman" w:cs="Times New Roman"/>
          <w:color w:val="000000"/>
          <w:sz w:val="28"/>
          <w:szCs w:val="28"/>
          <w:lang w:val="en-US"/>
        </w:rPr>
      </w:pPr>
      <w:r w:rsidRPr="00F105EF">
        <w:rPr>
          <w:rFonts w:ascii="Times New Roman" w:hAnsi="Times New Roman" w:cs="Times New Roman"/>
          <w:color w:val="000000"/>
          <w:sz w:val="28"/>
          <w:szCs w:val="28"/>
        </w:rPr>
        <w:t>Содержание фактических экспедиционных услуг составляют:</w:t>
      </w:r>
    </w:p>
    <w:p w:rsidR="00A4160F" w:rsidRPr="00F105EF" w:rsidRDefault="00A4160F" w:rsidP="00F105EF">
      <w:pPr>
        <w:pStyle w:val="a8"/>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а) проверка количества и состояния прибывшего или отправляемого груза, его тары и упаковки;</w:t>
      </w:r>
    </w:p>
    <w:p w:rsidR="00F105EF" w:rsidRDefault="00A4160F" w:rsidP="00F105EF">
      <w:pPr>
        <w:pStyle w:val="a8"/>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б) нанесение транспортной маркировки на груз и снабжение груза бирками;</w:t>
      </w:r>
    </w:p>
    <w:p w:rsidR="00F105EF" w:rsidRDefault="00A4160F" w:rsidP="00F105EF">
      <w:pPr>
        <w:pStyle w:val="a8"/>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 внесение провозных платежей и сборов;</w:t>
      </w:r>
    </w:p>
    <w:p w:rsidR="00F105EF" w:rsidRDefault="00A4160F" w:rsidP="00F105EF">
      <w:pPr>
        <w:pStyle w:val="a8"/>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г) организация либо непосредственное осуществление доставки груза на станцию (порт, пристань) или со станции к получателю;</w:t>
      </w:r>
    </w:p>
    <w:p w:rsidR="00F105EF" w:rsidRDefault="00A4160F" w:rsidP="00F105EF">
      <w:pPr>
        <w:pStyle w:val="a8"/>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д) сопровождение груза при перевозке;</w:t>
      </w:r>
    </w:p>
    <w:p w:rsidR="00A4160F" w:rsidRPr="00F105EF" w:rsidRDefault="00A4160F" w:rsidP="00F105EF">
      <w:pPr>
        <w:pStyle w:val="a8"/>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е) уведомление клиента об отправленных или прибывших в его адрес грузах и иные действия.</w:t>
      </w:r>
    </w:p>
    <w:p w:rsidR="00A4160F" w:rsidRPr="00F105EF" w:rsidRDefault="00A4160F" w:rsidP="00F105EF">
      <w:pPr>
        <w:pStyle w:val="a8"/>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Наряду с фактическими действиями экспедитору приходится совершать также юридические действия. Таково заключение экспедитором договоров перевозки с транспортными организациями от имени и за счет клиента, оформление документов по отправлению и приему грузов от перевозчика, осуществление таможенных процедур и др. В таких случаях экспедитор вступает в правовые отношения от имени клиента и должен иметь доверенность на действия по его уполномочию.</w:t>
      </w:r>
    </w:p>
    <w:p w:rsidR="00A4160F" w:rsidRPr="00F105EF" w:rsidRDefault="00A4160F" w:rsidP="00F105EF">
      <w:pPr>
        <w:pStyle w:val="a8"/>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Согласно ст. 4 Федерального закона «О транспортно-экспедиционной деятельности» при приеме груза экспедитор обязан выдать клиенту экспедиторский документ, а также представить клиенту оригиналы договоров, заключенных экспедитором от имени клиента на основании полученной доверенности, либо выданных основным перевозчиком вместе с доставленным грузом.</w:t>
      </w:r>
    </w:p>
    <w:p w:rsidR="006817EA" w:rsidRPr="00F105EF" w:rsidRDefault="006817EA" w:rsidP="00F105EF">
      <w:pPr>
        <w:spacing w:after="0" w:line="360" w:lineRule="auto"/>
        <w:ind w:firstLine="709"/>
        <w:jc w:val="both"/>
        <w:rPr>
          <w:rFonts w:ascii="Times New Roman" w:hAnsi="Times New Roman" w:cs="Times New Roman"/>
          <w:color w:val="000000"/>
          <w:sz w:val="28"/>
          <w:szCs w:val="28"/>
        </w:rPr>
      </w:pPr>
    </w:p>
    <w:p w:rsidR="008A01DB" w:rsidRPr="000A4382" w:rsidRDefault="008A01DB" w:rsidP="00F105EF">
      <w:pPr>
        <w:spacing w:after="0" w:line="360" w:lineRule="auto"/>
        <w:ind w:firstLine="709"/>
        <w:jc w:val="both"/>
        <w:rPr>
          <w:rFonts w:ascii="Times New Roman" w:hAnsi="Times New Roman" w:cs="Times New Roman"/>
          <w:b/>
          <w:bCs/>
          <w:color w:val="000000"/>
          <w:sz w:val="28"/>
          <w:szCs w:val="28"/>
        </w:rPr>
      </w:pPr>
      <w:r w:rsidRPr="000A4382">
        <w:rPr>
          <w:rFonts w:ascii="Times New Roman" w:hAnsi="Times New Roman" w:cs="Times New Roman"/>
          <w:b/>
          <w:bCs/>
          <w:color w:val="000000"/>
          <w:sz w:val="28"/>
          <w:szCs w:val="28"/>
        </w:rPr>
        <w:t>2. Виды договоров транспортной экспедиции</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 зависимости от конечной цели заключения договора транспортной экспедиции можно выделить несколько видов этих документов.</w:t>
      </w:r>
    </w:p>
    <w:p w:rsidR="008A01DB" w:rsidRPr="000A4382" w:rsidRDefault="000A4382" w:rsidP="00F105EF">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8A01DB" w:rsidRPr="000A4382">
        <w:rPr>
          <w:rFonts w:ascii="Times New Roman" w:hAnsi="Times New Roman" w:cs="Times New Roman"/>
          <w:b/>
          <w:bCs/>
          <w:color w:val="000000"/>
          <w:sz w:val="28"/>
          <w:szCs w:val="28"/>
        </w:rPr>
        <w:t>Договор об обеспечении доставки груза</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 xml:space="preserve">Это – классическая разновидность транспортно-экспедиционного договора. В соответствии с этим договором экспедитор берет на себя всю полноту ответственности за транспортировочный процесс – от получения груза у грузоотправителя до выгрузки и сдачи его получателю. То есть клиент полностью освобождается от всех действий, связанных с перевозкой груза. Экспедитор же может выполнить условия такого договора либо собственными силами, если, например, груз можно доставить в пределах автомобильного сообщения и у экспедитора есть собственный автопарк, либо привлечь третьих лиц: заключить договоры на перевозку, на погрузочно-разгрузочные работы и так далее, если груз следует сложным смешанным маршрутом. В обоих случаях, согласно </w:t>
      </w:r>
      <w:r w:rsidRPr="009F6A75">
        <w:rPr>
          <w:rFonts w:ascii="Times New Roman" w:hAnsi="Times New Roman" w:cs="Times New Roman"/>
          <w:color w:val="000000"/>
          <w:sz w:val="28"/>
          <w:szCs w:val="28"/>
        </w:rPr>
        <w:t>статье 805</w:t>
      </w:r>
      <w:r w:rsidRPr="00F105EF">
        <w:rPr>
          <w:rFonts w:ascii="Times New Roman" w:hAnsi="Times New Roman" w:cs="Times New Roman"/>
          <w:color w:val="000000"/>
          <w:sz w:val="28"/>
          <w:szCs w:val="28"/>
        </w:rPr>
        <w:t xml:space="preserve"> ГК РФ, ответственность за доставку перед клиентом несет сам экспедитор. Такой договор максимально удобен для организаций, не имеющих собственных отделов логистики.</w:t>
      </w:r>
    </w:p>
    <w:p w:rsid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Исключение могут составить случаи, когда договор об обеспечении доставки груза с транспортной компанией заключает грузополучатель, а грузоотправитель обязуется передать груз экспедитору, но при этом доставить его своими силами до определенного места передачи.</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При таком варианте обязанности по доставке груза и ответственность за товар переходят к экспедитору в момент получения груза от отправителя. Этот момент имеет большое значение для всех сторон, поскольку он определяет не только передачу груза, но и переход рисков утраты или повреждения товара. Кроме того, документ, фиксирующий передачу груза, является основным документом, подтверждающим принятие на себя экспедитором обязанностей по доставке конкретного груза.</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Иногда возникают ситуации, когда представитель экспедитора намеренно завышает данные об объеме или весе полученного груза, а клиент впоследствии получает счет, сумма которого вызывает справедливое удивление. Доказать в таких случаях, что данные о грузе были искажены, крайне сложно, поэтому необходимо поручать передачу груза надежному и квалифицированному персоналу, который сможет проверить сведения, содержащиеся в накладной или акте.</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Договор транспортно-экспедиционного обслуживания – тот же вид договора об обеспечении доставки груза, но заключаемый на длительный срок. Организации, которая регулярно отправляет партии грузов, выгодно стать абонентом транспортной компании, так как годовое обслуживание предусматривает скидки и соответственно снижение затрат на перевозку.</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Договор о доставке груза до места нахождения перевозчика</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Возможны также варианты договора о получении груза от перевозчика в пункте назначения и дальнейшей доставке его получателю.</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Предположим, вы самостоятельно заключили договор с железной дорогой на перевозку грузов и в договоре с клиентом взяли на себя обязательства по доставке груза непосредственно на его склад. Однако отсутствие подъездных железнодорожных путей к складу (это весьма распространенная ситуация, так как такими путями оборудованы лишь бывшие и ныне действующие крупные государственные предприятия, базы и склады) и ограниченные транспортные ресурсы (например, объем товара – 20-футовый контейнер, а у вас из автотранспорта – лишь "ЗИЛ" грузоподъемностью 3,5 т) накладывают серьезные трудности на исполнение взятых обязанностей.</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 такой ситуации оптимальный выбор – заключение договора с крупной транспортной компанией, которая имеет филиал в том регионе, куда вы отправляете товар. В обязанности экспедитора в данном случае будет входить: загрузка транспортного средства на складе грузоотправителя, доставка груза до станции отправления железной дороги и сдача его перевозчику, а также приемка на станции назначения, доставка и выгрузка на складе конечного получателя. В качестве клиента в этой модели могут выступать как грузоотправитель, так и грузополучатель, в зависимости от условий поставки, определенных сторонами в договоре.</w:t>
      </w:r>
    </w:p>
    <w:p w:rsidR="008A01DB" w:rsidRPr="000A4382" w:rsidRDefault="000A4382" w:rsidP="00F105EF">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A01DB" w:rsidRPr="000A4382">
        <w:rPr>
          <w:rFonts w:ascii="Times New Roman" w:hAnsi="Times New Roman" w:cs="Times New Roman"/>
          <w:b/>
          <w:bCs/>
          <w:color w:val="000000"/>
          <w:sz w:val="28"/>
          <w:szCs w:val="28"/>
        </w:rPr>
        <w:t>Договор об отдельных транспортно-экспедиционных услугах</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Такие договоры заключаются небольшими компаниями, которые специализируются на каком-либо одном виде деятельности, например погрузочно-разгрузочных работах, сопровождении грузов и их охране в пути следования или таможенном оформлении и т. п. Несмотря на то</w:t>
      </w:r>
      <w:r w:rsidR="000A4382">
        <w:rPr>
          <w:rFonts w:ascii="Times New Roman" w:hAnsi="Times New Roman" w:cs="Times New Roman"/>
          <w:color w:val="000000"/>
          <w:sz w:val="28"/>
          <w:szCs w:val="28"/>
        </w:rPr>
        <w:t>,</w:t>
      </w:r>
      <w:r w:rsidRPr="00F105EF">
        <w:rPr>
          <w:rFonts w:ascii="Times New Roman" w:hAnsi="Times New Roman" w:cs="Times New Roman"/>
          <w:color w:val="000000"/>
          <w:sz w:val="28"/>
          <w:szCs w:val="28"/>
        </w:rPr>
        <w:t xml:space="preserve"> что в каждом конкретном случае договор может называться по-разному, но квалифицироваться он будет как договор об оказании услуг, связанных с процессом перевозки груза. Такие договоры могут быть как разовыми, так и длящимися, с подписанием отдельного документа-приложения на каждую заявку клиента.</w:t>
      </w:r>
    </w:p>
    <w:p w:rsidR="008A01DB" w:rsidRPr="00F105EF" w:rsidRDefault="008A01DB" w:rsidP="00F105EF">
      <w:pPr>
        <w:spacing w:after="0" w:line="360" w:lineRule="auto"/>
        <w:ind w:firstLine="709"/>
        <w:jc w:val="both"/>
        <w:rPr>
          <w:rFonts w:ascii="Times New Roman" w:hAnsi="Times New Roman" w:cs="Times New Roman"/>
          <w:color w:val="000000"/>
          <w:sz w:val="28"/>
          <w:szCs w:val="28"/>
        </w:rPr>
      </w:pPr>
    </w:p>
    <w:p w:rsidR="00385C52" w:rsidRPr="000A4382" w:rsidRDefault="008A01DB" w:rsidP="00F105EF">
      <w:pPr>
        <w:spacing w:after="0" w:line="360" w:lineRule="auto"/>
        <w:ind w:firstLine="709"/>
        <w:jc w:val="both"/>
        <w:rPr>
          <w:rFonts w:ascii="Times New Roman" w:hAnsi="Times New Roman" w:cs="Times New Roman"/>
          <w:b/>
          <w:bCs/>
          <w:color w:val="000000"/>
          <w:sz w:val="28"/>
          <w:szCs w:val="28"/>
        </w:rPr>
      </w:pPr>
      <w:r w:rsidRPr="000A4382">
        <w:rPr>
          <w:rFonts w:ascii="Times New Roman" w:hAnsi="Times New Roman" w:cs="Times New Roman"/>
          <w:b/>
          <w:bCs/>
          <w:color w:val="000000"/>
          <w:sz w:val="28"/>
          <w:szCs w:val="28"/>
        </w:rPr>
        <w:t>3</w:t>
      </w:r>
      <w:r w:rsidR="00385C52" w:rsidRPr="000A4382">
        <w:rPr>
          <w:rFonts w:ascii="Times New Roman" w:hAnsi="Times New Roman" w:cs="Times New Roman"/>
          <w:b/>
          <w:bCs/>
          <w:color w:val="000000"/>
          <w:sz w:val="28"/>
          <w:szCs w:val="28"/>
        </w:rPr>
        <w:t>. Права и обязанности сторон</w:t>
      </w:r>
      <w:r w:rsidR="00F105EF" w:rsidRPr="000A4382">
        <w:rPr>
          <w:rFonts w:ascii="Times New Roman" w:hAnsi="Times New Roman" w:cs="Times New Roman"/>
          <w:b/>
          <w:bCs/>
          <w:color w:val="000000"/>
          <w:sz w:val="28"/>
          <w:szCs w:val="28"/>
        </w:rPr>
        <w:t xml:space="preserve"> </w:t>
      </w:r>
      <w:r w:rsidR="00385C52" w:rsidRPr="000A4382">
        <w:rPr>
          <w:rFonts w:ascii="Times New Roman" w:hAnsi="Times New Roman" w:cs="Times New Roman"/>
          <w:b/>
          <w:bCs/>
          <w:color w:val="000000"/>
          <w:sz w:val="28"/>
          <w:szCs w:val="28"/>
        </w:rPr>
        <w:t>договора транспортной экспедиции</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Основной обязанностью экспедитора является выполнение или организация выполнения услуг, связанных с перевозкой груза. В их число входят:</w:t>
      </w:r>
    </w:p>
    <w:p w:rsidR="00F105EF" w:rsidRDefault="00385C52" w:rsidP="00F105EF">
      <w:pPr>
        <w:pStyle w:val="a8"/>
        <w:numPr>
          <w:ilvl w:val="0"/>
          <w:numId w:val="3"/>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организация перевозки груза транспортом и по маршруту, избранному экспедитором или клиентом;</w:t>
      </w:r>
    </w:p>
    <w:p w:rsidR="00F105EF" w:rsidRDefault="00385C52" w:rsidP="00F105EF">
      <w:pPr>
        <w:pStyle w:val="a8"/>
        <w:numPr>
          <w:ilvl w:val="0"/>
          <w:numId w:val="3"/>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заключение от имени клиента или от своего имени договора (договоров) перевозки;</w:t>
      </w:r>
    </w:p>
    <w:p w:rsidR="00F105EF" w:rsidRDefault="00385C52" w:rsidP="00F105EF">
      <w:pPr>
        <w:pStyle w:val="a8"/>
        <w:numPr>
          <w:ilvl w:val="0"/>
          <w:numId w:val="3"/>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получение требующихся для экспорта или импорта документов;</w:t>
      </w:r>
    </w:p>
    <w:p w:rsidR="00F105EF" w:rsidRDefault="00385C52" w:rsidP="00F105EF">
      <w:pPr>
        <w:pStyle w:val="a8"/>
        <w:numPr>
          <w:ilvl w:val="0"/>
          <w:numId w:val="3"/>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выполнение таможенных и иных формальностей;</w:t>
      </w:r>
    </w:p>
    <w:p w:rsidR="00F105EF" w:rsidRDefault="00385C52" w:rsidP="00F105EF">
      <w:pPr>
        <w:pStyle w:val="a8"/>
        <w:numPr>
          <w:ilvl w:val="0"/>
          <w:numId w:val="3"/>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обеспечение отправки и получения груза;</w:t>
      </w:r>
    </w:p>
    <w:p w:rsidR="00F105EF" w:rsidRDefault="00385C52" w:rsidP="00F105EF">
      <w:pPr>
        <w:pStyle w:val="a8"/>
        <w:numPr>
          <w:ilvl w:val="0"/>
          <w:numId w:val="3"/>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проверка соответствия количества и качества груза заявленным в документах параметрам;</w:t>
      </w:r>
    </w:p>
    <w:p w:rsidR="00F105EF" w:rsidRDefault="00385C52" w:rsidP="00F105EF">
      <w:pPr>
        <w:pStyle w:val="a8"/>
        <w:numPr>
          <w:ilvl w:val="0"/>
          <w:numId w:val="3"/>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погрузка и выгрузка груза;</w:t>
      </w:r>
    </w:p>
    <w:p w:rsidR="00F105EF" w:rsidRDefault="00385C52" w:rsidP="00F105EF">
      <w:pPr>
        <w:pStyle w:val="a8"/>
        <w:numPr>
          <w:ilvl w:val="0"/>
          <w:numId w:val="3"/>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уплата пошлин, сборов и других расходов, возлагаемых на клиента;</w:t>
      </w:r>
    </w:p>
    <w:p w:rsidR="00F105EF" w:rsidRDefault="00385C52" w:rsidP="00F105EF">
      <w:pPr>
        <w:pStyle w:val="a8"/>
        <w:numPr>
          <w:ilvl w:val="0"/>
          <w:numId w:val="3"/>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хранение груза и др.</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При приеме груза экспедитор обязан выдать клиенту экспедиторский документ, а также представить оригиналы договоров, заключенных в соответствии с договором транспортной экспедиции от имени клиента на основании выданной им доверенности.</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 xml:space="preserve">Согласно </w:t>
      </w:r>
      <w:r w:rsidRPr="009F6A75">
        <w:rPr>
          <w:rFonts w:ascii="Times New Roman" w:hAnsi="Times New Roman" w:cs="Times New Roman"/>
          <w:color w:val="000000"/>
          <w:sz w:val="28"/>
          <w:szCs w:val="28"/>
        </w:rPr>
        <w:t>статье</w:t>
      </w:r>
      <w:r w:rsidRPr="00F105EF">
        <w:rPr>
          <w:rFonts w:ascii="Times New Roman" w:hAnsi="Times New Roman" w:cs="Times New Roman"/>
          <w:color w:val="000000"/>
          <w:sz w:val="28"/>
          <w:szCs w:val="28"/>
        </w:rPr>
        <w:t xml:space="preserve"> 805 ГК РФ, экспедитор вправе привлечь к исполнению своих обязанностей третьих лиц, если иное не предусмотрено договором. При этом в соответствии со </w:t>
      </w:r>
      <w:r w:rsidRPr="009F6A75">
        <w:rPr>
          <w:rFonts w:ascii="Times New Roman" w:hAnsi="Times New Roman" w:cs="Times New Roman"/>
          <w:color w:val="000000"/>
          <w:sz w:val="28"/>
          <w:szCs w:val="28"/>
        </w:rPr>
        <w:t>статьей 403</w:t>
      </w:r>
      <w:r w:rsidRPr="00F105EF">
        <w:rPr>
          <w:rFonts w:ascii="Times New Roman" w:hAnsi="Times New Roman" w:cs="Times New Roman"/>
          <w:color w:val="000000"/>
          <w:sz w:val="28"/>
          <w:szCs w:val="28"/>
        </w:rPr>
        <w:t xml:space="preserve"> ГК РФ он не освобождается от ответственности перед клиентом за действия этих лиц и несет ее в этом случае на общих основаниях. Особо в Законе отмечено, что экспедитор не имеет права заключать от имени клиента договор страхования груза, если это прямо не предусмотрено договором транспортной экспедиции.</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 Законе также указаны условия, при которых экспедитор вправе отступать от указаний клиента, но только в интересах последнего и с обязательным его уведомлением о произведенных действиях в течение суток. Возможно это в случае, если указания клиента неточны или неполны либо экспедитор по независящим от него причинам не имел возможности запросить согласие клиента на отступление или получить ответ в течение суток.</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При заключении договора необходимо иметь в виду, что согласно статье 3 Закона, экспедитор, если это предусмотрено договором, имеет все основания удерживать находящийся в его распоряжении груз вплоть до уплаты вознаграждения и возмещения понесенных им в интересах клиента расходов. А вот ответственность за порчу груза вследствие его удержания экспедитором в таких случаях несет клиент.</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Клиент обязан уплатить причитающееся экспедитору вознаграждение, а также возместить понесенные им в связи с исполнением договора расходы и издержки. Сроки, форма и порядок уплаты всех этих сумм стороны также указывают в договоре.</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Закон оставляет право выбора вида транспорта, маршрута и последовательности перевозки различными видами транспорта за клиентом. Однако если клиент отказывается от этого права, экспедитор может самостоятельно определить все условия, но исходя из интересов клиента.</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Экспедитор вправе проверять достоверность представленных клиентом документов, а также информации о свойствах груза, условиях его перевозки и иных сведений, необходимых для исполнения экспедитором обязанностей, предусмотренных договором транспортной экспедиции. Само собой, что непосредственной обязанностью клиента является своевременное представление экспедитору и полной достоверной информации, и необходимых для прохождения таможенного, санитарного и других видов государственного контроля документов. Содержание такой информации, перечень представляемых клиентом документов и порядок их представления целесообразно описать в договоре.</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Но экспедитору следует иметь в виду, что договор этот является консенсуальным. Эта, на первый взгляд, теоретическая характеристика, может иметь серьезные практические последствия в ходе судебного разбирательства по предъявленным претензиям. Так, например, имел место иск клиента к транспортно-экспедиционной компании о взыскании убытков, вызванных невыполнением обязательств по договору транспортной экспедиции. В ходе расследования удалось выяснить, что экспедитор взял на себя обязательство за вознаграждение и за счет клиента организовать перевозку грузов, принадлежащих клиенту, по территории Российской Федерации. В соответствии с условиями договора клиент своевременно подал заявку на экспедирование груза, которая была принята экспедитором к исполнению. Однако несколько позже экспедитор отказался от ее выполнения, сделав соответствующую запись на бланке заявки. В результате клиент был вынужден самостоятельно доставлять груз в пункт назначения. Арбитражный суд установил факт нарушения экспедитором своих обязательств, вытекающих из договора транспортной экспедиции, и взыскал убытки с экспедитора в пользу клиента.</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Срок, на который заключается договор, определяется прежде всего потребностями клиента – разовая ли это перевозка или идет поток грузов. Например, вы можете заключить договор транспортной экспедиции сроком на один год, где будут зафиксированы лишь основные права и обязанности сторон. А на каждую конкретную доставку составлять приложение или заявку с описанием того, что везем, куда, когда и кому.</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p>
    <w:p w:rsidR="000A4382" w:rsidRDefault="00385C52" w:rsidP="00F105EF">
      <w:pPr>
        <w:spacing w:after="0" w:line="360" w:lineRule="auto"/>
        <w:ind w:firstLine="709"/>
        <w:jc w:val="both"/>
        <w:rPr>
          <w:rFonts w:ascii="Times New Roman" w:hAnsi="Times New Roman" w:cs="Times New Roman"/>
          <w:b/>
          <w:bCs/>
          <w:color w:val="000000"/>
          <w:sz w:val="28"/>
          <w:szCs w:val="28"/>
        </w:rPr>
      </w:pPr>
      <w:r w:rsidRPr="000A4382">
        <w:rPr>
          <w:rFonts w:ascii="Times New Roman" w:hAnsi="Times New Roman" w:cs="Times New Roman"/>
          <w:b/>
          <w:bCs/>
          <w:color w:val="000000"/>
          <w:sz w:val="28"/>
          <w:szCs w:val="28"/>
        </w:rPr>
        <w:t xml:space="preserve">4. Ответственность экспедитора и клиента в случае нарушения </w:t>
      </w:r>
    </w:p>
    <w:p w:rsidR="00385C52" w:rsidRPr="000A4382" w:rsidRDefault="00385C52" w:rsidP="00F105EF">
      <w:pPr>
        <w:spacing w:after="0" w:line="360" w:lineRule="auto"/>
        <w:ind w:firstLine="709"/>
        <w:jc w:val="both"/>
        <w:rPr>
          <w:rFonts w:ascii="Times New Roman" w:hAnsi="Times New Roman" w:cs="Times New Roman"/>
          <w:b/>
          <w:bCs/>
          <w:color w:val="000000"/>
          <w:sz w:val="28"/>
          <w:szCs w:val="28"/>
        </w:rPr>
      </w:pPr>
      <w:r w:rsidRPr="000A4382">
        <w:rPr>
          <w:rFonts w:ascii="Times New Roman" w:hAnsi="Times New Roman" w:cs="Times New Roman"/>
          <w:b/>
          <w:bCs/>
          <w:color w:val="000000"/>
          <w:sz w:val="28"/>
          <w:szCs w:val="28"/>
        </w:rPr>
        <w:t>договора</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 xml:space="preserve">Согласно </w:t>
      </w:r>
      <w:r w:rsidRPr="009F6A75">
        <w:rPr>
          <w:rFonts w:ascii="Times New Roman" w:hAnsi="Times New Roman" w:cs="Times New Roman"/>
          <w:color w:val="000000"/>
          <w:sz w:val="28"/>
          <w:szCs w:val="28"/>
        </w:rPr>
        <w:t>статье 803</w:t>
      </w:r>
      <w:r w:rsidRPr="00F105EF">
        <w:rPr>
          <w:rFonts w:ascii="Times New Roman" w:hAnsi="Times New Roman" w:cs="Times New Roman"/>
          <w:color w:val="000000"/>
          <w:sz w:val="28"/>
          <w:szCs w:val="28"/>
        </w:rPr>
        <w:t xml:space="preserve"> ГК РФ, за неисполнение или ненадлежащее исполнение экспедитором прописанных в договоре обязанностей он несет ответственность перед клиентом по общим правилам, установленным главой 25 ГК РФ. То есть общим основанием ответственности является не вина экспедитора, а обычный предпринимательский риск. Однако есть и исключения из этого правила: если экспедитор сумеет доказать, что нарушение вызвано ненадлежащим исполнением договора перевозки, то размер и основания его ответственности будут определяться правилами, предусмотренными действующим законодательством.</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Что это означает на практике? Что ответственность за невыполнение обязательств по перевозке всегда носит ограниченный характер. Конечно, вы сможет взыскать прямой ущерб, причиненный повреждением либо гибелью груза, но вот никак не упущенную выгоду. В некоторых ситуациях, например, за невыполнение заявки грузоотправителя перевозчик уплачивает лишь исключительно неустойку (штраф), но не возмещает убытки. Кроме того, уставы и правила всех отраслей транспорта предусматривают достаточно большое число случаев, при которых перевозчик освобождается от ответственности. Для клиента это, безусловно, отрицательная сторона договора транспортной экспедиции.</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9F6A75">
        <w:rPr>
          <w:rFonts w:ascii="Times New Roman" w:hAnsi="Times New Roman" w:cs="Times New Roman"/>
          <w:color w:val="000000"/>
          <w:sz w:val="28"/>
          <w:szCs w:val="28"/>
        </w:rPr>
        <w:t>Закон</w:t>
      </w:r>
      <w:r w:rsidRPr="00F105EF">
        <w:rPr>
          <w:rFonts w:ascii="Times New Roman" w:hAnsi="Times New Roman" w:cs="Times New Roman"/>
          <w:color w:val="000000"/>
          <w:sz w:val="28"/>
          <w:szCs w:val="28"/>
        </w:rPr>
        <w:t xml:space="preserve"> "О транспортно-экспедиционной деятельности" содержит расширенный и более подробный перечень оснований ответственности экспедитора перед клиентом. Так, за утрату (если груз не выдан по истечении 30 дней со дня окончания срока доставки), недостачу или повреждение груза после его принятия экспедитор обязан возместить клиенту реальный ущерб, если не докажет, что произошло это вследствие обстоятельств, которые он не мог предотвратить. Ущерб в зависимости от условий договора возмещается в размере объявленной или действительной стоимости груза. Действительная стоимость груза определяется исходя из цены, указанной в договоре или счете продавца. При ее отсутствии стоимость считается по средней цене на аналогичный товар.</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Отдельным пунктом можно предусмотреть возврат экспедитором уплаченного клиентом вознаграждения. Наряду с возмещением реального ущерба и возвращением клиенту уплаченного ранее вознаграждения экспедитор также обязан возместить клиенту упущенную выгоду в связи с утратой, недостачей или повреждением груза, произошедшими по его вине.</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 xml:space="preserve">Из </w:t>
      </w:r>
      <w:r w:rsidRPr="009F6A75">
        <w:rPr>
          <w:rFonts w:ascii="Times New Roman" w:hAnsi="Times New Roman" w:cs="Times New Roman"/>
          <w:color w:val="000000"/>
          <w:sz w:val="28"/>
          <w:szCs w:val="28"/>
        </w:rPr>
        <w:t>статьи 9</w:t>
      </w:r>
      <w:r w:rsidRPr="00F105EF">
        <w:rPr>
          <w:rFonts w:ascii="Times New Roman" w:hAnsi="Times New Roman" w:cs="Times New Roman"/>
          <w:color w:val="000000"/>
          <w:sz w:val="28"/>
          <w:szCs w:val="28"/>
        </w:rPr>
        <w:t xml:space="preserve"> Закона можно узнать, что экспедитор обязан возместить убытки, причиненные клиенту нарушением срока исполнения обязательств, если иное не предусмотрено договором и экспедитор не докажет, что нарушение срока произошло вследствие обстоятельств непреодолимой силы или по вине клиента.</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Законодательно предусмотрено ограничение ответственности экспедитора при осуществлении им международных перевозок, если экспедитор докажет, что утрата, недостача или повреждение груза явились результатом действия непреодолимой силы, случая или что его неосторожность была легкой, а не грубой. Это правило появилось в законе не случайно. Оно призвано оградить клиентов и прежде всего потребителей от недобросовестности некоторых экспедиторских фирм.</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Чтобы упростить порядок возмещения убытков, причиненных клиенту экспедитором, можно использовать механизм страхования экспедируемых грузов. В таком случае после выплаты возмещения клиенту страховая компания в порядке регресса предъявит иск экспедитору и возьмет все судебные хлопоты на себя.</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Но и экспедитор имеет возможность застраховать свои риски, связанные с осуществлением транспортно-экспедиционной деятельности.</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Клиент также несет ответственность перед экспедитором, перечень оснований которой хоть и ограничен, но зафиксирован в Законе и не может изменяться договором.</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Таковыми основаниями могут послужить:</w:t>
      </w:r>
    </w:p>
    <w:p w:rsidR="00F105EF" w:rsidRDefault="00385C52" w:rsidP="00F105EF">
      <w:pPr>
        <w:pStyle w:val="a8"/>
        <w:numPr>
          <w:ilvl w:val="0"/>
          <w:numId w:val="4"/>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причинение убытков экспедитору в связи с неисполнением обязанностей по предоставлению информации. Например, вполне уместно требовать возмещения в полном объеме убытков, понесенных экспедитором в связи с отсутствием информации об опасных свойствах груза;</w:t>
      </w:r>
    </w:p>
    <w:p w:rsidR="00F105EF" w:rsidRDefault="00385C52" w:rsidP="00F105EF">
      <w:pPr>
        <w:pStyle w:val="a8"/>
        <w:numPr>
          <w:ilvl w:val="0"/>
          <w:numId w:val="4"/>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необоснованный отказ от оплаты расходов, понесенных экспедитором. В этом случае уплачивается штраф в размере 10% суммы этих расходов;</w:t>
      </w:r>
    </w:p>
    <w:p w:rsidR="00F105EF" w:rsidRDefault="00385C52" w:rsidP="00F105EF">
      <w:pPr>
        <w:pStyle w:val="a8"/>
        <w:numPr>
          <w:ilvl w:val="0"/>
          <w:numId w:val="4"/>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несвоевременная уплата вознаграждения экспедитору и возмещение понесенных им в интересах клиента расходов. При этом взыскивается неустойка в размере 0,1% суммы вознаграждения и расходов экспедитора за каждый день просрочки (но неустойка не может быть больше указанной суммы вознаграждения).</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В случае одностороннего отказа от исполнения договора виновная сторона обязана возместить другой стороне вызванные отказом убытки и уплатить штраф в размере 10% суммы понесенных ею затрат.</w:t>
      </w:r>
    </w:p>
    <w:p w:rsidR="00385C52" w:rsidRPr="00F105EF" w:rsidRDefault="00385C52"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Что касается процессуального оформления требований, возникающих в связи с неисполнением либо ненадлежащим исполнением договора транспортной экспедиции, следует обращать внимание на следующие моменты:</w:t>
      </w:r>
    </w:p>
    <w:p w:rsidR="00F105EF" w:rsidRDefault="00385C52" w:rsidP="00F105EF">
      <w:pPr>
        <w:pStyle w:val="a8"/>
        <w:numPr>
          <w:ilvl w:val="0"/>
          <w:numId w:val="7"/>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 xml:space="preserve">для коммерческих организаций и предпринимателей </w:t>
      </w:r>
      <w:r w:rsidRPr="009F6A75">
        <w:rPr>
          <w:rFonts w:ascii="Times New Roman" w:hAnsi="Times New Roman" w:cs="Times New Roman"/>
          <w:color w:val="000000"/>
          <w:sz w:val="28"/>
          <w:szCs w:val="28"/>
        </w:rPr>
        <w:t>Закон</w:t>
      </w:r>
      <w:r w:rsidRPr="00F105EF">
        <w:rPr>
          <w:rFonts w:ascii="Times New Roman" w:hAnsi="Times New Roman" w:cs="Times New Roman"/>
          <w:color w:val="000000"/>
          <w:sz w:val="28"/>
          <w:szCs w:val="28"/>
        </w:rPr>
        <w:t xml:space="preserve"> предусматривает обязательную досудебную процедуру урегулирования – предъявление претензий к экспедитору в письменной форме, которая должна быть рассмотрена в течение 30 дней с момента ее получения;</w:t>
      </w:r>
    </w:p>
    <w:p w:rsidR="00F105EF" w:rsidRDefault="00385C52" w:rsidP="00F105EF">
      <w:pPr>
        <w:pStyle w:val="a8"/>
        <w:numPr>
          <w:ilvl w:val="0"/>
          <w:numId w:val="7"/>
        </w:numPr>
        <w:spacing w:after="0" w:line="360" w:lineRule="auto"/>
        <w:ind w:left="0"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срок исковой давности для таких требований составляет один год.</w:t>
      </w:r>
    </w:p>
    <w:p w:rsidR="006817EA" w:rsidRPr="00F105EF" w:rsidRDefault="006817EA" w:rsidP="00F105EF">
      <w:pPr>
        <w:pStyle w:val="3"/>
        <w:spacing w:before="0" w:beforeAutospacing="0" w:after="0" w:afterAutospacing="0" w:line="360" w:lineRule="auto"/>
        <w:ind w:firstLine="709"/>
        <w:jc w:val="both"/>
        <w:rPr>
          <w:b w:val="0"/>
          <w:bCs w:val="0"/>
          <w:color w:val="000000"/>
          <w:sz w:val="28"/>
          <w:szCs w:val="28"/>
        </w:rPr>
      </w:pPr>
    </w:p>
    <w:p w:rsidR="00F105EF" w:rsidRPr="000A4382" w:rsidRDefault="000A4382" w:rsidP="00F105EF">
      <w:pPr>
        <w:pStyle w:val="3"/>
        <w:spacing w:before="0" w:beforeAutospacing="0" w:after="0" w:afterAutospacing="0" w:line="360" w:lineRule="auto"/>
        <w:ind w:firstLine="709"/>
        <w:jc w:val="both"/>
        <w:rPr>
          <w:color w:val="000000"/>
          <w:sz w:val="28"/>
          <w:szCs w:val="28"/>
        </w:rPr>
      </w:pPr>
      <w:r>
        <w:rPr>
          <w:b w:val="0"/>
          <w:bCs w:val="0"/>
          <w:color w:val="000000"/>
          <w:sz w:val="28"/>
          <w:szCs w:val="28"/>
        </w:rPr>
        <w:br w:type="page"/>
      </w:r>
      <w:r w:rsidR="006817EA" w:rsidRPr="000A4382">
        <w:rPr>
          <w:color w:val="000000"/>
          <w:sz w:val="28"/>
          <w:szCs w:val="28"/>
        </w:rPr>
        <w:t>Заключение</w:t>
      </w:r>
    </w:p>
    <w:p w:rsidR="000A4382" w:rsidRDefault="000A4382" w:rsidP="00F105EF">
      <w:pPr>
        <w:spacing w:after="0" w:line="360" w:lineRule="auto"/>
        <w:ind w:firstLine="709"/>
        <w:jc w:val="both"/>
        <w:rPr>
          <w:rFonts w:ascii="Times New Roman" w:hAnsi="Times New Roman" w:cs="Times New Roman"/>
          <w:color w:val="000000"/>
          <w:sz w:val="28"/>
          <w:szCs w:val="28"/>
        </w:rPr>
      </w:pPr>
    </w:p>
    <w:p w:rsidR="00A4160F" w:rsidRPr="00F105EF" w:rsidRDefault="00EF65C8"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Договор транспортной экспедиции иногда ошибочно определяют как договор перевозки и рассматривают вместе с транспортными договорами. По своей природе данный договор относится к группе агентских договоров. Отличительные черты договора транспортной экспедиции определяются сферой применения. Здесь услуги юридического и фактического характера оказываются в связи с процессом перевозки товара. Существуют книжная, почтовая, денежная экспедиция, но они также связаны с перевозкой соответствующего имущества. Вне перевозки никакого экспедирования не бывает.</w:t>
      </w:r>
    </w:p>
    <w:p w:rsidR="00A4160F" w:rsidRPr="00F105EF" w:rsidRDefault="00EF65C8"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Отношения по экспедированию регулируются гл. 41 ГК РФ и Федеральным законом от 30.06.2003 № 87-ФЗ «О транспортно-экспедиционной деятельности». Названный Закон регламентирует товарное экспедирование и напрямую относится к коммерческой деятельности. Закон предусматривает издание Правил транспортно-экспедиционной деятельности, которые должны быть утверждены Правительством РФ.</w:t>
      </w:r>
    </w:p>
    <w:p w:rsidR="00A4160F" w:rsidRPr="00F105EF" w:rsidRDefault="00EF65C8"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По договору транспортной экспедиции одна сторона, экспедитор, обязуется за вознаграждение и за счет другой стороны, клиента, выполнить или организовать выполнение определенных договором услуг, связанных с перевозкой грузов</w:t>
      </w:r>
      <w:r w:rsidR="00940AEF" w:rsidRPr="00F105EF">
        <w:rPr>
          <w:rFonts w:ascii="Times New Roman" w:hAnsi="Times New Roman" w:cs="Times New Roman"/>
          <w:color w:val="000000"/>
          <w:sz w:val="28"/>
          <w:szCs w:val="28"/>
        </w:rPr>
        <w:t>.</w:t>
      </w:r>
    </w:p>
    <w:p w:rsidR="00940AEF" w:rsidRPr="00F105EF" w:rsidRDefault="00940AEF"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Обязанности по экспедированию могут принимать на себя специализированные организации, созданные для этих целей. Таковы различные экспедиционные агентства и фирмы. Они заключают с клиентами договоры на оказание комплекса услуг по получению от транспортных организаций грузов и доставке их клиенту, а также сдаче к перевозке грузов, отправляемых клиентом.</w:t>
      </w:r>
    </w:p>
    <w:p w:rsidR="00940AEF" w:rsidRPr="00F105EF" w:rsidRDefault="00940AEF" w:rsidP="00F105EF">
      <w:pPr>
        <w:spacing w:after="0" w:line="360" w:lineRule="auto"/>
        <w:ind w:firstLine="709"/>
        <w:jc w:val="both"/>
        <w:rPr>
          <w:rFonts w:ascii="Times New Roman" w:hAnsi="Times New Roman" w:cs="Times New Roman"/>
          <w:color w:val="000000"/>
          <w:sz w:val="28"/>
          <w:szCs w:val="28"/>
        </w:rPr>
      </w:pPr>
      <w:r w:rsidRPr="00F105EF">
        <w:rPr>
          <w:rFonts w:ascii="Times New Roman" w:hAnsi="Times New Roman" w:cs="Times New Roman"/>
          <w:color w:val="000000"/>
          <w:sz w:val="28"/>
          <w:szCs w:val="28"/>
        </w:rPr>
        <w:t xml:space="preserve">В зависимости от конечной цели заключения договора транспортной экспедиции можно выделить </w:t>
      </w:r>
      <w:r w:rsidR="00E6039F" w:rsidRPr="00F105EF">
        <w:rPr>
          <w:rFonts w:ascii="Times New Roman" w:hAnsi="Times New Roman" w:cs="Times New Roman"/>
          <w:color w:val="000000"/>
          <w:sz w:val="28"/>
          <w:szCs w:val="28"/>
        </w:rPr>
        <w:t xml:space="preserve">несколько видов этих документов: </w:t>
      </w:r>
      <w:r w:rsidRPr="00F105EF">
        <w:rPr>
          <w:rFonts w:ascii="Times New Roman" w:hAnsi="Times New Roman" w:cs="Times New Roman"/>
          <w:color w:val="000000"/>
          <w:sz w:val="28"/>
          <w:szCs w:val="28"/>
        </w:rPr>
        <w:t>Договор об обеспечении доставки груза</w:t>
      </w:r>
      <w:r w:rsidR="00E6039F" w:rsidRPr="00F105EF">
        <w:rPr>
          <w:rFonts w:ascii="Times New Roman" w:hAnsi="Times New Roman" w:cs="Times New Roman"/>
          <w:color w:val="000000"/>
          <w:sz w:val="28"/>
          <w:szCs w:val="28"/>
        </w:rPr>
        <w:t xml:space="preserve">; </w:t>
      </w:r>
      <w:r w:rsidRPr="00F105EF">
        <w:rPr>
          <w:rFonts w:ascii="Times New Roman" w:hAnsi="Times New Roman" w:cs="Times New Roman"/>
          <w:color w:val="000000"/>
          <w:sz w:val="28"/>
          <w:szCs w:val="28"/>
        </w:rPr>
        <w:t>Договор о доставке груза до места нахождения перевозчика</w:t>
      </w:r>
      <w:r w:rsidR="00E6039F" w:rsidRPr="00F105EF">
        <w:rPr>
          <w:rFonts w:ascii="Times New Roman" w:hAnsi="Times New Roman" w:cs="Times New Roman"/>
          <w:color w:val="000000"/>
          <w:sz w:val="28"/>
          <w:szCs w:val="28"/>
        </w:rPr>
        <w:t xml:space="preserve">; </w:t>
      </w:r>
      <w:r w:rsidRPr="00F105EF">
        <w:rPr>
          <w:rFonts w:ascii="Times New Roman" w:hAnsi="Times New Roman" w:cs="Times New Roman"/>
          <w:color w:val="000000"/>
          <w:sz w:val="28"/>
          <w:szCs w:val="28"/>
        </w:rPr>
        <w:t>Договор об отдельных транспортно-экспедиционных услугах</w:t>
      </w:r>
      <w:r w:rsidR="00E6039F" w:rsidRPr="00F105EF">
        <w:rPr>
          <w:rFonts w:ascii="Times New Roman" w:hAnsi="Times New Roman" w:cs="Times New Roman"/>
          <w:color w:val="000000"/>
          <w:sz w:val="28"/>
          <w:szCs w:val="28"/>
        </w:rPr>
        <w:t>.</w:t>
      </w:r>
    </w:p>
    <w:p w:rsidR="00F105EF" w:rsidRDefault="00F105EF" w:rsidP="00F105EF">
      <w:pPr>
        <w:spacing w:after="0" w:line="360" w:lineRule="auto"/>
        <w:ind w:firstLine="709"/>
        <w:jc w:val="both"/>
        <w:rPr>
          <w:rFonts w:ascii="Times New Roman" w:hAnsi="Times New Roman" w:cs="Times New Roman"/>
          <w:color w:val="000000"/>
          <w:sz w:val="28"/>
          <w:szCs w:val="28"/>
          <w:lang w:val="en-US"/>
        </w:rPr>
      </w:pPr>
    </w:p>
    <w:p w:rsidR="00EF65C8" w:rsidRPr="000A4382" w:rsidRDefault="00F105EF" w:rsidP="00F105EF">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lang w:val="en-US"/>
        </w:rPr>
        <w:br w:type="page"/>
      </w:r>
      <w:r w:rsidR="00E6039F" w:rsidRPr="000A4382">
        <w:rPr>
          <w:rFonts w:ascii="Times New Roman" w:hAnsi="Times New Roman" w:cs="Times New Roman"/>
          <w:b/>
          <w:bCs/>
          <w:color w:val="000000"/>
          <w:sz w:val="28"/>
          <w:szCs w:val="28"/>
        </w:rPr>
        <w:t>Список литературы:</w:t>
      </w:r>
    </w:p>
    <w:p w:rsidR="00E6039F" w:rsidRPr="00F105EF" w:rsidRDefault="00E6039F" w:rsidP="00F105EF">
      <w:pPr>
        <w:spacing w:after="0" w:line="360" w:lineRule="auto"/>
        <w:ind w:firstLine="709"/>
        <w:jc w:val="both"/>
        <w:rPr>
          <w:rFonts w:ascii="Times New Roman" w:hAnsi="Times New Roman" w:cs="Times New Roman"/>
          <w:color w:val="000000"/>
          <w:sz w:val="28"/>
          <w:szCs w:val="28"/>
        </w:rPr>
      </w:pPr>
    </w:p>
    <w:p w:rsidR="00E6039F" w:rsidRPr="00F105EF" w:rsidRDefault="00E6039F" w:rsidP="000A4382">
      <w:pPr>
        <w:pStyle w:val="ConsPlusNormal"/>
        <w:widowControl/>
        <w:spacing w:line="360" w:lineRule="auto"/>
        <w:ind w:firstLine="0"/>
        <w:rPr>
          <w:rFonts w:ascii="Times New Roman" w:hAnsi="Times New Roman" w:cs="Times New Roman"/>
          <w:color w:val="000000"/>
          <w:sz w:val="28"/>
          <w:szCs w:val="28"/>
        </w:rPr>
      </w:pPr>
      <w:r w:rsidRPr="00F105EF">
        <w:rPr>
          <w:rFonts w:ascii="Times New Roman" w:hAnsi="Times New Roman" w:cs="Times New Roman"/>
          <w:color w:val="000000"/>
          <w:sz w:val="28"/>
          <w:szCs w:val="28"/>
        </w:rPr>
        <w:t>1. Конституция Российской Федерации: Принята всенародным голосованием 12 декабря 1993 г.</w:t>
      </w:r>
    </w:p>
    <w:p w:rsidR="00E6039F" w:rsidRPr="00F105EF" w:rsidRDefault="00E6039F" w:rsidP="000A4382">
      <w:pPr>
        <w:pStyle w:val="ConsPlusNormal"/>
        <w:widowControl/>
        <w:spacing w:line="360" w:lineRule="auto"/>
        <w:ind w:firstLine="0"/>
        <w:rPr>
          <w:rFonts w:ascii="Times New Roman" w:hAnsi="Times New Roman" w:cs="Times New Roman"/>
          <w:color w:val="000000"/>
          <w:sz w:val="28"/>
          <w:szCs w:val="28"/>
        </w:rPr>
      </w:pPr>
      <w:r w:rsidRPr="00F105EF">
        <w:rPr>
          <w:rFonts w:ascii="Times New Roman" w:hAnsi="Times New Roman" w:cs="Times New Roman"/>
          <w:color w:val="000000"/>
          <w:sz w:val="28"/>
          <w:szCs w:val="28"/>
        </w:rPr>
        <w:t>2. Гражданский кодекс РФ (часть первая) от 30.11.1994 г. №51 – ФЗ</w:t>
      </w:r>
    </w:p>
    <w:p w:rsidR="00E6039F" w:rsidRPr="00F105EF" w:rsidRDefault="00E6039F" w:rsidP="000A4382">
      <w:pPr>
        <w:pStyle w:val="ConsPlusNormal"/>
        <w:widowControl/>
        <w:spacing w:line="360" w:lineRule="auto"/>
        <w:ind w:firstLine="0"/>
        <w:rPr>
          <w:rFonts w:ascii="Times New Roman" w:hAnsi="Times New Roman" w:cs="Times New Roman"/>
          <w:color w:val="000000"/>
          <w:sz w:val="28"/>
          <w:szCs w:val="28"/>
        </w:rPr>
      </w:pPr>
      <w:r w:rsidRPr="00F105EF">
        <w:rPr>
          <w:rFonts w:ascii="Times New Roman" w:hAnsi="Times New Roman" w:cs="Times New Roman"/>
          <w:color w:val="000000"/>
          <w:sz w:val="28"/>
          <w:szCs w:val="28"/>
        </w:rPr>
        <w:t>3. Гражданский кодекс РФ (часть вторая) от 26.01.1996 г. №15-ФЗ</w:t>
      </w:r>
    </w:p>
    <w:p w:rsidR="00E6039F" w:rsidRPr="00F105EF" w:rsidRDefault="00E6039F" w:rsidP="000A4382">
      <w:pPr>
        <w:pStyle w:val="ConsPlusNormal"/>
        <w:widowControl/>
        <w:spacing w:line="360" w:lineRule="auto"/>
        <w:ind w:firstLine="0"/>
        <w:rPr>
          <w:rFonts w:ascii="Times New Roman" w:hAnsi="Times New Roman" w:cs="Times New Roman"/>
          <w:color w:val="000000"/>
          <w:sz w:val="28"/>
          <w:szCs w:val="28"/>
        </w:rPr>
      </w:pPr>
      <w:r w:rsidRPr="00F105EF">
        <w:rPr>
          <w:rFonts w:ascii="Times New Roman" w:hAnsi="Times New Roman" w:cs="Times New Roman"/>
          <w:color w:val="000000"/>
          <w:sz w:val="28"/>
          <w:szCs w:val="28"/>
        </w:rPr>
        <w:t>4. Федеральный закон РФ «Устав железнодорожного транспорта РФ» от 10.01.2003 г. №18-ФЗ.</w:t>
      </w:r>
    </w:p>
    <w:p w:rsidR="00E6039F" w:rsidRPr="00F105EF" w:rsidRDefault="00E6039F" w:rsidP="000A4382">
      <w:pPr>
        <w:pStyle w:val="ConsPlusNormal"/>
        <w:widowControl/>
        <w:spacing w:line="360" w:lineRule="auto"/>
        <w:ind w:firstLine="0"/>
        <w:rPr>
          <w:rFonts w:ascii="Times New Roman" w:hAnsi="Times New Roman" w:cs="Times New Roman"/>
          <w:color w:val="000000"/>
          <w:sz w:val="28"/>
          <w:szCs w:val="28"/>
        </w:rPr>
      </w:pPr>
      <w:r w:rsidRPr="00F105EF">
        <w:rPr>
          <w:rFonts w:ascii="Times New Roman" w:hAnsi="Times New Roman" w:cs="Times New Roman"/>
          <w:color w:val="000000"/>
          <w:sz w:val="28"/>
          <w:szCs w:val="28"/>
        </w:rPr>
        <w:t>5. Федеральный закон РФ «О транспортно-экспедиционной деятельности» от 30.06.2003 г. №87-ФЗ.</w:t>
      </w:r>
    </w:p>
    <w:p w:rsidR="00E6039F" w:rsidRPr="00F105EF" w:rsidRDefault="00E6039F" w:rsidP="000A4382">
      <w:pPr>
        <w:pStyle w:val="ConsPlusNormal"/>
        <w:widowControl/>
        <w:spacing w:line="360" w:lineRule="auto"/>
        <w:ind w:firstLine="0"/>
        <w:rPr>
          <w:rFonts w:ascii="Times New Roman" w:hAnsi="Times New Roman" w:cs="Times New Roman"/>
          <w:color w:val="000000"/>
          <w:sz w:val="28"/>
          <w:szCs w:val="28"/>
        </w:rPr>
      </w:pPr>
      <w:r w:rsidRPr="00F105EF">
        <w:rPr>
          <w:rFonts w:ascii="Times New Roman" w:hAnsi="Times New Roman" w:cs="Times New Roman"/>
          <w:color w:val="000000"/>
          <w:sz w:val="28"/>
          <w:szCs w:val="28"/>
        </w:rPr>
        <w:t>6. Корнеев И.Л. Гражданское право РФ. Учеб. Пособие. – М., ИНФРА – М, 2005.</w:t>
      </w:r>
    </w:p>
    <w:p w:rsidR="00E6039F" w:rsidRPr="00F105EF" w:rsidRDefault="00E6039F" w:rsidP="000A4382">
      <w:pPr>
        <w:pStyle w:val="ConsPlusNormal"/>
        <w:widowControl/>
        <w:spacing w:line="360" w:lineRule="auto"/>
        <w:ind w:firstLine="0"/>
        <w:rPr>
          <w:rFonts w:ascii="Times New Roman" w:hAnsi="Times New Roman" w:cs="Times New Roman"/>
          <w:color w:val="000000"/>
          <w:sz w:val="28"/>
          <w:szCs w:val="28"/>
        </w:rPr>
      </w:pPr>
      <w:r w:rsidRPr="00F105EF">
        <w:rPr>
          <w:rFonts w:ascii="Times New Roman" w:hAnsi="Times New Roman" w:cs="Times New Roman"/>
          <w:color w:val="000000"/>
          <w:sz w:val="28"/>
          <w:szCs w:val="28"/>
        </w:rPr>
        <w:t>7. Гражданское право. Учебник: В 3 т. Т. 2. – 4-е изд., перераб. и доп. /Е.Ю. Валявина, И.В. Елисеев, и др.; Отв. ред. А.П. Сергеев, Ю.К. Толстой. – М.: ТК Велби, Изд-во Проспект, 2003.</w:t>
      </w:r>
    </w:p>
    <w:p w:rsidR="00E6039F" w:rsidRPr="00F105EF" w:rsidRDefault="00E6039F" w:rsidP="000A4382">
      <w:pPr>
        <w:pStyle w:val="ConsPlusNormal"/>
        <w:widowControl/>
        <w:spacing w:line="360" w:lineRule="auto"/>
        <w:ind w:firstLine="0"/>
        <w:rPr>
          <w:rFonts w:ascii="Times New Roman" w:hAnsi="Times New Roman" w:cs="Times New Roman"/>
          <w:color w:val="000000"/>
          <w:sz w:val="28"/>
          <w:szCs w:val="28"/>
        </w:rPr>
      </w:pPr>
      <w:r w:rsidRPr="00F105EF">
        <w:rPr>
          <w:rFonts w:ascii="Times New Roman" w:hAnsi="Times New Roman" w:cs="Times New Roman"/>
          <w:color w:val="000000"/>
          <w:sz w:val="28"/>
          <w:szCs w:val="28"/>
        </w:rPr>
        <w:t>8. Брагинский М.И., Витрянский В.В. Договорное право. Книга четвертая: договоры о перевозке, буксировке, транспортной экспедиции и иных услугах в сфере транспорта. М., 2003.</w:t>
      </w:r>
    </w:p>
    <w:p w:rsidR="00E6039F" w:rsidRPr="00F105EF" w:rsidRDefault="00E6039F" w:rsidP="000A4382">
      <w:pPr>
        <w:pStyle w:val="ConsPlusNormal"/>
        <w:widowControl/>
        <w:spacing w:line="360" w:lineRule="auto"/>
        <w:ind w:firstLine="0"/>
        <w:rPr>
          <w:rFonts w:ascii="Times New Roman" w:hAnsi="Times New Roman" w:cs="Times New Roman"/>
          <w:color w:val="000000"/>
          <w:sz w:val="28"/>
          <w:szCs w:val="28"/>
        </w:rPr>
      </w:pPr>
      <w:r w:rsidRPr="00F105EF">
        <w:rPr>
          <w:rFonts w:ascii="Times New Roman" w:hAnsi="Times New Roman" w:cs="Times New Roman"/>
          <w:color w:val="000000"/>
          <w:sz w:val="28"/>
          <w:szCs w:val="28"/>
        </w:rPr>
        <w:t>9. Иванов С. Закон «О транспортно-экспедиционной деятельности»: аналитический обзор // Международный экспедитор. 2003 №4.</w:t>
      </w:r>
      <w:bookmarkStart w:id="0" w:name="_GoBack"/>
      <w:bookmarkEnd w:id="0"/>
    </w:p>
    <w:sectPr w:rsidR="00E6039F" w:rsidRPr="00F105EF" w:rsidSect="00F105EF">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DBC" w:rsidRDefault="00901DBC" w:rsidP="007F46CC">
      <w:pPr>
        <w:spacing w:after="0" w:line="240" w:lineRule="auto"/>
        <w:rPr>
          <w:rFonts w:cs="Times New Roman"/>
        </w:rPr>
      </w:pPr>
      <w:r>
        <w:rPr>
          <w:rFonts w:cs="Times New Roman"/>
        </w:rPr>
        <w:separator/>
      </w:r>
    </w:p>
  </w:endnote>
  <w:endnote w:type="continuationSeparator" w:id="0">
    <w:p w:rsidR="00901DBC" w:rsidRDefault="00901DBC" w:rsidP="007F46C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DBC" w:rsidRDefault="00901DBC" w:rsidP="007F46CC">
      <w:pPr>
        <w:spacing w:after="0" w:line="240" w:lineRule="auto"/>
        <w:rPr>
          <w:rFonts w:cs="Times New Roman"/>
        </w:rPr>
      </w:pPr>
      <w:r>
        <w:rPr>
          <w:rFonts w:cs="Times New Roman"/>
        </w:rPr>
        <w:separator/>
      </w:r>
    </w:p>
  </w:footnote>
  <w:footnote w:type="continuationSeparator" w:id="0">
    <w:p w:rsidR="00901DBC" w:rsidRDefault="00901DBC" w:rsidP="007F46CC">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F4" w:rsidRDefault="009F6A75" w:rsidP="000A4382">
    <w:pPr>
      <w:pStyle w:val="a9"/>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41FB5"/>
    <w:multiLevelType w:val="hybridMultilevel"/>
    <w:tmpl w:val="2F60F3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D501171"/>
    <w:multiLevelType w:val="multilevel"/>
    <w:tmpl w:val="8E4A3D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34D4352"/>
    <w:multiLevelType w:val="hybridMultilevel"/>
    <w:tmpl w:val="7BAC0C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7A2C41"/>
    <w:multiLevelType w:val="hybridMultilevel"/>
    <w:tmpl w:val="ED1E2C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EAA499D"/>
    <w:multiLevelType w:val="hybridMultilevel"/>
    <w:tmpl w:val="B53AEE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41E67A8"/>
    <w:multiLevelType w:val="multilevel"/>
    <w:tmpl w:val="B2643C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B5F32E9"/>
    <w:multiLevelType w:val="hybridMultilevel"/>
    <w:tmpl w:val="AE4633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7AE1D9D"/>
    <w:multiLevelType w:val="hybridMultilevel"/>
    <w:tmpl w:val="FF480E6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7"/>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F2E"/>
    <w:rsid w:val="000A4382"/>
    <w:rsid w:val="000B674B"/>
    <w:rsid w:val="000E321D"/>
    <w:rsid w:val="00216484"/>
    <w:rsid w:val="002549D5"/>
    <w:rsid w:val="00385C52"/>
    <w:rsid w:val="003A77AD"/>
    <w:rsid w:val="004B578C"/>
    <w:rsid w:val="004D2A70"/>
    <w:rsid w:val="005B3F2E"/>
    <w:rsid w:val="006817EA"/>
    <w:rsid w:val="007657D0"/>
    <w:rsid w:val="007F46CC"/>
    <w:rsid w:val="008A01DB"/>
    <w:rsid w:val="00901DBC"/>
    <w:rsid w:val="00940AEF"/>
    <w:rsid w:val="009F6A75"/>
    <w:rsid w:val="00A4160F"/>
    <w:rsid w:val="00B03204"/>
    <w:rsid w:val="00E6039F"/>
    <w:rsid w:val="00E679F4"/>
    <w:rsid w:val="00EC30B5"/>
    <w:rsid w:val="00EF65C8"/>
    <w:rsid w:val="00F10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FE6B47-1285-4B2A-B231-6E901108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21D"/>
    <w:pPr>
      <w:spacing w:after="200" w:line="276" w:lineRule="auto"/>
    </w:pPr>
    <w:rPr>
      <w:rFonts w:eastAsia="Times New Roman" w:cs="Calibri"/>
      <w:sz w:val="22"/>
      <w:szCs w:val="22"/>
      <w:lang w:eastAsia="en-US"/>
    </w:rPr>
  </w:style>
  <w:style w:type="paragraph" w:styleId="3">
    <w:name w:val="heading 3"/>
    <w:basedOn w:val="a"/>
    <w:link w:val="30"/>
    <w:uiPriority w:val="99"/>
    <w:qFormat/>
    <w:rsid w:val="00EF65C8"/>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paragraph" w:styleId="4">
    <w:name w:val="heading 4"/>
    <w:basedOn w:val="a"/>
    <w:next w:val="a"/>
    <w:link w:val="40"/>
    <w:uiPriority w:val="99"/>
    <w:qFormat/>
    <w:rsid w:val="00216484"/>
    <w:pPr>
      <w:keepNext/>
      <w:keepLines/>
      <w:spacing w:before="200" w:after="0"/>
      <w:outlineLvl w:val="3"/>
    </w:pPr>
    <w:rPr>
      <w:rFonts w:ascii="Cambria" w:eastAsia="Calibri"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216484"/>
    <w:rPr>
      <w:rFonts w:ascii="Cambria" w:eastAsia="Times New Roman" w:hAnsi="Cambria" w:cs="Cambria"/>
      <w:b/>
      <w:bCs/>
      <w:i/>
      <w:iCs/>
      <w:color w:val="4F81BD"/>
    </w:rPr>
  </w:style>
  <w:style w:type="character" w:styleId="a3">
    <w:name w:val="Strong"/>
    <w:uiPriority w:val="99"/>
    <w:qFormat/>
    <w:rsid w:val="00216484"/>
    <w:rPr>
      <w:b/>
      <w:bCs/>
    </w:rPr>
  </w:style>
  <w:style w:type="character" w:styleId="a4">
    <w:name w:val="Hyperlink"/>
    <w:uiPriority w:val="99"/>
    <w:semiHidden/>
    <w:rsid w:val="005B3F2E"/>
    <w:rPr>
      <w:color w:val="auto"/>
      <w:u w:val="single"/>
    </w:rPr>
  </w:style>
  <w:style w:type="character" w:customStyle="1" w:styleId="30">
    <w:name w:val="Заголовок 3 Знак"/>
    <w:link w:val="3"/>
    <w:uiPriority w:val="99"/>
    <w:locked/>
    <w:rsid w:val="00EF65C8"/>
    <w:rPr>
      <w:rFonts w:ascii="Times New Roman" w:eastAsia="Times New Roman" w:hAnsi="Times New Roman" w:cs="Times New Roman"/>
      <w:b/>
      <w:bCs/>
      <w:sz w:val="27"/>
      <w:szCs w:val="27"/>
      <w:lang w:val="x-none" w:eastAsia="ru-RU"/>
    </w:rPr>
  </w:style>
  <w:style w:type="paragraph" w:styleId="a5">
    <w:name w:val="Normal (Web)"/>
    <w:basedOn w:val="a"/>
    <w:uiPriority w:val="99"/>
    <w:rsid w:val="00216484"/>
    <w:pPr>
      <w:spacing w:before="75" w:after="75" w:line="210" w:lineRule="atLeast"/>
    </w:pPr>
    <w:rPr>
      <w:rFonts w:ascii="Times New Roman" w:eastAsia="Calibri" w:hAnsi="Times New Roman" w:cs="Times New Roman"/>
      <w:sz w:val="24"/>
      <w:szCs w:val="24"/>
      <w:lang w:eastAsia="ru-RU"/>
    </w:rPr>
  </w:style>
  <w:style w:type="paragraph" w:styleId="a6">
    <w:name w:val="Balloon Text"/>
    <w:basedOn w:val="a"/>
    <w:link w:val="a7"/>
    <w:uiPriority w:val="99"/>
    <w:semiHidden/>
    <w:rsid w:val="00216484"/>
    <w:pPr>
      <w:spacing w:after="0" w:line="240" w:lineRule="auto"/>
    </w:pPr>
    <w:rPr>
      <w:rFonts w:ascii="Tahoma" w:hAnsi="Tahoma" w:cs="Tahoma"/>
      <w:sz w:val="16"/>
      <w:szCs w:val="16"/>
    </w:rPr>
  </w:style>
  <w:style w:type="paragraph" w:styleId="a8">
    <w:name w:val="List Paragraph"/>
    <w:basedOn w:val="a"/>
    <w:uiPriority w:val="99"/>
    <w:qFormat/>
    <w:rsid w:val="00385C52"/>
    <w:pPr>
      <w:ind w:left="720"/>
    </w:pPr>
  </w:style>
  <w:style w:type="character" w:customStyle="1" w:styleId="a7">
    <w:name w:val="Текст выноски Знак"/>
    <w:link w:val="a6"/>
    <w:uiPriority w:val="99"/>
    <w:semiHidden/>
    <w:locked/>
    <w:rsid w:val="00216484"/>
    <w:rPr>
      <w:rFonts w:ascii="Tahoma" w:hAnsi="Tahoma" w:cs="Tahoma"/>
      <w:sz w:val="16"/>
      <w:szCs w:val="16"/>
    </w:rPr>
  </w:style>
  <w:style w:type="paragraph" w:styleId="a9">
    <w:name w:val="header"/>
    <w:basedOn w:val="a"/>
    <w:link w:val="aa"/>
    <w:uiPriority w:val="99"/>
    <w:rsid w:val="003A77AD"/>
    <w:pPr>
      <w:tabs>
        <w:tab w:val="center" w:pos="4677"/>
        <w:tab w:val="right" w:pos="9355"/>
      </w:tabs>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uiPriority w:val="99"/>
    <w:rsid w:val="00E6039F"/>
    <w:pPr>
      <w:widowControl w:val="0"/>
      <w:autoSpaceDE w:val="0"/>
      <w:autoSpaceDN w:val="0"/>
      <w:adjustRightInd w:val="0"/>
      <w:ind w:firstLine="720"/>
    </w:pPr>
    <w:rPr>
      <w:rFonts w:ascii="Arial" w:hAnsi="Arial" w:cs="Arial"/>
    </w:rPr>
  </w:style>
  <w:style w:type="character" w:customStyle="1" w:styleId="aa">
    <w:name w:val="Верхний колонтитул Знак"/>
    <w:link w:val="a9"/>
    <w:uiPriority w:val="99"/>
    <w:locked/>
    <w:rsid w:val="003A77AD"/>
    <w:rPr>
      <w:rFonts w:ascii="Times New Roman" w:eastAsia="Times New Roman" w:hAnsi="Times New Roman" w:cs="Times New Roman"/>
      <w:sz w:val="24"/>
      <w:szCs w:val="24"/>
      <w:lang w:val="x-none" w:eastAsia="ru-RU"/>
    </w:rPr>
  </w:style>
  <w:style w:type="paragraph" w:styleId="ab">
    <w:name w:val="footer"/>
    <w:basedOn w:val="a"/>
    <w:link w:val="ac"/>
    <w:uiPriority w:val="99"/>
    <w:rsid w:val="000A4382"/>
    <w:pPr>
      <w:tabs>
        <w:tab w:val="center" w:pos="4677"/>
        <w:tab w:val="right" w:pos="9355"/>
      </w:tabs>
    </w:pPr>
  </w:style>
  <w:style w:type="character" w:customStyle="1" w:styleId="ac">
    <w:name w:val="Нижний колонтитул Знак"/>
    <w:link w:val="ab"/>
    <w:uiPriority w:val="99"/>
    <w:semiHidden/>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872377">
      <w:marLeft w:val="0"/>
      <w:marRight w:val="0"/>
      <w:marTop w:val="0"/>
      <w:marBottom w:val="0"/>
      <w:divBdr>
        <w:top w:val="none" w:sz="0" w:space="0" w:color="auto"/>
        <w:left w:val="none" w:sz="0" w:space="0" w:color="auto"/>
        <w:bottom w:val="none" w:sz="0" w:space="0" w:color="auto"/>
        <w:right w:val="none" w:sz="0" w:space="0" w:color="auto"/>
      </w:divBdr>
      <w:divsChild>
        <w:div w:id="1870872400">
          <w:marLeft w:val="0"/>
          <w:marRight w:val="0"/>
          <w:marTop w:val="0"/>
          <w:marBottom w:val="0"/>
          <w:divBdr>
            <w:top w:val="none" w:sz="0" w:space="0" w:color="auto"/>
            <w:left w:val="none" w:sz="0" w:space="0" w:color="auto"/>
            <w:bottom w:val="none" w:sz="0" w:space="0" w:color="auto"/>
            <w:right w:val="none" w:sz="0" w:space="0" w:color="auto"/>
          </w:divBdr>
          <w:divsChild>
            <w:div w:id="1870872376">
              <w:marLeft w:val="0"/>
              <w:marRight w:val="0"/>
              <w:marTop w:val="0"/>
              <w:marBottom w:val="0"/>
              <w:divBdr>
                <w:top w:val="none" w:sz="0" w:space="0" w:color="auto"/>
                <w:left w:val="none" w:sz="0" w:space="0" w:color="auto"/>
                <w:bottom w:val="none" w:sz="0" w:space="0" w:color="auto"/>
                <w:right w:val="none" w:sz="0" w:space="0" w:color="auto"/>
              </w:divBdr>
              <w:divsChild>
                <w:div w:id="1870872396">
                  <w:marLeft w:val="0"/>
                  <w:marRight w:val="0"/>
                  <w:marTop w:val="0"/>
                  <w:marBottom w:val="0"/>
                  <w:divBdr>
                    <w:top w:val="none" w:sz="0" w:space="0" w:color="auto"/>
                    <w:left w:val="none" w:sz="0" w:space="0" w:color="auto"/>
                    <w:bottom w:val="none" w:sz="0" w:space="0" w:color="auto"/>
                    <w:right w:val="none" w:sz="0" w:space="0" w:color="auto"/>
                  </w:divBdr>
                  <w:divsChild>
                    <w:div w:id="1870872384">
                      <w:marLeft w:val="0"/>
                      <w:marRight w:val="0"/>
                      <w:marTop w:val="0"/>
                      <w:marBottom w:val="0"/>
                      <w:divBdr>
                        <w:top w:val="none" w:sz="0" w:space="0" w:color="auto"/>
                        <w:left w:val="none" w:sz="0" w:space="0" w:color="auto"/>
                        <w:bottom w:val="none" w:sz="0" w:space="0" w:color="auto"/>
                        <w:right w:val="none" w:sz="0" w:space="0" w:color="auto"/>
                      </w:divBdr>
                      <w:divsChild>
                        <w:div w:id="1870872401">
                          <w:marLeft w:val="0"/>
                          <w:marRight w:val="0"/>
                          <w:marTop w:val="0"/>
                          <w:marBottom w:val="0"/>
                          <w:divBdr>
                            <w:top w:val="none" w:sz="0" w:space="0" w:color="auto"/>
                            <w:left w:val="none" w:sz="0" w:space="0" w:color="auto"/>
                            <w:bottom w:val="none" w:sz="0" w:space="0" w:color="auto"/>
                            <w:right w:val="none" w:sz="0" w:space="0" w:color="auto"/>
                          </w:divBdr>
                          <w:divsChild>
                            <w:div w:id="1870872397">
                              <w:marLeft w:val="0"/>
                              <w:marRight w:val="0"/>
                              <w:marTop w:val="120"/>
                              <w:marBottom w:val="360"/>
                              <w:divBdr>
                                <w:top w:val="none" w:sz="0" w:space="0" w:color="auto"/>
                                <w:left w:val="none" w:sz="0" w:space="0" w:color="auto"/>
                                <w:bottom w:val="dotted" w:sz="6" w:space="18" w:color="CCCCCC"/>
                                <w:right w:val="none" w:sz="0" w:space="0" w:color="auto"/>
                              </w:divBdr>
                              <w:divsChild>
                                <w:div w:id="18708723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872378">
      <w:marLeft w:val="0"/>
      <w:marRight w:val="0"/>
      <w:marTop w:val="0"/>
      <w:marBottom w:val="0"/>
      <w:divBdr>
        <w:top w:val="none" w:sz="0" w:space="0" w:color="auto"/>
        <w:left w:val="none" w:sz="0" w:space="0" w:color="auto"/>
        <w:bottom w:val="none" w:sz="0" w:space="0" w:color="auto"/>
        <w:right w:val="none" w:sz="0" w:space="0" w:color="auto"/>
      </w:divBdr>
      <w:divsChild>
        <w:div w:id="1870872379">
          <w:marLeft w:val="0"/>
          <w:marRight w:val="0"/>
          <w:marTop w:val="0"/>
          <w:marBottom w:val="0"/>
          <w:divBdr>
            <w:top w:val="none" w:sz="0" w:space="0" w:color="auto"/>
            <w:left w:val="none" w:sz="0" w:space="0" w:color="auto"/>
            <w:bottom w:val="none" w:sz="0" w:space="0" w:color="auto"/>
            <w:right w:val="none" w:sz="0" w:space="0" w:color="auto"/>
          </w:divBdr>
        </w:div>
      </w:divsChild>
    </w:div>
    <w:div w:id="1870872381">
      <w:marLeft w:val="0"/>
      <w:marRight w:val="0"/>
      <w:marTop w:val="0"/>
      <w:marBottom w:val="0"/>
      <w:divBdr>
        <w:top w:val="none" w:sz="0" w:space="0" w:color="auto"/>
        <w:left w:val="none" w:sz="0" w:space="0" w:color="auto"/>
        <w:bottom w:val="none" w:sz="0" w:space="0" w:color="auto"/>
        <w:right w:val="none" w:sz="0" w:space="0" w:color="auto"/>
      </w:divBdr>
    </w:div>
    <w:div w:id="1870872382">
      <w:marLeft w:val="0"/>
      <w:marRight w:val="0"/>
      <w:marTop w:val="0"/>
      <w:marBottom w:val="0"/>
      <w:divBdr>
        <w:top w:val="none" w:sz="0" w:space="0" w:color="auto"/>
        <w:left w:val="none" w:sz="0" w:space="0" w:color="auto"/>
        <w:bottom w:val="none" w:sz="0" w:space="0" w:color="auto"/>
        <w:right w:val="none" w:sz="0" w:space="0" w:color="auto"/>
      </w:divBdr>
    </w:div>
    <w:div w:id="1870872385">
      <w:marLeft w:val="0"/>
      <w:marRight w:val="0"/>
      <w:marTop w:val="0"/>
      <w:marBottom w:val="0"/>
      <w:divBdr>
        <w:top w:val="none" w:sz="0" w:space="0" w:color="auto"/>
        <w:left w:val="none" w:sz="0" w:space="0" w:color="auto"/>
        <w:bottom w:val="none" w:sz="0" w:space="0" w:color="auto"/>
        <w:right w:val="none" w:sz="0" w:space="0" w:color="auto"/>
      </w:divBdr>
    </w:div>
    <w:div w:id="1870872386">
      <w:marLeft w:val="0"/>
      <w:marRight w:val="0"/>
      <w:marTop w:val="0"/>
      <w:marBottom w:val="0"/>
      <w:divBdr>
        <w:top w:val="none" w:sz="0" w:space="0" w:color="auto"/>
        <w:left w:val="none" w:sz="0" w:space="0" w:color="auto"/>
        <w:bottom w:val="none" w:sz="0" w:space="0" w:color="auto"/>
        <w:right w:val="none" w:sz="0" w:space="0" w:color="auto"/>
      </w:divBdr>
      <w:divsChild>
        <w:div w:id="1870872380">
          <w:marLeft w:val="0"/>
          <w:marRight w:val="0"/>
          <w:marTop w:val="0"/>
          <w:marBottom w:val="0"/>
          <w:divBdr>
            <w:top w:val="none" w:sz="0" w:space="0" w:color="auto"/>
            <w:left w:val="none" w:sz="0" w:space="0" w:color="auto"/>
            <w:bottom w:val="none" w:sz="0" w:space="0" w:color="auto"/>
            <w:right w:val="none" w:sz="0" w:space="0" w:color="auto"/>
          </w:divBdr>
          <w:divsChild>
            <w:div w:id="1870872391">
              <w:marLeft w:val="0"/>
              <w:marRight w:val="0"/>
              <w:marTop w:val="0"/>
              <w:marBottom w:val="0"/>
              <w:divBdr>
                <w:top w:val="none" w:sz="0" w:space="0" w:color="auto"/>
                <w:left w:val="none" w:sz="0" w:space="0" w:color="auto"/>
                <w:bottom w:val="none" w:sz="0" w:space="0" w:color="auto"/>
                <w:right w:val="none" w:sz="0" w:space="0" w:color="auto"/>
              </w:divBdr>
              <w:divsChild>
                <w:div w:id="1870872394">
                  <w:marLeft w:val="0"/>
                  <w:marRight w:val="0"/>
                  <w:marTop w:val="0"/>
                  <w:marBottom w:val="0"/>
                  <w:divBdr>
                    <w:top w:val="none" w:sz="0" w:space="0" w:color="auto"/>
                    <w:left w:val="none" w:sz="0" w:space="0" w:color="auto"/>
                    <w:bottom w:val="none" w:sz="0" w:space="0" w:color="auto"/>
                    <w:right w:val="none" w:sz="0" w:space="0" w:color="auto"/>
                  </w:divBdr>
                  <w:divsChild>
                    <w:div w:id="18708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2387">
      <w:marLeft w:val="0"/>
      <w:marRight w:val="0"/>
      <w:marTop w:val="0"/>
      <w:marBottom w:val="0"/>
      <w:divBdr>
        <w:top w:val="none" w:sz="0" w:space="0" w:color="auto"/>
        <w:left w:val="none" w:sz="0" w:space="0" w:color="auto"/>
        <w:bottom w:val="none" w:sz="0" w:space="0" w:color="auto"/>
        <w:right w:val="none" w:sz="0" w:space="0" w:color="auto"/>
      </w:divBdr>
    </w:div>
    <w:div w:id="1870872389">
      <w:marLeft w:val="0"/>
      <w:marRight w:val="0"/>
      <w:marTop w:val="0"/>
      <w:marBottom w:val="0"/>
      <w:divBdr>
        <w:top w:val="none" w:sz="0" w:space="0" w:color="auto"/>
        <w:left w:val="none" w:sz="0" w:space="0" w:color="auto"/>
        <w:bottom w:val="none" w:sz="0" w:space="0" w:color="auto"/>
        <w:right w:val="none" w:sz="0" w:space="0" w:color="auto"/>
      </w:divBdr>
      <w:divsChild>
        <w:div w:id="1870872383">
          <w:marLeft w:val="750"/>
          <w:marRight w:val="720"/>
          <w:marTop w:val="100"/>
          <w:marBottom w:val="0"/>
          <w:divBdr>
            <w:top w:val="none" w:sz="0" w:space="0" w:color="auto"/>
            <w:left w:val="none" w:sz="0" w:space="0" w:color="auto"/>
            <w:bottom w:val="none" w:sz="0" w:space="0" w:color="auto"/>
            <w:right w:val="none" w:sz="0" w:space="0" w:color="auto"/>
          </w:divBdr>
        </w:div>
        <w:div w:id="1870872388">
          <w:marLeft w:val="0"/>
          <w:marRight w:val="0"/>
          <w:marTop w:val="0"/>
          <w:marBottom w:val="0"/>
          <w:divBdr>
            <w:top w:val="none" w:sz="0" w:space="0" w:color="auto"/>
            <w:left w:val="none" w:sz="0" w:space="0" w:color="auto"/>
            <w:bottom w:val="none" w:sz="0" w:space="0" w:color="auto"/>
            <w:right w:val="none" w:sz="0" w:space="0" w:color="auto"/>
          </w:divBdr>
        </w:div>
      </w:divsChild>
    </w:div>
    <w:div w:id="1870872392">
      <w:marLeft w:val="0"/>
      <w:marRight w:val="0"/>
      <w:marTop w:val="0"/>
      <w:marBottom w:val="0"/>
      <w:divBdr>
        <w:top w:val="none" w:sz="0" w:space="0" w:color="auto"/>
        <w:left w:val="none" w:sz="0" w:space="0" w:color="auto"/>
        <w:bottom w:val="none" w:sz="0" w:space="0" w:color="auto"/>
        <w:right w:val="none" w:sz="0" w:space="0" w:color="auto"/>
      </w:divBdr>
    </w:div>
    <w:div w:id="1870872395">
      <w:marLeft w:val="0"/>
      <w:marRight w:val="0"/>
      <w:marTop w:val="0"/>
      <w:marBottom w:val="0"/>
      <w:divBdr>
        <w:top w:val="none" w:sz="0" w:space="0" w:color="auto"/>
        <w:left w:val="none" w:sz="0" w:space="0" w:color="auto"/>
        <w:bottom w:val="none" w:sz="0" w:space="0" w:color="auto"/>
        <w:right w:val="none" w:sz="0" w:space="0" w:color="auto"/>
      </w:divBdr>
    </w:div>
    <w:div w:id="1870872398">
      <w:marLeft w:val="0"/>
      <w:marRight w:val="0"/>
      <w:marTop w:val="0"/>
      <w:marBottom w:val="0"/>
      <w:divBdr>
        <w:top w:val="none" w:sz="0" w:space="0" w:color="auto"/>
        <w:left w:val="none" w:sz="0" w:space="0" w:color="auto"/>
        <w:bottom w:val="none" w:sz="0" w:space="0" w:color="auto"/>
        <w:right w:val="none" w:sz="0" w:space="0" w:color="auto"/>
      </w:divBdr>
    </w:div>
    <w:div w:id="1870872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4206</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
  <LinksUpToDate>false</LinksUpToDate>
  <CharactersWithSpaces>28130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гольева</dc:creator>
  <cp:keywords/>
  <dc:description/>
  <cp:lastModifiedBy>admin</cp:lastModifiedBy>
  <cp:revision>2</cp:revision>
  <dcterms:created xsi:type="dcterms:W3CDTF">2014-03-06T03:08:00Z</dcterms:created>
  <dcterms:modified xsi:type="dcterms:W3CDTF">2014-03-06T03:08:00Z</dcterms:modified>
</cp:coreProperties>
</file>