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1EA" w:rsidRDefault="00A201EA" w:rsidP="006764D5">
      <w:pPr>
        <w:spacing w:before="240" w:after="120"/>
        <w:jc w:val="center"/>
        <w:rPr>
          <w:b/>
          <w:caps/>
          <w:sz w:val="32"/>
          <w:szCs w:val="32"/>
        </w:rPr>
      </w:pPr>
      <w:r w:rsidRPr="00A201EA">
        <w:rPr>
          <w:b/>
          <w:caps/>
          <w:sz w:val="32"/>
          <w:szCs w:val="32"/>
        </w:rPr>
        <w:t>Маркетинговая деятельность авиакомпании. Ее совершенствование</w:t>
      </w:r>
    </w:p>
    <w:p w:rsidR="006764D5" w:rsidRDefault="006764D5" w:rsidP="006764D5">
      <w:pPr>
        <w:spacing w:before="240" w:after="120"/>
        <w:jc w:val="center"/>
        <w:rPr>
          <w:b/>
          <w:caps/>
          <w:sz w:val="32"/>
          <w:szCs w:val="32"/>
        </w:rPr>
      </w:pPr>
      <w:r w:rsidRPr="006764D5">
        <w:rPr>
          <w:b/>
          <w:caps/>
          <w:sz w:val="32"/>
          <w:szCs w:val="32"/>
        </w:rPr>
        <w:t>Содержание</w:t>
      </w:r>
    </w:p>
    <w:p w:rsidR="00224486" w:rsidRDefault="00224486" w:rsidP="006764D5">
      <w:pPr>
        <w:spacing w:before="240" w:after="120"/>
        <w:jc w:val="center"/>
        <w:rPr>
          <w:b/>
          <w:caps/>
          <w:sz w:val="32"/>
          <w:szCs w:val="32"/>
        </w:rPr>
      </w:pPr>
    </w:p>
    <w:p w:rsidR="007B3844" w:rsidRPr="007B3844" w:rsidRDefault="00224486" w:rsidP="007B3844">
      <w:pPr>
        <w:pStyle w:val="11"/>
        <w:tabs>
          <w:tab w:val="right" w:pos="9628"/>
        </w:tabs>
        <w:rPr>
          <w:noProof/>
          <w:sz w:val="24"/>
          <w:szCs w:val="24"/>
        </w:rPr>
      </w:pPr>
      <w:r w:rsidRPr="007B3844">
        <w:rPr>
          <w:b/>
          <w:szCs w:val="28"/>
        </w:rPr>
        <w:fldChar w:fldCharType="begin"/>
      </w:r>
      <w:r w:rsidRPr="007B3844">
        <w:rPr>
          <w:b/>
          <w:szCs w:val="28"/>
        </w:rPr>
        <w:instrText xml:space="preserve"> TOC \o "1-3" \h \z \u </w:instrText>
      </w:r>
      <w:r w:rsidRPr="007B3844">
        <w:rPr>
          <w:b/>
          <w:szCs w:val="28"/>
        </w:rPr>
        <w:fldChar w:fldCharType="separate"/>
      </w:r>
      <w:hyperlink w:anchor="_Toc206662557" w:history="1">
        <w:r w:rsidR="007B3844" w:rsidRPr="007B3844">
          <w:rPr>
            <w:rStyle w:val="af"/>
            <w:noProof/>
          </w:rPr>
          <w:t>Введение</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_Toc206662557 \h </w:instrText>
        </w:r>
        <w:r w:rsidR="007B3844" w:rsidRPr="007B3844">
          <w:rPr>
            <w:noProof/>
            <w:webHidden/>
          </w:rPr>
        </w:r>
        <w:r w:rsidR="007B3844" w:rsidRPr="007B3844">
          <w:rPr>
            <w:noProof/>
            <w:webHidden/>
          </w:rPr>
          <w:fldChar w:fldCharType="separate"/>
        </w:r>
        <w:r w:rsidR="007B3844" w:rsidRPr="007B3844">
          <w:rPr>
            <w:noProof/>
            <w:webHidden/>
          </w:rPr>
          <w:t>4</w:t>
        </w:r>
        <w:r w:rsidR="007B3844" w:rsidRPr="007B3844">
          <w:rPr>
            <w:noProof/>
            <w:webHidden/>
          </w:rPr>
          <w:fldChar w:fldCharType="end"/>
        </w:r>
      </w:hyperlink>
    </w:p>
    <w:p w:rsidR="007B3844" w:rsidRPr="007B3844" w:rsidRDefault="00E90570" w:rsidP="007B3844">
      <w:pPr>
        <w:pStyle w:val="11"/>
        <w:tabs>
          <w:tab w:val="right" w:pos="9628"/>
        </w:tabs>
        <w:rPr>
          <w:noProof/>
          <w:sz w:val="24"/>
          <w:szCs w:val="24"/>
        </w:rPr>
      </w:pPr>
      <w:hyperlink w:anchor="_Toc206662558" w:history="1">
        <w:r w:rsidR="007B3844" w:rsidRPr="007B3844">
          <w:rPr>
            <w:rStyle w:val="af"/>
            <w:noProof/>
          </w:rPr>
          <w:t>Глава 1. Понятие и сущность маркетинга в сфере воздушных перевозок</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_Toc206662558 \h </w:instrText>
        </w:r>
        <w:r w:rsidR="007B3844" w:rsidRPr="007B3844">
          <w:rPr>
            <w:noProof/>
            <w:webHidden/>
          </w:rPr>
        </w:r>
        <w:r w:rsidR="007B3844" w:rsidRPr="007B3844">
          <w:rPr>
            <w:noProof/>
            <w:webHidden/>
          </w:rPr>
          <w:fldChar w:fldCharType="separate"/>
        </w:r>
        <w:r w:rsidR="007B3844" w:rsidRPr="007B3844">
          <w:rPr>
            <w:noProof/>
            <w:webHidden/>
          </w:rPr>
          <w:t>6</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59" w:history="1">
        <w:r w:rsidR="007B3844" w:rsidRPr="007B3844">
          <w:rPr>
            <w:rStyle w:val="af"/>
            <w:bCs/>
            <w:noProof/>
          </w:rPr>
          <w:t>1.1. Характеристика комплекса маркетинга  в сфере воздушных перевозок</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_Toc206662559 \h </w:instrText>
        </w:r>
        <w:r w:rsidR="007B3844" w:rsidRPr="007B3844">
          <w:rPr>
            <w:noProof/>
            <w:webHidden/>
          </w:rPr>
        </w:r>
        <w:r w:rsidR="007B3844" w:rsidRPr="007B3844">
          <w:rPr>
            <w:noProof/>
            <w:webHidden/>
          </w:rPr>
          <w:fldChar w:fldCharType="separate"/>
        </w:r>
        <w:r w:rsidR="007B3844" w:rsidRPr="007B3844">
          <w:rPr>
            <w:noProof/>
            <w:webHidden/>
          </w:rPr>
          <w:t>6</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0" w:history="1">
        <w:r w:rsidR="007B3844" w:rsidRPr="007B3844">
          <w:rPr>
            <w:rStyle w:val="af"/>
            <w:noProof/>
          </w:rPr>
          <w:t>1.1.1. Авиатранспортные услуги</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_Toc206662560 \h </w:instrText>
        </w:r>
        <w:r w:rsidR="007B3844" w:rsidRPr="007B3844">
          <w:rPr>
            <w:noProof/>
            <w:webHidden/>
          </w:rPr>
        </w:r>
        <w:r w:rsidR="007B3844" w:rsidRPr="007B3844">
          <w:rPr>
            <w:noProof/>
            <w:webHidden/>
          </w:rPr>
          <w:fldChar w:fldCharType="separate"/>
        </w:r>
        <w:r w:rsidR="007B3844" w:rsidRPr="007B3844">
          <w:rPr>
            <w:noProof/>
            <w:webHidden/>
          </w:rPr>
          <w:t>10</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1" w:history="1">
        <w:r w:rsidR="007B3844" w:rsidRPr="007B3844">
          <w:rPr>
            <w:rStyle w:val="af"/>
            <w:noProof/>
          </w:rPr>
          <w:t>1.1.2. Ценовая политика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_Toc206662561 \h </w:instrText>
        </w:r>
        <w:r w:rsidR="007B3844" w:rsidRPr="007B3844">
          <w:rPr>
            <w:noProof/>
            <w:webHidden/>
          </w:rPr>
        </w:r>
        <w:r w:rsidR="007B3844" w:rsidRPr="007B3844">
          <w:rPr>
            <w:noProof/>
            <w:webHidden/>
          </w:rPr>
          <w:fldChar w:fldCharType="separate"/>
        </w:r>
        <w:r w:rsidR="007B3844" w:rsidRPr="007B3844">
          <w:rPr>
            <w:noProof/>
            <w:webHidden/>
          </w:rPr>
          <w:t>13</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2" w:history="1">
        <w:r w:rsidR="007B3844" w:rsidRPr="007B3844">
          <w:rPr>
            <w:rStyle w:val="af"/>
            <w:noProof/>
          </w:rPr>
          <w:t>1.1.3. Коммуникации</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_Toc206662562 \h </w:instrText>
        </w:r>
        <w:r w:rsidR="007B3844" w:rsidRPr="007B3844">
          <w:rPr>
            <w:noProof/>
            <w:webHidden/>
          </w:rPr>
        </w:r>
        <w:r w:rsidR="007B3844" w:rsidRPr="007B3844">
          <w:rPr>
            <w:noProof/>
            <w:webHidden/>
          </w:rPr>
          <w:fldChar w:fldCharType="separate"/>
        </w:r>
        <w:r w:rsidR="007B3844" w:rsidRPr="007B3844">
          <w:rPr>
            <w:noProof/>
            <w:webHidden/>
          </w:rPr>
          <w:t>16</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3" w:history="1">
        <w:r w:rsidR="007B3844" w:rsidRPr="007B3844">
          <w:rPr>
            <w:rStyle w:val="af"/>
            <w:noProof/>
          </w:rPr>
          <w:t>1.1.4. Каналы распределения</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_Toc206662563 \h </w:instrText>
        </w:r>
        <w:r w:rsidR="007B3844" w:rsidRPr="007B3844">
          <w:rPr>
            <w:noProof/>
            <w:webHidden/>
          </w:rPr>
        </w:r>
        <w:r w:rsidR="007B3844" w:rsidRPr="007B3844">
          <w:rPr>
            <w:noProof/>
            <w:webHidden/>
          </w:rPr>
          <w:fldChar w:fldCharType="separate"/>
        </w:r>
        <w:r w:rsidR="007B3844" w:rsidRPr="007B3844">
          <w:rPr>
            <w:noProof/>
            <w:webHidden/>
          </w:rPr>
          <w:t>22</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64" w:history="1">
        <w:r w:rsidR="007B3844" w:rsidRPr="007B3844">
          <w:rPr>
            <w:rStyle w:val="af"/>
            <w:bCs/>
            <w:noProof/>
          </w:rPr>
          <w:t>1.2. Международные модели маркетинга услуг</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_Toc206662564 \h </w:instrText>
        </w:r>
        <w:r w:rsidR="007B3844" w:rsidRPr="007B3844">
          <w:rPr>
            <w:noProof/>
            <w:webHidden/>
          </w:rPr>
        </w:r>
        <w:r w:rsidR="007B3844" w:rsidRPr="007B3844">
          <w:rPr>
            <w:noProof/>
            <w:webHidden/>
          </w:rPr>
          <w:fldChar w:fldCharType="separate"/>
        </w:r>
        <w:r w:rsidR="007B3844" w:rsidRPr="007B3844">
          <w:rPr>
            <w:noProof/>
            <w:webHidden/>
          </w:rPr>
          <w:t>25</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5" w:history="1">
        <w:r w:rsidR="007B3844" w:rsidRPr="007B3844">
          <w:rPr>
            <w:rStyle w:val="af"/>
            <w:noProof/>
          </w:rPr>
          <w:t>1.2.1. Модель Д. Ратмела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_Toc206662565 \h </w:instrText>
        </w:r>
        <w:r w:rsidR="007B3844" w:rsidRPr="007B3844">
          <w:rPr>
            <w:noProof/>
            <w:webHidden/>
          </w:rPr>
        </w:r>
        <w:r w:rsidR="007B3844" w:rsidRPr="007B3844">
          <w:rPr>
            <w:noProof/>
            <w:webHidden/>
          </w:rPr>
          <w:fldChar w:fldCharType="separate"/>
        </w:r>
        <w:r w:rsidR="007B3844" w:rsidRPr="007B3844">
          <w:rPr>
            <w:noProof/>
            <w:webHidden/>
          </w:rPr>
          <w:t>25</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6" w:history="1">
        <w:r w:rsidR="007B3844" w:rsidRPr="007B3844">
          <w:rPr>
            <w:rStyle w:val="af"/>
            <w:noProof/>
          </w:rPr>
          <w:t>1.3.2. Модель П. Эйглие и Е. Лангеарда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_Toc206662566 \h </w:instrText>
        </w:r>
        <w:r w:rsidR="007B3844" w:rsidRPr="007B3844">
          <w:rPr>
            <w:noProof/>
            <w:webHidden/>
          </w:rPr>
        </w:r>
        <w:r w:rsidR="007B3844" w:rsidRPr="007B3844">
          <w:rPr>
            <w:noProof/>
            <w:webHidden/>
          </w:rPr>
          <w:fldChar w:fldCharType="separate"/>
        </w:r>
        <w:r w:rsidR="007B3844" w:rsidRPr="007B3844">
          <w:rPr>
            <w:noProof/>
            <w:webHidden/>
          </w:rPr>
          <w:t>26</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7" w:history="1">
        <w:r w:rsidR="007B3844" w:rsidRPr="007B3844">
          <w:rPr>
            <w:rStyle w:val="af"/>
            <w:noProof/>
          </w:rPr>
          <w:t>1.2.3. Модель К. Гренроса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_Toc206662567 \h </w:instrText>
        </w:r>
        <w:r w:rsidR="007B3844" w:rsidRPr="007B3844">
          <w:rPr>
            <w:noProof/>
            <w:webHidden/>
          </w:rPr>
        </w:r>
        <w:r w:rsidR="007B3844" w:rsidRPr="007B3844">
          <w:rPr>
            <w:noProof/>
            <w:webHidden/>
          </w:rPr>
          <w:fldChar w:fldCharType="separate"/>
        </w:r>
        <w:r w:rsidR="007B3844" w:rsidRPr="007B3844">
          <w:rPr>
            <w:noProof/>
            <w:webHidden/>
          </w:rPr>
          <w:t>28</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8" w:history="1">
        <w:r w:rsidR="007B3844" w:rsidRPr="007B3844">
          <w:rPr>
            <w:rStyle w:val="af"/>
            <w:noProof/>
          </w:rPr>
          <w:t>1.2.4. Модель М.Битнер</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_Toc206662568 \h </w:instrText>
        </w:r>
        <w:r w:rsidR="007B3844" w:rsidRPr="007B3844">
          <w:rPr>
            <w:noProof/>
            <w:webHidden/>
          </w:rPr>
        </w:r>
        <w:r w:rsidR="007B3844" w:rsidRPr="007B3844">
          <w:rPr>
            <w:noProof/>
            <w:webHidden/>
          </w:rPr>
          <w:fldChar w:fldCharType="separate"/>
        </w:r>
        <w:r w:rsidR="007B3844" w:rsidRPr="007B3844">
          <w:rPr>
            <w:noProof/>
            <w:webHidden/>
          </w:rPr>
          <w:t>30</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69" w:history="1">
        <w:r w:rsidR="007B3844" w:rsidRPr="007B3844">
          <w:rPr>
            <w:rStyle w:val="af"/>
            <w:noProof/>
          </w:rPr>
          <w:t>1.2.5. Модель Ф. Котлера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_Toc206662569 \h </w:instrText>
        </w:r>
        <w:r w:rsidR="007B3844" w:rsidRPr="007B3844">
          <w:rPr>
            <w:noProof/>
            <w:webHidden/>
          </w:rPr>
        </w:r>
        <w:r w:rsidR="007B3844" w:rsidRPr="007B3844">
          <w:rPr>
            <w:noProof/>
            <w:webHidden/>
          </w:rPr>
          <w:fldChar w:fldCharType="separate"/>
        </w:r>
        <w:r w:rsidR="007B3844" w:rsidRPr="007B3844">
          <w:rPr>
            <w:noProof/>
            <w:webHidden/>
          </w:rPr>
          <w:t>31</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70" w:history="1">
        <w:r w:rsidR="007B3844" w:rsidRPr="007B3844">
          <w:rPr>
            <w:rStyle w:val="af"/>
            <w:bCs/>
            <w:noProof/>
          </w:rPr>
          <w:t>1.3. Выводы по первому разделу</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_Toc206662570 \h </w:instrText>
        </w:r>
        <w:r w:rsidR="007B3844" w:rsidRPr="007B3844">
          <w:rPr>
            <w:noProof/>
            <w:webHidden/>
          </w:rPr>
        </w:r>
        <w:r w:rsidR="007B3844" w:rsidRPr="007B3844">
          <w:rPr>
            <w:noProof/>
            <w:webHidden/>
          </w:rPr>
          <w:fldChar w:fldCharType="separate"/>
        </w:r>
        <w:r w:rsidR="007B3844" w:rsidRPr="007B3844">
          <w:rPr>
            <w:noProof/>
            <w:webHidden/>
          </w:rPr>
          <w:t>32</w:t>
        </w:r>
        <w:r w:rsidR="007B3844" w:rsidRPr="007B3844">
          <w:rPr>
            <w:noProof/>
            <w:webHidden/>
          </w:rPr>
          <w:fldChar w:fldCharType="end"/>
        </w:r>
      </w:hyperlink>
    </w:p>
    <w:p w:rsidR="007B3844" w:rsidRPr="007B3844" w:rsidRDefault="00E90570" w:rsidP="007B3844">
      <w:pPr>
        <w:pStyle w:val="11"/>
        <w:tabs>
          <w:tab w:val="right" w:pos="9628"/>
        </w:tabs>
        <w:rPr>
          <w:noProof/>
          <w:sz w:val="24"/>
          <w:szCs w:val="24"/>
        </w:rPr>
      </w:pPr>
      <w:hyperlink w:anchor="_Toc206662571" w:history="1">
        <w:r w:rsidR="007B3844" w:rsidRPr="007B3844">
          <w:rPr>
            <w:rStyle w:val="af"/>
            <w:noProof/>
          </w:rPr>
          <w:t>Глава 2. Анализ хозяйственной и маркетинговой деятельности авиакомпании «Ангара»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_Toc206662571 \h </w:instrText>
        </w:r>
        <w:r w:rsidR="007B3844" w:rsidRPr="007B3844">
          <w:rPr>
            <w:noProof/>
            <w:webHidden/>
          </w:rPr>
        </w:r>
        <w:r w:rsidR="007B3844" w:rsidRPr="007B3844">
          <w:rPr>
            <w:noProof/>
            <w:webHidden/>
          </w:rPr>
          <w:fldChar w:fldCharType="separate"/>
        </w:r>
        <w:r w:rsidR="007B3844" w:rsidRPr="007B3844">
          <w:rPr>
            <w:noProof/>
            <w:webHidden/>
          </w:rPr>
          <w:t>34</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72" w:history="1">
        <w:r w:rsidR="007B3844" w:rsidRPr="007B3844">
          <w:rPr>
            <w:rStyle w:val="af"/>
            <w:bCs/>
            <w:noProof/>
          </w:rPr>
          <w:t>2.1. Общая характеристика предприятия</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_Toc206662572 \h </w:instrText>
        </w:r>
        <w:r w:rsidR="007B3844" w:rsidRPr="007B3844">
          <w:rPr>
            <w:noProof/>
            <w:webHidden/>
          </w:rPr>
        </w:r>
        <w:r w:rsidR="007B3844" w:rsidRPr="007B3844">
          <w:rPr>
            <w:noProof/>
            <w:webHidden/>
          </w:rPr>
          <w:fldChar w:fldCharType="separate"/>
        </w:r>
        <w:r w:rsidR="007B3844" w:rsidRPr="007B3844">
          <w:rPr>
            <w:noProof/>
            <w:webHidden/>
          </w:rPr>
          <w:t>34</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73" w:history="1">
        <w:r w:rsidR="007B3844" w:rsidRPr="007B3844">
          <w:rPr>
            <w:rStyle w:val="af"/>
            <w:bCs/>
            <w:noProof/>
          </w:rPr>
          <w:t>2.2. Экономический анализ деятельности авиакомпании</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_Toc206662573 \h </w:instrText>
        </w:r>
        <w:r w:rsidR="007B3844" w:rsidRPr="007B3844">
          <w:rPr>
            <w:noProof/>
            <w:webHidden/>
          </w:rPr>
        </w:r>
        <w:r w:rsidR="007B3844" w:rsidRPr="007B3844">
          <w:rPr>
            <w:noProof/>
            <w:webHidden/>
          </w:rPr>
          <w:fldChar w:fldCharType="separate"/>
        </w:r>
        <w:r w:rsidR="007B3844" w:rsidRPr="007B3844">
          <w:rPr>
            <w:noProof/>
            <w:webHidden/>
          </w:rPr>
          <w:t>38</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74" w:history="1">
        <w:r w:rsidR="007B3844" w:rsidRPr="007B3844">
          <w:rPr>
            <w:rStyle w:val="af"/>
            <w:bCs/>
            <w:noProof/>
          </w:rPr>
          <w:t>2.3. Анализ маркетинговой деятельности</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_Toc206662574 \h </w:instrText>
        </w:r>
        <w:r w:rsidR="007B3844" w:rsidRPr="007B3844">
          <w:rPr>
            <w:noProof/>
            <w:webHidden/>
          </w:rPr>
        </w:r>
        <w:r w:rsidR="007B3844" w:rsidRPr="007B3844">
          <w:rPr>
            <w:noProof/>
            <w:webHidden/>
          </w:rPr>
          <w:fldChar w:fldCharType="separate"/>
        </w:r>
        <w:r w:rsidR="007B3844" w:rsidRPr="007B3844">
          <w:rPr>
            <w:noProof/>
            <w:webHidden/>
          </w:rPr>
          <w:t>48</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75" w:history="1">
        <w:r w:rsidR="007B3844" w:rsidRPr="007B3844">
          <w:rPr>
            <w:rStyle w:val="af"/>
            <w:noProof/>
          </w:rPr>
          <w:t>2.3.1. Целевой рынок</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_Toc206662575 \h </w:instrText>
        </w:r>
        <w:r w:rsidR="007B3844" w:rsidRPr="007B3844">
          <w:rPr>
            <w:noProof/>
            <w:webHidden/>
          </w:rPr>
        </w:r>
        <w:r w:rsidR="007B3844" w:rsidRPr="007B3844">
          <w:rPr>
            <w:noProof/>
            <w:webHidden/>
          </w:rPr>
          <w:fldChar w:fldCharType="separate"/>
        </w:r>
        <w:r w:rsidR="007B3844" w:rsidRPr="007B3844">
          <w:rPr>
            <w:noProof/>
            <w:webHidden/>
          </w:rPr>
          <w:t>49</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76" w:history="1">
        <w:r w:rsidR="007B3844" w:rsidRPr="007B3844">
          <w:rPr>
            <w:rStyle w:val="af"/>
            <w:noProof/>
          </w:rPr>
          <w:t>2.3.2. Ассортимент услуг</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_Toc206662576 \h </w:instrText>
        </w:r>
        <w:r w:rsidR="007B3844" w:rsidRPr="007B3844">
          <w:rPr>
            <w:noProof/>
            <w:webHidden/>
          </w:rPr>
        </w:r>
        <w:r w:rsidR="007B3844" w:rsidRPr="007B3844">
          <w:rPr>
            <w:noProof/>
            <w:webHidden/>
          </w:rPr>
          <w:fldChar w:fldCharType="separate"/>
        </w:r>
        <w:r w:rsidR="007B3844" w:rsidRPr="007B3844">
          <w:rPr>
            <w:noProof/>
            <w:webHidden/>
          </w:rPr>
          <w:t>55</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77" w:history="1">
        <w:r w:rsidR="007B3844" w:rsidRPr="007B3844">
          <w:rPr>
            <w:rStyle w:val="af"/>
            <w:noProof/>
          </w:rPr>
          <w:t>2.3.3. Ценообразование</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_Toc206662577 \h </w:instrText>
        </w:r>
        <w:r w:rsidR="007B3844" w:rsidRPr="007B3844">
          <w:rPr>
            <w:noProof/>
            <w:webHidden/>
          </w:rPr>
        </w:r>
        <w:r w:rsidR="007B3844" w:rsidRPr="007B3844">
          <w:rPr>
            <w:noProof/>
            <w:webHidden/>
          </w:rPr>
          <w:fldChar w:fldCharType="separate"/>
        </w:r>
        <w:r w:rsidR="007B3844" w:rsidRPr="007B3844">
          <w:rPr>
            <w:noProof/>
            <w:webHidden/>
          </w:rPr>
          <w:t>56</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78" w:history="1">
        <w:r w:rsidR="007B3844" w:rsidRPr="007B3844">
          <w:rPr>
            <w:rStyle w:val="af"/>
            <w:noProof/>
          </w:rPr>
          <w:t>2.3.4. Коммуникационная политика авиакомпании</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_Toc206662578 \h </w:instrText>
        </w:r>
        <w:r w:rsidR="007B3844" w:rsidRPr="007B3844">
          <w:rPr>
            <w:noProof/>
            <w:webHidden/>
          </w:rPr>
        </w:r>
        <w:r w:rsidR="007B3844" w:rsidRPr="007B3844">
          <w:rPr>
            <w:noProof/>
            <w:webHidden/>
          </w:rPr>
          <w:fldChar w:fldCharType="separate"/>
        </w:r>
        <w:r w:rsidR="007B3844" w:rsidRPr="007B3844">
          <w:rPr>
            <w:noProof/>
            <w:webHidden/>
          </w:rPr>
          <w:t>62</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79" w:history="1">
        <w:r w:rsidR="007B3844" w:rsidRPr="007B3844">
          <w:rPr>
            <w:rStyle w:val="af"/>
            <w:bCs/>
            <w:noProof/>
          </w:rPr>
          <w:t>2.4. Анализ конкурентной среды</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_Toc206662579 \h </w:instrText>
        </w:r>
        <w:r w:rsidR="007B3844" w:rsidRPr="007B3844">
          <w:rPr>
            <w:noProof/>
            <w:webHidden/>
          </w:rPr>
        </w:r>
        <w:r w:rsidR="007B3844" w:rsidRPr="007B3844">
          <w:rPr>
            <w:noProof/>
            <w:webHidden/>
          </w:rPr>
          <w:fldChar w:fldCharType="separate"/>
        </w:r>
        <w:r w:rsidR="007B3844" w:rsidRPr="007B3844">
          <w:rPr>
            <w:noProof/>
            <w:webHidden/>
          </w:rPr>
          <w:t>64</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80" w:history="1">
        <w:r w:rsidR="007B3844" w:rsidRPr="007B3844">
          <w:rPr>
            <w:rStyle w:val="af"/>
            <w:bCs/>
            <w:noProof/>
          </w:rPr>
          <w:t>2.4. Выводы по второму разделу</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_Toc206662580 \h </w:instrText>
        </w:r>
        <w:r w:rsidR="007B3844" w:rsidRPr="007B3844">
          <w:rPr>
            <w:noProof/>
            <w:webHidden/>
          </w:rPr>
        </w:r>
        <w:r w:rsidR="007B3844" w:rsidRPr="007B3844">
          <w:rPr>
            <w:noProof/>
            <w:webHidden/>
          </w:rPr>
          <w:fldChar w:fldCharType="separate"/>
        </w:r>
        <w:r w:rsidR="007B3844" w:rsidRPr="007B3844">
          <w:rPr>
            <w:noProof/>
            <w:webHidden/>
          </w:rPr>
          <w:t>68</w:t>
        </w:r>
        <w:r w:rsidR="007B3844" w:rsidRPr="007B3844">
          <w:rPr>
            <w:noProof/>
            <w:webHidden/>
          </w:rPr>
          <w:fldChar w:fldCharType="end"/>
        </w:r>
      </w:hyperlink>
    </w:p>
    <w:p w:rsidR="007B3844" w:rsidRPr="007B3844" w:rsidRDefault="00E90570" w:rsidP="007B3844">
      <w:pPr>
        <w:pStyle w:val="11"/>
        <w:tabs>
          <w:tab w:val="right" w:pos="9628"/>
        </w:tabs>
        <w:rPr>
          <w:noProof/>
          <w:sz w:val="24"/>
          <w:szCs w:val="24"/>
        </w:rPr>
      </w:pPr>
      <w:hyperlink w:anchor="_Toc206662581" w:history="1">
        <w:r w:rsidR="007B3844" w:rsidRPr="007B3844">
          <w:rPr>
            <w:rStyle w:val="af"/>
            <w:noProof/>
          </w:rPr>
          <w:t>Глава 3. Совершенствование маркетинговой деятельности авиакомпании «Ангара»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_Toc206662581 \h </w:instrText>
        </w:r>
        <w:r w:rsidR="007B3844" w:rsidRPr="007B3844">
          <w:rPr>
            <w:noProof/>
            <w:webHidden/>
          </w:rPr>
        </w:r>
        <w:r w:rsidR="007B3844" w:rsidRPr="007B3844">
          <w:rPr>
            <w:noProof/>
            <w:webHidden/>
          </w:rPr>
          <w:fldChar w:fldCharType="separate"/>
        </w:r>
        <w:r w:rsidR="007B3844" w:rsidRPr="007B3844">
          <w:rPr>
            <w:noProof/>
            <w:webHidden/>
          </w:rPr>
          <w:t>69</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82" w:history="1">
        <w:r w:rsidR="007B3844" w:rsidRPr="007B3844">
          <w:rPr>
            <w:rStyle w:val="af"/>
            <w:bCs/>
            <w:noProof/>
          </w:rPr>
          <w:t>3.1. Реорганизация отдела маркетинга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_Toc206662582 \h </w:instrText>
        </w:r>
        <w:r w:rsidR="007B3844" w:rsidRPr="007B3844">
          <w:rPr>
            <w:noProof/>
            <w:webHidden/>
          </w:rPr>
        </w:r>
        <w:r w:rsidR="007B3844" w:rsidRPr="007B3844">
          <w:rPr>
            <w:noProof/>
            <w:webHidden/>
          </w:rPr>
          <w:fldChar w:fldCharType="separate"/>
        </w:r>
        <w:r w:rsidR="007B3844" w:rsidRPr="007B3844">
          <w:rPr>
            <w:noProof/>
            <w:webHidden/>
          </w:rPr>
          <w:t>69</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83" w:history="1">
        <w:r w:rsidR="007B3844" w:rsidRPr="007B3844">
          <w:rPr>
            <w:rStyle w:val="af"/>
            <w:bCs/>
            <w:noProof/>
          </w:rPr>
          <w:t>3.2. Разработка рекламной кампании</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_Toc206662583 \h </w:instrText>
        </w:r>
        <w:r w:rsidR="007B3844" w:rsidRPr="007B3844">
          <w:rPr>
            <w:noProof/>
            <w:webHidden/>
          </w:rPr>
        </w:r>
        <w:r w:rsidR="007B3844" w:rsidRPr="007B3844">
          <w:rPr>
            <w:noProof/>
            <w:webHidden/>
          </w:rPr>
          <w:fldChar w:fldCharType="separate"/>
        </w:r>
        <w:r w:rsidR="007B3844" w:rsidRPr="007B3844">
          <w:rPr>
            <w:noProof/>
            <w:webHidden/>
          </w:rPr>
          <w:t>74</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84" w:history="1">
        <w:r w:rsidR="007B3844" w:rsidRPr="007B3844">
          <w:rPr>
            <w:rStyle w:val="af"/>
            <w:noProof/>
          </w:rPr>
          <w:t>3.2.1. Интернет-реклама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_Toc206662584 \h </w:instrText>
        </w:r>
        <w:r w:rsidR="007B3844" w:rsidRPr="007B3844">
          <w:rPr>
            <w:noProof/>
            <w:webHidden/>
          </w:rPr>
        </w:r>
        <w:r w:rsidR="007B3844" w:rsidRPr="007B3844">
          <w:rPr>
            <w:noProof/>
            <w:webHidden/>
          </w:rPr>
          <w:fldChar w:fldCharType="separate"/>
        </w:r>
        <w:r w:rsidR="007B3844" w:rsidRPr="007B3844">
          <w:rPr>
            <w:noProof/>
            <w:webHidden/>
          </w:rPr>
          <w:t>76</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85" w:history="1">
        <w:r w:rsidR="007B3844" w:rsidRPr="007B3844">
          <w:rPr>
            <w:rStyle w:val="af"/>
            <w:noProof/>
          </w:rPr>
          <w:t>3.2.2. Реклама в аэропортах</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_Toc206662585 \h </w:instrText>
        </w:r>
        <w:r w:rsidR="007B3844" w:rsidRPr="007B3844">
          <w:rPr>
            <w:noProof/>
            <w:webHidden/>
          </w:rPr>
        </w:r>
        <w:r w:rsidR="007B3844" w:rsidRPr="007B3844">
          <w:rPr>
            <w:noProof/>
            <w:webHidden/>
          </w:rPr>
          <w:fldChar w:fldCharType="separate"/>
        </w:r>
        <w:r w:rsidR="007B3844" w:rsidRPr="007B3844">
          <w:rPr>
            <w:noProof/>
            <w:webHidden/>
          </w:rPr>
          <w:t>86</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86" w:history="1">
        <w:r w:rsidR="007B3844" w:rsidRPr="007B3844">
          <w:rPr>
            <w:rStyle w:val="af"/>
            <w:noProof/>
          </w:rPr>
          <w:t>3.2.3. Реклама в печатных СМИ</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_Toc206662586 \h </w:instrText>
        </w:r>
        <w:r w:rsidR="007B3844" w:rsidRPr="007B3844">
          <w:rPr>
            <w:noProof/>
            <w:webHidden/>
          </w:rPr>
        </w:r>
        <w:r w:rsidR="007B3844" w:rsidRPr="007B3844">
          <w:rPr>
            <w:noProof/>
            <w:webHidden/>
          </w:rPr>
          <w:fldChar w:fldCharType="separate"/>
        </w:r>
        <w:r w:rsidR="007B3844" w:rsidRPr="007B3844">
          <w:rPr>
            <w:noProof/>
            <w:webHidden/>
          </w:rPr>
          <w:t>89</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87" w:history="1">
        <w:r w:rsidR="007B3844" w:rsidRPr="007B3844">
          <w:rPr>
            <w:rStyle w:val="af"/>
            <w:bCs/>
            <w:noProof/>
          </w:rPr>
          <w:t>3.3. Стимулирование сбыта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_Toc206662587 \h </w:instrText>
        </w:r>
        <w:r w:rsidR="007B3844" w:rsidRPr="007B3844">
          <w:rPr>
            <w:noProof/>
            <w:webHidden/>
          </w:rPr>
        </w:r>
        <w:r w:rsidR="007B3844" w:rsidRPr="007B3844">
          <w:rPr>
            <w:noProof/>
            <w:webHidden/>
          </w:rPr>
          <w:fldChar w:fldCharType="separate"/>
        </w:r>
        <w:r w:rsidR="007B3844" w:rsidRPr="007B3844">
          <w:rPr>
            <w:noProof/>
            <w:webHidden/>
          </w:rPr>
          <w:t>94</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88" w:history="1">
        <w:r w:rsidR="007B3844" w:rsidRPr="007B3844">
          <w:rPr>
            <w:rStyle w:val="af"/>
            <w:noProof/>
          </w:rPr>
          <w:t>3.3.1. Расширение сети продаж авиабилетов</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_Toc206662588 \h </w:instrText>
        </w:r>
        <w:r w:rsidR="007B3844" w:rsidRPr="007B3844">
          <w:rPr>
            <w:noProof/>
            <w:webHidden/>
          </w:rPr>
        </w:r>
        <w:r w:rsidR="007B3844" w:rsidRPr="007B3844">
          <w:rPr>
            <w:noProof/>
            <w:webHidden/>
          </w:rPr>
          <w:fldChar w:fldCharType="separate"/>
        </w:r>
        <w:r w:rsidR="007B3844" w:rsidRPr="007B3844">
          <w:rPr>
            <w:noProof/>
            <w:webHidden/>
          </w:rPr>
          <w:t>94</w:t>
        </w:r>
        <w:r w:rsidR="007B3844" w:rsidRPr="007B3844">
          <w:rPr>
            <w:noProof/>
            <w:webHidden/>
          </w:rPr>
          <w:fldChar w:fldCharType="end"/>
        </w:r>
      </w:hyperlink>
    </w:p>
    <w:p w:rsidR="007B3844" w:rsidRPr="007B3844" w:rsidRDefault="00E90570" w:rsidP="007B3844">
      <w:pPr>
        <w:pStyle w:val="32"/>
        <w:tabs>
          <w:tab w:val="right" w:pos="9628"/>
        </w:tabs>
        <w:ind w:left="0"/>
        <w:rPr>
          <w:noProof/>
          <w:sz w:val="24"/>
          <w:szCs w:val="24"/>
        </w:rPr>
      </w:pPr>
      <w:hyperlink w:anchor="_Toc206662589" w:history="1">
        <w:r w:rsidR="007B3844" w:rsidRPr="007B3844">
          <w:rPr>
            <w:rStyle w:val="af"/>
            <w:noProof/>
          </w:rPr>
          <w:t>3.3.2. Применение системы скидок</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_Toc206662589 \h </w:instrText>
        </w:r>
        <w:r w:rsidR="007B3844" w:rsidRPr="007B3844">
          <w:rPr>
            <w:noProof/>
            <w:webHidden/>
          </w:rPr>
        </w:r>
        <w:r w:rsidR="007B3844" w:rsidRPr="007B3844">
          <w:rPr>
            <w:noProof/>
            <w:webHidden/>
          </w:rPr>
          <w:fldChar w:fldCharType="separate"/>
        </w:r>
        <w:r w:rsidR="007B3844" w:rsidRPr="007B3844">
          <w:rPr>
            <w:noProof/>
            <w:webHidden/>
          </w:rPr>
          <w:t>98</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90" w:history="1">
        <w:r w:rsidR="007B3844" w:rsidRPr="007B3844">
          <w:rPr>
            <w:rStyle w:val="af"/>
            <w:bCs/>
            <w:noProof/>
          </w:rPr>
          <w:t>3.4. Экономическая эффективность рекламных мероприятий</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_Toc206662590 \h </w:instrText>
        </w:r>
        <w:r w:rsidR="007B3844" w:rsidRPr="007B3844">
          <w:rPr>
            <w:noProof/>
            <w:webHidden/>
          </w:rPr>
        </w:r>
        <w:r w:rsidR="007B3844" w:rsidRPr="007B3844">
          <w:rPr>
            <w:noProof/>
            <w:webHidden/>
          </w:rPr>
          <w:fldChar w:fldCharType="separate"/>
        </w:r>
        <w:r w:rsidR="007B3844" w:rsidRPr="007B3844">
          <w:rPr>
            <w:noProof/>
            <w:webHidden/>
          </w:rPr>
          <w:t>99</w:t>
        </w:r>
        <w:r w:rsidR="007B3844" w:rsidRPr="007B3844">
          <w:rPr>
            <w:noProof/>
            <w:webHidden/>
          </w:rPr>
          <w:fldChar w:fldCharType="end"/>
        </w:r>
      </w:hyperlink>
    </w:p>
    <w:p w:rsidR="007B3844" w:rsidRPr="007B3844" w:rsidRDefault="00E90570" w:rsidP="007B3844">
      <w:pPr>
        <w:pStyle w:val="23"/>
        <w:tabs>
          <w:tab w:val="right" w:pos="9628"/>
        </w:tabs>
        <w:ind w:left="0"/>
        <w:rPr>
          <w:noProof/>
          <w:sz w:val="24"/>
          <w:szCs w:val="24"/>
        </w:rPr>
      </w:pPr>
      <w:hyperlink w:anchor="_Toc206662591" w:history="1">
        <w:r w:rsidR="007B3844" w:rsidRPr="007B3844">
          <w:rPr>
            <w:rStyle w:val="af"/>
            <w:bCs/>
            <w:noProof/>
          </w:rPr>
          <w:t>3.5. Выводы по третьему разделу</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_Toc206662591 \h </w:instrText>
        </w:r>
        <w:r w:rsidR="007B3844" w:rsidRPr="007B3844">
          <w:rPr>
            <w:noProof/>
            <w:webHidden/>
          </w:rPr>
        </w:r>
        <w:r w:rsidR="007B3844" w:rsidRPr="007B3844">
          <w:rPr>
            <w:noProof/>
            <w:webHidden/>
          </w:rPr>
          <w:fldChar w:fldCharType="separate"/>
        </w:r>
        <w:r w:rsidR="007B3844" w:rsidRPr="007B3844">
          <w:rPr>
            <w:noProof/>
            <w:webHidden/>
          </w:rPr>
          <w:t>105</w:t>
        </w:r>
        <w:r w:rsidR="007B3844" w:rsidRPr="007B3844">
          <w:rPr>
            <w:noProof/>
            <w:webHidden/>
          </w:rPr>
          <w:fldChar w:fldCharType="end"/>
        </w:r>
      </w:hyperlink>
    </w:p>
    <w:p w:rsidR="007B3844" w:rsidRPr="007B3844" w:rsidRDefault="00E90570" w:rsidP="007B3844">
      <w:pPr>
        <w:pStyle w:val="11"/>
        <w:tabs>
          <w:tab w:val="right" w:pos="9628"/>
        </w:tabs>
        <w:rPr>
          <w:noProof/>
          <w:sz w:val="24"/>
          <w:szCs w:val="24"/>
        </w:rPr>
      </w:pPr>
      <w:hyperlink w:anchor="_Toc206662592" w:history="1">
        <w:r w:rsidR="007B3844" w:rsidRPr="007B3844">
          <w:rPr>
            <w:rStyle w:val="af"/>
            <w:noProof/>
          </w:rPr>
          <w:t>Заключение</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_Toc206662592 \h </w:instrText>
        </w:r>
        <w:r w:rsidR="007B3844" w:rsidRPr="007B3844">
          <w:rPr>
            <w:noProof/>
            <w:webHidden/>
          </w:rPr>
        </w:r>
        <w:r w:rsidR="007B3844" w:rsidRPr="007B3844">
          <w:rPr>
            <w:noProof/>
            <w:webHidden/>
          </w:rPr>
          <w:fldChar w:fldCharType="separate"/>
        </w:r>
        <w:r w:rsidR="007B3844" w:rsidRPr="007B3844">
          <w:rPr>
            <w:noProof/>
            <w:webHidden/>
          </w:rPr>
          <w:t>107</w:t>
        </w:r>
        <w:r w:rsidR="007B3844" w:rsidRPr="007B3844">
          <w:rPr>
            <w:noProof/>
            <w:webHidden/>
          </w:rPr>
          <w:fldChar w:fldCharType="end"/>
        </w:r>
      </w:hyperlink>
    </w:p>
    <w:p w:rsidR="007B3844" w:rsidRPr="007B3844" w:rsidRDefault="00E90570" w:rsidP="007B3844">
      <w:pPr>
        <w:pStyle w:val="11"/>
        <w:tabs>
          <w:tab w:val="right" w:pos="9628"/>
        </w:tabs>
        <w:rPr>
          <w:noProof/>
          <w:sz w:val="24"/>
          <w:szCs w:val="24"/>
        </w:rPr>
      </w:pPr>
      <w:hyperlink w:anchor="_Toc206662593" w:history="1">
        <w:r w:rsidR="007B3844" w:rsidRPr="007B3844">
          <w:rPr>
            <w:rStyle w:val="af"/>
            <w:noProof/>
          </w:rPr>
          <w:t>Литература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_Toc206662593 \h </w:instrText>
        </w:r>
        <w:r w:rsidR="007B3844" w:rsidRPr="007B3844">
          <w:rPr>
            <w:noProof/>
            <w:webHidden/>
          </w:rPr>
        </w:r>
        <w:r w:rsidR="007B3844" w:rsidRPr="007B3844">
          <w:rPr>
            <w:noProof/>
            <w:webHidden/>
          </w:rPr>
          <w:fldChar w:fldCharType="separate"/>
        </w:r>
        <w:r w:rsidR="007B3844" w:rsidRPr="007B3844">
          <w:rPr>
            <w:noProof/>
            <w:webHidden/>
          </w:rPr>
          <w:t>109</w:t>
        </w:r>
        <w:r w:rsidR="007B3844" w:rsidRPr="007B3844">
          <w:rPr>
            <w:noProof/>
            <w:webHidden/>
          </w:rPr>
          <w:fldChar w:fldCharType="end"/>
        </w:r>
      </w:hyperlink>
    </w:p>
    <w:p w:rsidR="007B3844" w:rsidRPr="007B3844" w:rsidRDefault="00E90570" w:rsidP="007B3844">
      <w:pPr>
        <w:pStyle w:val="11"/>
        <w:tabs>
          <w:tab w:val="right" w:pos="9628"/>
        </w:tabs>
        <w:rPr>
          <w:noProof/>
          <w:sz w:val="24"/>
          <w:szCs w:val="24"/>
        </w:rPr>
      </w:pPr>
      <w:hyperlink w:anchor="_Toc206662594" w:history="1">
        <w:r w:rsidR="007B3844" w:rsidRPr="007B3844">
          <w:rPr>
            <w:rStyle w:val="af"/>
            <w:noProof/>
          </w:rPr>
          <w:t>Приложение 1. Положение об отделе маркетинга</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_Toc206662594 \h </w:instrText>
        </w:r>
        <w:r w:rsidR="007B3844" w:rsidRPr="007B3844">
          <w:rPr>
            <w:noProof/>
            <w:webHidden/>
          </w:rPr>
        </w:r>
        <w:r w:rsidR="007B3844" w:rsidRPr="007B3844">
          <w:rPr>
            <w:noProof/>
            <w:webHidden/>
          </w:rPr>
          <w:fldChar w:fldCharType="separate"/>
        </w:r>
        <w:r w:rsidR="007B3844" w:rsidRPr="007B3844">
          <w:rPr>
            <w:noProof/>
            <w:webHidden/>
          </w:rPr>
          <w:t>112</w:t>
        </w:r>
        <w:r w:rsidR="007B3844" w:rsidRPr="007B3844">
          <w:rPr>
            <w:noProof/>
            <w:webHidden/>
          </w:rPr>
          <w:fldChar w:fldCharType="end"/>
        </w:r>
      </w:hyperlink>
    </w:p>
    <w:p w:rsidR="007B3844" w:rsidRPr="007B3844" w:rsidRDefault="00E90570" w:rsidP="007B3844">
      <w:pPr>
        <w:pStyle w:val="11"/>
        <w:tabs>
          <w:tab w:val="right" w:pos="9628"/>
        </w:tabs>
        <w:rPr>
          <w:noProof/>
          <w:sz w:val="24"/>
          <w:szCs w:val="24"/>
        </w:rPr>
      </w:pPr>
      <w:hyperlink w:anchor="_Toc206662595" w:history="1">
        <w:r w:rsidR="007B3844" w:rsidRPr="007B3844">
          <w:rPr>
            <w:rStyle w:val="af"/>
            <w:noProof/>
          </w:rPr>
          <w:t>Приложение 2. Матрица распределения функций между отделами</w:t>
        </w:r>
        <w:r w:rsidR="007B3844" w:rsidRPr="007B3844">
          <w:rPr>
            <w:noProof/>
            <w:webHidden/>
          </w:rPr>
          <w:tab/>
        </w:r>
        <w:r w:rsidR="007B3844" w:rsidRPr="007B3844">
          <w:rPr>
            <w:noProof/>
            <w:webHidden/>
          </w:rPr>
          <w:fldChar w:fldCharType="begin"/>
        </w:r>
        <w:r w:rsidR="007B3844" w:rsidRPr="007B3844">
          <w:rPr>
            <w:noProof/>
            <w:webHidden/>
          </w:rPr>
          <w:instrText xml:space="preserve"> PAGEREF _Toc206662595 \h </w:instrText>
        </w:r>
        <w:r w:rsidR="007B3844" w:rsidRPr="007B3844">
          <w:rPr>
            <w:noProof/>
            <w:webHidden/>
          </w:rPr>
        </w:r>
        <w:r w:rsidR="007B3844" w:rsidRPr="007B3844">
          <w:rPr>
            <w:noProof/>
            <w:webHidden/>
          </w:rPr>
          <w:fldChar w:fldCharType="separate"/>
        </w:r>
        <w:r w:rsidR="007B3844" w:rsidRPr="007B3844">
          <w:rPr>
            <w:noProof/>
            <w:webHidden/>
          </w:rPr>
          <w:t>117</w:t>
        </w:r>
        <w:r w:rsidR="007B3844" w:rsidRPr="007B3844">
          <w:rPr>
            <w:noProof/>
            <w:webHidden/>
          </w:rPr>
          <w:fldChar w:fldCharType="end"/>
        </w:r>
      </w:hyperlink>
    </w:p>
    <w:p w:rsidR="00B6466B" w:rsidRDefault="00224486" w:rsidP="007B3844">
      <w:pPr>
        <w:spacing w:before="240" w:after="120"/>
        <w:jc w:val="both"/>
        <w:rPr>
          <w:b/>
          <w:caps/>
          <w:sz w:val="32"/>
          <w:szCs w:val="32"/>
        </w:rPr>
      </w:pPr>
      <w:r w:rsidRPr="007B3844">
        <w:rPr>
          <w:b/>
          <w:sz w:val="28"/>
          <w:szCs w:val="28"/>
        </w:rPr>
        <w:fldChar w:fldCharType="end"/>
      </w:r>
    </w:p>
    <w:p w:rsidR="0083432A" w:rsidRPr="00F6418F" w:rsidRDefault="00CB5B19" w:rsidP="00F6418F">
      <w:pPr>
        <w:pStyle w:val="1"/>
        <w:spacing w:after="240" w:line="360" w:lineRule="auto"/>
        <w:jc w:val="center"/>
        <w:rPr>
          <w:rFonts w:ascii="Times New Roman" w:hAnsi="Times New Roman"/>
          <w:bCs w:val="0"/>
          <w:caps/>
          <w:sz w:val="28"/>
        </w:rPr>
      </w:pPr>
      <w:r>
        <w:rPr>
          <w:b w:val="0"/>
          <w:caps/>
        </w:rPr>
        <w:br w:type="page"/>
      </w:r>
      <w:bookmarkStart w:id="0" w:name="_Toc206662557"/>
      <w:r w:rsidR="009C1F86">
        <w:rPr>
          <w:rFonts w:ascii="Times New Roman" w:hAnsi="Times New Roman"/>
          <w:bCs w:val="0"/>
          <w:caps/>
          <w:sz w:val="28"/>
        </w:rPr>
        <w:t>Введение</w:t>
      </w:r>
      <w:bookmarkEnd w:id="0"/>
    </w:p>
    <w:p w:rsidR="0083432A" w:rsidRPr="00E9138E" w:rsidRDefault="0083432A" w:rsidP="0083432A">
      <w:pPr>
        <w:spacing w:line="360" w:lineRule="auto"/>
        <w:ind w:firstLine="709"/>
        <w:jc w:val="both"/>
        <w:rPr>
          <w:sz w:val="28"/>
          <w:szCs w:val="28"/>
        </w:rPr>
      </w:pPr>
      <w:r w:rsidRPr="007F28EE">
        <w:rPr>
          <w:sz w:val="28"/>
          <w:szCs w:val="28"/>
        </w:rPr>
        <w:t xml:space="preserve">Транспорт является одной из ключевых отраслей любого государства. Объем транспортных услуг во многом зависит от состояния экономики страны. Однако сам транспорт часто стимулирует повышение уровня активности </w:t>
      </w:r>
      <w:r w:rsidRPr="007F28EE">
        <w:rPr>
          <w:color w:val="000000"/>
          <w:sz w:val="28"/>
          <w:szCs w:val="28"/>
        </w:rPr>
        <w:t>транспорт предпочтение воздушному транспорту.</w:t>
      </w:r>
    </w:p>
    <w:p w:rsidR="0083432A" w:rsidRDefault="0083432A" w:rsidP="0083432A">
      <w:pPr>
        <w:spacing w:line="360" w:lineRule="auto"/>
        <w:ind w:firstLine="709"/>
        <w:jc w:val="both"/>
        <w:rPr>
          <w:sz w:val="28"/>
          <w:szCs w:val="28"/>
        </w:rPr>
      </w:pPr>
      <w:r w:rsidRPr="00EC4C1A">
        <w:rPr>
          <w:sz w:val="28"/>
          <w:szCs w:val="28"/>
        </w:rPr>
        <w:t xml:space="preserve">В </w:t>
      </w:r>
      <w:r>
        <w:rPr>
          <w:sz w:val="28"/>
          <w:szCs w:val="28"/>
        </w:rPr>
        <w:t xml:space="preserve">тране, а значит и усилением конкуренции в данной сфере. </w:t>
      </w:r>
    </w:p>
    <w:p w:rsidR="0083432A" w:rsidRPr="0057241C" w:rsidRDefault="0083432A" w:rsidP="0083432A">
      <w:pPr>
        <w:spacing w:line="360" w:lineRule="auto"/>
        <w:ind w:firstLine="709"/>
        <w:jc w:val="both"/>
        <w:rPr>
          <w:sz w:val="28"/>
          <w:szCs w:val="28"/>
        </w:rPr>
      </w:pPr>
      <w:r w:rsidRPr="00F6418F">
        <w:rPr>
          <w:b/>
          <w:sz w:val="28"/>
          <w:szCs w:val="28"/>
        </w:rPr>
        <w:t>Цель дипломной работы</w:t>
      </w:r>
      <w:r>
        <w:rPr>
          <w:sz w:val="28"/>
          <w:szCs w:val="28"/>
        </w:rPr>
        <w:t xml:space="preserve"> — изучение принципов и комплекса маркетинга в сфере авиаперевозок</w:t>
      </w:r>
      <w:r w:rsidRPr="0057241C">
        <w:rPr>
          <w:sz w:val="28"/>
          <w:szCs w:val="28"/>
        </w:rPr>
        <w:t xml:space="preserve"> на примере </w:t>
      </w:r>
      <w:r>
        <w:rPr>
          <w:sz w:val="28"/>
          <w:szCs w:val="28"/>
        </w:rPr>
        <w:t>авиакомпании «Ангара»</w:t>
      </w:r>
      <w:r w:rsidRPr="0057241C">
        <w:rPr>
          <w:sz w:val="28"/>
          <w:szCs w:val="28"/>
        </w:rPr>
        <w:t xml:space="preserve"> и разработка рекоменда</w:t>
      </w:r>
      <w:r>
        <w:rPr>
          <w:sz w:val="28"/>
          <w:szCs w:val="28"/>
        </w:rPr>
        <w:t>ций по совершенствованию</w:t>
      </w:r>
      <w:r w:rsidR="00641703">
        <w:rPr>
          <w:sz w:val="28"/>
          <w:szCs w:val="28"/>
        </w:rPr>
        <w:t xml:space="preserve"> ее</w:t>
      </w:r>
      <w:r>
        <w:rPr>
          <w:sz w:val="28"/>
          <w:szCs w:val="28"/>
        </w:rPr>
        <w:t xml:space="preserve"> маркетинговой деятельности.</w:t>
      </w:r>
    </w:p>
    <w:p w:rsidR="0083432A" w:rsidRPr="00F6418F" w:rsidRDefault="0083432A" w:rsidP="0083432A">
      <w:pPr>
        <w:spacing w:line="360" w:lineRule="auto"/>
        <w:ind w:firstLine="709"/>
        <w:jc w:val="both"/>
        <w:rPr>
          <w:b/>
          <w:sz w:val="28"/>
          <w:szCs w:val="28"/>
        </w:rPr>
      </w:pPr>
      <w:r>
        <w:rPr>
          <w:sz w:val="28"/>
          <w:szCs w:val="28"/>
        </w:rPr>
        <w:t xml:space="preserve">В соответствии с целью были поставлены следующие </w:t>
      </w:r>
      <w:r w:rsidRPr="00F6418F">
        <w:rPr>
          <w:b/>
          <w:sz w:val="28"/>
          <w:szCs w:val="28"/>
        </w:rPr>
        <w:t>задачи:</w:t>
      </w:r>
    </w:p>
    <w:p w:rsidR="0083432A" w:rsidRDefault="00641703" w:rsidP="000F2CA5">
      <w:pPr>
        <w:numPr>
          <w:ilvl w:val="0"/>
          <w:numId w:val="15"/>
        </w:numPr>
        <w:spacing w:line="360" w:lineRule="auto"/>
        <w:jc w:val="both"/>
        <w:rPr>
          <w:sz w:val="28"/>
          <w:szCs w:val="28"/>
        </w:rPr>
      </w:pPr>
      <w:r>
        <w:rPr>
          <w:sz w:val="28"/>
          <w:szCs w:val="28"/>
        </w:rPr>
        <w:t>и</w:t>
      </w:r>
      <w:r w:rsidR="0083432A">
        <w:rPr>
          <w:sz w:val="28"/>
          <w:szCs w:val="28"/>
        </w:rPr>
        <w:t>зучить динамику и развитие рынка авиаперевозок в России;</w:t>
      </w:r>
    </w:p>
    <w:p w:rsidR="0083432A" w:rsidRDefault="00641703" w:rsidP="000F2CA5">
      <w:pPr>
        <w:numPr>
          <w:ilvl w:val="0"/>
          <w:numId w:val="15"/>
        </w:numPr>
        <w:spacing w:line="360" w:lineRule="auto"/>
        <w:jc w:val="both"/>
        <w:rPr>
          <w:sz w:val="28"/>
          <w:szCs w:val="28"/>
        </w:rPr>
      </w:pPr>
      <w:r>
        <w:rPr>
          <w:sz w:val="28"/>
          <w:szCs w:val="28"/>
        </w:rPr>
        <w:t>р</w:t>
      </w:r>
      <w:r w:rsidR="0083432A">
        <w:rPr>
          <w:sz w:val="28"/>
          <w:szCs w:val="28"/>
        </w:rPr>
        <w:t>ассмотреть теоретические основы маркетинговой деятельности предприятий работающих в сфере авиаперевозок;</w:t>
      </w:r>
    </w:p>
    <w:p w:rsidR="0083432A" w:rsidRDefault="00641703" w:rsidP="000F2CA5">
      <w:pPr>
        <w:numPr>
          <w:ilvl w:val="0"/>
          <w:numId w:val="15"/>
        </w:numPr>
        <w:spacing w:line="360" w:lineRule="auto"/>
        <w:jc w:val="both"/>
        <w:rPr>
          <w:sz w:val="28"/>
          <w:szCs w:val="28"/>
        </w:rPr>
      </w:pPr>
      <w:r>
        <w:rPr>
          <w:sz w:val="28"/>
          <w:szCs w:val="28"/>
        </w:rPr>
        <w:t>п</w:t>
      </w:r>
      <w:r w:rsidR="0083432A">
        <w:rPr>
          <w:sz w:val="28"/>
          <w:szCs w:val="28"/>
        </w:rPr>
        <w:t>роанализировать деятельности авиакомпании «Ангара»;</w:t>
      </w:r>
    </w:p>
    <w:p w:rsidR="0083432A" w:rsidRDefault="00641703" w:rsidP="000F2CA5">
      <w:pPr>
        <w:numPr>
          <w:ilvl w:val="0"/>
          <w:numId w:val="15"/>
        </w:numPr>
        <w:spacing w:line="360" w:lineRule="auto"/>
        <w:jc w:val="both"/>
        <w:rPr>
          <w:sz w:val="28"/>
          <w:szCs w:val="28"/>
        </w:rPr>
      </w:pPr>
      <w:r>
        <w:rPr>
          <w:sz w:val="28"/>
          <w:szCs w:val="28"/>
        </w:rPr>
        <w:t>о</w:t>
      </w:r>
      <w:r w:rsidR="0083432A">
        <w:rPr>
          <w:sz w:val="28"/>
          <w:szCs w:val="28"/>
        </w:rPr>
        <w:t>характеризовать комплекс маркетинга на данном предприятии;</w:t>
      </w:r>
    </w:p>
    <w:p w:rsidR="0083432A" w:rsidRDefault="00641703" w:rsidP="000F2CA5">
      <w:pPr>
        <w:numPr>
          <w:ilvl w:val="0"/>
          <w:numId w:val="15"/>
        </w:numPr>
        <w:spacing w:line="360" w:lineRule="auto"/>
        <w:jc w:val="both"/>
        <w:rPr>
          <w:sz w:val="28"/>
          <w:szCs w:val="28"/>
        </w:rPr>
      </w:pPr>
      <w:r>
        <w:rPr>
          <w:sz w:val="28"/>
          <w:szCs w:val="28"/>
        </w:rPr>
        <w:t>п</w:t>
      </w:r>
      <w:r w:rsidR="0083432A">
        <w:rPr>
          <w:sz w:val="28"/>
          <w:szCs w:val="28"/>
        </w:rPr>
        <w:t>редложить меры по совершенствованию маркетинговой деятельности в авиакомпании.</w:t>
      </w:r>
    </w:p>
    <w:p w:rsidR="00F6418F" w:rsidRPr="00E37DA2" w:rsidRDefault="00F6418F" w:rsidP="00F6418F">
      <w:pPr>
        <w:spacing w:line="360" w:lineRule="auto"/>
        <w:ind w:firstLine="709"/>
        <w:jc w:val="both"/>
        <w:rPr>
          <w:sz w:val="28"/>
          <w:szCs w:val="28"/>
        </w:rPr>
      </w:pPr>
      <w:r w:rsidRPr="00E37DA2">
        <w:rPr>
          <w:b/>
          <w:sz w:val="28"/>
          <w:szCs w:val="28"/>
        </w:rPr>
        <w:t>Объектом исследования</w:t>
      </w:r>
      <w:r w:rsidRPr="00E37DA2">
        <w:rPr>
          <w:sz w:val="28"/>
          <w:szCs w:val="28"/>
        </w:rPr>
        <w:t xml:space="preserve"> является авиакомпания «Ангара».</w:t>
      </w:r>
    </w:p>
    <w:p w:rsidR="004B0A17" w:rsidRDefault="004B0A17" w:rsidP="00F6418F">
      <w:pPr>
        <w:spacing w:line="360" w:lineRule="auto"/>
        <w:ind w:firstLine="709"/>
        <w:jc w:val="both"/>
        <w:rPr>
          <w:sz w:val="28"/>
          <w:szCs w:val="28"/>
        </w:rPr>
      </w:pPr>
      <w:r w:rsidRPr="00E37DA2">
        <w:rPr>
          <w:b/>
          <w:sz w:val="28"/>
          <w:szCs w:val="28"/>
        </w:rPr>
        <w:t>Предметом исследования</w:t>
      </w:r>
      <w:r w:rsidRPr="00E37DA2">
        <w:rPr>
          <w:sz w:val="28"/>
          <w:szCs w:val="28"/>
        </w:rPr>
        <w:t xml:space="preserve"> основные принципы и способы организации авиаперевозок в авиакомпании «Ангара».</w:t>
      </w:r>
    </w:p>
    <w:p w:rsidR="0083432A" w:rsidRDefault="0083432A" w:rsidP="0083432A">
      <w:pPr>
        <w:spacing w:line="360" w:lineRule="auto"/>
        <w:ind w:firstLine="709"/>
        <w:jc w:val="both"/>
        <w:rPr>
          <w:sz w:val="28"/>
          <w:szCs w:val="28"/>
        </w:rPr>
      </w:pPr>
      <w:r>
        <w:rPr>
          <w:sz w:val="28"/>
          <w:szCs w:val="28"/>
        </w:rPr>
        <w:t>Структурно работа разбита на три главы: первая посвящена теоретическому аспекту авиатранспортного маркетинга; во второй главе отражена деятельность предприятия работающего на рынке авиаперевозок; третья глава носит рекомендательный характер по внедрению новых методов продвижения услуг авиакомпании на рынке и реорганизации отдела маркетинга в соответствии с усиливающейся конкуренцией на местном рынке авиаперевозок.</w:t>
      </w:r>
    </w:p>
    <w:p w:rsidR="0083432A" w:rsidRDefault="0083432A" w:rsidP="0083432A">
      <w:pPr>
        <w:spacing w:line="360" w:lineRule="auto"/>
        <w:ind w:firstLine="709"/>
        <w:jc w:val="both"/>
        <w:rPr>
          <w:sz w:val="28"/>
          <w:szCs w:val="28"/>
        </w:rPr>
      </w:pPr>
      <w:r>
        <w:rPr>
          <w:sz w:val="28"/>
          <w:szCs w:val="28"/>
        </w:rPr>
        <w:t>Для написания дипломной работы была использована как учебная литератур</w:t>
      </w:r>
      <w:r w:rsidR="00641703">
        <w:rPr>
          <w:sz w:val="28"/>
          <w:szCs w:val="28"/>
        </w:rPr>
        <w:t>а</w:t>
      </w:r>
      <w:r>
        <w:rPr>
          <w:sz w:val="28"/>
          <w:szCs w:val="28"/>
        </w:rPr>
        <w:t>, так и периодика, а также ресурсы сети Интернет.</w:t>
      </w:r>
    </w:p>
    <w:p w:rsidR="0083432A" w:rsidRDefault="0083432A" w:rsidP="005453BA">
      <w:pPr>
        <w:pStyle w:val="a4"/>
        <w:spacing w:before="240" w:beforeAutospacing="0" w:after="120" w:afterAutospacing="0"/>
        <w:jc w:val="center"/>
        <w:rPr>
          <w:b/>
          <w:caps/>
          <w:sz w:val="32"/>
          <w:szCs w:val="32"/>
        </w:rPr>
      </w:pPr>
    </w:p>
    <w:p w:rsidR="005453BA" w:rsidRPr="008F5EE2" w:rsidRDefault="0083432A" w:rsidP="008F5EE2">
      <w:pPr>
        <w:pStyle w:val="1"/>
        <w:spacing w:after="240" w:line="360" w:lineRule="auto"/>
        <w:jc w:val="center"/>
        <w:rPr>
          <w:rFonts w:ascii="Times New Roman" w:hAnsi="Times New Roman"/>
          <w:caps/>
          <w:sz w:val="28"/>
        </w:rPr>
      </w:pPr>
      <w:r>
        <w:br w:type="page"/>
      </w:r>
      <w:bookmarkStart w:id="1" w:name="_Toc206662558"/>
      <w:r w:rsidR="009C1F86">
        <w:rPr>
          <w:rFonts w:ascii="Times New Roman" w:hAnsi="Times New Roman"/>
          <w:caps/>
          <w:sz w:val="28"/>
        </w:rPr>
        <w:t>Глава 1. Понятие и сущность маркетинга в сфере воздушных перевозок</w:t>
      </w:r>
      <w:bookmarkEnd w:id="1"/>
    </w:p>
    <w:p w:rsidR="00D57BCC" w:rsidRPr="005444F6" w:rsidRDefault="00D57BCC" w:rsidP="005444F6">
      <w:pPr>
        <w:pStyle w:val="2"/>
        <w:spacing w:before="120" w:after="120" w:line="360" w:lineRule="auto"/>
        <w:rPr>
          <w:bCs/>
          <w:szCs w:val="28"/>
        </w:rPr>
      </w:pPr>
      <w:bookmarkStart w:id="2" w:name="_Toc206662559"/>
      <w:r w:rsidRPr="005444F6">
        <w:rPr>
          <w:bCs/>
          <w:szCs w:val="28"/>
        </w:rPr>
        <w:t>1.</w:t>
      </w:r>
      <w:r w:rsidR="00E37DA2">
        <w:rPr>
          <w:bCs/>
          <w:szCs w:val="28"/>
        </w:rPr>
        <w:t>1</w:t>
      </w:r>
      <w:r w:rsidRPr="005444F6">
        <w:rPr>
          <w:bCs/>
          <w:szCs w:val="28"/>
        </w:rPr>
        <w:t xml:space="preserve">. Характеристика комплекса маркетинга </w:t>
      </w:r>
      <w:r w:rsidR="003E65D5" w:rsidRPr="005444F6">
        <w:rPr>
          <w:bCs/>
          <w:szCs w:val="28"/>
        </w:rPr>
        <w:br/>
      </w:r>
      <w:r w:rsidRPr="005444F6">
        <w:rPr>
          <w:bCs/>
          <w:szCs w:val="28"/>
        </w:rPr>
        <w:t xml:space="preserve">в сфере </w:t>
      </w:r>
      <w:r w:rsidR="00B82C31" w:rsidRPr="005444F6">
        <w:rPr>
          <w:bCs/>
          <w:szCs w:val="28"/>
        </w:rPr>
        <w:t>воздушных перевозок</w:t>
      </w:r>
      <w:bookmarkEnd w:id="2"/>
    </w:p>
    <w:p w:rsidR="00D57BCC" w:rsidRDefault="00D57BCC" w:rsidP="00990800">
      <w:pPr>
        <w:spacing w:line="360" w:lineRule="auto"/>
        <w:ind w:firstLine="709"/>
        <w:jc w:val="both"/>
        <w:rPr>
          <w:sz w:val="28"/>
          <w:szCs w:val="28"/>
        </w:rPr>
      </w:pPr>
      <w:r w:rsidRPr="00B71A4D">
        <w:rPr>
          <w:sz w:val="28"/>
          <w:szCs w:val="28"/>
        </w:rPr>
        <w:t>Развитый рынок, как известно, предполагает не только наличие рынка товаров, но и рынка разнообразных услуг. При этом рынок услуг рассматривается как сфера обмена услугами, которые являются результатом труда предприятий представляет собой попытку сделать максимально управляемым процесс производства и реализации услуг. Отсюда главная функция маркетинга — организация комплексной деятельности по производству и сбыту услуг с учетом морально устаревших услуг и продвижением на рынок услуг</w:t>
      </w:r>
      <w:r w:rsidR="004812B0">
        <w:rPr>
          <w:sz w:val="28"/>
          <w:szCs w:val="28"/>
        </w:rPr>
        <w:t xml:space="preserve"> </w:t>
      </w:r>
      <w:r w:rsidRPr="00B71A4D">
        <w:rPr>
          <w:sz w:val="28"/>
          <w:szCs w:val="28"/>
        </w:rPr>
        <w:t>-</w:t>
      </w:r>
      <w:r w:rsidR="004812B0">
        <w:rPr>
          <w:sz w:val="28"/>
          <w:szCs w:val="28"/>
        </w:rPr>
        <w:t xml:space="preserve"> </w:t>
      </w:r>
      <w:r w:rsidRPr="00B71A4D">
        <w:rPr>
          <w:sz w:val="28"/>
          <w:szCs w:val="28"/>
        </w:rPr>
        <w:t xml:space="preserve">новинок. </w:t>
      </w:r>
    </w:p>
    <w:p w:rsidR="00D57BCC" w:rsidRPr="00BF400E" w:rsidRDefault="00D57BCC" w:rsidP="00D57BCC">
      <w:pPr>
        <w:pStyle w:val="a8"/>
        <w:ind w:firstLine="709"/>
      </w:pPr>
      <w:r w:rsidRPr="00604CDC">
        <w:t>Что касается сферы авиатранспортного маркетинга, то здесь можно отме</w:t>
      </w:r>
      <w:r>
        <w:t xml:space="preserve">тить, что его особенности </w:t>
      </w:r>
      <w:r w:rsidRPr="00604CDC">
        <w:t>в значительной степени обусловлены спецификой рынка и товара. Авиакомпании предлагают на рынке специфический товар — перемещение. Потребление этого товара происходит непосредственно в процессе его производства. Наряду с этим, авиакомпании предлагают на рынке широкую гамму услуг, сопутствующих транспортному процессу (здесь речь идет не о самом</w:t>
      </w:r>
      <w:r w:rsidRPr="00604CDC">
        <w:rPr>
          <w:kern w:val="16"/>
        </w:rPr>
        <w:t xml:space="preserve">, тем, что в послевоенные годы развитие гражданской авиации шло в основном по пути экстенсификации, в направлении резкого наращивания производственно - технического потенциала воздушного транспорта. В условиях повышенного спроса на авиаперевозки и жесткого регулирования </w:t>
      </w:r>
      <w:r w:rsidRPr="00BF400E">
        <w:t xml:space="preserve">освязанные единицы в </w:t>
      </w:r>
      <w:r w:rsidRPr="00BF400E">
        <w:rPr>
          <w:iCs/>
        </w:rPr>
        <w:t>маркетинге</w:t>
      </w:r>
      <w:r w:rsidRPr="00BF400E">
        <w:t xml:space="preserve"> </w:t>
      </w:r>
      <w:r w:rsidRPr="00BF400E">
        <w:rPr>
          <w:iCs/>
        </w:rPr>
        <w:t>компаний</w:t>
      </w:r>
      <w:r w:rsidRPr="00BF400E">
        <w:t xml:space="preserve">, работающих в </w:t>
      </w:r>
      <w:r w:rsidRPr="00BF400E">
        <w:rPr>
          <w:iCs/>
        </w:rPr>
        <w:t>сфере услуг</w:t>
      </w:r>
      <w:r w:rsidRPr="00BF400E">
        <w:t xml:space="preserve"> (</w:t>
      </w:r>
      <w:r w:rsidRPr="00BF400E">
        <w:rPr>
          <w:iCs/>
        </w:rPr>
        <w:t>компания</w:t>
      </w:r>
      <w:r w:rsidRPr="00BF400E">
        <w:t xml:space="preserve">, контактный персонал и потребитель), образуют три контролируемых звена: </w:t>
      </w:r>
      <w:r w:rsidRPr="00BF400E">
        <w:rPr>
          <w:iCs/>
        </w:rPr>
        <w:t>компания</w:t>
      </w:r>
      <w:r w:rsidRPr="00BF400E">
        <w:t xml:space="preserve">—потребитель; </w:t>
      </w:r>
      <w:r w:rsidRPr="00BF400E">
        <w:rPr>
          <w:iCs/>
        </w:rPr>
        <w:t>компания</w:t>
      </w:r>
      <w:r w:rsidRPr="00BF400E">
        <w:t xml:space="preserve">—персонал; и персонал—потребитель. Для того чтобы эффективно управлять </w:t>
      </w:r>
      <w:r w:rsidRPr="00BF400E">
        <w:rPr>
          <w:iCs/>
        </w:rPr>
        <w:t>маркетингом</w:t>
      </w:r>
      <w:r w:rsidRPr="00BF400E">
        <w:t xml:space="preserve"> в </w:t>
      </w:r>
      <w:r w:rsidRPr="00BF400E">
        <w:rPr>
          <w:iCs/>
        </w:rPr>
        <w:t>фирме услуг</w:t>
      </w:r>
      <w:r w:rsidRPr="00BF400E">
        <w:t xml:space="preserve">, необходимо развивать три </w:t>
      </w:r>
      <w:r w:rsidRPr="00BF400E">
        <w:rPr>
          <w:iCs/>
        </w:rPr>
        <w:t>стратегии</w:t>
      </w:r>
      <w:r w:rsidRPr="00BF400E">
        <w:t xml:space="preserve">, направленные на эти три звена. </w:t>
      </w:r>
    </w:p>
    <w:p w:rsidR="002C6D1A" w:rsidRDefault="00D57BCC" w:rsidP="00D57BCC">
      <w:pPr>
        <w:pStyle w:val="a8"/>
        <w:ind w:firstLine="709"/>
      </w:pPr>
      <w:r w:rsidRPr="00BF400E">
        <w:t xml:space="preserve">Внешний, </w:t>
      </w:r>
      <w:r w:rsidR="002C6D1A">
        <w:t>ы</w:t>
      </w:r>
      <w:r w:rsidR="005D76D1">
        <w:t>:</w:t>
      </w:r>
      <w:r w:rsidR="002C6D1A">
        <w:t xml:space="preserve"> персонал, процесс и окружение. </w:t>
      </w:r>
    </w:p>
    <w:p w:rsidR="00D57BCC" w:rsidRPr="00FC76C5" w:rsidRDefault="00D57BCC" w:rsidP="00D57BCC">
      <w:pPr>
        <w:pStyle w:val="a8"/>
        <w:ind w:firstLine="709"/>
      </w:pPr>
      <w:r w:rsidRPr="00BF400E">
        <w:t xml:space="preserve">В таблице </w:t>
      </w:r>
      <w:r w:rsidR="00E37DA2">
        <w:t xml:space="preserve">1.1 </w:t>
      </w:r>
      <w:r w:rsidRPr="00BF400E">
        <w:t>сведены вместе определения составляющих маркетинговых комплексов компании, рабо</w:t>
      </w:r>
      <w:r w:rsidR="004812B0">
        <w:t>тающей в сфере услуг</w:t>
      </w:r>
      <w:r w:rsidRPr="00BF400E">
        <w:t xml:space="preserve"> </w:t>
      </w:r>
      <w:r w:rsidR="00FC76C5" w:rsidRPr="00FC76C5">
        <w:t>[11,</w:t>
      </w:r>
      <w:r w:rsidR="00FC76C5">
        <w:rPr>
          <w:lang w:val="en-US"/>
        </w:rPr>
        <w:t>c</w:t>
      </w:r>
      <w:r w:rsidR="00FC76C5" w:rsidRPr="00FC76C5">
        <w:t xml:space="preserve">. </w:t>
      </w:r>
      <w:r w:rsidR="00FC76C5" w:rsidRPr="004812B0">
        <w:t>89</w:t>
      </w:r>
      <w:r w:rsidR="00FC76C5" w:rsidRPr="00FC76C5">
        <w:t>]</w:t>
      </w:r>
      <w:r w:rsidR="004812B0">
        <w:t>.</w:t>
      </w:r>
    </w:p>
    <w:p w:rsidR="00D57BCC" w:rsidRPr="00BF400E" w:rsidRDefault="00EB3945" w:rsidP="00D57BCC">
      <w:pPr>
        <w:pStyle w:val="a8"/>
        <w:ind w:firstLine="709"/>
        <w:jc w:val="right"/>
      </w:pPr>
      <w:r>
        <w:br w:type="page"/>
      </w:r>
      <w:r w:rsidR="00D57BCC" w:rsidRPr="00BF400E">
        <w:t>Таблица 1.</w:t>
      </w:r>
      <w:r w:rsidR="00FB1170">
        <w:t>1</w:t>
      </w:r>
    </w:p>
    <w:p w:rsidR="00D57BCC" w:rsidRPr="00BF400E" w:rsidRDefault="00D57BCC" w:rsidP="00D57BCC">
      <w:pPr>
        <w:pStyle w:val="a8"/>
        <w:ind w:firstLine="709"/>
        <w:jc w:val="center"/>
      </w:pPr>
      <w:r w:rsidRPr="00BF400E">
        <w:t>Определения составляющих маркетинговых комплексов компании, работающей в сфере услуг</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2040"/>
        <w:gridCol w:w="2160"/>
        <w:gridCol w:w="1800"/>
      </w:tblGrid>
      <w:tr w:rsidR="00D57BCC" w:rsidRPr="000F2CA5" w:rsidTr="000F2CA5">
        <w:tc>
          <w:tcPr>
            <w:tcW w:w="1914" w:type="dxa"/>
            <w:shd w:val="clear" w:color="auto" w:fill="auto"/>
          </w:tcPr>
          <w:p w:rsidR="00D57BCC" w:rsidRPr="000F2CA5" w:rsidRDefault="00D57BCC" w:rsidP="000F2CA5">
            <w:pPr>
              <w:pStyle w:val="a8"/>
              <w:spacing w:line="240" w:lineRule="auto"/>
              <w:ind w:firstLine="0"/>
              <w:rPr>
                <w:b/>
                <w:sz w:val="22"/>
                <w:szCs w:val="22"/>
              </w:rPr>
            </w:pPr>
          </w:p>
        </w:tc>
        <w:tc>
          <w:tcPr>
            <w:tcW w:w="1914"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Традиционный комплекс внешнего маркетинга</w:t>
            </w:r>
          </w:p>
        </w:tc>
        <w:tc>
          <w:tcPr>
            <w:tcW w:w="2040"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Специфическая часть комплекса внешнего маркетинга</w:t>
            </w:r>
          </w:p>
        </w:tc>
        <w:tc>
          <w:tcPr>
            <w:tcW w:w="2160"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Комплекс двустороннего маркетинга</w:t>
            </w:r>
          </w:p>
        </w:tc>
        <w:tc>
          <w:tcPr>
            <w:tcW w:w="1800"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Комплекс внутреннего маркетинга</w:t>
            </w:r>
          </w:p>
        </w:tc>
      </w:tr>
      <w:tr w:rsidR="00D57BCC" w:rsidRPr="000F2CA5" w:rsidTr="000F2CA5">
        <w:tc>
          <w:tcPr>
            <w:tcW w:w="1914"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Продукт</w:t>
            </w:r>
          </w:p>
        </w:tc>
        <w:tc>
          <w:tcPr>
            <w:tcW w:w="1914" w:type="dxa"/>
            <w:shd w:val="clear" w:color="auto" w:fill="auto"/>
          </w:tcPr>
          <w:p w:rsidR="00D57BCC" w:rsidRPr="000F2CA5" w:rsidRDefault="00D57BCC" w:rsidP="000F2CA5">
            <w:pPr>
              <w:pStyle w:val="a8"/>
              <w:spacing w:line="240" w:lineRule="auto"/>
              <w:ind w:firstLine="0"/>
              <w:rPr>
                <w:sz w:val="22"/>
                <w:szCs w:val="22"/>
              </w:rPr>
            </w:pPr>
          </w:p>
        </w:tc>
        <w:tc>
          <w:tcPr>
            <w:tcW w:w="2040" w:type="dxa"/>
            <w:shd w:val="clear" w:color="auto" w:fill="auto"/>
          </w:tcPr>
          <w:p w:rsidR="00D57BCC" w:rsidRPr="000F2CA5" w:rsidRDefault="00D57BCC" w:rsidP="000F2CA5">
            <w:pPr>
              <w:pStyle w:val="a8"/>
              <w:spacing w:line="240" w:lineRule="auto"/>
              <w:ind w:firstLine="0"/>
              <w:rPr>
                <w:sz w:val="22"/>
                <w:szCs w:val="22"/>
              </w:rPr>
            </w:pPr>
          </w:p>
        </w:tc>
        <w:tc>
          <w:tcPr>
            <w:tcW w:w="2160" w:type="dxa"/>
            <w:shd w:val="clear" w:color="auto" w:fill="auto"/>
          </w:tcPr>
          <w:p w:rsidR="00D57BCC" w:rsidRPr="000F2CA5" w:rsidRDefault="00D57BCC" w:rsidP="000F2CA5">
            <w:pPr>
              <w:pStyle w:val="a8"/>
              <w:spacing w:line="240" w:lineRule="auto"/>
              <w:ind w:firstLine="0"/>
              <w:rPr>
                <w:sz w:val="22"/>
                <w:szCs w:val="22"/>
              </w:rPr>
            </w:pPr>
          </w:p>
        </w:tc>
        <w:tc>
          <w:tcPr>
            <w:tcW w:w="1800"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Возможность осуществления услуг, которую компания предоставляет своим сотрудникам</w:t>
            </w:r>
          </w:p>
        </w:tc>
      </w:tr>
      <w:tr w:rsidR="00D57BCC" w:rsidRPr="000F2CA5" w:rsidTr="000F2CA5">
        <w:tc>
          <w:tcPr>
            <w:tcW w:w="1914"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Цена</w:t>
            </w:r>
          </w:p>
        </w:tc>
        <w:tc>
          <w:tcPr>
            <w:tcW w:w="1914" w:type="dxa"/>
            <w:shd w:val="clear" w:color="auto" w:fill="auto"/>
          </w:tcPr>
          <w:p w:rsidR="00D57BCC" w:rsidRPr="000F2CA5" w:rsidRDefault="00D57BCC" w:rsidP="000F2CA5">
            <w:pPr>
              <w:pStyle w:val="a8"/>
              <w:spacing w:line="240" w:lineRule="auto"/>
              <w:ind w:firstLine="0"/>
              <w:rPr>
                <w:sz w:val="22"/>
                <w:szCs w:val="22"/>
              </w:rPr>
            </w:pPr>
          </w:p>
        </w:tc>
        <w:tc>
          <w:tcPr>
            <w:tcW w:w="2040" w:type="dxa"/>
            <w:shd w:val="clear" w:color="auto" w:fill="auto"/>
          </w:tcPr>
          <w:p w:rsidR="00D57BCC" w:rsidRPr="000F2CA5" w:rsidRDefault="00D57BCC" w:rsidP="000F2CA5">
            <w:pPr>
              <w:pStyle w:val="a8"/>
              <w:spacing w:line="240" w:lineRule="auto"/>
              <w:ind w:firstLine="0"/>
              <w:rPr>
                <w:sz w:val="22"/>
                <w:szCs w:val="22"/>
              </w:rPr>
            </w:pPr>
          </w:p>
        </w:tc>
        <w:tc>
          <w:tcPr>
            <w:tcW w:w="2160" w:type="dxa"/>
            <w:shd w:val="clear" w:color="auto" w:fill="auto"/>
          </w:tcPr>
          <w:p w:rsidR="00D57BCC" w:rsidRPr="000F2CA5" w:rsidRDefault="00D57BCC" w:rsidP="000F2CA5">
            <w:pPr>
              <w:pStyle w:val="a8"/>
              <w:spacing w:line="240" w:lineRule="auto"/>
              <w:ind w:firstLine="0"/>
              <w:rPr>
                <w:sz w:val="22"/>
                <w:szCs w:val="22"/>
              </w:rPr>
            </w:pPr>
          </w:p>
        </w:tc>
        <w:tc>
          <w:tcPr>
            <w:tcW w:w="1800"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Степень мотивации сотрудника</w:t>
            </w:r>
          </w:p>
        </w:tc>
      </w:tr>
      <w:tr w:rsidR="00D57BCC" w:rsidRPr="000F2CA5" w:rsidTr="000F2CA5">
        <w:tc>
          <w:tcPr>
            <w:tcW w:w="1914"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Способ доведения продукта до потребителя</w:t>
            </w:r>
          </w:p>
        </w:tc>
        <w:tc>
          <w:tcPr>
            <w:tcW w:w="1914" w:type="dxa"/>
            <w:shd w:val="clear" w:color="auto" w:fill="auto"/>
          </w:tcPr>
          <w:p w:rsidR="00D57BCC" w:rsidRPr="000F2CA5" w:rsidRDefault="00D57BCC" w:rsidP="000F2CA5">
            <w:pPr>
              <w:pStyle w:val="a8"/>
              <w:spacing w:line="240" w:lineRule="auto"/>
              <w:ind w:firstLine="0"/>
              <w:rPr>
                <w:sz w:val="22"/>
                <w:szCs w:val="22"/>
              </w:rPr>
            </w:pPr>
          </w:p>
        </w:tc>
        <w:tc>
          <w:tcPr>
            <w:tcW w:w="2040" w:type="dxa"/>
            <w:shd w:val="clear" w:color="auto" w:fill="auto"/>
          </w:tcPr>
          <w:p w:rsidR="00D57BCC" w:rsidRPr="000F2CA5" w:rsidRDefault="00D57BCC" w:rsidP="000F2CA5">
            <w:pPr>
              <w:pStyle w:val="a8"/>
              <w:spacing w:line="240" w:lineRule="auto"/>
              <w:ind w:firstLine="0"/>
              <w:rPr>
                <w:sz w:val="22"/>
                <w:szCs w:val="22"/>
              </w:rPr>
            </w:pPr>
          </w:p>
        </w:tc>
        <w:tc>
          <w:tcPr>
            <w:tcW w:w="2160" w:type="dxa"/>
            <w:shd w:val="clear" w:color="auto" w:fill="auto"/>
          </w:tcPr>
          <w:p w:rsidR="00D57BCC" w:rsidRPr="000F2CA5" w:rsidRDefault="00D57BCC" w:rsidP="000F2CA5">
            <w:pPr>
              <w:pStyle w:val="a8"/>
              <w:spacing w:line="240" w:lineRule="auto"/>
              <w:ind w:firstLine="0"/>
              <w:rPr>
                <w:sz w:val="22"/>
                <w:szCs w:val="22"/>
              </w:rPr>
            </w:pPr>
          </w:p>
        </w:tc>
        <w:tc>
          <w:tcPr>
            <w:tcW w:w="1800"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Организационная структура компании</w:t>
            </w:r>
          </w:p>
        </w:tc>
      </w:tr>
      <w:tr w:rsidR="00D57BCC" w:rsidRPr="000F2CA5" w:rsidTr="000F2CA5">
        <w:tc>
          <w:tcPr>
            <w:tcW w:w="1914"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Продвижение</w:t>
            </w:r>
          </w:p>
        </w:tc>
        <w:tc>
          <w:tcPr>
            <w:tcW w:w="1914" w:type="dxa"/>
            <w:shd w:val="clear" w:color="auto" w:fill="auto"/>
          </w:tcPr>
          <w:p w:rsidR="00D57BCC" w:rsidRPr="000F2CA5" w:rsidRDefault="00D57BCC" w:rsidP="000F2CA5">
            <w:pPr>
              <w:pStyle w:val="a8"/>
              <w:spacing w:line="240" w:lineRule="auto"/>
              <w:ind w:firstLine="0"/>
              <w:rPr>
                <w:sz w:val="22"/>
                <w:szCs w:val="22"/>
              </w:rPr>
            </w:pPr>
          </w:p>
        </w:tc>
        <w:tc>
          <w:tcPr>
            <w:tcW w:w="2040" w:type="dxa"/>
            <w:shd w:val="clear" w:color="auto" w:fill="auto"/>
          </w:tcPr>
          <w:p w:rsidR="00D57BCC" w:rsidRPr="000F2CA5" w:rsidRDefault="00D57BCC" w:rsidP="000F2CA5">
            <w:pPr>
              <w:pStyle w:val="a8"/>
              <w:spacing w:line="240" w:lineRule="auto"/>
              <w:ind w:right="-54" w:firstLine="0"/>
              <w:rPr>
                <w:sz w:val="22"/>
                <w:szCs w:val="22"/>
              </w:rPr>
            </w:pPr>
          </w:p>
        </w:tc>
        <w:tc>
          <w:tcPr>
            <w:tcW w:w="2160" w:type="dxa"/>
            <w:shd w:val="clear" w:color="auto" w:fill="auto"/>
          </w:tcPr>
          <w:p w:rsidR="00D57BCC" w:rsidRPr="000F2CA5" w:rsidRDefault="00D57BCC" w:rsidP="000F2CA5">
            <w:pPr>
              <w:pStyle w:val="a8"/>
              <w:spacing w:line="240" w:lineRule="auto"/>
              <w:ind w:firstLine="0"/>
              <w:rPr>
                <w:sz w:val="22"/>
                <w:szCs w:val="22"/>
              </w:rPr>
            </w:pPr>
          </w:p>
        </w:tc>
        <w:tc>
          <w:tcPr>
            <w:tcW w:w="1800" w:type="dxa"/>
            <w:shd w:val="clear" w:color="auto" w:fill="auto"/>
          </w:tcPr>
          <w:p w:rsidR="00D57BCC" w:rsidRPr="000F2CA5" w:rsidRDefault="00D57BCC" w:rsidP="000F2CA5">
            <w:pPr>
              <w:pStyle w:val="a8"/>
              <w:spacing w:line="240" w:lineRule="auto"/>
              <w:ind w:firstLine="0"/>
              <w:rPr>
                <w:sz w:val="22"/>
                <w:szCs w:val="22"/>
              </w:rPr>
            </w:pPr>
            <w:r w:rsidRPr="000F2CA5">
              <w:rPr>
                <w:sz w:val="22"/>
                <w:szCs w:val="22"/>
              </w:rPr>
              <w:t>Аспекты корпоративной культуры</w:t>
            </w:r>
          </w:p>
        </w:tc>
      </w:tr>
      <w:tr w:rsidR="002C6D1A" w:rsidRPr="000F2CA5" w:rsidTr="000F2CA5">
        <w:tc>
          <w:tcPr>
            <w:tcW w:w="1914" w:type="dxa"/>
            <w:shd w:val="clear" w:color="auto" w:fill="auto"/>
          </w:tcPr>
          <w:p w:rsidR="002C6D1A" w:rsidRPr="000F2CA5" w:rsidRDefault="002C6D1A" w:rsidP="000F2CA5">
            <w:pPr>
              <w:pStyle w:val="a8"/>
              <w:spacing w:line="240" w:lineRule="auto"/>
              <w:ind w:firstLine="0"/>
              <w:rPr>
                <w:sz w:val="22"/>
                <w:szCs w:val="22"/>
              </w:rPr>
            </w:pPr>
            <w:r w:rsidRPr="000F2CA5">
              <w:rPr>
                <w:sz w:val="22"/>
                <w:szCs w:val="22"/>
              </w:rPr>
              <w:t xml:space="preserve">Окружение </w:t>
            </w:r>
          </w:p>
        </w:tc>
        <w:tc>
          <w:tcPr>
            <w:tcW w:w="1914" w:type="dxa"/>
            <w:shd w:val="clear" w:color="auto" w:fill="auto"/>
          </w:tcPr>
          <w:p w:rsidR="002C6D1A" w:rsidRPr="000F2CA5" w:rsidRDefault="002C6D1A" w:rsidP="000F2CA5">
            <w:pPr>
              <w:pStyle w:val="a8"/>
              <w:spacing w:line="240" w:lineRule="auto"/>
              <w:ind w:firstLine="0"/>
              <w:rPr>
                <w:sz w:val="22"/>
                <w:szCs w:val="22"/>
              </w:rPr>
            </w:pPr>
          </w:p>
        </w:tc>
        <w:tc>
          <w:tcPr>
            <w:tcW w:w="2040" w:type="dxa"/>
            <w:shd w:val="clear" w:color="auto" w:fill="auto"/>
          </w:tcPr>
          <w:p w:rsidR="002C6D1A" w:rsidRPr="000F2CA5" w:rsidRDefault="002C6D1A" w:rsidP="000F2CA5">
            <w:pPr>
              <w:pStyle w:val="a8"/>
              <w:spacing w:line="240" w:lineRule="auto"/>
              <w:ind w:firstLine="0"/>
              <w:rPr>
                <w:sz w:val="22"/>
                <w:szCs w:val="22"/>
              </w:rPr>
            </w:pPr>
          </w:p>
        </w:tc>
        <w:tc>
          <w:tcPr>
            <w:tcW w:w="2160" w:type="dxa"/>
            <w:shd w:val="clear" w:color="auto" w:fill="auto"/>
          </w:tcPr>
          <w:p w:rsidR="002C6D1A" w:rsidRPr="000F2CA5" w:rsidRDefault="002C6D1A" w:rsidP="000F2CA5">
            <w:pPr>
              <w:pStyle w:val="a8"/>
              <w:spacing w:line="240" w:lineRule="auto"/>
              <w:ind w:firstLine="0"/>
              <w:rPr>
                <w:sz w:val="22"/>
                <w:szCs w:val="22"/>
              </w:rPr>
            </w:pPr>
          </w:p>
        </w:tc>
        <w:tc>
          <w:tcPr>
            <w:tcW w:w="1800" w:type="dxa"/>
            <w:shd w:val="clear" w:color="auto" w:fill="auto"/>
          </w:tcPr>
          <w:p w:rsidR="002C6D1A" w:rsidRPr="000F2CA5" w:rsidRDefault="00DF6A31" w:rsidP="000F2CA5">
            <w:pPr>
              <w:pStyle w:val="a8"/>
              <w:spacing w:line="240" w:lineRule="auto"/>
              <w:ind w:firstLine="0"/>
              <w:rPr>
                <w:sz w:val="22"/>
                <w:szCs w:val="22"/>
              </w:rPr>
            </w:pPr>
            <w:r w:rsidRPr="000F2CA5">
              <w:rPr>
                <w:sz w:val="22"/>
                <w:szCs w:val="22"/>
              </w:rPr>
              <w:t>Аспекты корпоративной культуры</w:t>
            </w:r>
          </w:p>
        </w:tc>
      </w:tr>
      <w:tr w:rsidR="002C6D1A" w:rsidRPr="000F2CA5" w:rsidTr="000F2CA5">
        <w:tc>
          <w:tcPr>
            <w:tcW w:w="1914" w:type="dxa"/>
            <w:shd w:val="clear" w:color="auto" w:fill="auto"/>
          </w:tcPr>
          <w:p w:rsidR="002C6D1A" w:rsidRPr="000F2CA5" w:rsidRDefault="002C6D1A" w:rsidP="000F2CA5">
            <w:pPr>
              <w:pStyle w:val="a8"/>
              <w:spacing w:line="240" w:lineRule="auto"/>
              <w:ind w:firstLine="0"/>
              <w:rPr>
                <w:sz w:val="22"/>
                <w:szCs w:val="22"/>
              </w:rPr>
            </w:pPr>
            <w:r w:rsidRPr="000F2CA5">
              <w:rPr>
                <w:sz w:val="22"/>
                <w:szCs w:val="22"/>
              </w:rPr>
              <w:t>Персонал</w:t>
            </w:r>
          </w:p>
        </w:tc>
        <w:tc>
          <w:tcPr>
            <w:tcW w:w="1914" w:type="dxa"/>
            <w:shd w:val="clear" w:color="auto" w:fill="auto"/>
          </w:tcPr>
          <w:p w:rsidR="002C6D1A" w:rsidRPr="000F2CA5" w:rsidRDefault="002C6D1A" w:rsidP="000F2CA5">
            <w:pPr>
              <w:pStyle w:val="a8"/>
              <w:spacing w:line="240" w:lineRule="auto"/>
              <w:ind w:firstLine="0"/>
              <w:rPr>
                <w:sz w:val="22"/>
                <w:szCs w:val="22"/>
              </w:rPr>
            </w:pPr>
          </w:p>
        </w:tc>
        <w:tc>
          <w:tcPr>
            <w:tcW w:w="2040" w:type="dxa"/>
            <w:shd w:val="clear" w:color="auto" w:fill="auto"/>
          </w:tcPr>
          <w:p w:rsidR="002C6D1A" w:rsidRPr="000F2CA5" w:rsidRDefault="002C6D1A" w:rsidP="000F2CA5">
            <w:pPr>
              <w:pStyle w:val="a8"/>
              <w:spacing w:line="240" w:lineRule="auto"/>
              <w:ind w:firstLine="0"/>
              <w:rPr>
                <w:sz w:val="22"/>
                <w:szCs w:val="22"/>
              </w:rPr>
            </w:pPr>
          </w:p>
        </w:tc>
        <w:tc>
          <w:tcPr>
            <w:tcW w:w="2160" w:type="dxa"/>
            <w:shd w:val="clear" w:color="auto" w:fill="auto"/>
          </w:tcPr>
          <w:p w:rsidR="002C6D1A" w:rsidRPr="000F2CA5" w:rsidRDefault="002C6D1A" w:rsidP="000F2CA5">
            <w:pPr>
              <w:pStyle w:val="a8"/>
              <w:spacing w:line="240" w:lineRule="auto"/>
              <w:ind w:firstLine="0"/>
              <w:rPr>
                <w:sz w:val="22"/>
                <w:szCs w:val="22"/>
              </w:rPr>
            </w:pPr>
          </w:p>
        </w:tc>
        <w:tc>
          <w:tcPr>
            <w:tcW w:w="1800" w:type="dxa"/>
            <w:shd w:val="clear" w:color="auto" w:fill="auto"/>
          </w:tcPr>
          <w:p w:rsidR="002C6D1A" w:rsidRPr="000F2CA5" w:rsidRDefault="00DF6A31" w:rsidP="000F2CA5">
            <w:pPr>
              <w:pStyle w:val="a8"/>
              <w:spacing w:line="240" w:lineRule="auto"/>
              <w:ind w:firstLine="0"/>
              <w:rPr>
                <w:sz w:val="22"/>
                <w:szCs w:val="22"/>
              </w:rPr>
            </w:pPr>
            <w:r w:rsidRPr="000F2CA5">
              <w:rPr>
                <w:sz w:val="22"/>
                <w:szCs w:val="22"/>
              </w:rPr>
              <w:t>Поведение сотрудников по отношению к потребителю, лояльность персонала</w:t>
            </w:r>
          </w:p>
        </w:tc>
      </w:tr>
      <w:tr w:rsidR="002C6D1A" w:rsidRPr="000F2CA5" w:rsidTr="000F2CA5">
        <w:tc>
          <w:tcPr>
            <w:tcW w:w="1914" w:type="dxa"/>
            <w:shd w:val="clear" w:color="auto" w:fill="auto"/>
          </w:tcPr>
          <w:p w:rsidR="002C6D1A" w:rsidRPr="000F2CA5" w:rsidRDefault="002C6D1A" w:rsidP="000F2CA5">
            <w:pPr>
              <w:pStyle w:val="a8"/>
              <w:spacing w:line="240" w:lineRule="auto"/>
              <w:ind w:firstLine="0"/>
              <w:rPr>
                <w:sz w:val="22"/>
                <w:szCs w:val="22"/>
              </w:rPr>
            </w:pPr>
            <w:r w:rsidRPr="000F2CA5">
              <w:rPr>
                <w:sz w:val="22"/>
                <w:szCs w:val="22"/>
              </w:rPr>
              <w:t>Процесс</w:t>
            </w:r>
          </w:p>
        </w:tc>
        <w:tc>
          <w:tcPr>
            <w:tcW w:w="1914" w:type="dxa"/>
            <w:shd w:val="clear" w:color="auto" w:fill="auto"/>
          </w:tcPr>
          <w:p w:rsidR="002C6D1A" w:rsidRPr="000F2CA5" w:rsidRDefault="002C6D1A" w:rsidP="000F2CA5">
            <w:pPr>
              <w:pStyle w:val="a8"/>
              <w:spacing w:line="240" w:lineRule="auto"/>
              <w:ind w:firstLine="0"/>
              <w:rPr>
                <w:sz w:val="22"/>
                <w:szCs w:val="22"/>
              </w:rPr>
            </w:pPr>
            <w:r w:rsidRPr="000F2CA5">
              <w:rPr>
                <w:sz w:val="22"/>
                <w:szCs w:val="22"/>
              </w:rPr>
              <w:t>Сбытовая политика</w:t>
            </w:r>
          </w:p>
        </w:tc>
        <w:tc>
          <w:tcPr>
            <w:tcW w:w="2040" w:type="dxa"/>
            <w:shd w:val="clear" w:color="auto" w:fill="auto"/>
          </w:tcPr>
          <w:p w:rsidR="002C6D1A" w:rsidRPr="000F2CA5" w:rsidRDefault="002C6D1A" w:rsidP="000F2CA5">
            <w:pPr>
              <w:pStyle w:val="a8"/>
              <w:spacing w:line="240" w:lineRule="auto"/>
              <w:ind w:firstLine="0"/>
              <w:rPr>
                <w:sz w:val="22"/>
                <w:szCs w:val="22"/>
              </w:rPr>
            </w:pPr>
            <w:r w:rsidRPr="000F2CA5">
              <w:rPr>
                <w:sz w:val="22"/>
                <w:szCs w:val="22"/>
              </w:rPr>
              <w:t>Все механизмы деятельности, необходимые для оказания услуги</w:t>
            </w:r>
          </w:p>
        </w:tc>
        <w:tc>
          <w:tcPr>
            <w:tcW w:w="2160" w:type="dxa"/>
            <w:shd w:val="clear" w:color="auto" w:fill="auto"/>
          </w:tcPr>
          <w:p w:rsidR="002C6D1A" w:rsidRPr="000F2CA5" w:rsidRDefault="002C6D1A" w:rsidP="000F2CA5">
            <w:pPr>
              <w:pStyle w:val="a8"/>
              <w:spacing w:line="240" w:lineRule="auto"/>
              <w:ind w:firstLine="0"/>
              <w:rPr>
                <w:sz w:val="22"/>
                <w:szCs w:val="22"/>
              </w:rPr>
            </w:pPr>
            <w:r w:rsidRPr="000F2CA5">
              <w:rPr>
                <w:sz w:val="22"/>
                <w:szCs w:val="22"/>
              </w:rPr>
              <w:t>Качество услуги зависит от процесса ее осуществления</w:t>
            </w:r>
          </w:p>
        </w:tc>
        <w:tc>
          <w:tcPr>
            <w:tcW w:w="1800" w:type="dxa"/>
            <w:shd w:val="clear" w:color="auto" w:fill="auto"/>
          </w:tcPr>
          <w:p w:rsidR="002C6D1A" w:rsidRPr="000F2CA5" w:rsidRDefault="00DF6A31" w:rsidP="000F2CA5">
            <w:pPr>
              <w:pStyle w:val="a8"/>
              <w:spacing w:line="240" w:lineRule="auto"/>
              <w:ind w:firstLine="0"/>
              <w:rPr>
                <w:sz w:val="22"/>
                <w:szCs w:val="22"/>
              </w:rPr>
            </w:pPr>
            <w:r w:rsidRPr="000F2CA5">
              <w:rPr>
                <w:sz w:val="22"/>
                <w:szCs w:val="22"/>
              </w:rPr>
              <w:t>Отлаженность действий по оказанию услуги</w:t>
            </w:r>
          </w:p>
        </w:tc>
      </w:tr>
    </w:tbl>
    <w:p w:rsidR="005D76D1" w:rsidRDefault="005D76D1" w:rsidP="00D57BCC">
      <w:pPr>
        <w:pStyle w:val="a4"/>
        <w:spacing w:before="0" w:beforeAutospacing="0" w:after="0" w:afterAutospacing="0" w:line="360" w:lineRule="auto"/>
        <w:ind w:firstLine="709"/>
        <w:jc w:val="both"/>
        <w:rPr>
          <w:sz w:val="28"/>
          <w:szCs w:val="28"/>
        </w:rPr>
      </w:pPr>
    </w:p>
    <w:p w:rsidR="00D57BCC" w:rsidRDefault="00D57BCC" w:rsidP="00D57BCC">
      <w:pPr>
        <w:pStyle w:val="a4"/>
        <w:spacing w:before="0" w:beforeAutospacing="0" w:after="0" w:afterAutospacing="0" w:line="360" w:lineRule="auto"/>
        <w:ind w:firstLine="709"/>
        <w:jc w:val="both"/>
        <w:rPr>
          <w:sz w:val="28"/>
          <w:szCs w:val="28"/>
        </w:rPr>
      </w:pPr>
      <w:r>
        <w:rPr>
          <w:sz w:val="28"/>
          <w:szCs w:val="28"/>
        </w:rPr>
        <w:t>Рассмотрим комплекс маркетинга для авиапредприятий более подробно:</w:t>
      </w:r>
    </w:p>
    <w:p w:rsidR="00D57BCC" w:rsidRPr="00EB3945" w:rsidRDefault="00D57BCC" w:rsidP="00EB3945">
      <w:pPr>
        <w:pStyle w:val="3"/>
        <w:spacing w:before="120" w:after="120" w:line="360" w:lineRule="auto"/>
        <w:jc w:val="center"/>
        <w:rPr>
          <w:rFonts w:ascii="Times New Roman" w:hAnsi="Times New Roman" w:cs="Times New Roman"/>
          <w:sz w:val="28"/>
          <w:szCs w:val="28"/>
        </w:rPr>
      </w:pPr>
      <w:bookmarkStart w:id="3" w:name="_Toc206662560"/>
      <w:r w:rsidRPr="00EB3945">
        <w:rPr>
          <w:rFonts w:ascii="Times New Roman" w:hAnsi="Times New Roman" w:cs="Times New Roman"/>
          <w:sz w:val="28"/>
          <w:szCs w:val="28"/>
        </w:rPr>
        <w:t>1.</w:t>
      </w:r>
      <w:r w:rsidR="00E37DA2">
        <w:rPr>
          <w:rFonts w:ascii="Times New Roman" w:hAnsi="Times New Roman" w:cs="Times New Roman"/>
          <w:sz w:val="28"/>
          <w:szCs w:val="28"/>
        </w:rPr>
        <w:t>1</w:t>
      </w:r>
      <w:r w:rsidRPr="00EB3945">
        <w:rPr>
          <w:rFonts w:ascii="Times New Roman" w:hAnsi="Times New Roman" w:cs="Times New Roman"/>
          <w:sz w:val="28"/>
          <w:szCs w:val="28"/>
        </w:rPr>
        <w:t>.1. Авиатранспортные услуги</w:t>
      </w:r>
      <w:bookmarkEnd w:id="3"/>
    </w:p>
    <w:p w:rsidR="00D57BCC" w:rsidRPr="00B71A4D" w:rsidRDefault="00D57BCC" w:rsidP="00D57BCC">
      <w:pPr>
        <w:spacing w:line="360" w:lineRule="auto"/>
        <w:ind w:firstLine="709"/>
        <w:jc w:val="both"/>
        <w:rPr>
          <w:sz w:val="28"/>
          <w:szCs w:val="28"/>
        </w:rPr>
      </w:pPr>
      <w:r w:rsidRPr="00604CDC">
        <w:rPr>
          <w:sz w:val="28"/>
          <w:szCs w:val="28"/>
        </w:rPr>
        <w:t xml:space="preserve">Специфическая особенность рынка авиатранспортного продукта состоит в том, что в отличие от рынков товаров, имеющих вещественную форму, здесь сделки заключаются на продукт, который еще не произведен и будет потребляться одновременно с производством. Таким образом, авиатранспортный продукт в </w:t>
      </w:r>
      <w:r w:rsidRPr="00B71A4D">
        <w:rPr>
          <w:sz w:val="28"/>
          <w:szCs w:val="28"/>
        </w:rPr>
        <w:t>оценке жизненного цикла услуги, является объем ее реализации, обеспечивающий возмещение всех затрат, связанных с производством и реализацией услуги, и получение запланированной прибыли.</w:t>
      </w:r>
    </w:p>
    <w:p w:rsidR="00D57BCC" w:rsidRDefault="00D57BCC" w:rsidP="00D57BCC">
      <w:pPr>
        <w:pStyle w:val="a8"/>
        <w:ind w:firstLine="709"/>
      </w:pPr>
      <w:r w:rsidRPr="00B71A4D">
        <w:t xml:space="preserve">В зависимости от степени дифференциации жизненного цикла и полноты его анализа в нем выделяют 4, 5 или 6 стадий Наибольшей точностью и полнотой отличается </w:t>
      </w:r>
    </w:p>
    <w:p w:rsidR="00D57BCC" w:rsidRDefault="00D57BCC" w:rsidP="00D57BCC">
      <w:pPr>
        <w:pStyle w:val="a8"/>
        <w:ind w:firstLine="709"/>
      </w:pPr>
      <w:r w:rsidRPr="0066114D">
        <w:t xml:space="preserve">1. Международные перевозки. </w:t>
      </w:r>
      <w:r>
        <w:t>Большинство российских авиакомпаний занимается международными авиаперевозками и лидером является</w:t>
      </w:r>
      <w:r w:rsidRPr="00A96FBC">
        <w:t xml:space="preserve"> «Аэрофлот»</w:t>
      </w:r>
      <w:r>
        <w:t xml:space="preserve">, который </w:t>
      </w:r>
      <w:r w:rsidRPr="00A96FBC">
        <w:t xml:space="preserve">выполняет около </w:t>
      </w:r>
      <w:r>
        <w:t>55</w:t>
      </w:r>
      <w:r w:rsidRPr="00A96FBC">
        <w:t>% всех международных перевозок российских авиакомпаний и выполняет полеты в 94 страны мира. В основном это регулярные рейсы. Такая ориентация обусловлена рядом причин. Во-первых, хорошо развитой инфраструктурой глобальной системы зарубежных представительств (в настоящее время их насчитывается более 150), унаследованной от советских времен. В большинстве случаев это офисы в престижных районах столиц различных государств, хорошо оснащенные технически и укомплектованные</w:t>
      </w:r>
      <w:r w:rsidRPr="0066114D">
        <w:t xml:space="preserve">. </w:t>
      </w:r>
      <w:r w:rsidRPr="005E679E">
        <w:t xml:space="preserve">Значительную долю в доходах </w:t>
      </w:r>
      <w:r>
        <w:t>российских авиакомпаний</w:t>
      </w:r>
      <w:r w:rsidRPr="005E679E">
        <w:t xml:space="preserve"> составляют регу</w:t>
      </w:r>
      <w:r>
        <w:t>лярные грузовые перевозки</w:t>
      </w:r>
      <w:r w:rsidRPr="005E679E">
        <w:t xml:space="preserve">. Значительный объем перевозок приходится также на чартерные перевозки с использованием, как собственных самолетов, так и арендуемых у других авиакомпаний. </w:t>
      </w:r>
    </w:p>
    <w:p w:rsidR="00D57BCC" w:rsidRDefault="00D57BCC" w:rsidP="00D57BCC">
      <w:pPr>
        <w:spacing w:line="360" w:lineRule="auto"/>
        <w:ind w:firstLine="709"/>
        <w:jc w:val="both"/>
        <w:rPr>
          <w:sz w:val="28"/>
          <w:szCs w:val="28"/>
        </w:rPr>
      </w:pPr>
      <w:r w:rsidRPr="002E537A">
        <w:rPr>
          <w:sz w:val="28"/>
          <w:szCs w:val="28"/>
        </w:rPr>
        <w:t xml:space="preserve">Деятельность всех служб авиапредприятия, каков бы ни был её объём, не говорит о её полезности, тем более о степени удовлетворения потребностей пассажиров и заказчика в транспортном обслуживании. Работа воздушного транспорта может и её потребление происходят одновременно, в производстве услуги участвуют обе стороны </w:t>
      </w:r>
      <w:r>
        <w:rPr>
          <w:sz w:val="28"/>
          <w:szCs w:val="28"/>
        </w:rPr>
        <w:t>—</w:t>
      </w:r>
      <w:r w:rsidRPr="002E537A">
        <w:rPr>
          <w:sz w:val="28"/>
          <w:szCs w:val="28"/>
        </w:rPr>
        <w:t xml:space="preserve"> потребитель и произво</w:t>
      </w:r>
      <w:r w:rsidR="00E10CFB">
        <w:rPr>
          <w:sz w:val="28"/>
          <w:szCs w:val="28"/>
        </w:rPr>
        <w:t>дитель и т.д</w:t>
      </w:r>
      <w:r w:rsidRPr="002E537A">
        <w:rPr>
          <w:sz w:val="28"/>
          <w:szCs w:val="28"/>
        </w:rPr>
        <w:t xml:space="preserve"> </w:t>
      </w:r>
      <w:r w:rsidR="00FC76C5" w:rsidRPr="00FC76C5">
        <w:rPr>
          <w:sz w:val="28"/>
          <w:szCs w:val="28"/>
        </w:rPr>
        <w:t>[6,</w:t>
      </w:r>
      <w:r w:rsidR="00FC76C5">
        <w:rPr>
          <w:sz w:val="28"/>
          <w:szCs w:val="28"/>
          <w:lang w:val="en-US"/>
        </w:rPr>
        <w:t>c</w:t>
      </w:r>
      <w:r w:rsidR="00FC76C5" w:rsidRPr="00FC76C5">
        <w:rPr>
          <w:sz w:val="28"/>
          <w:szCs w:val="28"/>
        </w:rPr>
        <w:t>.56]</w:t>
      </w:r>
      <w:r w:rsidR="00E10CFB">
        <w:rPr>
          <w:sz w:val="28"/>
          <w:szCs w:val="28"/>
        </w:rPr>
        <w:t>.</w:t>
      </w:r>
    </w:p>
    <w:p w:rsidR="00E37DA2" w:rsidRDefault="00E37DA2" w:rsidP="00D57BCC">
      <w:pPr>
        <w:spacing w:line="360" w:lineRule="auto"/>
        <w:ind w:firstLine="709"/>
        <w:jc w:val="both"/>
        <w:rPr>
          <w:color w:val="000000"/>
          <w:sz w:val="28"/>
          <w:szCs w:val="28"/>
        </w:rPr>
      </w:pPr>
      <w:r>
        <w:rPr>
          <w:sz w:val="28"/>
          <w:szCs w:val="28"/>
        </w:rPr>
        <w:t>В таблице 1.2 представлены ф</w:t>
      </w:r>
      <w:r w:rsidRPr="00EC4C1A">
        <w:rPr>
          <w:color w:val="000000"/>
          <w:sz w:val="28"/>
          <w:szCs w:val="28"/>
        </w:rPr>
        <w:t>акторы, влияющие на выбор авиа перевозчика</w:t>
      </w:r>
      <w:r>
        <w:rPr>
          <w:color w:val="000000"/>
          <w:sz w:val="28"/>
          <w:szCs w:val="28"/>
        </w:rPr>
        <w:t>.</w:t>
      </w:r>
    </w:p>
    <w:p w:rsidR="00D57BCC" w:rsidRPr="002E537A" w:rsidRDefault="00D57BCC" w:rsidP="00D57BCC">
      <w:pPr>
        <w:spacing w:line="360" w:lineRule="auto"/>
        <w:ind w:firstLine="709"/>
        <w:jc w:val="right"/>
        <w:rPr>
          <w:sz w:val="28"/>
          <w:szCs w:val="28"/>
        </w:rPr>
      </w:pPr>
      <w:r>
        <w:rPr>
          <w:sz w:val="28"/>
          <w:szCs w:val="28"/>
        </w:rPr>
        <w:t>Таблица 1.</w:t>
      </w:r>
      <w:r w:rsidR="00FB1170">
        <w:rPr>
          <w:sz w:val="28"/>
          <w:szCs w:val="28"/>
        </w:rPr>
        <w:t>2</w:t>
      </w:r>
    </w:p>
    <w:p w:rsidR="00D57BCC" w:rsidRPr="00EC4C1A" w:rsidRDefault="00806221" w:rsidP="00D57BCC">
      <w:pPr>
        <w:spacing w:line="360" w:lineRule="auto"/>
        <w:ind w:firstLine="709"/>
        <w:jc w:val="center"/>
        <w:rPr>
          <w:color w:val="000000"/>
          <w:sz w:val="28"/>
          <w:szCs w:val="28"/>
        </w:rPr>
      </w:pPr>
      <w:r w:rsidRPr="00EC4C1A">
        <w:rPr>
          <w:color w:val="000000"/>
          <w:sz w:val="28"/>
          <w:szCs w:val="28"/>
        </w:rPr>
        <w:t>Факторы,</w:t>
      </w:r>
      <w:r w:rsidR="00D57BCC" w:rsidRPr="00EC4C1A">
        <w:rPr>
          <w:color w:val="000000"/>
          <w:sz w:val="28"/>
          <w:szCs w:val="28"/>
        </w:rPr>
        <w:t xml:space="preserve"> влияющие на выбор авиа перевозчика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079"/>
      </w:tblGrid>
      <w:tr w:rsidR="00D57BCC" w:rsidRPr="000F2CA5" w:rsidTr="000F2CA5">
        <w:tc>
          <w:tcPr>
            <w:tcW w:w="3284" w:type="dxa"/>
            <w:shd w:val="clear" w:color="auto" w:fill="auto"/>
          </w:tcPr>
          <w:p w:rsidR="00D57BCC" w:rsidRPr="000F2CA5" w:rsidRDefault="00D57BCC" w:rsidP="000F2CA5">
            <w:pPr>
              <w:jc w:val="center"/>
              <w:rPr>
                <w:color w:val="000000"/>
                <w:sz w:val="24"/>
                <w:szCs w:val="24"/>
              </w:rPr>
            </w:pPr>
          </w:p>
        </w:tc>
        <w:tc>
          <w:tcPr>
            <w:tcW w:w="3285" w:type="dxa"/>
            <w:shd w:val="clear" w:color="auto" w:fill="auto"/>
          </w:tcPr>
          <w:p w:rsidR="00D57BCC" w:rsidRPr="000F2CA5" w:rsidRDefault="00D57BCC" w:rsidP="000F2CA5">
            <w:pPr>
              <w:jc w:val="center"/>
              <w:rPr>
                <w:color w:val="000000"/>
                <w:sz w:val="24"/>
                <w:szCs w:val="24"/>
              </w:rPr>
            </w:pPr>
          </w:p>
        </w:tc>
        <w:tc>
          <w:tcPr>
            <w:tcW w:w="3079" w:type="dxa"/>
            <w:shd w:val="clear" w:color="auto" w:fill="auto"/>
          </w:tcPr>
          <w:p w:rsidR="00D57BCC" w:rsidRPr="000F2CA5" w:rsidRDefault="00D57BCC" w:rsidP="000F2CA5">
            <w:pPr>
              <w:jc w:val="center"/>
              <w:rPr>
                <w:color w:val="000000"/>
                <w:sz w:val="24"/>
                <w:szCs w:val="24"/>
              </w:rPr>
            </w:pPr>
          </w:p>
        </w:tc>
      </w:tr>
      <w:tr w:rsidR="00D57BCC" w:rsidRPr="000F2CA5" w:rsidTr="000F2CA5">
        <w:tc>
          <w:tcPr>
            <w:tcW w:w="3284" w:type="dxa"/>
            <w:shd w:val="clear" w:color="auto" w:fill="auto"/>
          </w:tcPr>
          <w:p w:rsidR="00D57BCC" w:rsidRPr="000F2CA5" w:rsidRDefault="00D57BCC" w:rsidP="00D57BCC">
            <w:pPr>
              <w:rPr>
                <w:color w:val="000000"/>
                <w:sz w:val="24"/>
                <w:szCs w:val="24"/>
              </w:rPr>
            </w:pPr>
          </w:p>
        </w:tc>
        <w:tc>
          <w:tcPr>
            <w:tcW w:w="3285" w:type="dxa"/>
            <w:shd w:val="clear" w:color="auto" w:fill="auto"/>
          </w:tcPr>
          <w:p w:rsidR="00D57BCC" w:rsidRPr="000F2CA5" w:rsidRDefault="00D57BCC" w:rsidP="00D57BCC">
            <w:pPr>
              <w:rPr>
                <w:color w:val="000000"/>
                <w:sz w:val="24"/>
                <w:szCs w:val="24"/>
              </w:rPr>
            </w:pPr>
          </w:p>
        </w:tc>
        <w:tc>
          <w:tcPr>
            <w:tcW w:w="3079" w:type="dxa"/>
            <w:shd w:val="clear" w:color="auto" w:fill="auto"/>
          </w:tcPr>
          <w:p w:rsidR="00D57BCC" w:rsidRPr="000F2CA5" w:rsidRDefault="00D57BCC" w:rsidP="00D57BCC">
            <w:pPr>
              <w:rPr>
                <w:color w:val="000000"/>
                <w:sz w:val="24"/>
                <w:szCs w:val="24"/>
              </w:rPr>
            </w:pPr>
          </w:p>
        </w:tc>
      </w:tr>
      <w:tr w:rsidR="00D57BCC" w:rsidRPr="000F2CA5" w:rsidTr="000F2CA5">
        <w:tc>
          <w:tcPr>
            <w:tcW w:w="3284" w:type="dxa"/>
            <w:shd w:val="clear" w:color="auto" w:fill="auto"/>
          </w:tcPr>
          <w:p w:rsidR="00D57BCC" w:rsidRPr="000F2CA5" w:rsidRDefault="00D57BCC" w:rsidP="00D57BCC">
            <w:pPr>
              <w:rPr>
                <w:color w:val="000000"/>
                <w:sz w:val="24"/>
                <w:szCs w:val="24"/>
              </w:rPr>
            </w:pPr>
          </w:p>
        </w:tc>
        <w:tc>
          <w:tcPr>
            <w:tcW w:w="3285" w:type="dxa"/>
            <w:shd w:val="clear" w:color="auto" w:fill="auto"/>
          </w:tcPr>
          <w:p w:rsidR="00D57BCC" w:rsidRPr="000F2CA5" w:rsidRDefault="00D57BCC" w:rsidP="00D57BCC">
            <w:pPr>
              <w:rPr>
                <w:color w:val="000000"/>
                <w:sz w:val="24"/>
                <w:szCs w:val="24"/>
              </w:rPr>
            </w:pPr>
          </w:p>
        </w:tc>
        <w:tc>
          <w:tcPr>
            <w:tcW w:w="3079" w:type="dxa"/>
            <w:shd w:val="clear" w:color="auto" w:fill="auto"/>
          </w:tcPr>
          <w:p w:rsidR="00D57BCC" w:rsidRPr="000F2CA5" w:rsidRDefault="00D57BCC" w:rsidP="00D57BCC">
            <w:pPr>
              <w:rPr>
                <w:color w:val="000000"/>
                <w:sz w:val="24"/>
                <w:szCs w:val="24"/>
              </w:rPr>
            </w:pPr>
          </w:p>
        </w:tc>
      </w:tr>
      <w:tr w:rsidR="00D57BCC" w:rsidRPr="000F2CA5" w:rsidTr="000F2CA5">
        <w:tc>
          <w:tcPr>
            <w:tcW w:w="3284" w:type="dxa"/>
            <w:shd w:val="clear" w:color="auto" w:fill="auto"/>
          </w:tcPr>
          <w:p w:rsidR="00D57BCC" w:rsidRPr="000F2CA5" w:rsidRDefault="00D57BCC" w:rsidP="00D57BCC">
            <w:pPr>
              <w:rPr>
                <w:color w:val="000000"/>
                <w:sz w:val="24"/>
                <w:szCs w:val="24"/>
              </w:rPr>
            </w:pPr>
            <w:r w:rsidRPr="000F2CA5">
              <w:rPr>
                <w:color w:val="000000"/>
                <w:sz w:val="24"/>
                <w:szCs w:val="24"/>
              </w:rPr>
              <w:t>Тарифы полета</w:t>
            </w:r>
          </w:p>
        </w:tc>
        <w:tc>
          <w:tcPr>
            <w:tcW w:w="3285" w:type="dxa"/>
            <w:shd w:val="clear" w:color="auto" w:fill="auto"/>
          </w:tcPr>
          <w:p w:rsidR="00D57BCC" w:rsidRPr="000F2CA5" w:rsidRDefault="00D57BCC" w:rsidP="00D57BCC">
            <w:pPr>
              <w:rPr>
                <w:color w:val="000000"/>
                <w:sz w:val="24"/>
                <w:szCs w:val="24"/>
              </w:rPr>
            </w:pPr>
            <w:r w:rsidRPr="000F2CA5">
              <w:rPr>
                <w:color w:val="000000"/>
                <w:sz w:val="24"/>
                <w:szCs w:val="24"/>
              </w:rPr>
              <w:t>Наличие свободных мест на данный маршрут в требуемом классе</w:t>
            </w:r>
          </w:p>
        </w:tc>
        <w:tc>
          <w:tcPr>
            <w:tcW w:w="3079" w:type="dxa"/>
            <w:shd w:val="clear" w:color="auto" w:fill="auto"/>
          </w:tcPr>
          <w:p w:rsidR="00D57BCC" w:rsidRPr="000F2CA5" w:rsidRDefault="00D57BCC" w:rsidP="00D57BCC">
            <w:pPr>
              <w:rPr>
                <w:color w:val="000000"/>
                <w:sz w:val="24"/>
                <w:szCs w:val="24"/>
              </w:rPr>
            </w:pPr>
            <w:r w:rsidRPr="000F2CA5">
              <w:rPr>
                <w:color w:val="000000"/>
                <w:sz w:val="24"/>
                <w:szCs w:val="24"/>
              </w:rPr>
              <w:t>Обслуживание бизнес</w:t>
            </w:r>
            <w:r w:rsidR="00806221" w:rsidRPr="000F2CA5">
              <w:rPr>
                <w:color w:val="000000"/>
                <w:sz w:val="24"/>
                <w:szCs w:val="24"/>
              </w:rPr>
              <w:t xml:space="preserve"> </w:t>
            </w:r>
            <w:r w:rsidRPr="000F2CA5">
              <w:rPr>
                <w:color w:val="000000"/>
                <w:sz w:val="24"/>
                <w:szCs w:val="24"/>
              </w:rPr>
              <w:t>и конгресс туров по системе бизнес – офис</w:t>
            </w:r>
          </w:p>
        </w:tc>
      </w:tr>
      <w:tr w:rsidR="00D57BCC" w:rsidRPr="000F2CA5" w:rsidTr="000F2CA5">
        <w:tc>
          <w:tcPr>
            <w:tcW w:w="3284" w:type="dxa"/>
            <w:shd w:val="clear" w:color="auto" w:fill="auto"/>
          </w:tcPr>
          <w:p w:rsidR="00D57BCC" w:rsidRPr="000F2CA5" w:rsidRDefault="00D57BCC" w:rsidP="00D57BCC">
            <w:pPr>
              <w:rPr>
                <w:color w:val="000000"/>
                <w:sz w:val="24"/>
                <w:szCs w:val="24"/>
              </w:rPr>
            </w:pPr>
            <w:r w:rsidRPr="000F2CA5">
              <w:rPr>
                <w:color w:val="000000"/>
                <w:sz w:val="24"/>
                <w:szCs w:val="24"/>
              </w:rPr>
              <w:t>Надежность и репутация авиакомпании</w:t>
            </w:r>
          </w:p>
        </w:tc>
        <w:tc>
          <w:tcPr>
            <w:tcW w:w="3285" w:type="dxa"/>
            <w:shd w:val="clear" w:color="auto" w:fill="auto"/>
          </w:tcPr>
          <w:p w:rsidR="00D57BCC" w:rsidRPr="000F2CA5" w:rsidRDefault="00D57BCC" w:rsidP="00D57BCC">
            <w:pPr>
              <w:rPr>
                <w:color w:val="000000"/>
                <w:sz w:val="24"/>
                <w:szCs w:val="24"/>
              </w:rPr>
            </w:pPr>
            <w:r w:rsidRPr="000F2CA5">
              <w:rPr>
                <w:color w:val="000000"/>
                <w:sz w:val="24"/>
                <w:szCs w:val="24"/>
              </w:rPr>
              <w:t>Предоставление авиакомпанией льготных тарифов</w:t>
            </w:r>
          </w:p>
        </w:tc>
        <w:tc>
          <w:tcPr>
            <w:tcW w:w="3079" w:type="dxa"/>
            <w:shd w:val="clear" w:color="auto" w:fill="auto"/>
          </w:tcPr>
          <w:p w:rsidR="00D57BCC" w:rsidRPr="000F2CA5" w:rsidRDefault="00D57BCC" w:rsidP="00D57BCC">
            <w:pPr>
              <w:rPr>
                <w:color w:val="000000"/>
                <w:sz w:val="24"/>
                <w:szCs w:val="24"/>
              </w:rPr>
            </w:pPr>
            <w:r w:rsidRPr="000F2CA5">
              <w:rPr>
                <w:color w:val="000000"/>
                <w:sz w:val="24"/>
                <w:szCs w:val="24"/>
              </w:rPr>
              <w:t>Индивидуальное обслуживание туристов</w:t>
            </w:r>
          </w:p>
        </w:tc>
      </w:tr>
    </w:tbl>
    <w:p w:rsidR="00FB1170" w:rsidRPr="00FC76C5" w:rsidRDefault="00FC76C5" w:rsidP="00D57BCC">
      <w:pPr>
        <w:pStyle w:val="a8"/>
        <w:ind w:firstLine="709"/>
        <w:rPr>
          <w:lang w:val="en-US"/>
        </w:rPr>
      </w:pPr>
      <w:r>
        <w:rPr>
          <w:lang w:val="en-US"/>
        </w:rPr>
        <w:t>*[36]</w:t>
      </w:r>
    </w:p>
    <w:p w:rsidR="00D57BCC" w:rsidRPr="00EB3945" w:rsidRDefault="00D57BCC" w:rsidP="00EB3945">
      <w:pPr>
        <w:pStyle w:val="3"/>
        <w:spacing w:before="120" w:after="120" w:line="360" w:lineRule="auto"/>
        <w:jc w:val="center"/>
        <w:rPr>
          <w:rFonts w:ascii="Times New Roman" w:hAnsi="Times New Roman"/>
          <w:sz w:val="28"/>
        </w:rPr>
      </w:pPr>
      <w:bookmarkStart w:id="4" w:name="_Toc206662561"/>
      <w:r w:rsidRPr="00EB3945">
        <w:rPr>
          <w:rFonts w:ascii="Times New Roman" w:hAnsi="Times New Roman"/>
          <w:sz w:val="28"/>
        </w:rPr>
        <w:t>1.</w:t>
      </w:r>
      <w:r w:rsidR="00E37DA2">
        <w:rPr>
          <w:rFonts w:ascii="Times New Roman" w:hAnsi="Times New Roman"/>
          <w:sz w:val="28"/>
        </w:rPr>
        <w:t>1</w:t>
      </w:r>
      <w:r w:rsidRPr="00EB3945">
        <w:rPr>
          <w:rFonts w:ascii="Times New Roman" w:hAnsi="Times New Roman"/>
          <w:sz w:val="28"/>
        </w:rPr>
        <w:t>.2. Ценовая политика</w:t>
      </w:r>
      <w:bookmarkEnd w:id="4"/>
    </w:p>
    <w:p w:rsidR="00D57BCC" w:rsidRPr="00282AE6" w:rsidRDefault="00D57BCC" w:rsidP="00D57BCC">
      <w:pPr>
        <w:pStyle w:val="a8"/>
        <w:ind w:firstLine="709"/>
      </w:pPr>
      <w:r w:rsidRPr="00282AE6">
        <w:t xml:space="preserve">Плата за перевозку пассажира или массы груза на определенное расстояние называется тарифом. Тариф составляет основную часть стоимости перевозки. На авиалиниях действуют системы внутригосударственных тарифов и международных. Как известно, уровень тарифов должен обеспечить рентабельность сажирским тарифам относятся тарифы </w:t>
      </w:r>
      <w:r w:rsidRPr="00282AE6">
        <w:rPr>
          <w:lang w:val="en-US"/>
        </w:rPr>
        <w:t>I</w:t>
      </w:r>
      <w:r w:rsidRPr="00282AE6">
        <w:t>-го, международного и прочих классов. Специальные тарифы включают, в основном, льготные тарифы, то есть тарифы</w:t>
      </w:r>
      <w:r w:rsidR="008F0268">
        <w:t>, которые</w:t>
      </w:r>
      <w:r w:rsidRPr="00282AE6">
        <w:t xml:space="preserve"> ниже нормальных. В основном они предназначены для привлечения тех классов, которые не совершили бы поездки по более высоким тарифам. Кроме того, льготные тарифы предназначаются только для пассажиров, отличающихся определенными требованиями с точки зрения возраста, рода занятий и т.д. Эти тарифы связаны с условиями, которые в ряде случаев ограничивают их использование (предприятии в целом.</w:t>
      </w:r>
    </w:p>
    <w:p w:rsidR="00D57BCC" w:rsidRPr="00282AE6" w:rsidRDefault="00D57BCC" w:rsidP="00D57BCC">
      <w:pPr>
        <w:pStyle w:val="a8"/>
        <w:ind w:firstLine="709"/>
      </w:pPr>
      <w:r w:rsidRPr="00282AE6">
        <w:t>Тарифная политика включает разработку и реализацию стратегии предприятия в области тарифов. Разработка тарифной стратегии осуществляется под влиянием потребителей, государственных ограничений, участников каналов распределения, конкурентов, издержек производства и прочих факторов маркетинговой окружающей среды. Тарифная политика осуществляется по следующей схеме:</w:t>
      </w:r>
    </w:p>
    <w:p w:rsidR="00D57BCC" w:rsidRPr="00282AE6" w:rsidRDefault="00D57BCC" w:rsidP="000F2CA5">
      <w:pPr>
        <w:pStyle w:val="a8"/>
        <w:numPr>
          <w:ilvl w:val="0"/>
          <w:numId w:val="1"/>
        </w:numPr>
      </w:pPr>
      <w:r w:rsidRPr="00282AE6">
        <w:t>определение целей; формирование общей политики;</w:t>
      </w:r>
    </w:p>
    <w:p w:rsidR="00D57BCC" w:rsidRPr="00282AE6" w:rsidRDefault="00D57BCC" w:rsidP="000F2CA5">
      <w:pPr>
        <w:pStyle w:val="a8"/>
        <w:numPr>
          <w:ilvl w:val="0"/>
          <w:numId w:val="1"/>
        </w:numPr>
      </w:pPr>
      <w:r w:rsidRPr="00282AE6">
        <w:t>принятие решения о тарифной стратегии и методах ее реализации;</w:t>
      </w:r>
    </w:p>
    <w:p w:rsidR="00D57BCC" w:rsidRPr="00282AE6" w:rsidRDefault="00D57BCC" w:rsidP="000F2CA5">
      <w:pPr>
        <w:pStyle w:val="a8"/>
        <w:numPr>
          <w:ilvl w:val="0"/>
          <w:numId w:val="1"/>
        </w:numPr>
      </w:pPr>
      <w:r w:rsidRPr="00282AE6">
        <w:t>реализация тарифной политики и модификация тарифов.</w:t>
      </w:r>
    </w:p>
    <w:p w:rsidR="00D57BCC" w:rsidRPr="00282AE6" w:rsidRDefault="00D57BCC" w:rsidP="00D57BCC">
      <w:pPr>
        <w:pStyle w:val="a8"/>
        <w:ind w:firstLine="709"/>
      </w:pPr>
      <w:r w:rsidRPr="00282AE6">
        <w:t>Определение ижняя граница цены будет расти с неимоверной быстротой. То есть такой подход следовало бы назвать утопическим, хотя в принципе он отражает реальную действительность использования ресурсов. К тому же оценка всех технологий и ресурсов, использованных в процессе создания текущей технологии, а также тех, на базе которых она была создана, а также тех, на базе которых были созданы они сами, сопряжена с большой сложностью.</w:t>
      </w:r>
    </w:p>
    <w:p w:rsidR="00D57BCC" w:rsidRPr="00282AE6" w:rsidRDefault="00D57BCC" w:rsidP="000F2CA5">
      <w:pPr>
        <w:pStyle w:val="a8"/>
        <w:numPr>
          <w:ilvl w:val="0"/>
          <w:numId w:val="2"/>
        </w:numPr>
      </w:pPr>
      <w:r w:rsidRPr="00282AE6">
        <w:t>Если себестоимость является как бы «землей», от которой отталкиваются при формировании коридора, то наибольший интерес в модели здесь представляет такой прибыль. Определяется за счет эффекта потребителя. То есть: рассматриваемая дополнительная прибыль определяется с целью повышения уровня получаемого эффекта. Разумеется, речь о так называемых «сверхдоходах», получаемых монопольными предприятиями не идет, но смысл этой составляющей эффекта схож с данным понятием.</w:t>
      </w:r>
    </w:p>
    <w:p w:rsidR="00D57BCC" w:rsidRPr="00FC76C5" w:rsidRDefault="00D57BCC" w:rsidP="00D57BCC">
      <w:pPr>
        <w:pStyle w:val="a8"/>
        <w:ind w:firstLine="709"/>
      </w:pPr>
      <w:r w:rsidRPr="00282AE6">
        <w:t>Тарифная политика авиапредприятий заключается в рациональном сочетании различных тарифов. Поэтому предприятию следует устанавливать множество специальных льгот для расширения или рекламирования перевозок. Для увеличения загрузки авиапредприятие может прибегнуть к неофициальному снижению тарифов путем использования системы скидок для посредников, привлекающих загрузку на рейсы. Одним из инструментов тарифной политики является рная (или наоборот, ошибочная) тарифная политика оказывает долговременное и порой решающее влияние на всю деятельность производственно-сбыт</w:t>
      </w:r>
      <w:r w:rsidR="00E10CFB">
        <w:t xml:space="preserve">ового комплекса авиапредприятия </w:t>
      </w:r>
      <w:r w:rsidR="00FC76C5" w:rsidRPr="00FC76C5">
        <w:t>[37]</w:t>
      </w:r>
      <w:r w:rsidR="00E10CFB">
        <w:t>.</w:t>
      </w:r>
    </w:p>
    <w:p w:rsidR="00D57BCC" w:rsidRPr="00EB3945" w:rsidRDefault="00D57BCC" w:rsidP="00EB3945">
      <w:pPr>
        <w:pStyle w:val="3"/>
        <w:spacing w:before="120" w:after="120" w:line="360" w:lineRule="auto"/>
        <w:jc w:val="center"/>
        <w:rPr>
          <w:rFonts w:ascii="Times New Roman" w:hAnsi="Times New Roman"/>
          <w:sz w:val="28"/>
          <w:szCs w:val="28"/>
        </w:rPr>
      </w:pPr>
      <w:bookmarkStart w:id="5" w:name="_Toc206662562"/>
      <w:r w:rsidRPr="00EB3945">
        <w:rPr>
          <w:rFonts w:ascii="Times New Roman" w:hAnsi="Times New Roman"/>
          <w:sz w:val="28"/>
          <w:szCs w:val="28"/>
        </w:rPr>
        <w:t>1.</w:t>
      </w:r>
      <w:r w:rsidR="00E37DA2">
        <w:rPr>
          <w:rFonts w:ascii="Times New Roman" w:hAnsi="Times New Roman"/>
          <w:sz w:val="28"/>
          <w:szCs w:val="28"/>
        </w:rPr>
        <w:t>1</w:t>
      </w:r>
      <w:r w:rsidRPr="00EB3945">
        <w:rPr>
          <w:rFonts w:ascii="Times New Roman" w:hAnsi="Times New Roman"/>
          <w:sz w:val="28"/>
          <w:szCs w:val="28"/>
        </w:rPr>
        <w:t>.3. Коммуникаци</w:t>
      </w:r>
      <w:r w:rsidR="00E10CFB" w:rsidRPr="00EB3945">
        <w:rPr>
          <w:rFonts w:ascii="Times New Roman" w:hAnsi="Times New Roman"/>
          <w:sz w:val="28"/>
          <w:szCs w:val="28"/>
        </w:rPr>
        <w:t>и</w:t>
      </w:r>
      <w:bookmarkEnd w:id="5"/>
    </w:p>
    <w:p w:rsidR="00D57BCC" w:rsidRPr="00C0123C" w:rsidRDefault="00D57BCC" w:rsidP="00D57BCC">
      <w:pPr>
        <w:pStyle w:val="a8"/>
        <w:ind w:firstLine="709"/>
      </w:pPr>
      <w:r w:rsidRPr="00C0123C">
        <w:t>Современный маркетинг требует осуществления коммуникаций со своими заказчиками. Маркетинговые коммуникации — это процесс обмена информацией между фирмой и другими субъектами маркетинговой деятельности с целью представления и совершенствования деятельности фирмы и ее товаров. Процесс обмена информацией обусловлен единой глобальной целью продвижения фирмы и ее товаров. потребностей потребителей, форм и методов конкуренции, все более совершенных средств сбора, хранения, обработки, передачи информации и целого ряда других факторов.</w:t>
      </w:r>
    </w:p>
    <w:p w:rsidR="00D57BCC" w:rsidRPr="00C0123C" w:rsidRDefault="00D57BCC" w:rsidP="00D57BCC">
      <w:pPr>
        <w:pStyle w:val="a8"/>
        <w:ind w:firstLine="709"/>
      </w:pPr>
      <w:r w:rsidRPr="00C0123C">
        <w:t>Маркетинговые коммуникации — это реклама, стимулирование сбыта, пропаганда, личная продажа, паблик</w:t>
      </w:r>
      <w:r w:rsidR="00D65C0E">
        <w:t xml:space="preserve"> - рилейшнз (</w:t>
      </w:r>
      <w:r w:rsidRPr="00C0123C">
        <w:t>public Relations).</w:t>
      </w:r>
    </w:p>
    <w:p w:rsidR="00D57BCC" w:rsidRPr="00D65C0E" w:rsidRDefault="00D57BCC" w:rsidP="00D57BCC">
      <w:pPr>
        <w:pStyle w:val="a8"/>
        <w:ind w:firstLine="709"/>
      </w:pPr>
      <w:r w:rsidRPr="00C0123C">
        <w:t>Реклама — любая -электронные системы (типа Интернета), продажа по катало</w:t>
      </w:r>
      <w:r w:rsidR="00D65C0E">
        <w:t>гам, почтовая рассылка</w:t>
      </w:r>
      <w:r w:rsidR="00FC76C5" w:rsidRPr="00FC76C5">
        <w:t xml:space="preserve"> [</w:t>
      </w:r>
      <w:r w:rsidR="00FC76C5" w:rsidRPr="00D65C0E">
        <w:t>7,</w:t>
      </w:r>
      <w:r w:rsidR="00FC76C5">
        <w:rPr>
          <w:lang w:val="en-US"/>
        </w:rPr>
        <w:t>c</w:t>
      </w:r>
      <w:r w:rsidR="00FC76C5" w:rsidRPr="00D65C0E">
        <w:t>.45]</w:t>
      </w:r>
      <w:r w:rsidR="00D65C0E">
        <w:t>.</w:t>
      </w:r>
    </w:p>
    <w:p w:rsidR="00D57BCC" w:rsidRPr="00C0123C" w:rsidRDefault="00D57BCC" w:rsidP="00D57BCC">
      <w:pPr>
        <w:pStyle w:val="a8"/>
        <w:ind w:firstLine="709"/>
      </w:pPr>
      <w:r w:rsidRPr="00C0123C">
        <w:t xml:space="preserve">Все каналы коммуникации взаимодополняемы — следует лишь повысить их совокупный эффект и правильно распределить общий коммуникационный бюджет фирмы между этими каналами. </w:t>
      </w:r>
    </w:p>
    <w:p w:rsidR="00D57BCC" w:rsidRPr="00B71A4D" w:rsidRDefault="00D57BCC" w:rsidP="000F2CA5">
      <w:pPr>
        <w:numPr>
          <w:ilvl w:val="0"/>
          <w:numId w:val="4"/>
        </w:numPr>
        <w:spacing w:line="360" w:lineRule="auto"/>
        <w:jc w:val="both"/>
        <w:rPr>
          <w:sz w:val="28"/>
          <w:szCs w:val="28"/>
        </w:rPr>
      </w:pPr>
      <w:r w:rsidRPr="00B71A4D">
        <w:rPr>
          <w:sz w:val="28"/>
          <w:szCs w:val="28"/>
        </w:rPr>
        <w:t>Наиболее эффективным способом коммуникативного воздействия на потребителя рынка услуг является реклама. Ее задачей является информирование;</w:t>
      </w:r>
    </w:p>
    <w:p w:rsidR="00D57BCC" w:rsidRPr="00B71A4D" w:rsidRDefault="00D57BCC" w:rsidP="000F2CA5">
      <w:pPr>
        <w:numPr>
          <w:ilvl w:val="0"/>
          <w:numId w:val="4"/>
        </w:numPr>
        <w:spacing w:line="360" w:lineRule="auto"/>
        <w:jc w:val="both"/>
        <w:rPr>
          <w:sz w:val="28"/>
          <w:szCs w:val="28"/>
        </w:rPr>
      </w:pPr>
      <w:r w:rsidRPr="00B71A4D">
        <w:rPr>
          <w:sz w:val="28"/>
          <w:szCs w:val="28"/>
        </w:rPr>
        <w:t>косвенную рекламу.</w:t>
      </w:r>
    </w:p>
    <w:p w:rsidR="00D57BCC" w:rsidRPr="00B71A4D" w:rsidRDefault="00D57BCC" w:rsidP="00D57BCC">
      <w:pPr>
        <w:spacing w:line="360" w:lineRule="auto"/>
        <w:ind w:firstLine="709"/>
        <w:jc w:val="both"/>
        <w:rPr>
          <w:sz w:val="28"/>
          <w:szCs w:val="28"/>
        </w:rPr>
      </w:pPr>
      <w:r w:rsidRPr="00B71A4D">
        <w:rPr>
          <w:sz w:val="28"/>
          <w:szCs w:val="28"/>
        </w:rPr>
        <w:t xml:space="preserve">Классическая реклама основана на опосредованном общении с потребителем услуг с помощью средств массовой информации (радио, телевидения, газет, журналов). Она использует прямое обращение к целевой группе, минуя посреднические звенья. На рынке услуг, локализованном на конкретной территории, целесообразно использование местных средств массовой информации, более знакомых с местной спецификой и известных потребителям. В частности, могут быть использованы: кабельное телевидение и радио, районные газеты и журналы, </w:t>
      </w:r>
    </w:p>
    <w:p w:rsidR="00D57BCC" w:rsidRPr="00B71A4D" w:rsidRDefault="00D57BCC" w:rsidP="00D57BCC">
      <w:pPr>
        <w:spacing w:line="360" w:lineRule="auto"/>
        <w:ind w:firstLine="709"/>
        <w:jc w:val="both"/>
        <w:rPr>
          <w:sz w:val="28"/>
          <w:szCs w:val="28"/>
        </w:rPr>
      </w:pPr>
      <w:r w:rsidRPr="00B71A4D">
        <w:rPr>
          <w:sz w:val="28"/>
          <w:szCs w:val="28"/>
        </w:rPr>
        <w:t>Наиболее распространенным средством прямой рекламы является рекламное письмо. Дифференцируя письменные обращения, можно добиться соответствия между рекламой и целевой группой потребителей услуги. Кроме того, с помощью рекламного письма можно достичь обратной связи с потребителем, приложив специальный бланк для ответов на поставленные вопросы. Однако, рассчитывая на передачу ответных сообщений, важно помнить, что их количество обычно не превышает 40 % от числа прямых письменных обращений.</w:t>
      </w:r>
    </w:p>
    <w:p w:rsidR="00D57BCC" w:rsidRPr="00B71A4D" w:rsidRDefault="00D57BCC" w:rsidP="00D57BCC">
      <w:pPr>
        <w:spacing w:line="360" w:lineRule="auto"/>
        <w:ind w:firstLine="709"/>
        <w:jc w:val="both"/>
        <w:rPr>
          <w:sz w:val="28"/>
          <w:szCs w:val="28"/>
        </w:rPr>
      </w:pPr>
      <w:r w:rsidRPr="00B71A4D">
        <w:rPr>
          <w:sz w:val="28"/>
          <w:szCs w:val="28"/>
        </w:rPr>
        <w:t xml:space="preserve">К </w:t>
      </w:r>
    </w:p>
    <w:p w:rsidR="00D57BCC" w:rsidRDefault="00D57BCC" w:rsidP="00D57BCC">
      <w:pPr>
        <w:pStyle w:val="a8"/>
        <w:ind w:firstLine="709"/>
      </w:pPr>
      <w:r>
        <w:t>При разработке рекламной кампании авиапредприятию необходимо учитывать ряд целей, которые могут быть подразделены на две категории – ориентированные на спрос и ориентированные на образ (таблица 1.</w:t>
      </w:r>
      <w:r w:rsidR="00FB1170">
        <w:t>3</w:t>
      </w:r>
      <w:r>
        <w:t>).</w:t>
      </w:r>
    </w:p>
    <w:p w:rsidR="00D57BCC" w:rsidRDefault="00D57BCC" w:rsidP="00D57BCC">
      <w:pPr>
        <w:pStyle w:val="a8"/>
        <w:ind w:firstLine="709"/>
        <w:jc w:val="right"/>
      </w:pPr>
      <w:r>
        <w:t>Таблица 1.</w:t>
      </w:r>
      <w:r w:rsidR="00FB1170">
        <w:t>3</w:t>
      </w:r>
    </w:p>
    <w:p w:rsidR="00D57BCC" w:rsidRDefault="00D57BCC" w:rsidP="00D57BCC">
      <w:pPr>
        <w:pStyle w:val="a8"/>
        <w:ind w:firstLine="709"/>
        <w:jc w:val="center"/>
      </w:pPr>
      <w:r>
        <w:t>Цели рекламы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092"/>
      </w:tblGrid>
      <w:tr w:rsidR="00D57BCC" w:rsidTr="000F2CA5">
        <w:trPr>
          <w:trHeight w:val="579"/>
        </w:trPr>
        <w:tc>
          <w:tcPr>
            <w:tcW w:w="2448" w:type="dxa"/>
            <w:shd w:val="clear" w:color="auto" w:fill="auto"/>
          </w:tcPr>
          <w:p w:rsidR="00D57BCC" w:rsidRPr="000F2CA5" w:rsidRDefault="00D57BCC" w:rsidP="000F2CA5">
            <w:pPr>
              <w:autoSpaceDE w:val="0"/>
              <w:autoSpaceDN w:val="0"/>
              <w:jc w:val="center"/>
              <w:rPr>
                <w:sz w:val="24"/>
                <w:szCs w:val="24"/>
              </w:rPr>
            </w:pPr>
            <w:r w:rsidRPr="000F2CA5">
              <w:rPr>
                <w:sz w:val="24"/>
                <w:szCs w:val="24"/>
              </w:rPr>
              <w:t>Виды целей</w:t>
            </w:r>
          </w:p>
        </w:tc>
        <w:tc>
          <w:tcPr>
            <w:tcW w:w="7092" w:type="dxa"/>
            <w:shd w:val="clear" w:color="auto" w:fill="auto"/>
          </w:tcPr>
          <w:p w:rsidR="00D57BCC" w:rsidRPr="000F2CA5" w:rsidRDefault="00D65C0E" w:rsidP="000F2CA5">
            <w:pPr>
              <w:autoSpaceDE w:val="0"/>
              <w:autoSpaceDN w:val="0"/>
              <w:jc w:val="center"/>
              <w:rPr>
                <w:sz w:val="24"/>
                <w:szCs w:val="24"/>
              </w:rPr>
            </w:pPr>
            <w:r w:rsidRPr="000F2CA5">
              <w:rPr>
                <w:sz w:val="24"/>
                <w:szCs w:val="24"/>
              </w:rPr>
              <w:t>Желаемый результат</w:t>
            </w:r>
          </w:p>
        </w:tc>
      </w:tr>
      <w:tr w:rsidR="00D57BCC" w:rsidTr="000F2CA5">
        <w:trPr>
          <w:trHeight w:val="335"/>
        </w:trPr>
        <w:tc>
          <w:tcPr>
            <w:tcW w:w="9540" w:type="dxa"/>
            <w:gridSpan w:val="2"/>
            <w:shd w:val="clear" w:color="auto" w:fill="auto"/>
          </w:tcPr>
          <w:p w:rsidR="00D57BCC" w:rsidRPr="000F2CA5" w:rsidRDefault="00D57BCC" w:rsidP="000F2CA5">
            <w:pPr>
              <w:autoSpaceDE w:val="0"/>
              <w:autoSpaceDN w:val="0"/>
              <w:jc w:val="center"/>
              <w:rPr>
                <w:sz w:val="24"/>
                <w:szCs w:val="24"/>
              </w:rPr>
            </w:pPr>
            <w:r w:rsidRPr="000F2CA5">
              <w:rPr>
                <w:sz w:val="24"/>
                <w:szCs w:val="24"/>
              </w:rPr>
              <w:t>Ориентирование на спрос</w:t>
            </w:r>
          </w:p>
        </w:tc>
      </w:tr>
      <w:tr w:rsidR="00D57BCC" w:rsidTr="000F2CA5">
        <w:trPr>
          <w:trHeight w:val="579"/>
        </w:trPr>
        <w:tc>
          <w:tcPr>
            <w:tcW w:w="2448" w:type="dxa"/>
            <w:shd w:val="clear" w:color="auto" w:fill="auto"/>
          </w:tcPr>
          <w:p w:rsidR="00D57BCC" w:rsidRPr="000F2CA5" w:rsidRDefault="00D57BCC" w:rsidP="000F2CA5">
            <w:pPr>
              <w:autoSpaceDE w:val="0"/>
              <w:autoSpaceDN w:val="0"/>
              <w:rPr>
                <w:sz w:val="24"/>
                <w:szCs w:val="24"/>
              </w:rPr>
            </w:pPr>
          </w:p>
        </w:tc>
        <w:tc>
          <w:tcPr>
            <w:tcW w:w="7092" w:type="dxa"/>
            <w:shd w:val="clear" w:color="auto" w:fill="auto"/>
          </w:tcPr>
          <w:p w:rsidR="00D57BCC" w:rsidRPr="000F2CA5" w:rsidRDefault="00D57BCC" w:rsidP="00D57BCC">
            <w:pPr>
              <w:pStyle w:val="aa"/>
              <w:rPr>
                <w:rFonts w:ascii="Times New Roman" w:hAnsi="Times New Roman" w:cs="Times New Roman"/>
                <w:sz w:val="24"/>
                <w:szCs w:val="24"/>
              </w:rPr>
            </w:pPr>
          </w:p>
        </w:tc>
      </w:tr>
      <w:tr w:rsidR="00D57BCC" w:rsidTr="000F2CA5">
        <w:trPr>
          <w:trHeight w:val="624"/>
        </w:trPr>
        <w:tc>
          <w:tcPr>
            <w:tcW w:w="2448" w:type="dxa"/>
            <w:shd w:val="clear" w:color="auto" w:fill="auto"/>
          </w:tcPr>
          <w:p w:rsidR="00D57BCC" w:rsidRPr="000F2CA5" w:rsidRDefault="00D57BCC" w:rsidP="000F2CA5">
            <w:pPr>
              <w:autoSpaceDE w:val="0"/>
              <w:autoSpaceDN w:val="0"/>
              <w:rPr>
                <w:sz w:val="24"/>
                <w:szCs w:val="24"/>
              </w:rPr>
            </w:pPr>
          </w:p>
        </w:tc>
        <w:tc>
          <w:tcPr>
            <w:tcW w:w="7092" w:type="dxa"/>
            <w:shd w:val="clear" w:color="auto" w:fill="auto"/>
          </w:tcPr>
          <w:p w:rsidR="00D57BCC" w:rsidRPr="000F2CA5" w:rsidRDefault="00D57BCC" w:rsidP="00D57BCC">
            <w:pPr>
              <w:pStyle w:val="aa"/>
              <w:rPr>
                <w:rFonts w:ascii="Times New Roman" w:hAnsi="Times New Roman" w:cs="Times New Roman"/>
                <w:sz w:val="24"/>
                <w:szCs w:val="24"/>
              </w:rPr>
            </w:pPr>
          </w:p>
        </w:tc>
      </w:tr>
      <w:tr w:rsidR="00D57BCC" w:rsidTr="000F2CA5">
        <w:trPr>
          <w:trHeight w:val="692"/>
        </w:trPr>
        <w:tc>
          <w:tcPr>
            <w:tcW w:w="2448" w:type="dxa"/>
            <w:shd w:val="clear" w:color="auto" w:fill="auto"/>
          </w:tcPr>
          <w:p w:rsidR="00D57BCC" w:rsidRPr="000F2CA5" w:rsidRDefault="00D57BCC" w:rsidP="000F2CA5">
            <w:pPr>
              <w:autoSpaceDE w:val="0"/>
              <w:autoSpaceDN w:val="0"/>
              <w:rPr>
                <w:sz w:val="24"/>
                <w:szCs w:val="24"/>
              </w:rPr>
            </w:pPr>
          </w:p>
        </w:tc>
        <w:tc>
          <w:tcPr>
            <w:tcW w:w="7092" w:type="dxa"/>
            <w:shd w:val="clear" w:color="auto" w:fill="auto"/>
          </w:tcPr>
          <w:p w:rsidR="00D57BCC" w:rsidRPr="000F2CA5" w:rsidRDefault="00D57BCC" w:rsidP="000F2CA5">
            <w:pPr>
              <w:autoSpaceDE w:val="0"/>
              <w:autoSpaceDN w:val="0"/>
              <w:rPr>
                <w:sz w:val="24"/>
                <w:szCs w:val="24"/>
              </w:rPr>
            </w:pPr>
          </w:p>
        </w:tc>
      </w:tr>
      <w:tr w:rsidR="00D57BCC" w:rsidTr="000F2CA5">
        <w:trPr>
          <w:trHeight w:val="155"/>
        </w:trPr>
        <w:tc>
          <w:tcPr>
            <w:tcW w:w="9540" w:type="dxa"/>
            <w:gridSpan w:val="2"/>
            <w:shd w:val="clear" w:color="auto" w:fill="auto"/>
          </w:tcPr>
          <w:p w:rsidR="00D57BCC" w:rsidRPr="000F2CA5" w:rsidRDefault="00D57BCC" w:rsidP="000F2CA5">
            <w:pPr>
              <w:pStyle w:val="aa"/>
              <w:jc w:val="center"/>
              <w:rPr>
                <w:rFonts w:ascii="Times New Roman" w:hAnsi="Times New Roman" w:cs="Times New Roman"/>
                <w:sz w:val="24"/>
                <w:szCs w:val="24"/>
              </w:rPr>
            </w:pPr>
          </w:p>
        </w:tc>
      </w:tr>
      <w:tr w:rsidR="00D57BCC" w:rsidTr="000F2CA5">
        <w:trPr>
          <w:trHeight w:val="608"/>
        </w:trPr>
        <w:tc>
          <w:tcPr>
            <w:tcW w:w="2448" w:type="dxa"/>
            <w:shd w:val="clear" w:color="auto" w:fill="auto"/>
          </w:tcPr>
          <w:p w:rsidR="00D57BCC" w:rsidRPr="000F2CA5" w:rsidRDefault="00D57BCC" w:rsidP="000F2CA5">
            <w:pPr>
              <w:autoSpaceDE w:val="0"/>
              <w:autoSpaceDN w:val="0"/>
              <w:rPr>
                <w:sz w:val="24"/>
                <w:szCs w:val="24"/>
              </w:rPr>
            </w:pPr>
            <w:r w:rsidRPr="000F2CA5">
              <w:rPr>
                <w:sz w:val="24"/>
                <w:szCs w:val="24"/>
              </w:rPr>
              <w:t>Отраслевые</w:t>
            </w:r>
          </w:p>
        </w:tc>
        <w:tc>
          <w:tcPr>
            <w:tcW w:w="7092" w:type="dxa"/>
            <w:shd w:val="clear" w:color="auto" w:fill="auto"/>
          </w:tcPr>
          <w:p w:rsidR="00D57BCC" w:rsidRPr="000F2CA5" w:rsidRDefault="00CF4EDC" w:rsidP="00D57BCC">
            <w:pPr>
              <w:pStyle w:val="aa"/>
              <w:rPr>
                <w:rFonts w:ascii="Times New Roman" w:hAnsi="Times New Roman" w:cs="Times New Roman"/>
                <w:sz w:val="24"/>
                <w:szCs w:val="24"/>
              </w:rPr>
            </w:pPr>
            <w:r w:rsidRPr="000F2CA5">
              <w:rPr>
                <w:rFonts w:ascii="Times New Roman" w:hAnsi="Times New Roman" w:cs="Times New Roman"/>
                <w:sz w:val="24"/>
                <w:szCs w:val="24"/>
              </w:rPr>
              <w:t xml:space="preserve">Разработать и поддерживать </w:t>
            </w:r>
            <w:r w:rsidR="00D57BCC" w:rsidRPr="000F2CA5">
              <w:rPr>
                <w:rFonts w:ascii="Times New Roman" w:hAnsi="Times New Roman" w:cs="Times New Roman"/>
                <w:sz w:val="24"/>
                <w:szCs w:val="24"/>
              </w:rPr>
              <w:t>благоприятный образ отрасли;</w:t>
            </w:r>
          </w:p>
          <w:p w:rsidR="00D57BCC" w:rsidRPr="000F2CA5" w:rsidRDefault="00D57BCC" w:rsidP="00D57BCC">
            <w:pPr>
              <w:pStyle w:val="aa"/>
              <w:rPr>
                <w:rFonts w:ascii="Times New Roman" w:hAnsi="Times New Roman" w:cs="Times New Roman"/>
                <w:sz w:val="24"/>
                <w:szCs w:val="24"/>
              </w:rPr>
            </w:pPr>
            <w:r w:rsidRPr="000F2CA5">
              <w:rPr>
                <w:rFonts w:ascii="Times New Roman" w:hAnsi="Times New Roman" w:cs="Times New Roman"/>
                <w:sz w:val="24"/>
                <w:szCs w:val="24"/>
              </w:rPr>
              <w:t>Создать общий спрос.</w:t>
            </w:r>
          </w:p>
        </w:tc>
      </w:tr>
      <w:tr w:rsidR="00D57BCC" w:rsidTr="000F2CA5">
        <w:trPr>
          <w:trHeight w:val="377"/>
        </w:trPr>
        <w:tc>
          <w:tcPr>
            <w:tcW w:w="2448" w:type="dxa"/>
            <w:shd w:val="clear" w:color="auto" w:fill="auto"/>
          </w:tcPr>
          <w:p w:rsidR="00D57BCC" w:rsidRPr="000F2CA5" w:rsidRDefault="00D57BCC" w:rsidP="000F2CA5">
            <w:pPr>
              <w:autoSpaceDE w:val="0"/>
              <w:autoSpaceDN w:val="0"/>
              <w:rPr>
                <w:sz w:val="24"/>
                <w:szCs w:val="24"/>
              </w:rPr>
            </w:pPr>
            <w:r w:rsidRPr="000F2CA5">
              <w:rPr>
                <w:sz w:val="24"/>
                <w:szCs w:val="24"/>
              </w:rPr>
              <w:t>Корпоративные</w:t>
            </w:r>
          </w:p>
        </w:tc>
        <w:tc>
          <w:tcPr>
            <w:tcW w:w="7092" w:type="dxa"/>
            <w:shd w:val="clear" w:color="auto" w:fill="auto"/>
          </w:tcPr>
          <w:p w:rsidR="00D57BCC" w:rsidRPr="000F2CA5" w:rsidRDefault="00D57BCC" w:rsidP="00D57BCC">
            <w:pPr>
              <w:pStyle w:val="aa"/>
              <w:rPr>
                <w:rFonts w:ascii="Times New Roman" w:hAnsi="Times New Roman" w:cs="Times New Roman"/>
                <w:sz w:val="24"/>
                <w:szCs w:val="24"/>
              </w:rPr>
            </w:pPr>
            <w:r w:rsidRPr="000F2CA5">
              <w:rPr>
                <w:rFonts w:ascii="Times New Roman" w:hAnsi="Times New Roman" w:cs="Times New Roman"/>
                <w:sz w:val="24"/>
                <w:szCs w:val="24"/>
              </w:rPr>
              <w:t xml:space="preserve">Разработать образ компании и поддерживать  избирательный спрос. </w:t>
            </w:r>
          </w:p>
        </w:tc>
      </w:tr>
    </w:tbl>
    <w:p w:rsidR="00D57BCC" w:rsidRDefault="00D57BCC" w:rsidP="00D57BCC">
      <w:pPr>
        <w:pStyle w:val="a8"/>
        <w:ind w:firstLine="709"/>
      </w:pPr>
    </w:p>
    <w:p w:rsidR="00D57BCC" w:rsidRPr="00B71A4D" w:rsidRDefault="00D57BCC" w:rsidP="000F2CA5">
      <w:pPr>
        <w:numPr>
          <w:ilvl w:val="0"/>
          <w:numId w:val="5"/>
        </w:numPr>
        <w:spacing w:line="360" w:lineRule="auto"/>
        <w:jc w:val="both"/>
        <w:rPr>
          <w:sz w:val="28"/>
          <w:szCs w:val="28"/>
        </w:rPr>
      </w:pPr>
      <w:r w:rsidRPr="00B71A4D">
        <w:rPr>
          <w:sz w:val="28"/>
          <w:szCs w:val="28"/>
        </w:rPr>
        <w:t xml:space="preserve">Персональные продажи дополняют рекламной функцией процесс распределения услуг. Этот вид рекламы основан на непосредственном общении с </w:t>
      </w:r>
    </w:p>
    <w:p w:rsidR="00D57BCC" w:rsidRPr="00B71A4D" w:rsidRDefault="00D57BCC" w:rsidP="00D57BCC">
      <w:pPr>
        <w:spacing w:line="360" w:lineRule="auto"/>
        <w:ind w:firstLine="709"/>
        <w:jc w:val="both"/>
        <w:rPr>
          <w:sz w:val="28"/>
          <w:szCs w:val="28"/>
        </w:rPr>
      </w:pPr>
      <w:r w:rsidRPr="00B71A4D">
        <w:rPr>
          <w:sz w:val="28"/>
          <w:szCs w:val="28"/>
        </w:rPr>
        <w:t>Затраты, связанные с использованием метода персональных продаж, как правило, высоки. Поэтому он целесообразен в тех случаях, когда предприятие располагает значительным капиталом, а его услуги имеют специализированный характер и высокую цену.</w:t>
      </w:r>
    </w:p>
    <w:p w:rsidR="00D57BCC" w:rsidRDefault="00D57BCC" w:rsidP="00D57BCC">
      <w:pPr>
        <w:pStyle w:val="a8"/>
        <w:ind w:firstLine="709"/>
      </w:pPr>
      <w:r w:rsidRPr="00B71A4D">
        <w:t xml:space="preserve">Персональные продажи целесообразны и в случае предоставления уникальных услуг, когда требуется более широкое информирование потребителей о качестве и особенностях </w:t>
      </w:r>
      <w:r>
        <w:t>авиа</w:t>
      </w:r>
      <w:r w:rsidRPr="00B71A4D">
        <w:t>услуги</w:t>
      </w:r>
      <w:r>
        <w:t xml:space="preserve"> (</w:t>
      </w:r>
      <w:r>
        <w:rPr>
          <w:lang w:val="en-US"/>
        </w:rPr>
        <w:t>VIP</w:t>
      </w:r>
      <w:r>
        <w:t>-услуги)</w:t>
      </w:r>
      <w:r w:rsidRPr="00B71A4D">
        <w:t>.</w:t>
      </w:r>
    </w:p>
    <w:p w:rsidR="00D57BCC" w:rsidRDefault="00D57BCC" w:rsidP="00D57BCC">
      <w:pPr>
        <w:pStyle w:val="a8"/>
        <w:ind w:firstLine="709"/>
      </w:pPr>
      <w:r>
        <w:t xml:space="preserve">Что касается системы стимулирования сбыта, то авиапредприятие может воспользоваться широким кругом средств, начиная с предоставления скидок на авиаперевозки (студенческие, сезонные и т.д.) и заканчивая конкурсами, где победитель имеет право бесплатно воспользоваться авиационными услугами. Стимулирование сбыта помогает привлекать покупателей и поддерживать приверженность конкретной авиакомпании. Например, покупателей привлекает особый вид дополнительных услуг на борту. Некоторые формы стимулирования сбыта обладают ценностью для потребителей и сохраняются ими. Они выполняют функцию напоминания. Сюда относятся календари, майки, плакаты. </w:t>
      </w:r>
    </w:p>
    <w:p w:rsidR="00D57BCC" w:rsidRDefault="00D57BCC" w:rsidP="00D57BCC">
      <w:pPr>
        <w:pStyle w:val="a8"/>
        <w:ind w:firstLine="709"/>
      </w:pPr>
      <w:r>
        <w:t>Разработка плана стимулирования осуществляется в несколько этапов:</w:t>
      </w:r>
    </w:p>
    <w:p w:rsidR="00D57BCC" w:rsidRDefault="00D57BCC" w:rsidP="000F2CA5">
      <w:pPr>
        <w:pStyle w:val="a8"/>
        <w:numPr>
          <w:ilvl w:val="0"/>
          <w:numId w:val="6"/>
        </w:numPr>
      </w:pPr>
      <w:r>
        <w:t>Установление целей. Цели  стимулирования сбыта практически всегда ориентированы на спрос. Цели, связанные с участниками каналов сбыта, включают обеспечение роста проданных авиационных услуг. Цели, связанные с потребителями, включают расширение признания марки, увеличение попыток использования услуг.</w:t>
      </w:r>
    </w:p>
    <w:p w:rsidR="00D57BCC" w:rsidRDefault="00D57BCC" w:rsidP="000F2CA5">
      <w:pPr>
        <w:pStyle w:val="a8"/>
        <w:numPr>
          <w:ilvl w:val="0"/>
          <w:numId w:val="6"/>
        </w:numPr>
      </w:pPr>
      <w:r>
        <w:t>Ответственность за стимулирование сбыта обычно разделяют управляющие рекламой и стимулирования. Он базируется на таких факторах, как образ и цели авиапредприятия, издержки. Это достигается путем установления премий продавцам при продаже билетов на определенную сумму, организации выставок, проведения торговых конкурсов дилеров, организации  лотерей,  скидок при оптовых покупках.</w:t>
      </w:r>
    </w:p>
    <w:p w:rsidR="00D57BCC" w:rsidRDefault="00D57BCC" w:rsidP="000F2CA5">
      <w:pPr>
        <w:pStyle w:val="a8"/>
        <w:numPr>
          <w:ilvl w:val="0"/>
          <w:numId w:val="6"/>
        </w:numPr>
      </w:pPr>
      <w:r>
        <w:t>Координация плана. Крайне важно, чтобы планы по рекламе были увязаны со стимулированием сбыта. Персонал, связанный с реализацией, должен быть подготовлен, зная заранее обо всех формах стимулирова</w:t>
      </w:r>
      <w:r w:rsidR="00547AB6">
        <w:t xml:space="preserve">ния </w:t>
      </w:r>
      <w:r w:rsidR="00FC76C5" w:rsidRPr="00FC76C5">
        <w:t>[23,</w:t>
      </w:r>
      <w:r w:rsidR="00FC76C5">
        <w:rPr>
          <w:lang w:val="en-US"/>
        </w:rPr>
        <w:t>c</w:t>
      </w:r>
      <w:r w:rsidR="00FC76C5" w:rsidRPr="00FC76C5">
        <w:t>.18]</w:t>
      </w:r>
      <w:r w:rsidR="00547AB6">
        <w:t>.</w:t>
      </w:r>
    </w:p>
    <w:p w:rsidR="00D57BCC" w:rsidRPr="00547AB6" w:rsidRDefault="00D57BCC" w:rsidP="00D57BCC">
      <w:pPr>
        <w:pStyle w:val="a8"/>
        <w:ind w:firstLine="709"/>
      </w:pPr>
      <w:r>
        <w:t xml:space="preserve">Оценка успеха или неудач проста, так как тесно связана с показателями деятельности. </w:t>
      </w:r>
      <w:r w:rsidRPr="00283C42">
        <w:t>органах с целью принятия или отмены определенных решений, разъяснительную работу относительно положения компании, ее продуктов, социальной ро</w:t>
      </w:r>
      <w:r w:rsidR="00547AB6">
        <w:t>ли</w:t>
      </w:r>
      <w:r w:rsidR="00FC76C5" w:rsidRPr="00FC76C5">
        <w:t xml:space="preserve"> [</w:t>
      </w:r>
      <w:r w:rsidR="00FC76C5" w:rsidRPr="00547AB6">
        <w:t>26,</w:t>
      </w:r>
      <w:r w:rsidR="00FC76C5">
        <w:rPr>
          <w:lang w:val="en-US"/>
        </w:rPr>
        <w:t>c</w:t>
      </w:r>
      <w:r w:rsidR="00FC76C5" w:rsidRPr="00547AB6">
        <w:t>.52]</w:t>
      </w:r>
      <w:r w:rsidR="00547AB6">
        <w:t>.</w:t>
      </w:r>
    </w:p>
    <w:p w:rsidR="00D57BCC" w:rsidRPr="003C022F" w:rsidRDefault="00D57BCC" w:rsidP="003C022F">
      <w:pPr>
        <w:pStyle w:val="3"/>
        <w:spacing w:before="120" w:after="120" w:line="360" w:lineRule="auto"/>
        <w:jc w:val="center"/>
        <w:rPr>
          <w:rFonts w:ascii="Times New Roman" w:hAnsi="Times New Roman"/>
          <w:sz w:val="28"/>
        </w:rPr>
      </w:pPr>
      <w:bookmarkStart w:id="6" w:name="_Toc206662563"/>
      <w:r w:rsidRPr="003C022F">
        <w:rPr>
          <w:rFonts w:ascii="Times New Roman" w:hAnsi="Times New Roman"/>
          <w:sz w:val="28"/>
        </w:rPr>
        <w:t>1.</w:t>
      </w:r>
      <w:r w:rsidR="00E37DA2">
        <w:rPr>
          <w:rFonts w:ascii="Times New Roman" w:hAnsi="Times New Roman"/>
          <w:sz w:val="28"/>
        </w:rPr>
        <w:t>1</w:t>
      </w:r>
      <w:r w:rsidRPr="003C022F">
        <w:rPr>
          <w:rFonts w:ascii="Times New Roman" w:hAnsi="Times New Roman"/>
          <w:sz w:val="28"/>
        </w:rPr>
        <w:t xml:space="preserve">.4. </w:t>
      </w:r>
      <w:r w:rsidR="00FB6CC8" w:rsidRPr="003C022F">
        <w:rPr>
          <w:rFonts w:ascii="Times New Roman" w:hAnsi="Times New Roman"/>
          <w:sz w:val="28"/>
        </w:rPr>
        <w:t>Каналы распределения</w:t>
      </w:r>
      <w:bookmarkEnd w:id="6"/>
    </w:p>
    <w:p w:rsidR="00D57BCC" w:rsidRDefault="00D57BCC" w:rsidP="00D57BCC">
      <w:pPr>
        <w:autoSpaceDE w:val="0"/>
        <w:autoSpaceDN w:val="0"/>
        <w:spacing w:line="360" w:lineRule="auto"/>
        <w:ind w:firstLine="709"/>
        <w:jc w:val="both"/>
        <w:rPr>
          <w:sz w:val="28"/>
          <w:szCs w:val="28"/>
        </w:rPr>
      </w:pPr>
      <w:r>
        <w:rPr>
          <w:sz w:val="28"/>
          <w:szCs w:val="28"/>
        </w:rPr>
        <w:t>Канал распределения — это совокупность организаций или отдельных лиц, которые принимают на себя или помогают передать другому право собственности на конкретную услугу на пути от производителя к потребителю.</w:t>
      </w:r>
    </w:p>
    <w:p w:rsidR="00D57BCC" w:rsidRDefault="00D57BCC" w:rsidP="000F2CA5">
      <w:pPr>
        <w:numPr>
          <w:ilvl w:val="0"/>
          <w:numId w:val="3"/>
        </w:numPr>
        <w:tabs>
          <w:tab w:val="left" w:pos="1134"/>
        </w:tabs>
        <w:spacing w:line="360" w:lineRule="auto"/>
        <w:jc w:val="both"/>
        <w:rPr>
          <w:sz w:val="28"/>
          <w:szCs w:val="28"/>
        </w:rPr>
      </w:pPr>
      <w:r>
        <w:rPr>
          <w:sz w:val="28"/>
          <w:szCs w:val="28"/>
        </w:rPr>
        <w:t>Использование каналов распределения приносит производителям определенные выгоды: по распределению продукции.</w:t>
      </w:r>
    </w:p>
    <w:p w:rsidR="00D57BCC" w:rsidRDefault="00D57BCC" w:rsidP="00D57BCC">
      <w:pPr>
        <w:autoSpaceDE w:val="0"/>
        <w:autoSpaceDN w:val="0"/>
        <w:spacing w:line="360" w:lineRule="auto"/>
        <w:ind w:firstLine="709"/>
        <w:jc w:val="both"/>
        <w:rPr>
          <w:sz w:val="28"/>
          <w:szCs w:val="28"/>
        </w:rPr>
      </w:pPr>
      <w:r>
        <w:rPr>
          <w:sz w:val="28"/>
          <w:szCs w:val="28"/>
        </w:rPr>
        <w:t>Таким образом, решение о выборе каналов распределения – одно из важнейших, которое необходимо принять руководству предприятия.</w:t>
      </w:r>
    </w:p>
    <w:p w:rsidR="00D57BCC" w:rsidRDefault="00D57BCC" w:rsidP="00D57BCC">
      <w:pPr>
        <w:autoSpaceDE w:val="0"/>
        <w:autoSpaceDN w:val="0"/>
        <w:spacing w:line="360" w:lineRule="auto"/>
        <w:ind w:firstLine="709"/>
        <w:jc w:val="both"/>
        <w:rPr>
          <w:sz w:val="28"/>
          <w:szCs w:val="28"/>
        </w:rPr>
      </w:pPr>
      <w:r>
        <w:rPr>
          <w:sz w:val="28"/>
          <w:szCs w:val="28"/>
        </w:rPr>
        <w:t>Организации или лица, составляющие канал распределения, выполняют ряд важных функций:</w:t>
      </w:r>
    </w:p>
    <w:p w:rsidR="00D57BCC" w:rsidRPr="00FC76C5" w:rsidRDefault="00D57BCC" w:rsidP="00D57BCC">
      <w:pPr>
        <w:tabs>
          <w:tab w:val="left" w:pos="3686"/>
        </w:tabs>
        <w:autoSpaceDE w:val="0"/>
        <w:autoSpaceDN w:val="0"/>
        <w:spacing w:line="360" w:lineRule="auto"/>
        <w:ind w:firstLine="709"/>
        <w:jc w:val="both"/>
        <w:rPr>
          <w:sz w:val="28"/>
          <w:szCs w:val="28"/>
        </w:rPr>
      </w:pPr>
      <w:r>
        <w:rPr>
          <w:sz w:val="28"/>
          <w:szCs w:val="28"/>
        </w:rPr>
        <w:t xml:space="preserve">проводят </w:t>
      </w:r>
      <w:r>
        <w:rPr>
          <w:rFonts w:ascii="Times New Roman CYR" w:hAnsi="Times New Roman CYR" w:cs="Times New Roman CYR"/>
          <w:sz w:val="28"/>
          <w:szCs w:val="28"/>
        </w:rPr>
        <w:t xml:space="preserve">продаж и прибыли авиапредприятия, ресурсов, имеющихся в его распоряжении, и стратегии позиционирования. Если предприятие готово пожертвовать краткосрочной прибылью ради упрочнения и расширения рыночных позиций, возможно, целесообразно принять решение о расширении собственного торгового персонала, хотя прямые продажи сопряжены с высокими постоянными издержками. Напротив, реализация продукции через дистрибьюторов предполагает минимальные постоянные, но высокие переменные издержки. </w:t>
      </w:r>
      <w:r w:rsidRPr="00822C0B">
        <w:rPr>
          <w:sz w:val="28"/>
          <w:szCs w:val="28"/>
        </w:rPr>
        <w:t>связанные с реализацией, повлияют на его прибыль? Положительно воздействуют на уровень мотивации посредников отношения долгосрочного сотрудничества с поставщиком, стимулирование и вознагражде</w:t>
      </w:r>
      <w:r w:rsidR="00FB6CC8">
        <w:rPr>
          <w:sz w:val="28"/>
          <w:szCs w:val="28"/>
        </w:rPr>
        <w:t xml:space="preserve">ние за хорошую работу </w:t>
      </w:r>
      <w:r w:rsidR="00FC76C5" w:rsidRPr="00FC76C5">
        <w:rPr>
          <w:sz w:val="28"/>
          <w:szCs w:val="28"/>
        </w:rPr>
        <w:t>[31,</w:t>
      </w:r>
      <w:r w:rsidR="00FC76C5">
        <w:rPr>
          <w:sz w:val="28"/>
          <w:szCs w:val="28"/>
          <w:lang w:val="en-US"/>
        </w:rPr>
        <w:t>c</w:t>
      </w:r>
      <w:r w:rsidR="00FC76C5" w:rsidRPr="00FC76C5">
        <w:rPr>
          <w:sz w:val="28"/>
          <w:szCs w:val="28"/>
        </w:rPr>
        <w:t>.215]</w:t>
      </w:r>
      <w:r w:rsidR="00FB6CC8">
        <w:rPr>
          <w:sz w:val="28"/>
          <w:szCs w:val="28"/>
        </w:rPr>
        <w:t>.</w:t>
      </w:r>
    </w:p>
    <w:p w:rsidR="00D57BCC" w:rsidRDefault="00D57BCC" w:rsidP="00D57BCC">
      <w:pPr>
        <w:pStyle w:val="a4"/>
        <w:spacing w:before="0" w:beforeAutospacing="0" w:after="0" w:afterAutospacing="0" w:line="360" w:lineRule="auto"/>
        <w:ind w:firstLine="709"/>
        <w:jc w:val="both"/>
        <w:rPr>
          <w:sz w:val="28"/>
          <w:szCs w:val="28"/>
        </w:rPr>
      </w:pPr>
      <w:r>
        <w:rPr>
          <w:sz w:val="28"/>
          <w:szCs w:val="28"/>
        </w:rPr>
        <w:t>На сегодняшний день в авиакомпаниях наиболее часто используются следующие каналы сбыта своих услуг и реализации билетов:</w:t>
      </w:r>
    </w:p>
    <w:p w:rsidR="00D57BCC" w:rsidRPr="00853035" w:rsidRDefault="00D57BCC" w:rsidP="00D57BCC">
      <w:pPr>
        <w:pStyle w:val="a4"/>
        <w:spacing w:before="0" w:beforeAutospacing="0" w:after="0" w:afterAutospacing="0" w:line="360" w:lineRule="auto"/>
        <w:ind w:firstLine="709"/>
        <w:jc w:val="both"/>
        <w:rPr>
          <w:sz w:val="28"/>
          <w:szCs w:val="28"/>
        </w:rPr>
      </w:pPr>
      <w:r w:rsidRPr="00853035">
        <w:rPr>
          <w:sz w:val="28"/>
          <w:szCs w:val="28"/>
        </w:rPr>
        <w:t xml:space="preserve">1. Собственная продажа. Компания имеет свои кассы в </w:t>
      </w:r>
      <w:r>
        <w:rPr>
          <w:sz w:val="28"/>
          <w:szCs w:val="28"/>
        </w:rPr>
        <w:t xml:space="preserve">городе, где находится головной офис </w:t>
      </w:r>
      <w:r w:rsidRPr="00853035">
        <w:rPr>
          <w:sz w:val="28"/>
          <w:szCs w:val="28"/>
        </w:rPr>
        <w:t xml:space="preserve">и </w:t>
      </w:r>
      <w:r>
        <w:rPr>
          <w:sz w:val="28"/>
          <w:szCs w:val="28"/>
        </w:rPr>
        <w:t>в других городах</w:t>
      </w:r>
      <w:r w:rsidRPr="00853035">
        <w:rPr>
          <w:sz w:val="28"/>
          <w:szCs w:val="28"/>
        </w:rPr>
        <w:t xml:space="preserve"> России. За рубежом билеты продаются через загранпредставительства. </w:t>
      </w:r>
    </w:p>
    <w:p w:rsidR="00D57BCC" w:rsidRPr="00853035" w:rsidRDefault="00D57BCC" w:rsidP="00D57BCC">
      <w:pPr>
        <w:pStyle w:val="a4"/>
        <w:spacing w:before="0" w:beforeAutospacing="0" w:after="0" w:afterAutospacing="0" w:line="360" w:lineRule="auto"/>
        <w:ind w:firstLine="709"/>
        <w:jc w:val="both"/>
        <w:rPr>
          <w:sz w:val="28"/>
          <w:szCs w:val="28"/>
        </w:rPr>
      </w:pPr>
      <w:r w:rsidRPr="00853035">
        <w:rPr>
          <w:sz w:val="28"/>
          <w:szCs w:val="28"/>
        </w:rPr>
        <w:t xml:space="preserve">2. Продажа через агентскую сеть. Продажа собственно воздушной перевозки и продажа перевозки в пакете с туристическими услугами. С </w:t>
      </w:r>
      <w:smartTag w:uri="urn:schemas-microsoft-com:office:smarttags" w:element="metricconverter">
        <w:smartTagPr>
          <w:attr w:name="ProductID" w:val="1996 г"/>
        </w:smartTagPr>
        <w:r w:rsidRPr="00853035">
          <w:rPr>
            <w:sz w:val="28"/>
            <w:szCs w:val="28"/>
          </w:rPr>
          <w:t>1996</w:t>
        </w:r>
        <w:r w:rsidR="00FB6CC8">
          <w:rPr>
            <w:sz w:val="28"/>
            <w:szCs w:val="28"/>
          </w:rPr>
          <w:t xml:space="preserve"> </w:t>
        </w:r>
        <w:r w:rsidRPr="00853035">
          <w:rPr>
            <w:sz w:val="28"/>
            <w:szCs w:val="28"/>
          </w:rPr>
          <w:t>г</w:t>
        </w:r>
      </w:smartTag>
      <w:r w:rsidRPr="00853035">
        <w:rPr>
          <w:sz w:val="28"/>
          <w:szCs w:val="28"/>
        </w:rPr>
        <w:t>. одним из важных</w:t>
      </w:r>
      <w:r>
        <w:rPr>
          <w:sz w:val="28"/>
          <w:szCs w:val="28"/>
        </w:rPr>
        <w:t xml:space="preserve"> направлений работы авиакомпаний</w:t>
      </w:r>
      <w:r w:rsidRPr="00853035">
        <w:rPr>
          <w:sz w:val="28"/>
          <w:szCs w:val="28"/>
        </w:rPr>
        <w:t xml:space="preserve"> стало развитие тесного сотрудн</w:t>
      </w:r>
      <w:r>
        <w:rPr>
          <w:sz w:val="28"/>
          <w:szCs w:val="28"/>
        </w:rPr>
        <w:t xml:space="preserve">ичества с турагентами. Сначала </w:t>
      </w:r>
      <w:r w:rsidRPr="00853035">
        <w:rPr>
          <w:sz w:val="28"/>
          <w:szCs w:val="28"/>
        </w:rPr>
        <w:t xml:space="preserve">хорошо зарекомендовавшим себя агентам, на определенных туристических направлениях, </w:t>
      </w:r>
      <w:r>
        <w:rPr>
          <w:sz w:val="28"/>
          <w:szCs w:val="28"/>
        </w:rPr>
        <w:t>авиакомпании предоставляют</w:t>
      </w:r>
      <w:r w:rsidRPr="00853035">
        <w:rPr>
          <w:sz w:val="28"/>
          <w:szCs w:val="28"/>
        </w:rPr>
        <w:t xml:space="preserve"> наиболее выгодные тарифы на авиаперевозки. При этом им выставля</w:t>
      </w:r>
      <w:r>
        <w:rPr>
          <w:sz w:val="28"/>
          <w:szCs w:val="28"/>
        </w:rPr>
        <w:t>ются</w:t>
      </w:r>
      <w:r w:rsidRPr="00853035">
        <w:rPr>
          <w:sz w:val="28"/>
          <w:szCs w:val="28"/>
        </w:rPr>
        <w:t xml:space="preserve"> крайне жесткие условия по срокам аннуляции запроса, изменению состава групп, штрафным санкциям за невыполнение и т.д. </w:t>
      </w:r>
      <w:r>
        <w:rPr>
          <w:sz w:val="28"/>
          <w:szCs w:val="28"/>
        </w:rPr>
        <w:t>Также в рамках данного сотрудничества</w:t>
      </w:r>
      <w:r w:rsidRPr="00853035">
        <w:rPr>
          <w:sz w:val="28"/>
          <w:szCs w:val="28"/>
        </w:rPr>
        <w:t xml:space="preserve"> </w:t>
      </w:r>
      <w:r>
        <w:rPr>
          <w:sz w:val="28"/>
          <w:szCs w:val="28"/>
        </w:rPr>
        <w:t>существует программа</w:t>
      </w:r>
      <w:r w:rsidRPr="00853035">
        <w:rPr>
          <w:sz w:val="28"/>
          <w:szCs w:val="28"/>
        </w:rPr>
        <w:t xml:space="preserve"> General Sales Manager. Смысл этой программы заключается в том, что перевозчик и турфирма выступают как по-настоящему равноправные партнеры. Объединяющим звеном стал пункт договора, который закрепляет за фирмой — GSM (Генеральным менеджером) управление финансовой частью воздушной линии. При условии успешного выполнения генеральным менеджером его обязательств по увеличению доходной ставки выставленных мест, ему причитаются определенное комиссионное вознаграждение. 3. Продажа другими авиакомпаниями. С теми компаниями, с которыми заключены соглашения Interline возможно признание перевозочных документов друг друга (полетных купонов</w:t>
      </w:r>
      <w:r>
        <w:rPr>
          <w:sz w:val="28"/>
          <w:szCs w:val="28"/>
        </w:rPr>
        <w:t>).</w:t>
      </w:r>
      <w:r w:rsidRPr="00853035">
        <w:rPr>
          <w:sz w:val="28"/>
          <w:szCs w:val="28"/>
        </w:rPr>
        <w:t xml:space="preserve"> </w:t>
      </w:r>
    </w:p>
    <w:p w:rsidR="00D57BCC" w:rsidRPr="00D7073B" w:rsidRDefault="00D57BCC" w:rsidP="00D57BCC">
      <w:pPr>
        <w:pStyle w:val="a4"/>
        <w:spacing w:before="0" w:beforeAutospacing="0" w:after="0" w:afterAutospacing="0" w:line="360" w:lineRule="auto"/>
        <w:ind w:firstLine="709"/>
        <w:jc w:val="both"/>
        <w:rPr>
          <w:sz w:val="28"/>
          <w:szCs w:val="28"/>
        </w:rPr>
      </w:pPr>
      <w:r w:rsidRPr="00853035">
        <w:rPr>
          <w:sz w:val="28"/>
          <w:szCs w:val="28"/>
        </w:rPr>
        <w:t xml:space="preserve">4. Продажа через специальные системы BCP (в Европе) и IRC (в Америке). Вступая в такую систему, авиакомпания расширяет круг своих клиентов и облегчает им покупку авиабилетов. Такая система позволяет большему количеству </w:t>
      </w:r>
      <w:r>
        <w:rPr>
          <w:sz w:val="28"/>
          <w:szCs w:val="28"/>
        </w:rPr>
        <w:t>оптимальной стоимостью билета и возможностью бронирования.</w:t>
      </w:r>
      <w:r w:rsidRPr="00853035">
        <w:rPr>
          <w:sz w:val="28"/>
          <w:szCs w:val="28"/>
        </w:rPr>
        <w:t xml:space="preserve"> Перспективное направление имеет электронная продажа, т. е. продажа билета с последующей оплатой в аэропорту </w:t>
      </w:r>
      <w:r w:rsidR="00FC76C5" w:rsidRPr="00D7073B">
        <w:rPr>
          <w:sz w:val="28"/>
          <w:szCs w:val="28"/>
        </w:rPr>
        <w:t>[6,</w:t>
      </w:r>
      <w:r w:rsidR="00FC76C5">
        <w:rPr>
          <w:sz w:val="28"/>
          <w:szCs w:val="28"/>
          <w:lang w:val="en-US"/>
        </w:rPr>
        <w:t>c</w:t>
      </w:r>
      <w:r w:rsidR="00FC76C5" w:rsidRPr="00D7073B">
        <w:rPr>
          <w:sz w:val="28"/>
          <w:szCs w:val="28"/>
        </w:rPr>
        <w:t>.56]</w:t>
      </w:r>
      <w:r w:rsidR="00D7073B">
        <w:rPr>
          <w:sz w:val="28"/>
          <w:szCs w:val="28"/>
        </w:rPr>
        <w:t>.</w:t>
      </w:r>
    </w:p>
    <w:p w:rsidR="000C78F1" w:rsidRPr="003C022F" w:rsidRDefault="000C78F1" w:rsidP="003C022F">
      <w:pPr>
        <w:pStyle w:val="2"/>
        <w:spacing w:before="120" w:after="120" w:line="360" w:lineRule="auto"/>
        <w:rPr>
          <w:bCs/>
          <w:szCs w:val="28"/>
        </w:rPr>
      </w:pPr>
      <w:bookmarkStart w:id="7" w:name="_Toc206662564"/>
      <w:r w:rsidRPr="003C022F">
        <w:rPr>
          <w:bCs/>
          <w:szCs w:val="28"/>
        </w:rPr>
        <w:t>1.</w:t>
      </w:r>
      <w:r w:rsidR="00E37DA2">
        <w:rPr>
          <w:bCs/>
          <w:szCs w:val="28"/>
        </w:rPr>
        <w:t>2</w:t>
      </w:r>
      <w:r w:rsidRPr="003C022F">
        <w:rPr>
          <w:bCs/>
          <w:szCs w:val="28"/>
        </w:rPr>
        <w:t>. Международные модели маркетинга услуг</w:t>
      </w:r>
      <w:bookmarkEnd w:id="7"/>
    </w:p>
    <w:p w:rsidR="000C78F1" w:rsidRPr="003C022F" w:rsidRDefault="000C78F1" w:rsidP="003C022F">
      <w:pPr>
        <w:pStyle w:val="3"/>
        <w:spacing w:before="120" w:after="120" w:line="360" w:lineRule="auto"/>
        <w:jc w:val="center"/>
        <w:rPr>
          <w:rFonts w:ascii="Times New Roman" w:hAnsi="Times New Roman"/>
          <w:sz w:val="28"/>
          <w:szCs w:val="28"/>
        </w:rPr>
      </w:pPr>
      <w:bookmarkStart w:id="8" w:name="_Toc206662565"/>
      <w:r w:rsidRPr="003C022F">
        <w:rPr>
          <w:rFonts w:ascii="Times New Roman" w:hAnsi="Times New Roman"/>
          <w:sz w:val="28"/>
          <w:szCs w:val="28"/>
        </w:rPr>
        <w:t>1.</w:t>
      </w:r>
      <w:r w:rsidR="00E37DA2">
        <w:rPr>
          <w:rFonts w:ascii="Times New Roman" w:hAnsi="Times New Roman"/>
          <w:sz w:val="28"/>
          <w:szCs w:val="28"/>
        </w:rPr>
        <w:t>2</w:t>
      </w:r>
      <w:r w:rsidRPr="003C022F">
        <w:rPr>
          <w:rFonts w:ascii="Times New Roman" w:hAnsi="Times New Roman"/>
          <w:sz w:val="28"/>
          <w:szCs w:val="28"/>
        </w:rPr>
        <w:t>.1. Модель Д. Ратмела</w:t>
      </w:r>
      <w:bookmarkEnd w:id="8"/>
    </w:p>
    <w:p w:rsidR="000C78F1" w:rsidRDefault="000C78F1" w:rsidP="000C78F1">
      <w:pPr>
        <w:spacing w:line="360" w:lineRule="auto"/>
        <w:ind w:firstLine="709"/>
        <w:jc w:val="both"/>
        <w:rPr>
          <w:sz w:val="28"/>
          <w:szCs w:val="28"/>
        </w:rPr>
      </w:pPr>
      <w:r w:rsidRPr="000C78F1">
        <w:rPr>
          <w:sz w:val="28"/>
          <w:szCs w:val="28"/>
        </w:rPr>
        <w:t xml:space="preserve">Одной из ранних концептуализаций маркетинга услуг была модель, разработанная Д. Ратмелом в </w:t>
      </w:r>
      <w:smartTag w:uri="urn:schemas-microsoft-com:office:smarttags" w:element="metricconverter">
        <w:smartTagPr>
          <w:attr w:name="ProductID" w:val="1974 г"/>
        </w:smartTagPr>
        <w:r w:rsidRPr="000C78F1">
          <w:rPr>
            <w:sz w:val="28"/>
            <w:szCs w:val="28"/>
          </w:rPr>
          <w:t>1974 г</w:t>
        </w:r>
      </w:smartTag>
      <w:r>
        <w:rPr>
          <w:sz w:val="28"/>
          <w:szCs w:val="28"/>
        </w:rPr>
        <w:t>.</w:t>
      </w:r>
      <w:r w:rsidRPr="000C78F1">
        <w:rPr>
          <w:sz w:val="28"/>
          <w:szCs w:val="28"/>
        </w:rPr>
        <w:t xml:space="preserve"> В начале 1970-х годов дисциплина «маркетинг услуг» только функциональными задачами маркетинга в производственном и непроизводственном секторах. Схематически модель представлена на рис</w:t>
      </w:r>
      <w:r>
        <w:rPr>
          <w:sz w:val="28"/>
          <w:szCs w:val="28"/>
        </w:rPr>
        <w:t>унке 1.</w:t>
      </w:r>
      <w:r w:rsidRPr="000C78F1">
        <w:rPr>
          <w:sz w:val="28"/>
          <w:szCs w:val="28"/>
        </w:rPr>
        <w:t>1.</w:t>
      </w:r>
    </w:p>
    <w:p w:rsidR="00D7073B" w:rsidRDefault="00D7073B" w:rsidP="00916896">
      <w:pPr>
        <w:spacing w:line="360" w:lineRule="auto"/>
        <w:ind w:firstLine="709"/>
        <w:jc w:val="center"/>
        <w:rPr>
          <w:i/>
          <w:sz w:val="28"/>
          <w:szCs w:val="28"/>
        </w:rPr>
      </w:pPr>
    </w:p>
    <w:p w:rsidR="00916896" w:rsidRPr="000C78F1" w:rsidRDefault="00916896" w:rsidP="00D7073B">
      <w:pPr>
        <w:spacing w:before="240" w:line="360" w:lineRule="auto"/>
        <w:ind w:firstLine="709"/>
        <w:jc w:val="center"/>
        <w:rPr>
          <w:sz w:val="28"/>
          <w:szCs w:val="28"/>
        </w:rPr>
      </w:pPr>
      <w:r w:rsidRPr="007B7227">
        <w:rPr>
          <w:i/>
          <w:sz w:val="28"/>
          <w:szCs w:val="28"/>
        </w:rPr>
        <w:t>Рис. 1.1.</w:t>
      </w:r>
      <w:r w:rsidRPr="000C78F1">
        <w:rPr>
          <w:sz w:val="28"/>
          <w:szCs w:val="28"/>
        </w:rPr>
        <w:t xml:space="preserve"> </w:t>
      </w:r>
      <w:r>
        <w:rPr>
          <w:sz w:val="28"/>
          <w:szCs w:val="28"/>
        </w:rPr>
        <w:t>К</w:t>
      </w:r>
      <w:r w:rsidRPr="000C78F1">
        <w:rPr>
          <w:sz w:val="28"/>
          <w:szCs w:val="28"/>
        </w:rPr>
        <w:t>онцепция маркетинга услуг Д. Ратмела</w:t>
      </w:r>
    </w:p>
    <w:p w:rsidR="000C78F1" w:rsidRPr="00D7073B" w:rsidRDefault="000C78F1" w:rsidP="000C78F1">
      <w:pPr>
        <w:spacing w:line="360" w:lineRule="auto"/>
        <w:ind w:firstLine="709"/>
        <w:jc w:val="both"/>
        <w:rPr>
          <w:sz w:val="28"/>
          <w:szCs w:val="28"/>
        </w:rPr>
      </w:pPr>
      <w:r w:rsidRPr="000C78F1">
        <w:rPr>
          <w:sz w:val="28"/>
          <w:szCs w:val="28"/>
        </w:rPr>
        <w:t>Модель Ратмела показывает, что в производственном секторе возможно различить по крайней мере три, хотя и связанных, но вполне самостоятельных процесса: 1) процесс производства товаров; 2) процесс маркетинга этих товаров; и 3) процесс потребления этих товаров. Функциональные задачи маркетинга в этой системе можно было бы назвать классическими. Во-первых, необходимо организовать процесс производства тех товаров, которые удовлетворяют нужды потребителя (концепция маркетинга), а не тех товаров, которые нужно продать. Во-вторых, необходимо организовать процесс маркетинга этих товаров, т.е. разработать стратегии коммуникации, цены и каналов распределения, для того чтобы становятся трудновыполнимыми в контексте производства, маркетинга и по</w:t>
      </w:r>
      <w:r w:rsidR="00D7073B">
        <w:rPr>
          <w:sz w:val="28"/>
          <w:szCs w:val="28"/>
        </w:rPr>
        <w:t>требления услуг</w:t>
      </w:r>
      <w:r w:rsidRPr="000C78F1">
        <w:rPr>
          <w:sz w:val="28"/>
          <w:szCs w:val="28"/>
        </w:rPr>
        <w:t xml:space="preserve"> </w:t>
      </w:r>
      <w:r w:rsidR="00FC76C5" w:rsidRPr="00D7073B">
        <w:rPr>
          <w:sz w:val="28"/>
          <w:szCs w:val="28"/>
        </w:rPr>
        <w:t>[2,</w:t>
      </w:r>
      <w:r w:rsidR="00FC76C5">
        <w:rPr>
          <w:sz w:val="28"/>
          <w:szCs w:val="28"/>
          <w:lang w:val="en-US"/>
        </w:rPr>
        <w:t>c</w:t>
      </w:r>
      <w:r w:rsidR="00FC76C5" w:rsidRPr="00D7073B">
        <w:rPr>
          <w:sz w:val="28"/>
          <w:szCs w:val="28"/>
        </w:rPr>
        <w:t>.75]</w:t>
      </w:r>
      <w:r w:rsidR="00D7073B">
        <w:rPr>
          <w:sz w:val="28"/>
          <w:szCs w:val="28"/>
        </w:rPr>
        <w:t>.</w:t>
      </w:r>
    </w:p>
    <w:p w:rsidR="000C78F1" w:rsidRPr="003C022F" w:rsidRDefault="00916896" w:rsidP="003C022F">
      <w:pPr>
        <w:pStyle w:val="3"/>
        <w:spacing w:before="120" w:after="120" w:line="360" w:lineRule="auto"/>
        <w:jc w:val="center"/>
        <w:rPr>
          <w:rFonts w:ascii="Times New Roman" w:hAnsi="Times New Roman"/>
          <w:sz w:val="28"/>
          <w:szCs w:val="28"/>
        </w:rPr>
      </w:pPr>
      <w:bookmarkStart w:id="9" w:name="_Toc206662566"/>
      <w:r w:rsidRPr="003C022F">
        <w:rPr>
          <w:rFonts w:ascii="Times New Roman" w:hAnsi="Times New Roman"/>
          <w:sz w:val="28"/>
          <w:szCs w:val="28"/>
        </w:rPr>
        <w:t>1.</w:t>
      </w:r>
      <w:r w:rsidR="00A50ECE" w:rsidRPr="003C022F">
        <w:rPr>
          <w:rFonts w:ascii="Times New Roman" w:hAnsi="Times New Roman"/>
          <w:sz w:val="28"/>
          <w:szCs w:val="28"/>
        </w:rPr>
        <w:t>3</w:t>
      </w:r>
      <w:r w:rsidRPr="003C022F">
        <w:rPr>
          <w:rFonts w:ascii="Times New Roman" w:hAnsi="Times New Roman"/>
          <w:sz w:val="28"/>
          <w:szCs w:val="28"/>
        </w:rPr>
        <w:t xml:space="preserve">.2. </w:t>
      </w:r>
      <w:r w:rsidR="000C78F1" w:rsidRPr="003C022F">
        <w:rPr>
          <w:rFonts w:ascii="Times New Roman" w:hAnsi="Times New Roman"/>
          <w:sz w:val="28"/>
          <w:szCs w:val="28"/>
        </w:rPr>
        <w:t>Модель П. Эйглие и Е. Лангеарда</w:t>
      </w:r>
      <w:bookmarkEnd w:id="9"/>
    </w:p>
    <w:p w:rsidR="00D975EE" w:rsidRDefault="000C78F1" w:rsidP="000C78F1">
      <w:pPr>
        <w:spacing w:line="360" w:lineRule="auto"/>
        <w:ind w:firstLine="709"/>
        <w:jc w:val="both"/>
        <w:rPr>
          <w:sz w:val="28"/>
          <w:szCs w:val="28"/>
        </w:rPr>
      </w:pPr>
      <w:r w:rsidRPr="000C78F1">
        <w:rPr>
          <w:sz w:val="28"/>
          <w:szCs w:val="28"/>
        </w:rPr>
        <w:t xml:space="preserve">Эта модель маркетинга услуг была разработана в </w:t>
      </w:r>
      <w:smartTag w:uri="urn:schemas-microsoft-com:office:smarttags" w:element="metricconverter">
        <w:smartTagPr>
          <w:attr w:name="ProductID" w:val="1976 г"/>
        </w:smartTagPr>
        <w:r w:rsidRPr="000C78F1">
          <w:rPr>
            <w:sz w:val="28"/>
            <w:szCs w:val="28"/>
          </w:rPr>
          <w:t>1976 г</w:t>
        </w:r>
      </w:smartTag>
      <w:r w:rsidRPr="000C78F1">
        <w:rPr>
          <w:sz w:val="28"/>
          <w:szCs w:val="28"/>
        </w:rPr>
        <w:t>. во Франции профессорами назвали «сервакшн», или «обслуживание в дейст</w:t>
      </w:r>
      <w:r w:rsidR="00916896">
        <w:rPr>
          <w:sz w:val="28"/>
          <w:szCs w:val="28"/>
        </w:rPr>
        <w:t>вии», показана на рисунке</w:t>
      </w:r>
      <w:r w:rsidRPr="000C78F1">
        <w:rPr>
          <w:sz w:val="28"/>
          <w:szCs w:val="28"/>
        </w:rPr>
        <w:t xml:space="preserve"> </w:t>
      </w:r>
      <w:r w:rsidR="00916896">
        <w:rPr>
          <w:sz w:val="28"/>
          <w:szCs w:val="28"/>
        </w:rPr>
        <w:t>1.</w:t>
      </w:r>
      <w:r w:rsidRPr="000C78F1">
        <w:rPr>
          <w:sz w:val="28"/>
          <w:szCs w:val="28"/>
        </w:rPr>
        <w:t xml:space="preserve">2. </w:t>
      </w:r>
    </w:p>
    <w:p w:rsidR="00FF7DE7" w:rsidRDefault="00FF7DE7" w:rsidP="00FF7DE7">
      <w:pPr>
        <w:spacing w:line="360" w:lineRule="auto"/>
        <w:ind w:firstLine="709"/>
        <w:jc w:val="center"/>
        <w:rPr>
          <w:sz w:val="28"/>
          <w:szCs w:val="28"/>
        </w:rPr>
      </w:pPr>
      <w:r w:rsidRPr="00916896">
        <w:rPr>
          <w:i/>
          <w:sz w:val="28"/>
          <w:szCs w:val="28"/>
        </w:rPr>
        <w:t>Рис. 1.2.</w:t>
      </w:r>
      <w:r w:rsidRPr="000C78F1">
        <w:rPr>
          <w:sz w:val="28"/>
          <w:szCs w:val="28"/>
        </w:rPr>
        <w:t xml:space="preserve"> «Сервакшн»</w:t>
      </w:r>
      <w:r w:rsidR="006E6883">
        <w:rPr>
          <w:sz w:val="28"/>
          <w:szCs w:val="28"/>
        </w:rPr>
        <w:t xml:space="preserve"> </w:t>
      </w:r>
      <w:r w:rsidRPr="000C78F1">
        <w:rPr>
          <w:sz w:val="28"/>
          <w:szCs w:val="28"/>
        </w:rPr>
        <w:t>-</w:t>
      </w:r>
      <w:r w:rsidR="006E6883">
        <w:rPr>
          <w:sz w:val="28"/>
          <w:szCs w:val="28"/>
        </w:rPr>
        <w:t xml:space="preserve"> </w:t>
      </w:r>
      <w:r w:rsidRPr="000C78F1">
        <w:rPr>
          <w:sz w:val="28"/>
          <w:szCs w:val="28"/>
        </w:rPr>
        <w:t>модель маркетинга услуг П. Эйглие и Е. Лангеарда</w:t>
      </w:r>
    </w:p>
    <w:p w:rsidR="000C78F1" w:rsidRPr="00D7073B" w:rsidRDefault="000C78F1" w:rsidP="000C78F1">
      <w:pPr>
        <w:spacing w:line="360" w:lineRule="auto"/>
        <w:ind w:firstLine="709"/>
        <w:jc w:val="both"/>
        <w:rPr>
          <w:sz w:val="28"/>
          <w:szCs w:val="28"/>
        </w:rPr>
      </w:pPr>
      <w:r w:rsidRPr="000C78F1">
        <w:rPr>
          <w:sz w:val="28"/>
          <w:szCs w:val="28"/>
        </w:rPr>
        <w:t>Модель подчеркивает не только одновременность производства и потребления услуги, но и ее неосязаемость. Если модель Ратмела лишь обозначила необходимость внимания к процессу взаимодействия продавца и покупателя как новую видимую для потребителя и невидимую для потребителя. Согласно модели наиболее важной частью для маркетинга является видимая часть, которая разделена на контактный персонал, оказывающий услуги, и материальную среду, в которой происходит процесс обслуживания. Во-вторых, это другие потребители, обозначенные как «потребитель Б». Согласно модели качественные характеристики других потребителей, находящихся в процессе обслуживания в поле зрения обычно реализуется в обучении и мотивации персонала. Наконец, , является ее практичность, поскольку эта модель указывает на те контролируемые факторы, которые можно использовать при планировании маркетинга услуг (контактный персонал, материаль</w:t>
      </w:r>
      <w:r w:rsidR="00D7073B">
        <w:rPr>
          <w:sz w:val="28"/>
          <w:szCs w:val="28"/>
        </w:rPr>
        <w:t>ная среда и другие потребители)</w:t>
      </w:r>
      <w:r w:rsidRPr="000C78F1">
        <w:rPr>
          <w:sz w:val="28"/>
          <w:szCs w:val="28"/>
        </w:rPr>
        <w:t xml:space="preserve"> </w:t>
      </w:r>
      <w:r w:rsidR="00FC76C5" w:rsidRPr="00D7073B">
        <w:rPr>
          <w:sz w:val="28"/>
          <w:szCs w:val="28"/>
        </w:rPr>
        <w:t>[25,</w:t>
      </w:r>
      <w:r w:rsidR="00FC76C5">
        <w:rPr>
          <w:sz w:val="28"/>
          <w:szCs w:val="28"/>
          <w:lang w:val="en-US"/>
        </w:rPr>
        <w:t>c</w:t>
      </w:r>
      <w:r w:rsidR="00FC76C5" w:rsidRPr="00D7073B">
        <w:rPr>
          <w:sz w:val="28"/>
          <w:szCs w:val="28"/>
        </w:rPr>
        <w:t>.37]</w:t>
      </w:r>
      <w:r w:rsidR="00D7073B">
        <w:rPr>
          <w:sz w:val="28"/>
          <w:szCs w:val="28"/>
        </w:rPr>
        <w:t>.</w:t>
      </w:r>
    </w:p>
    <w:p w:rsidR="000C78F1" w:rsidRPr="003C022F" w:rsidRDefault="00916896" w:rsidP="003C022F">
      <w:pPr>
        <w:pStyle w:val="3"/>
        <w:spacing w:before="120" w:after="120" w:line="360" w:lineRule="auto"/>
        <w:jc w:val="center"/>
        <w:rPr>
          <w:rFonts w:ascii="Times New Roman" w:hAnsi="Times New Roman"/>
          <w:bCs w:val="0"/>
          <w:sz w:val="28"/>
          <w:szCs w:val="28"/>
        </w:rPr>
      </w:pPr>
      <w:bookmarkStart w:id="10" w:name="_Toc206662567"/>
      <w:r w:rsidRPr="003C022F">
        <w:rPr>
          <w:rFonts w:ascii="Times New Roman" w:hAnsi="Times New Roman"/>
          <w:bCs w:val="0"/>
          <w:sz w:val="28"/>
          <w:szCs w:val="28"/>
        </w:rPr>
        <w:t>1.</w:t>
      </w:r>
      <w:r w:rsidR="00D77430">
        <w:rPr>
          <w:rFonts w:ascii="Times New Roman" w:hAnsi="Times New Roman"/>
          <w:bCs w:val="0"/>
          <w:sz w:val="28"/>
          <w:szCs w:val="28"/>
        </w:rPr>
        <w:t>2</w:t>
      </w:r>
      <w:r w:rsidRPr="003C022F">
        <w:rPr>
          <w:rFonts w:ascii="Times New Roman" w:hAnsi="Times New Roman"/>
          <w:bCs w:val="0"/>
          <w:sz w:val="28"/>
          <w:szCs w:val="28"/>
        </w:rPr>
        <w:t xml:space="preserve">.3. </w:t>
      </w:r>
      <w:r w:rsidR="000C78F1" w:rsidRPr="003C022F">
        <w:rPr>
          <w:rFonts w:ascii="Times New Roman" w:hAnsi="Times New Roman"/>
          <w:bCs w:val="0"/>
          <w:sz w:val="28"/>
          <w:szCs w:val="28"/>
        </w:rPr>
        <w:t>Модель К. Гр</w:t>
      </w:r>
      <w:r w:rsidRPr="003C022F">
        <w:rPr>
          <w:rFonts w:ascii="Times New Roman" w:hAnsi="Times New Roman"/>
          <w:bCs w:val="0"/>
          <w:sz w:val="28"/>
          <w:szCs w:val="28"/>
        </w:rPr>
        <w:t>е</w:t>
      </w:r>
      <w:r w:rsidR="000C78F1" w:rsidRPr="003C022F">
        <w:rPr>
          <w:rFonts w:ascii="Times New Roman" w:hAnsi="Times New Roman"/>
          <w:bCs w:val="0"/>
          <w:sz w:val="28"/>
          <w:szCs w:val="28"/>
        </w:rPr>
        <w:t>нроса</w:t>
      </w:r>
      <w:bookmarkEnd w:id="10"/>
    </w:p>
    <w:p w:rsidR="000C78F1" w:rsidRDefault="000C78F1" w:rsidP="000C78F1">
      <w:pPr>
        <w:spacing w:line="360" w:lineRule="auto"/>
        <w:ind w:firstLine="709"/>
        <w:jc w:val="both"/>
        <w:rPr>
          <w:sz w:val="28"/>
          <w:szCs w:val="28"/>
        </w:rPr>
      </w:pPr>
      <w:r w:rsidRPr="000C78F1">
        <w:rPr>
          <w:sz w:val="28"/>
          <w:szCs w:val="28"/>
        </w:rPr>
        <w:t>Кристиан Гр</w:t>
      </w:r>
      <w:r w:rsidR="00916896">
        <w:rPr>
          <w:sz w:val="28"/>
          <w:szCs w:val="28"/>
        </w:rPr>
        <w:t>е</w:t>
      </w:r>
      <w:r w:rsidRPr="000C78F1">
        <w:rPr>
          <w:sz w:val="28"/>
          <w:szCs w:val="28"/>
        </w:rPr>
        <w:t>нрос является наиболее известным представителем так называемой Северной школы мар</w:t>
      </w:r>
      <w:r w:rsidR="00916896">
        <w:rPr>
          <w:sz w:val="28"/>
          <w:szCs w:val="28"/>
        </w:rPr>
        <w:t>кетинга услуг «Нордик скул»</w:t>
      </w:r>
      <w:r w:rsidRPr="000C78F1">
        <w:rPr>
          <w:sz w:val="28"/>
          <w:szCs w:val="28"/>
        </w:rPr>
        <w:t>. Эта школа представлена исследованиями в области маркетинга услуг, осуществляемыми учеными из шведской и финской школ экономики. В значительной степени эта модель основана на моделях Д. Ратмела и П. Эйглие и Е. Лангеарда и формально не имеет какого-либо оригинального схематического выражения. Однако вкладом Северной школы в теорию маркетинга общепринято признается детальная концептуальная разработка терминологии маркетинга услуг и введение в научный оборот таких концепций, как внутренний маркетинг, качество услуги и интерактивный маркетинг</w:t>
      </w:r>
      <w:r w:rsidR="00916896">
        <w:rPr>
          <w:sz w:val="28"/>
          <w:szCs w:val="28"/>
        </w:rPr>
        <w:t xml:space="preserve"> (см.</w:t>
      </w:r>
      <w:r w:rsidR="00D7073B">
        <w:rPr>
          <w:sz w:val="28"/>
          <w:szCs w:val="28"/>
        </w:rPr>
        <w:t xml:space="preserve"> </w:t>
      </w:r>
      <w:r w:rsidR="00916896">
        <w:rPr>
          <w:sz w:val="28"/>
          <w:szCs w:val="28"/>
        </w:rPr>
        <w:t>рисунок 1.3.)</w:t>
      </w:r>
      <w:r w:rsidRPr="000C78F1">
        <w:rPr>
          <w:sz w:val="28"/>
          <w:szCs w:val="28"/>
        </w:rPr>
        <w:t xml:space="preserve">. </w:t>
      </w:r>
    </w:p>
    <w:p w:rsidR="00916896" w:rsidRDefault="00E90570" w:rsidP="000C78F1">
      <w:pPr>
        <w:spacing w:line="360" w:lineRule="auto"/>
        <w:ind w:firstLine="709"/>
        <w:jc w:val="both"/>
        <w:rPr>
          <w:sz w:val="28"/>
          <w:szCs w:val="28"/>
        </w:rPr>
      </w:pPr>
      <w:r>
        <w:rPr>
          <w:noProof/>
          <w:sz w:val="28"/>
          <w:szCs w:val="28"/>
        </w:rPr>
        <w:pict>
          <v:rect id="_x0000_s1488" style="position:absolute;left:0;text-align:left;margin-left:4in;margin-top:-6.7pt;width:108pt;height:45pt;z-index:251663872" filled="f">
            <v:textbox>
              <w:txbxContent>
                <w:p w:rsidR="00461C28" w:rsidRPr="006E6883" w:rsidRDefault="00461C28" w:rsidP="006E6883">
                  <w:pPr>
                    <w:rPr>
                      <w:sz w:val="28"/>
                      <w:szCs w:val="28"/>
                    </w:rPr>
                  </w:pPr>
                  <w:r>
                    <w:rPr>
                      <w:sz w:val="28"/>
                      <w:szCs w:val="28"/>
                    </w:rPr>
                    <w:t>Клиент</w:t>
                  </w:r>
                </w:p>
              </w:txbxContent>
            </v:textbox>
          </v:rect>
        </w:pict>
      </w:r>
      <w:r>
        <w:rPr>
          <w:noProof/>
          <w:sz w:val="28"/>
          <w:szCs w:val="28"/>
        </w:rPr>
        <w:pict>
          <v:rect id="_x0000_s1487" style="position:absolute;left:0;text-align:left;margin-left:162pt;margin-top:-6.7pt;width:108pt;height:45pt;z-index:251662848" filled="f">
            <v:textbox>
              <w:txbxContent>
                <w:p w:rsidR="00461C28" w:rsidRPr="006E6883" w:rsidRDefault="00461C28" w:rsidP="006E6883">
                  <w:pPr>
                    <w:rPr>
                      <w:sz w:val="28"/>
                      <w:szCs w:val="28"/>
                    </w:rPr>
                  </w:pPr>
                  <w:r>
                    <w:rPr>
                      <w:sz w:val="28"/>
                      <w:szCs w:val="28"/>
                    </w:rPr>
                    <w:t>Продвижение</w:t>
                  </w:r>
                </w:p>
              </w:txbxContent>
            </v:textbox>
          </v:rect>
        </w:pict>
      </w:r>
      <w:r>
        <w:rPr>
          <w:noProof/>
          <w:sz w:val="28"/>
          <w:szCs w:val="28"/>
        </w:rPr>
        <w:pict>
          <v:rect id="_x0000_s1486" style="position:absolute;left:0;text-align:left;margin-left:36pt;margin-top:-6.7pt;width:108pt;height:45pt;z-index:251661824" filled="f">
            <v:textbox>
              <w:txbxContent>
                <w:p w:rsidR="00461C28" w:rsidRPr="006E6883" w:rsidRDefault="00461C28">
                  <w:pPr>
                    <w:rPr>
                      <w:sz w:val="28"/>
                      <w:szCs w:val="28"/>
                    </w:rPr>
                  </w:pPr>
                  <w:r w:rsidRPr="006E6883">
                    <w:rPr>
                      <w:sz w:val="28"/>
                      <w:szCs w:val="28"/>
                    </w:rPr>
                    <w:t>Товар</w:t>
                  </w:r>
                </w:p>
              </w:txbxContent>
            </v:textbox>
          </v:rect>
        </w:pict>
      </w:r>
      <w:r>
        <w:rPr>
          <w:noProof/>
          <w:sz w:val="28"/>
          <w:szCs w:val="28"/>
        </w:rPr>
        <w:pict>
          <v:line id="_x0000_s1051" style="position:absolute;left:0;text-align:left;z-index:-251660800" from="270pt,22.35pt" to="4in,22.35pt">
            <v:stroke endarrow="block"/>
          </v:line>
        </w:pict>
      </w:r>
      <w:r>
        <w:rPr>
          <w:noProof/>
          <w:sz w:val="28"/>
          <w:szCs w:val="28"/>
        </w:rPr>
        <w:pict>
          <v:line id="_x0000_s1045" style="position:absolute;left:0;text-align:left;z-index:-251661824" from="2in,22.35pt" to="162pt,22.35pt">
            <v:stroke endarrow="block"/>
          </v:line>
        </w:pict>
      </w:r>
    </w:p>
    <w:p w:rsidR="00916896" w:rsidRDefault="00E90570" w:rsidP="000C78F1">
      <w:pPr>
        <w:spacing w:line="360" w:lineRule="auto"/>
        <w:ind w:firstLine="709"/>
        <w:jc w:val="both"/>
        <w:rPr>
          <w:sz w:val="28"/>
          <w:szCs w:val="28"/>
        </w:rPr>
      </w:pPr>
      <w:r>
        <w:rPr>
          <w:noProof/>
          <w:sz w:val="28"/>
          <w:szCs w:val="28"/>
        </w:rPr>
        <w:pict>
          <v:line id="_x0000_s1061" style="position:absolute;left:0;text-align:left;z-index:-251656704" from="333pt,13.35pt" to="333pt,34.85pt">
            <v:stroke endarrow="block"/>
          </v:line>
        </w:pict>
      </w:r>
      <w:r>
        <w:rPr>
          <w:noProof/>
          <w:sz w:val="28"/>
          <w:szCs w:val="28"/>
        </w:rPr>
        <w:pict>
          <v:line id="_x0000_s1054" style="position:absolute;left:0;text-align:left;z-index:-251659776" from="81pt,16.2pt" to="81pt,34.85pt">
            <v:stroke endarrow="block"/>
          </v:line>
        </w:pict>
      </w:r>
    </w:p>
    <w:p w:rsidR="00916896" w:rsidRDefault="00E90570" w:rsidP="000C78F1">
      <w:pPr>
        <w:spacing w:line="360" w:lineRule="auto"/>
        <w:ind w:firstLine="709"/>
        <w:jc w:val="both"/>
        <w:rPr>
          <w:sz w:val="28"/>
          <w:szCs w:val="28"/>
        </w:rPr>
      </w:pPr>
      <w:r>
        <w:rPr>
          <w:noProof/>
          <w:sz w:val="28"/>
          <w:szCs w:val="28"/>
        </w:rPr>
        <w:pict>
          <v:rect id="_x0000_s1040" style="position:absolute;left:0;text-align:left;margin-left:297pt;margin-top:10.7pt;width:135pt;height:54pt;z-index:-251664896" filled="f">
            <v:textbox style="mso-next-textbox:#_x0000_s1040">
              <w:txbxContent>
                <w:p w:rsidR="00461C28" w:rsidRPr="00884EA8" w:rsidRDefault="00461C28" w:rsidP="003C022F">
                  <w:pPr>
                    <w:jc w:val="center"/>
                    <w:rPr>
                      <w:sz w:val="28"/>
                      <w:szCs w:val="28"/>
                    </w:rPr>
                  </w:pPr>
                  <w:r>
                    <w:rPr>
                      <w:sz w:val="28"/>
                      <w:szCs w:val="28"/>
                    </w:rPr>
                    <w:t>Обслуживающий персонал</w:t>
                  </w:r>
                </w:p>
              </w:txbxContent>
            </v:textbox>
          </v:rect>
        </w:pict>
      </w:r>
      <w:r>
        <w:rPr>
          <w:noProof/>
          <w:sz w:val="28"/>
          <w:szCs w:val="28"/>
        </w:rPr>
        <w:pict>
          <v:rect id="_x0000_s1041" style="position:absolute;left:0;text-align:left;margin-left:162pt;margin-top:10.7pt;width:108pt;height:54pt;z-index:-251663872" filled="f">
            <v:textbox style="mso-next-textbox:#_x0000_s1041">
              <w:txbxContent>
                <w:p w:rsidR="00461C28" w:rsidRPr="00884EA8" w:rsidRDefault="00461C28">
                  <w:pPr>
                    <w:rPr>
                      <w:sz w:val="28"/>
                      <w:szCs w:val="28"/>
                    </w:rPr>
                  </w:pPr>
                  <w:r>
                    <w:rPr>
                      <w:sz w:val="28"/>
                      <w:szCs w:val="28"/>
                    </w:rPr>
                    <w:t>Мотивация</w:t>
                  </w:r>
                </w:p>
              </w:txbxContent>
            </v:textbox>
          </v:rect>
        </w:pict>
      </w:r>
      <w:r>
        <w:rPr>
          <w:noProof/>
          <w:sz w:val="28"/>
          <w:szCs w:val="28"/>
        </w:rPr>
        <w:pict>
          <v:rect id="_x0000_s1042" style="position:absolute;left:0;text-align:left;margin-left:36pt;margin-top:10.7pt;width:108pt;height:54pt;z-index:-251662848" filled="f">
            <v:textbox style="mso-next-textbox:#_x0000_s1042">
              <w:txbxContent>
                <w:p w:rsidR="00461C28" w:rsidRPr="00884EA8" w:rsidRDefault="00461C28" w:rsidP="003C022F">
                  <w:pPr>
                    <w:jc w:val="center"/>
                    <w:rPr>
                      <w:sz w:val="28"/>
                      <w:szCs w:val="28"/>
                    </w:rPr>
                  </w:pPr>
                  <w:r>
                    <w:rPr>
                      <w:sz w:val="28"/>
                      <w:szCs w:val="28"/>
                    </w:rPr>
                    <w:t xml:space="preserve">Разработка стандарта </w:t>
                  </w:r>
                  <w:r>
                    <w:rPr>
                      <w:sz w:val="28"/>
                      <w:szCs w:val="28"/>
                    </w:rPr>
                    <w:br/>
                    <w:t>обслуживания</w:t>
                  </w:r>
                </w:p>
              </w:txbxContent>
            </v:textbox>
          </v:rect>
        </w:pict>
      </w:r>
    </w:p>
    <w:p w:rsidR="00916896" w:rsidRDefault="00E90570" w:rsidP="000C78F1">
      <w:pPr>
        <w:spacing w:line="360" w:lineRule="auto"/>
        <w:ind w:firstLine="709"/>
        <w:jc w:val="both"/>
        <w:rPr>
          <w:sz w:val="28"/>
          <w:szCs w:val="28"/>
        </w:rPr>
      </w:pPr>
      <w:r>
        <w:rPr>
          <w:noProof/>
          <w:sz w:val="28"/>
          <w:szCs w:val="28"/>
        </w:rPr>
        <w:pict>
          <v:line id="_x0000_s1058" style="position:absolute;left:0;text-align:left;z-index:-251657728" from="270pt,4.55pt" to="297pt,4.55pt">
            <v:stroke endarrow="block"/>
          </v:line>
        </w:pict>
      </w:r>
    </w:p>
    <w:p w:rsidR="001A3292" w:rsidRDefault="001A3292" w:rsidP="001A3292">
      <w:pPr>
        <w:spacing w:line="360" w:lineRule="auto"/>
        <w:jc w:val="center"/>
        <w:rPr>
          <w:i/>
          <w:sz w:val="28"/>
          <w:szCs w:val="28"/>
        </w:rPr>
      </w:pPr>
    </w:p>
    <w:p w:rsidR="00916896" w:rsidRDefault="00E90570" w:rsidP="001A3292">
      <w:pPr>
        <w:spacing w:line="360" w:lineRule="auto"/>
        <w:jc w:val="center"/>
        <w:rPr>
          <w:sz w:val="28"/>
          <w:szCs w:val="28"/>
        </w:rPr>
      </w:pPr>
      <w:r>
        <w:rPr>
          <w:noProof/>
          <w:sz w:val="28"/>
          <w:szCs w:val="28"/>
        </w:rPr>
        <w:pict>
          <v:line id="_x0000_s1057" style="position:absolute;left:0;text-align:left;z-index:-251658752" from="143.45pt,-27pt" to="161.45pt,-27pt">
            <v:stroke endarrow="block"/>
          </v:line>
        </w:pict>
      </w:r>
      <w:r w:rsidR="00884EA8" w:rsidRPr="00884EA8">
        <w:rPr>
          <w:i/>
          <w:sz w:val="28"/>
          <w:szCs w:val="28"/>
        </w:rPr>
        <w:t>Рис.1.3.</w:t>
      </w:r>
      <w:r w:rsidR="00884EA8">
        <w:rPr>
          <w:sz w:val="28"/>
          <w:szCs w:val="28"/>
        </w:rPr>
        <w:t xml:space="preserve"> Модель Гренроса в схематической интерпретации</w:t>
      </w:r>
    </w:p>
    <w:p w:rsidR="000C78F1" w:rsidRPr="000C78F1" w:rsidRDefault="000C78F1" w:rsidP="000C78F1">
      <w:pPr>
        <w:spacing w:line="360" w:lineRule="auto"/>
        <w:ind w:firstLine="709"/>
        <w:jc w:val="both"/>
        <w:rPr>
          <w:sz w:val="28"/>
          <w:szCs w:val="28"/>
        </w:rPr>
      </w:pPr>
      <w:r w:rsidRPr="000C78F1">
        <w:rPr>
          <w:sz w:val="28"/>
          <w:szCs w:val="28"/>
        </w:rPr>
        <w:t>То, что Д. Ратмел подразумевает под «дополнительной функцией маркетинга», применительно к услугам К. Гр</w:t>
      </w:r>
      <w:r w:rsidR="00916896">
        <w:rPr>
          <w:sz w:val="28"/>
          <w:szCs w:val="28"/>
        </w:rPr>
        <w:t>е</w:t>
      </w:r>
      <w:r w:rsidRPr="000C78F1">
        <w:rPr>
          <w:sz w:val="28"/>
          <w:szCs w:val="28"/>
        </w:rPr>
        <w:t>нрос называет «интерактивным маркетингом». нтальная модель качества обслуживания предполагает, что потребителю в процессе обслуживания важно не только, что потребитель получает в процессе обслуживания (инструментальное качество), но и как этот процесс происходит (функциональное качество). В русскоязычной литературе эта модель подробно обсуждается в одной из переводных работ Ф. Котле</w:t>
      </w:r>
      <w:r w:rsidR="00916896">
        <w:rPr>
          <w:sz w:val="28"/>
          <w:szCs w:val="28"/>
        </w:rPr>
        <w:t>ра</w:t>
      </w:r>
      <w:r w:rsidRPr="000C78F1">
        <w:rPr>
          <w:sz w:val="28"/>
          <w:szCs w:val="28"/>
        </w:rPr>
        <w:t>. По мнению К. Гр</w:t>
      </w:r>
      <w:r w:rsidR="00884EA8">
        <w:rPr>
          <w:sz w:val="28"/>
          <w:szCs w:val="28"/>
        </w:rPr>
        <w:t>е</w:t>
      </w:r>
      <w:r w:rsidRPr="000C78F1">
        <w:rPr>
          <w:sz w:val="28"/>
          <w:szCs w:val="28"/>
        </w:rPr>
        <w:t xml:space="preserve">нроса, для того чтобы создать функциональное качество обслуживания, менеджеру необходимо развивать стратегию внутреннего маркетинга, иногда называемого интернальным маркетингом. </w:t>
      </w:r>
    </w:p>
    <w:p w:rsidR="00D975EE" w:rsidRDefault="000C78F1" w:rsidP="000C78F1">
      <w:pPr>
        <w:spacing w:line="360" w:lineRule="auto"/>
        <w:ind w:firstLine="709"/>
        <w:jc w:val="both"/>
        <w:rPr>
          <w:sz w:val="28"/>
          <w:szCs w:val="28"/>
        </w:rPr>
      </w:pPr>
      <w:r w:rsidRPr="000C78F1">
        <w:rPr>
          <w:sz w:val="28"/>
          <w:szCs w:val="28"/>
        </w:rPr>
        <w:t xml:space="preserve">Внутренний маркетинг нацелен на контактный персонал фирмы и предназначен по совместительству». </w:t>
      </w:r>
    </w:p>
    <w:p w:rsidR="000C78F1" w:rsidRPr="00D7073B" w:rsidRDefault="000C78F1" w:rsidP="000C78F1">
      <w:pPr>
        <w:spacing w:line="360" w:lineRule="auto"/>
        <w:ind w:firstLine="709"/>
        <w:jc w:val="both"/>
        <w:rPr>
          <w:sz w:val="28"/>
          <w:szCs w:val="28"/>
        </w:rPr>
      </w:pPr>
      <w:r w:rsidRPr="000C78F1">
        <w:rPr>
          <w:sz w:val="28"/>
          <w:szCs w:val="28"/>
        </w:rPr>
        <w:t>Другими словами, персонал должен быть осознанно мотивирован на заданные менеджментом качественные стандарты обслуживания внеш</w:t>
      </w:r>
      <w:r w:rsidR="00916896">
        <w:rPr>
          <w:sz w:val="28"/>
          <w:szCs w:val="28"/>
        </w:rPr>
        <w:t>них потребителей</w:t>
      </w:r>
      <w:r w:rsidRPr="000C78F1">
        <w:rPr>
          <w:sz w:val="28"/>
          <w:szCs w:val="28"/>
        </w:rPr>
        <w:t xml:space="preserve"> </w:t>
      </w:r>
      <w:r w:rsidR="00FC76C5" w:rsidRPr="00D7073B">
        <w:rPr>
          <w:sz w:val="28"/>
          <w:szCs w:val="28"/>
        </w:rPr>
        <w:t>[25,</w:t>
      </w:r>
      <w:r w:rsidR="00FC76C5">
        <w:rPr>
          <w:sz w:val="28"/>
          <w:szCs w:val="28"/>
          <w:lang w:val="en-US"/>
        </w:rPr>
        <w:t>c</w:t>
      </w:r>
      <w:r w:rsidR="00FC76C5" w:rsidRPr="00D7073B">
        <w:rPr>
          <w:sz w:val="28"/>
          <w:szCs w:val="28"/>
        </w:rPr>
        <w:t>.38]</w:t>
      </w:r>
      <w:r w:rsidR="00D7073B">
        <w:rPr>
          <w:sz w:val="28"/>
          <w:szCs w:val="28"/>
        </w:rPr>
        <w:t>.</w:t>
      </w:r>
    </w:p>
    <w:p w:rsidR="00884EA8" w:rsidRPr="003C022F" w:rsidRDefault="00884EA8" w:rsidP="003C022F">
      <w:pPr>
        <w:pStyle w:val="3"/>
        <w:spacing w:before="120" w:after="120" w:line="360" w:lineRule="auto"/>
        <w:jc w:val="center"/>
        <w:rPr>
          <w:rFonts w:ascii="Times New Roman" w:hAnsi="Times New Roman"/>
          <w:sz w:val="28"/>
          <w:szCs w:val="28"/>
        </w:rPr>
      </w:pPr>
      <w:bookmarkStart w:id="11" w:name="_Toc206662568"/>
      <w:r w:rsidRPr="003C022F">
        <w:rPr>
          <w:rFonts w:ascii="Times New Roman" w:hAnsi="Times New Roman"/>
          <w:sz w:val="28"/>
          <w:szCs w:val="28"/>
        </w:rPr>
        <w:t>1.</w:t>
      </w:r>
      <w:r w:rsidR="00D77430">
        <w:rPr>
          <w:rFonts w:ascii="Times New Roman" w:hAnsi="Times New Roman"/>
          <w:sz w:val="28"/>
          <w:szCs w:val="28"/>
        </w:rPr>
        <w:t>2</w:t>
      </w:r>
      <w:r w:rsidRPr="003C022F">
        <w:rPr>
          <w:rFonts w:ascii="Times New Roman" w:hAnsi="Times New Roman"/>
          <w:sz w:val="28"/>
          <w:szCs w:val="28"/>
        </w:rPr>
        <w:t>.4. Модель М.Битнер</w:t>
      </w:r>
      <w:bookmarkEnd w:id="11"/>
    </w:p>
    <w:p w:rsidR="001A3292" w:rsidRDefault="00884EA8" w:rsidP="00884EA8">
      <w:pPr>
        <w:spacing w:line="360" w:lineRule="auto"/>
        <w:ind w:firstLine="709"/>
        <w:jc w:val="both"/>
        <w:rPr>
          <w:sz w:val="28"/>
          <w:szCs w:val="28"/>
        </w:rPr>
      </w:pPr>
      <w:r w:rsidRPr="000C78F1">
        <w:rPr>
          <w:sz w:val="28"/>
          <w:szCs w:val="28"/>
        </w:rPr>
        <w:t xml:space="preserve">Американские школы маркетинга верны своему подходу «четырех Р», разработанному еще в 1960-х годах. Джеромом Маккарти. Работы исследователя Центра изучения маркетинга услуг при Аризонском университете М. Битнер растянули эту формулу до «семи Р» применительно к услугам [18]. </w:t>
      </w:r>
    </w:p>
    <w:p w:rsidR="00884EA8" w:rsidRPr="000C78F1" w:rsidRDefault="00884EA8" w:rsidP="00884EA8">
      <w:pPr>
        <w:spacing w:line="360" w:lineRule="auto"/>
        <w:ind w:firstLine="709"/>
        <w:jc w:val="both"/>
        <w:rPr>
          <w:sz w:val="28"/>
          <w:szCs w:val="28"/>
        </w:rPr>
      </w:pPr>
      <w:r w:rsidRPr="000C78F1">
        <w:rPr>
          <w:sz w:val="28"/>
          <w:szCs w:val="28"/>
        </w:rPr>
        <w:t xml:space="preserve">Традиционная </w:t>
      </w:r>
    </w:p>
    <w:p w:rsidR="00FB29EE" w:rsidRDefault="00FB29EE" w:rsidP="00884EA8">
      <w:pPr>
        <w:spacing w:line="360" w:lineRule="auto"/>
        <w:ind w:firstLine="709"/>
        <w:jc w:val="center"/>
        <w:rPr>
          <w:i/>
          <w:sz w:val="28"/>
          <w:szCs w:val="28"/>
        </w:rPr>
      </w:pPr>
    </w:p>
    <w:p w:rsidR="000C78F1" w:rsidRPr="000C78F1" w:rsidRDefault="000C78F1" w:rsidP="00884EA8">
      <w:pPr>
        <w:spacing w:line="360" w:lineRule="auto"/>
        <w:ind w:firstLine="709"/>
        <w:jc w:val="center"/>
        <w:rPr>
          <w:sz w:val="28"/>
          <w:szCs w:val="28"/>
        </w:rPr>
      </w:pPr>
      <w:r w:rsidRPr="00884EA8">
        <w:rPr>
          <w:i/>
          <w:sz w:val="28"/>
          <w:szCs w:val="28"/>
        </w:rPr>
        <w:t xml:space="preserve">Рис. </w:t>
      </w:r>
      <w:r w:rsidR="00884EA8" w:rsidRPr="00884EA8">
        <w:rPr>
          <w:i/>
          <w:sz w:val="28"/>
          <w:szCs w:val="28"/>
        </w:rPr>
        <w:t>1.4.</w:t>
      </w:r>
      <w:r w:rsidRPr="000C78F1">
        <w:rPr>
          <w:sz w:val="28"/>
          <w:szCs w:val="28"/>
        </w:rPr>
        <w:t xml:space="preserve"> «4Р»-модель Д. Маккарти и «7Р»-модель М. Битнер</w:t>
      </w:r>
    </w:p>
    <w:p w:rsidR="000C78F1" w:rsidRPr="00D7073B" w:rsidRDefault="000C78F1" w:rsidP="00884EA8">
      <w:pPr>
        <w:spacing w:line="360" w:lineRule="auto"/>
        <w:ind w:firstLine="709"/>
        <w:jc w:val="both"/>
        <w:rPr>
          <w:sz w:val="28"/>
          <w:szCs w:val="28"/>
        </w:rPr>
      </w:pPr>
      <w:r w:rsidRPr="000C78F1">
        <w:rPr>
          <w:sz w:val="28"/>
          <w:szCs w:val="28"/>
        </w:rPr>
        <w:t>Модели нацелены на целевого потребителя. Элементы маркетинга менеджер по созвучна моделям Д. Ратмела, П. Эйг</w:t>
      </w:r>
      <w:r w:rsidR="00D7073B">
        <w:rPr>
          <w:sz w:val="28"/>
          <w:szCs w:val="28"/>
        </w:rPr>
        <w:t>лие и Е. Лангеарда, К. Гренроса</w:t>
      </w:r>
      <w:r w:rsidRPr="000C78F1">
        <w:rPr>
          <w:sz w:val="28"/>
          <w:szCs w:val="28"/>
        </w:rPr>
        <w:t xml:space="preserve"> </w:t>
      </w:r>
      <w:r w:rsidR="00FC76C5" w:rsidRPr="00D7073B">
        <w:rPr>
          <w:sz w:val="28"/>
          <w:szCs w:val="28"/>
        </w:rPr>
        <w:t>[24,</w:t>
      </w:r>
      <w:r w:rsidR="00FC76C5">
        <w:rPr>
          <w:sz w:val="28"/>
          <w:szCs w:val="28"/>
          <w:lang w:val="en-US"/>
        </w:rPr>
        <w:t>c</w:t>
      </w:r>
      <w:r w:rsidR="00FC76C5" w:rsidRPr="00D7073B">
        <w:rPr>
          <w:sz w:val="28"/>
          <w:szCs w:val="28"/>
        </w:rPr>
        <w:t>.55]</w:t>
      </w:r>
      <w:r w:rsidR="00D7073B">
        <w:rPr>
          <w:sz w:val="28"/>
          <w:szCs w:val="28"/>
        </w:rPr>
        <w:t>.</w:t>
      </w:r>
    </w:p>
    <w:p w:rsidR="000C78F1" w:rsidRPr="003C022F" w:rsidRDefault="00884EA8" w:rsidP="003C022F">
      <w:pPr>
        <w:pStyle w:val="3"/>
        <w:spacing w:before="120" w:after="120" w:line="360" w:lineRule="auto"/>
        <w:jc w:val="center"/>
        <w:rPr>
          <w:rFonts w:ascii="Times New Roman" w:hAnsi="Times New Roman"/>
          <w:sz w:val="28"/>
          <w:szCs w:val="28"/>
        </w:rPr>
      </w:pPr>
      <w:bookmarkStart w:id="12" w:name="_Toc206662569"/>
      <w:r w:rsidRPr="003C022F">
        <w:rPr>
          <w:rFonts w:ascii="Times New Roman" w:hAnsi="Times New Roman"/>
          <w:sz w:val="28"/>
          <w:szCs w:val="28"/>
        </w:rPr>
        <w:t>1.</w:t>
      </w:r>
      <w:r w:rsidR="00D77430">
        <w:rPr>
          <w:rFonts w:ascii="Times New Roman" w:hAnsi="Times New Roman"/>
          <w:sz w:val="28"/>
          <w:szCs w:val="28"/>
        </w:rPr>
        <w:t>2</w:t>
      </w:r>
      <w:r w:rsidRPr="003C022F">
        <w:rPr>
          <w:rFonts w:ascii="Times New Roman" w:hAnsi="Times New Roman"/>
          <w:sz w:val="28"/>
          <w:szCs w:val="28"/>
        </w:rPr>
        <w:t xml:space="preserve">.5. </w:t>
      </w:r>
      <w:r w:rsidR="000C78F1" w:rsidRPr="003C022F">
        <w:rPr>
          <w:rFonts w:ascii="Times New Roman" w:hAnsi="Times New Roman"/>
          <w:sz w:val="28"/>
          <w:szCs w:val="28"/>
        </w:rPr>
        <w:t>Модель Ф. Котлера</w:t>
      </w:r>
      <w:bookmarkEnd w:id="12"/>
    </w:p>
    <w:p w:rsidR="000C78F1" w:rsidRPr="000C78F1" w:rsidRDefault="000C78F1" w:rsidP="000C78F1">
      <w:pPr>
        <w:spacing w:line="360" w:lineRule="auto"/>
        <w:ind w:firstLine="709"/>
        <w:jc w:val="both"/>
        <w:rPr>
          <w:sz w:val="28"/>
          <w:szCs w:val="28"/>
        </w:rPr>
      </w:pPr>
      <w:r w:rsidRPr="000C78F1">
        <w:rPr>
          <w:sz w:val="28"/>
          <w:szCs w:val="28"/>
        </w:rPr>
        <w:t xml:space="preserve">Американские маркетологи шутят, что в сфере маркетинга не существует области, к которой не приложил бы руку Ф. Котлер. Теория маркетинга услуг не была бы такой увлекательной областью для изучения, если бы не «треугольная» концепция стратегия интерактивного маркетинга направлена на звено «персонал-потребитель» и связана с контролем качества оказания услуги, происходящим в процессе взаимодействия персонала и потребителей. </w:t>
      </w:r>
    </w:p>
    <w:p w:rsidR="000C78F1" w:rsidRPr="00FC76C5" w:rsidRDefault="000C78F1" w:rsidP="00884EA8">
      <w:pPr>
        <w:spacing w:line="360" w:lineRule="auto"/>
        <w:ind w:firstLine="709"/>
        <w:jc w:val="center"/>
        <w:rPr>
          <w:sz w:val="28"/>
          <w:szCs w:val="28"/>
        </w:rPr>
      </w:pPr>
      <w:r w:rsidRPr="00884EA8">
        <w:rPr>
          <w:i/>
          <w:sz w:val="28"/>
          <w:szCs w:val="28"/>
        </w:rPr>
        <w:t xml:space="preserve">Рис. </w:t>
      </w:r>
      <w:r w:rsidR="00884EA8" w:rsidRPr="00884EA8">
        <w:rPr>
          <w:i/>
          <w:sz w:val="28"/>
          <w:szCs w:val="28"/>
        </w:rPr>
        <w:t>1.5</w:t>
      </w:r>
      <w:r w:rsidRPr="00884EA8">
        <w:rPr>
          <w:i/>
          <w:sz w:val="28"/>
          <w:szCs w:val="28"/>
        </w:rPr>
        <w:t>.</w:t>
      </w:r>
      <w:r w:rsidRPr="000C78F1">
        <w:rPr>
          <w:sz w:val="28"/>
          <w:szCs w:val="28"/>
        </w:rPr>
        <w:t xml:space="preserve"> Треугольная модель маркетинга услуг Ф. Котлера</w:t>
      </w:r>
      <w:r w:rsidR="00FC76C5" w:rsidRPr="00FC76C5">
        <w:rPr>
          <w:sz w:val="28"/>
          <w:szCs w:val="28"/>
        </w:rPr>
        <w:t xml:space="preserve"> [11,</w:t>
      </w:r>
      <w:r w:rsidR="00FC76C5">
        <w:rPr>
          <w:sz w:val="28"/>
          <w:szCs w:val="28"/>
          <w:lang w:val="en-US"/>
        </w:rPr>
        <w:t>c</w:t>
      </w:r>
      <w:r w:rsidR="00FC76C5" w:rsidRPr="00FC76C5">
        <w:rPr>
          <w:sz w:val="28"/>
          <w:szCs w:val="28"/>
        </w:rPr>
        <w:t>.236]</w:t>
      </w:r>
    </w:p>
    <w:p w:rsidR="000C78F1" w:rsidRDefault="000C78F1" w:rsidP="000C78F1">
      <w:pPr>
        <w:spacing w:line="360" w:lineRule="auto"/>
        <w:ind w:firstLine="709"/>
        <w:jc w:val="both"/>
        <w:rPr>
          <w:sz w:val="28"/>
          <w:szCs w:val="28"/>
        </w:rPr>
      </w:pPr>
      <w:r w:rsidRPr="000C78F1">
        <w:rPr>
          <w:sz w:val="28"/>
          <w:szCs w:val="28"/>
        </w:rPr>
        <w:t xml:space="preserve">Анализ дополнительных стратегий для управления маркетингом услуг. К таким дополнительным стратегиям относятся внутренний маркетинг и интерактивный маркетинг. </w:t>
      </w:r>
    </w:p>
    <w:p w:rsidR="00E27BBC" w:rsidRPr="003C022F" w:rsidRDefault="00E27BBC" w:rsidP="003C022F">
      <w:pPr>
        <w:pStyle w:val="2"/>
        <w:spacing w:before="120" w:after="120" w:line="360" w:lineRule="auto"/>
        <w:rPr>
          <w:bCs/>
          <w:szCs w:val="28"/>
        </w:rPr>
      </w:pPr>
      <w:bookmarkStart w:id="13" w:name="_Toc206662570"/>
      <w:r w:rsidRPr="003C022F">
        <w:rPr>
          <w:bCs/>
          <w:szCs w:val="28"/>
        </w:rPr>
        <w:t>1.</w:t>
      </w:r>
      <w:r w:rsidR="00D77430">
        <w:rPr>
          <w:bCs/>
          <w:szCs w:val="28"/>
        </w:rPr>
        <w:t>3</w:t>
      </w:r>
      <w:r w:rsidRPr="003C022F">
        <w:rPr>
          <w:bCs/>
          <w:szCs w:val="28"/>
        </w:rPr>
        <w:t>. Выводы по первому разделу</w:t>
      </w:r>
      <w:bookmarkEnd w:id="13"/>
    </w:p>
    <w:p w:rsidR="00E27BBC" w:rsidRDefault="00A5575B" w:rsidP="000C78F1">
      <w:pPr>
        <w:spacing w:line="360" w:lineRule="auto"/>
        <w:ind w:firstLine="709"/>
        <w:jc w:val="both"/>
        <w:rPr>
          <w:sz w:val="28"/>
          <w:szCs w:val="28"/>
        </w:rPr>
      </w:pPr>
      <w:r>
        <w:rPr>
          <w:sz w:val="28"/>
          <w:szCs w:val="28"/>
        </w:rPr>
        <w:t>В первом разделе дипломной работы автором было:</w:t>
      </w:r>
    </w:p>
    <w:p w:rsidR="00D20D82" w:rsidRDefault="00D20D82" w:rsidP="00D20D82">
      <w:pPr>
        <w:spacing w:line="360" w:lineRule="auto"/>
        <w:ind w:firstLine="709"/>
        <w:jc w:val="both"/>
        <w:rPr>
          <w:sz w:val="28"/>
          <w:szCs w:val="28"/>
        </w:rPr>
      </w:pPr>
      <w:r w:rsidRPr="004E7969">
        <w:rPr>
          <w:sz w:val="28"/>
          <w:szCs w:val="28"/>
        </w:rPr>
        <w:t xml:space="preserve">Изучено </w:t>
      </w:r>
      <w:r>
        <w:rPr>
          <w:sz w:val="28"/>
          <w:szCs w:val="28"/>
        </w:rPr>
        <w:t>положение дел на российском рынке воздушных перевозок, также сущность маркетинга в данной отрасли, его особенности и основные черты.</w:t>
      </w:r>
    </w:p>
    <w:p w:rsidR="00D20D82" w:rsidRPr="00604CDC" w:rsidRDefault="00D20D82" w:rsidP="00D20D82">
      <w:pPr>
        <w:spacing w:line="360" w:lineRule="auto"/>
        <w:ind w:firstLine="709"/>
        <w:jc w:val="both"/>
        <w:rPr>
          <w:sz w:val="28"/>
          <w:szCs w:val="28"/>
        </w:rPr>
      </w:pPr>
      <w:r>
        <w:rPr>
          <w:sz w:val="28"/>
          <w:szCs w:val="28"/>
        </w:rPr>
        <w:t>С</w:t>
      </w:r>
      <w:r w:rsidRPr="00F61B1E">
        <w:rPr>
          <w:sz w:val="28"/>
          <w:szCs w:val="28"/>
        </w:rPr>
        <w:t xml:space="preserve">тремление решения этой задачи и существенной перестройки всей концепции </w:t>
      </w:r>
    </w:p>
    <w:p w:rsidR="00D20D82" w:rsidRPr="0074706A" w:rsidRDefault="00D20D82" w:rsidP="00D20D82">
      <w:pPr>
        <w:spacing w:line="360" w:lineRule="auto"/>
        <w:ind w:firstLine="709"/>
        <w:jc w:val="both"/>
        <w:rPr>
          <w:sz w:val="28"/>
          <w:szCs w:val="28"/>
        </w:rPr>
      </w:pPr>
      <w:r>
        <w:rPr>
          <w:sz w:val="28"/>
          <w:szCs w:val="28"/>
        </w:rPr>
        <w:t>Также рассмотрен комплекс маркетинга в сфере воздушных перевозок, который в отличие от классического «4Р» содержит «7Р» и международные мо</w:t>
      </w:r>
      <w:r w:rsidRPr="0074706A">
        <w:rPr>
          <w:sz w:val="28"/>
          <w:szCs w:val="28"/>
        </w:rPr>
        <w:t>дели маркетинга услуг.</w:t>
      </w:r>
    </w:p>
    <w:p w:rsidR="00D20D82" w:rsidRDefault="00D20D82" w:rsidP="00D20D82">
      <w:pPr>
        <w:spacing w:line="360" w:lineRule="auto"/>
        <w:ind w:firstLine="709"/>
        <w:jc w:val="both"/>
        <w:rPr>
          <w:sz w:val="28"/>
          <w:szCs w:val="28"/>
        </w:rPr>
      </w:pPr>
      <w:r w:rsidRPr="0074706A">
        <w:rPr>
          <w:sz w:val="28"/>
          <w:szCs w:val="28"/>
        </w:rPr>
        <w:t>Комплекс маркетинга в сфере воздушных перевозок, как и в любой другой сфере говое коммуникации и их роль в маркетинговой деятельности предприятия и</w:t>
      </w:r>
      <w:r w:rsidR="00874E79" w:rsidRPr="0074706A">
        <w:rPr>
          <w:sz w:val="28"/>
          <w:szCs w:val="28"/>
        </w:rPr>
        <w:t>,</w:t>
      </w:r>
      <w:r w:rsidRPr="0074706A">
        <w:rPr>
          <w:sz w:val="28"/>
          <w:szCs w:val="28"/>
        </w:rPr>
        <w:t xml:space="preserve"> наконец</w:t>
      </w:r>
      <w:r w:rsidR="00874E79" w:rsidRPr="0074706A">
        <w:rPr>
          <w:sz w:val="28"/>
          <w:szCs w:val="28"/>
        </w:rPr>
        <w:t>,</w:t>
      </w:r>
      <w:r w:rsidRPr="0074706A">
        <w:rPr>
          <w:sz w:val="28"/>
          <w:szCs w:val="28"/>
        </w:rPr>
        <w:t xml:space="preserve"> определены виды каналов сбыта услуг авиапредприятий и система стимулирова</w:t>
      </w:r>
      <w:r>
        <w:rPr>
          <w:sz w:val="28"/>
          <w:szCs w:val="28"/>
        </w:rPr>
        <w:t>ния потребителей.</w:t>
      </w:r>
    </w:p>
    <w:p w:rsidR="00A5575B" w:rsidRDefault="00A5575B" w:rsidP="000C78F1">
      <w:pPr>
        <w:spacing w:line="360" w:lineRule="auto"/>
        <w:ind w:firstLine="709"/>
        <w:jc w:val="both"/>
        <w:rPr>
          <w:sz w:val="28"/>
          <w:szCs w:val="28"/>
        </w:rPr>
      </w:pPr>
    </w:p>
    <w:p w:rsidR="0089773D" w:rsidRPr="00B82E26" w:rsidRDefault="0089773D" w:rsidP="00DB26B2">
      <w:pPr>
        <w:pStyle w:val="1"/>
        <w:spacing w:after="240" w:line="360" w:lineRule="auto"/>
        <w:jc w:val="center"/>
        <w:rPr>
          <w:rFonts w:ascii="Times New Roman" w:hAnsi="Times New Roman" w:cs="Times New Roman"/>
          <w:caps/>
          <w:sz w:val="28"/>
          <w:szCs w:val="28"/>
        </w:rPr>
      </w:pPr>
      <w:r>
        <w:rPr>
          <w:sz w:val="28"/>
          <w:szCs w:val="28"/>
        </w:rPr>
        <w:br w:type="page"/>
      </w:r>
      <w:bookmarkStart w:id="14" w:name="_Toc206662571"/>
      <w:r w:rsidR="00B82E26" w:rsidRPr="00B82E26">
        <w:rPr>
          <w:rFonts w:ascii="Times New Roman" w:hAnsi="Times New Roman" w:cs="Times New Roman"/>
          <w:caps/>
          <w:sz w:val="28"/>
          <w:szCs w:val="28"/>
        </w:rPr>
        <w:t>Глава 2. Анализ хозяйственной и маркетинговой деятельности авиакомпании «Ангара»</w:t>
      </w:r>
      <w:bookmarkEnd w:id="14"/>
    </w:p>
    <w:p w:rsidR="0089773D" w:rsidRPr="00DB26B2" w:rsidRDefault="0089773D" w:rsidP="00DB26B2">
      <w:pPr>
        <w:pStyle w:val="2"/>
        <w:spacing w:before="120" w:after="120" w:line="360" w:lineRule="auto"/>
        <w:rPr>
          <w:bCs/>
          <w:szCs w:val="28"/>
        </w:rPr>
      </w:pPr>
      <w:bookmarkStart w:id="15" w:name="_Toc206662572"/>
      <w:r w:rsidRPr="00DB26B2">
        <w:rPr>
          <w:bCs/>
          <w:szCs w:val="28"/>
        </w:rPr>
        <w:t>2.1. Общая характеристика предприятия</w:t>
      </w:r>
      <w:bookmarkEnd w:id="15"/>
    </w:p>
    <w:p w:rsidR="0089773D" w:rsidRPr="0089773D" w:rsidRDefault="0089773D" w:rsidP="00E40CF3">
      <w:pPr>
        <w:pStyle w:val="ab"/>
        <w:autoSpaceDE w:val="0"/>
        <w:autoSpaceDN w:val="0"/>
        <w:spacing w:after="0" w:line="360" w:lineRule="auto"/>
        <w:ind w:left="0" w:firstLine="709"/>
        <w:jc w:val="both"/>
        <w:rPr>
          <w:sz w:val="28"/>
          <w:szCs w:val="28"/>
        </w:rPr>
      </w:pPr>
      <w:r w:rsidRPr="0089773D">
        <w:rPr>
          <w:sz w:val="28"/>
          <w:szCs w:val="28"/>
        </w:rPr>
        <w:t>Авиакомпания «Ангара» создана в соответствии с решением Совета Директоров ОАО «</w:t>
      </w:r>
      <w:r w:rsidR="000604A9">
        <w:rPr>
          <w:sz w:val="28"/>
          <w:szCs w:val="28"/>
        </w:rPr>
        <w:t>N-</w:t>
      </w:r>
      <w:r w:rsidRPr="0089773D">
        <w:rPr>
          <w:sz w:val="28"/>
          <w:szCs w:val="28"/>
        </w:rPr>
        <w:t>ского</w:t>
      </w:r>
      <w:r w:rsidR="00D7073B">
        <w:rPr>
          <w:sz w:val="28"/>
          <w:szCs w:val="28"/>
        </w:rPr>
        <w:t xml:space="preserve"> Авиаремонтного Завода № 403», </w:t>
      </w:r>
      <w:r w:rsidRPr="0089773D">
        <w:rPr>
          <w:sz w:val="28"/>
          <w:szCs w:val="28"/>
        </w:rPr>
        <w:t>от 10.03.2000 г., как обособленное структурное подразделение.</w:t>
      </w:r>
    </w:p>
    <w:p w:rsidR="0089773D" w:rsidRPr="0089773D" w:rsidRDefault="0089773D" w:rsidP="00E40CF3">
      <w:pPr>
        <w:pStyle w:val="ab"/>
        <w:autoSpaceDE w:val="0"/>
        <w:autoSpaceDN w:val="0"/>
        <w:spacing w:after="0" w:line="360" w:lineRule="auto"/>
        <w:ind w:left="0" w:firstLine="709"/>
        <w:jc w:val="both"/>
        <w:rPr>
          <w:sz w:val="28"/>
          <w:szCs w:val="28"/>
        </w:rPr>
      </w:pPr>
      <w:r w:rsidRPr="0089773D">
        <w:rPr>
          <w:sz w:val="28"/>
          <w:szCs w:val="28"/>
        </w:rPr>
        <w:t>Наименование — Авиакомпания «Ангара» является товарным знаком ОАО «</w:t>
      </w:r>
      <w:r w:rsidR="000604A9">
        <w:rPr>
          <w:sz w:val="28"/>
          <w:szCs w:val="28"/>
        </w:rPr>
        <w:t>N-</w:t>
      </w:r>
      <w:r w:rsidRPr="0089773D">
        <w:rPr>
          <w:sz w:val="28"/>
          <w:szCs w:val="28"/>
        </w:rPr>
        <w:t xml:space="preserve">ский авиаремонтный завод № 403», получены соответствующие Свидетельство на товарный знак «Ангара» за № 209510 от 12 марта </w:t>
      </w:r>
      <w:smartTag w:uri="urn:schemas-microsoft-com:office:smarttags" w:element="metricconverter">
        <w:smartTagPr>
          <w:attr w:name="ProductID" w:val="2002 г"/>
        </w:smartTagPr>
        <w:r w:rsidRPr="0089773D">
          <w:rPr>
            <w:sz w:val="28"/>
            <w:szCs w:val="28"/>
          </w:rPr>
          <w:t>2002 г</w:t>
        </w:r>
      </w:smartTag>
      <w:r w:rsidRPr="0089773D">
        <w:rPr>
          <w:sz w:val="28"/>
          <w:szCs w:val="28"/>
        </w:rPr>
        <w:t>. (действие на всей т с 26.05.00 г.).</w:t>
      </w:r>
    </w:p>
    <w:p w:rsidR="0089773D" w:rsidRPr="0089773D" w:rsidRDefault="0089773D" w:rsidP="0089773D">
      <w:pPr>
        <w:spacing w:line="360" w:lineRule="auto"/>
        <w:ind w:firstLine="709"/>
        <w:jc w:val="both"/>
        <w:rPr>
          <w:sz w:val="28"/>
          <w:szCs w:val="28"/>
        </w:rPr>
      </w:pPr>
      <w:r w:rsidRPr="0089773D">
        <w:rPr>
          <w:sz w:val="28"/>
          <w:szCs w:val="28"/>
        </w:rPr>
        <w:t>Основной целью создания и деятельности авиакомпании «Ангара» является расширение основной деятельности завода для обеспечения возврата финансовых и материальных ресурсов, вкладываемых в капитальные и восстановительные ремонты. Аналогичные услуги оказывают  только два авиаремонтных завода: Киевский АРЗ-410 (Украина) и Ростовский АРЗ-412 (Россия).</w:t>
      </w:r>
    </w:p>
    <w:p w:rsidR="0089773D" w:rsidRPr="0089773D" w:rsidRDefault="0089773D" w:rsidP="0089773D">
      <w:pPr>
        <w:spacing w:line="360" w:lineRule="auto"/>
        <w:ind w:firstLine="709"/>
        <w:jc w:val="both"/>
        <w:rPr>
          <w:sz w:val="28"/>
          <w:szCs w:val="28"/>
        </w:rPr>
      </w:pPr>
      <w:r w:rsidRPr="0089773D">
        <w:rPr>
          <w:sz w:val="28"/>
          <w:szCs w:val="28"/>
        </w:rPr>
        <w:t xml:space="preserve">Одной из главных проблем основной деятельности ОАО «ИАРЗ № 403» является замораживание собственных финансовых средств, в следствии неплатежеспособности Заказчиков за отремонтированную авиационную технику (АТ). </w:t>
      </w:r>
    </w:p>
    <w:p w:rsidR="0089773D" w:rsidRPr="0089773D" w:rsidRDefault="0089773D" w:rsidP="000F2CA5">
      <w:pPr>
        <w:numPr>
          <w:ilvl w:val="0"/>
          <w:numId w:val="7"/>
        </w:numPr>
        <w:spacing w:line="360" w:lineRule="auto"/>
        <w:jc w:val="both"/>
        <w:rPr>
          <w:sz w:val="28"/>
          <w:szCs w:val="28"/>
        </w:rPr>
      </w:pPr>
      <w:r w:rsidRPr="0089773D">
        <w:rPr>
          <w:sz w:val="28"/>
          <w:szCs w:val="28"/>
        </w:rPr>
        <w:t>«ИАРЗ № 403» имеет большой резерв по производственной мощности, при этом не рискует брать в ремонт или передавать уже отремонтированную авиационную технику ВС в собственность ОАО «ИАРЗ № 403» в счет оплаты за капитальные ремонты ВС.</w:t>
      </w:r>
    </w:p>
    <w:p w:rsidR="0089773D" w:rsidRPr="0089773D" w:rsidRDefault="0089773D" w:rsidP="000F2CA5">
      <w:pPr>
        <w:numPr>
          <w:ilvl w:val="0"/>
          <w:numId w:val="7"/>
        </w:numPr>
        <w:spacing w:line="360" w:lineRule="auto"/>
        <w:jc w:val="both"/>
        <w:rPr>
          <w:sz w:val="28"/>
          <w:szCs w:val="28"/>
        </w:rPr>
      </w:pPr>
      <w:r w:rsidRPr="0089773D">
        <w:rPr>
          <w:sz w:val="28"/>
          <w:szCs w:val="28"/>
        </w:rPr>
        <w:t>Наличие у ОАО «ИАРЗ № 403» собственной инфраструктуры для коммерческой эксплуатации ВС, это места стоянок ВС, здания, сооружения, технологическое и наземное оборудование.</w:t>
      </w:r>
    </w:p>
    <w:p w:rsidR="0089773D" w:rsidRPr="0089773D" w:rsidRDefault="0089773D" w:rsidP="0089773D">
      <w:pPr>
        <w:spacing w:line="360" w:lineRule="auto"/>
        <w:ind w:firstLine="709"/>
        <w:jc w:val="both"/>
        <w:rPr>
          <w:b/>
          <w:bCs/>
          <w:i/>
          <w:iCs/>
          <w:sz w:val="28"/>
          <w:szCs w:val="28"/>
        </w:rPr>
      </w:pPr>
      <w:r w:rsidRPr="0089773D">
        <w:rPr>
          <w:sz w:val="28"/>
          <w:szCs w:val="28"/>
        </w:rPr>
        <w:t xml:space="preserve">бесперебойной работы создаваемой авиакомпании одновременно сертифицирована инженерно-авиационная служба (ИАС) на базе ЛИПа, которая, имея за «спиной» мощности авиаремонтного завода данных типов ВС, обеспечивает высокий уровень технического обслуживания (ТО) как собственных ВС предприятия, так и весть транзитный парк в аэропорту </w:t>
      </w:r>
      <w:r w:rsidR="000604A9">
        <w:rPr>
          <w:sz w:val="28"/>
          <w:szCs w:val="28"/>
        </w:rPr>
        <w:t>N-</w:t>
      </w:r>
      <w:r w:rsidRPr="0089773D">
        <w:rPr>
          <w:sz w:val="28"/>
          <w:szCs w:val="28"/>
        </w:rPr>
        <w:t>ск.</w:t>
      </w:r>
      <w:r>
        <w:rPr>
          <w:sz w:val="28"/>
          <w:szCs w:val="28"/>
        </w:rPr>
        <w:t xml:space="preserve"> </w:t>
      </w:r>
      <w:r w:rsidRPr="0089773D">
        <w:rPr>
          <w:sz w:val="28"/>
          <w:szCs w:val="28"/>
        </w:rPr>
        <w:t xml:space="preserve">Для увеличения доходов авиакомпании «Ангара» основные усилия были направлены на выбор привлекательных с коммерческой точки зрения маршрутов полетов, выполнение </w:t>
      </w:r>
    </w:p>
    <w:p w:rsidR="0089773D" w:rsidRPr="0089773D" w:rsidRDefault="0089773D" w:rsidP="0089773D">
      <w:pPr>
        <w:spacing w:line="360" w:lineRule="auto"/>
        <w:ind w:firstLine="709"/>
        <w:jc w:val="both"/>
        <w:rPr>
          <w:b/>
          <w:bCs/>
          <w:i/>
          <w:iCs/>
          <w:sz w:val="28"/>
          <w:szCs w:val="28"/>
        </w:rPr>
      </w:pPr>
      <w:r w:rsidRPr="0089773D">
        <w:rPr>
          <w:sz w:val="28"/>
          <w:szCs w:val="28"/>
        </w:rPr>
        <w:t xml:space="preserve">На текущий момент, Авиакомпания «Ангара» ОАО «ИАРЗ № 403» выполняет рейсы во все Северные аэропорты </w:t>
      </w:r>
      <w:r w:rsidR="000604A9">
        <w:rPr>
          <w:sz w:val="28"/>
          <w:szCs w:val="28"/>
        </w:rPr>
        <w:t>N-</w:t>
      </w:r>
      <w:r w:rsidRPr="0089773D">
        <w:rPr>
          <w:sz w:val="28"/>
          <w:szCs w:val="28"/>
        </w:rPr>
        <w:t>ской области, полностью удовлетворяя спрос на перевозки по местным воздушным линиям Восточной Сибири, включая перевозку груза и почты.</w:t>
      </w:r>
    </w:p>
    <w:p w:rsidR="0089773D" w:rsidRPr="0089773D" w:rsidRDefault="0089773D" w:rsidP="0089773D">
      <w:pPr>
        <w:spacing w:line="360" w:lineRule="auto"/>
        <w:ind w:firstLine="709"/>
        <w:jc w:val="both"/>
        <w:rPr>
          <w:color w:val="000000"/>
          <w:sz w:val="28"/>
          <w:szCs w:val="28"/>
        </w:rPr>
      </w:pPr>
      <w:r w:rsidRPr="0089773D">
        <w:rPr>
          <w:color w:val="000000"/>
          <w:sz w:val="28"/>
          <w:szCs w:val="28"/>
        </w:rPr>
        <w:t xml:space="preserve">Основные виды деятельности авиакомпании: </w:t>
      </w:r>
    </w:p>
    <w:p w:rsidR="0089773D" w:rsidRPr="0089773D" w:rsidRDefault="0089773D" w:rsidP="000F2CA5">
      <w:pPr>
        <w:numPr>
          <w:ilvl w:val="0"/>
          <w:numId w:val="11"/>
        </w:numPr>
        <w:spacing w:line="360" w:lineRule="auto"/>
        <w:jc w:val="both"/>
        <w:rPr>
          <w:color w:val="000000"/>
          <w:sz w:val="28"/>
          <w:szCs w:val="28"/>
        </w:rPr>
      </w:pPr>
      <w:r w:rsidRPr="0089773D">
        <w:rPr>
          <w:color w:val="000000"/>
          <w:sz w:val="28"/>
          <w:szCs w:val="28"/>
        </w:rPr>
        <w:t xml:space="preserve">выполнение регулярных и чартерных пассажирских и грузовых авиаперевозок на самолетах Ан-24, Ан-26; </w:t>
      </w:r>
    </w:p>
    <w:p w:rsidR="0089773D" w:rsidRPr="0089773D" w:rsidRDefault="0089773D" w:rsidP="000F2CA5">
      <w:pPr>
        <w:numPr>
          <w:ilvl w:val="0"/>
          <w:numId w:val="11"/>
        </w:numPr>
        <w:spacing w:line="360" w:lineRule="auto"/>
        <w:jc w:val="both"/>
        <w:rPr>
          <w:color w:val="000000"/>
          <w:sz w:val="28"/>
          <w:szCs w:val="28"/>
        </w:rPr>
      </w:pPr>
      <w:r w:rsidRPr="0089773D">
        <w:rPr>
          <w:color w:val="000000"/>
          <w:sz w:val="28"/>
          <w:szCs w:val="28"/>
        </w:rPr>
        <w:t xml:space="preserve">техническое обслуживание по всем видам РТО как собственного парка ВС, так и сторонних организаций по договорам, на самолетах Ан-24, Ан-26, Ан-30, Ан-32; </w:t>
      </w:r>
    </w:p>
    <w:p w:rsidR="0089773D" w:rsidRPr="0089773D" w:rsidRDefault="0089773D" w:rsidP="0089773D">
      <w:pPr>
        <w:spacing w:line="360" w:lineRule="auto"/>
        <w:ind w:firstLine="709"/>
        <w:jc w:val="both"/>
        <w:rPr>
          <w:color w:val="000000"/>
          <w:sz w:val="28"/>
          <w:szCs w:val="28"/>
        </w:rPr>
      </w:pPr>
      <w:r w:rsidRPr="0089773D">
        <w:rPr>
          <w:color w:val="000000"/>
          <w:sz w:val="28"/>
          <w:szCs w:val="28"/>
        </w:rPr>
        <w:t xml:space="preserve">создание полета. Пилотируют воздушные суда первоклассные пилоты с многолетним опытом работы. В пассажирском салоне работают бортпроводники, прошедшие конкурсный отбор. </w:t>
      </w:r>
    </w:p>
    <w:p w:rsidR="0089773D" w:rsidRPr="0089773D" w:rsidRDefault="0089773D" w:rsidP="0089773D">
      <w:pPr>
        <w:spacing w:line="360" w:lineRule="auto"/>
        <w:ind w:firstLine="709"/>
        <w:jc w:val="both"/>
        <w:rPr>
          <w:sz w:val="28"/>
          <w:szCs w:val="28"/>
        </w:rPr>
      </w:pPr>
      <w:r w:rsidRPr="0089773D">
        <w:rPr>
          <w:sz w:val="28"/>
          <w:szCs w:val="28"/>
        </w:rPr>
        <w:t xml:space="preserve">Производственные и социальные отношения между работодателем и трудовым коллективом авиакомпании «Ангара» регулируется коллективным договором. </w:t>
      </w:r>
    </w:p>
    <w:p w:rsidR="0089773D" w:rsidRPr="0089773D" w:rsidRDefault="0089773D" w:rsidP="0089773D">
      <w:pPr>
        <w:spacing w:line="360" w:lineRule="auto"/>
        <w:ind w:firstLine="709"/>
        <w:jc w:val="both"/>
        <w:rPr>
          <w:sz w:val="28"/>
          <w:szCs w:val="28"/>
        </w:rPr>
      </w:pPr>
      <w:r w:rsidRPr="0089773D">
        <w:rPr>
          <w:sz w:val="28"/>
          <w:szCs w:val="28"/>
        </w:rPr>
        <w:t xml:space="preserve">Трудовые отношения между работодателем и работником регулируются индивидуальным трудовым договором, по которому работник обязуется выполнять работу по определенной специальности, квалификации, должности с исполнением актов работодателя, работодатель обязуется своевременно и в полном объеме выплачивать работнику заработную плату и иные выплаты в соответствии с </w:t>
      </w:r>
      <w:r>
        <w:rPr>
          <w:sz w:val="28"/>
          <w:szCs w:val="28"/>
        </w:rPr>
        <w:t xml:space="preserve">элементами </w:t>
      </w:r>
      <w:r w:rsidRPr="0089773D">
        <w:rPr>
          <w:sz w:val="28"/>
          <w:szCs w:val="28"/>
        </w:rPr>
        <w:t>дополнительной заработной платы является также доплаты и надбавки к должностным окладам, прочие виды выплат.</w:t>
      </w:r>
    </w:p>
    <w:p w:rsidR="0089773D" w:rsidRPr="00DB26B2" w:rsidRDefault="00D7073B" w:rsidP="00DB26B2">
      <w:pPr>
        <w:pStyle w:val="2"/>
        <w:spacing w:before="120" w:after="120" w:line="360" w:lineRule="auto"/>
        <w:rPr>
          <w:bCs/>
          <w:szCs w:val="28"/>
        </w:rPr>
      </w:pPr>
      <w:bookmarkStart w:id="16" w:name="_Toc206662573"/>
      <w:r w:rsidRPr="00DB26B2">
        <w:rPr>
          <w:bCs/>
          <w:szCs w:val="28"/>
        </w:rPr>
        <w:t>2.2. Экономический анализ</w:t>
      </w:r>
      <w:r w:rsidR="0089773D" w:rsidRPr="00DB26B2">
        <w:rPr>
          <w:bCs/>
          <w:szCs w:val="28"/>
        </w:rPr>
        <w:t xml:space="preserve"> деятельности авиакомпании</w:t>
      </w:r>
      <w:bookmarkEnd w:id="16"/>
    </w:p>
    <w:p w:rsidR="0089773D" w:rsidRPr="0089773D" w:rsidRDefault="0089773D" w:rsidP="0089773D">
      <w:pPr>
        <w:pStyle w:val="ab"/>
        <w:spacing w:after="0" w:line="360" w:lineRule="auto"/>
        <w:ind w:left="0" w:firstLine="709"/>
        <w:jc w:val="both"/>
        <w:rPr>
          <w:sz w:val="28"/>
          <w:szCs w:val="28"/>
        </w:rPr>
      </w:pPr>
      <w:r w:rsidRPr="0089773D">
        <w:rPr>
          <w:sz w:val="28"/>
          <w:szCs w:val="28"/>
        </w:rPr>
        <w:t xml:space="preserve">Одним из услуг (по количеству перевезенных пассажиров). В таблице 2.1 проведен анализ объема оказанных предприятием услуг за </w:t>
      </w:r>
      <w:r w:rsidR="001D36CE">
        <w:rPr>
          <w:sz w:val="28"/>
          <w:szCs w:val="28"/>
        </w:rPr>
        <w:t>2005</w:t>
      </w:r>
      <w:r w:rsidRPr="0089773D">
        <w:rPr>
          <w:sz w:val="28"/>
          <w:szCs w:val="28"/>
        </w:rPr>
        <w:t xml:space="preserve"> – </w:t>
      </w:r>
      <w:r w:rsidR="001D36CE">
        <w:rPr>
          <w:sz w:val="28"/>
          <w:szCs w:val="28"/>
        </w:rPr>
        <w:t>2007</w:t>
      </w:r>
      <w:r w:rsidRPr="0089773D">
        <w:rPr>
          <w:sz w:val="28"/>
          <w:szCs w:val="28"/>
        </w:rPr>
        <w:t xml:space="preserve">гг. </w:t>
      </w:r>
    </w:p>
    <w:p w:rsidR="0089773D" w:rsidRPr="0060248E" w:rsidRDefault="0089773D" w:rsidP="0089773D">
      <w:pPr>
        <w:spacing w:line="360" w:lineRule="auto"/>
        <w:ind w:firstLine="709"/>
        <w:jc w:val="right"/>
        <w:rPr>
          <w:bCs/>
          <w:sz w:val="28"/>
          <w:szCs w:val="28"/>
        </w:rPr>
      </w:pPr>
      <w:r w:rsidRPr="0060248E">
        <w:rPr>
          <w:sz w:val="28"/>
          <w:szCs w:val="28"/>
        </w:rPr>
        <w:t xml:space="preserve">Таблица </w:t>
      </w:r>
      <w:r>
        <w:rPr>
          <w:sz w:val="28"/>
          <w:szCs w:val="28"/>
        </w:rPr>
        <w:t>2.1</w:t>
      </w:r>
      <w:r w:rsidRPr="0060248E">
        <w:rPr>
          <w:bCs/>
          <w:sz w:val="28"/>
          <w:szCs w:val="28"/>
        </w:rPr>
        <w:t xml:space="preserve"> </w:t>
      </w:r>
    </w:p>
    <w:p w:rsidR="0089773D" w:rsidRPr="0060248E" w:rsidRDefault="0089773D" w:rsidP="0089773D">
      <w:pPr>
        <w:spacing w:line="360" w:lineRule="auto"/>
        <w:ind w:firstLine="709"/>
        <w:jc w:val="center"/>
        <w:rPr>
          <w:bCs/>
          <w:iCs/>
          <w:sz w:val="28"/>
          <w:szCs w:val="28"/>
        </w:rPr>
      </w:pPr>
      <w:r w:rsidRPr="0060248E">
        <w:rPr>
          <w:bCs/>
          <w:iCs/>
          <w:sz w:val="28"/>
          <w:szCs w:val="28"/>
        </w:rPr>
        <w:t xml:space="preserve">Количество перевезенных пассажиров в </w:t>
      </w:r>
      <w:r w:rsidR="001D36CE">
        <w:rPr>
          <w:bCs/>
          <w:iCs/>
          <w:sz w:val="28"/>
          <w:szCs w:val="28"/>
        </w:rPr>
        <w:t>2005</w:t>
      </w:r>
      <w:r>
        <w:rPr>
          <w:bCs/>
          <w:iCs/>
          <w:sz w:val="28"/>
          <w:szCs w:val="28"/>
        </w:rPr>
        <w:t>-</w:t>
      </w:r>
      <w:r w:rsidR="001D36CE">
        <w:rPr>
          <w:bCs/>
          <w:iCs/>
          <w:sz w:val="28"/>
          <w:szCs w:val="28"/>
        </w:rPr>
        <w:t>2007</w:t>
      </w:r>
      <w:r w:rsidRPr="0060248E">
        <w:rPr>
          <w:bCs/>
          <w:iCs/>
          <w:sz w:val="28"/>
          <w:szCs w:val="28"/>
        </w:rPr>
        <w:t>гг. по направле</w:t>
      </w:r>
      <w:r w:rsidR="00CC684B">
        <w:rPr>
          <w:bCs/>
          <w:iCs/>
          <w:sz w:val="28"/>
          <w:szCs w:val="28"/>
        </w:rPr>
        <w:t>ниям</w:t>
      </w:r>
    </w:p>
    <w:tbl>
      <w:tblPr>
        <w:tblW w:w="94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160"/>
        <w:gridCol w:w="1980"/>
        <w:gridCol w:w="1737"/>
        <w:gridCol w:w="1514"/>
      </w:tblGrid>
      <w:tr w:rsidR="0089773D" w:rsidRPr="000F2CA5" w:rsidTr="000F2CA5">
        <w:trPr>
          <w:trHeight w:val="255"/>
        </w:trPr>
        <w:tc>
          <w:tcPr>
            <w:tcW w:w="2088" w:type="dxa"/>
            <w:shd w:val="clear" w:color="auto" w:fill="auto"/>
            <w:noWrap/>
          </w:tcPr>
          <w:p w:rsidR="0089773D" w:rsidRPr="000F2CA5" w:rsidRDefault="0089773D" w:rsidP="000F2CA5">
            <w:pPr>
              <w:jc w:val="center"/>
              <w:rPr>
                <w:sz w:val="24"/>
                <w:szCs w:val="24"/>
              </w:rPr>
            </w:pPr>
            <w:r w:rsidRPr="000F2CA5">
              <w:rPr>
                <w:sz w:val="24"/>
                <w:szCs w:val="24"/>
              </w:rPr>
              <w:t>Направление</w:t>
            </w:r>
          </w:p>
        </w:tc>
        <w:tc>
          <w:tcPr>
            <w:tcW w:w="2160" w:type="dxa"/>
            <w:shd w:val="clear" w:color="auto" w:fill="auto"/>
            <w:noWrap/>
          </w:tcPr>
          <w:p w:rsidR="0089773D" w:rsidRPr="000F2CA5" w:rsidRDefault="001D36CE" w:rsidP="000F2CA5">
            <w:pPr>
              <w:jc w:val="center"/>
              <w:rPr>
                <w:sz w:val="24"/>
                <w:szCs w:val="24"/>
              </w:rPr>
            </w:pPr>
            <w:smartTag w:uri="urn:schemas-microsoft-com:office:smarttags" w:element="metricconverter">
              <w:smartTagPr>
                <w:attr w:name="ProductID" w:val="2005 г"/>
              </w:smartTagPr>
              <w:r w:rsidRPr="000F2CA5">
                <w:rPr>
                  <w:sz w:val="24"/>
                  <w:szCs w:val="24"/>
                </w:rPr>
                <w:t>2005</w:t>
              </w:r>
              <w:r w:rsidR="0089773D" w:rsidRPr="000F2CA5">
                <w:rPr>
                  <w:sz w:val="24"/>
                  <w:szCs w:val="24"/>
                </w:rPr>
                <w:t xml:space="preserve"> г</w:t>
              </w:r>
            </w:smartTag>
            <w:r w:rsidR="0089773D" w:rsidRPr="000F2CA5">
              <w:rPr>
                <w:sz w:val="24"/>
                <w:szCs w:val="24"/>
              </w:rPr>
              <w:t>.</w:t>
            </w:r>
          </w:p>
        </w:tc>
        <w:tc>
          <w:tcPr>
            <w:tcW w:w="1980" w:type="dxa"/>
            <w:shd w:val="clear" w:color="auto" w:fill="auto"/>
            <w:noWrap/>
          </w:tcPr>
          <w:p w:rsidR="0089773D" w:rsidRPr="000F2CA5" w:rsidRDefault="001D36CE" w:rsidP="000F2CA5">
            <w:pPr>
              <w:jc w:val="center"/>
              <w:rPr>
                <w:sz w:val="24"/>
                <w:szCs w:val="24"/>
              </w:rPr>
            </w:pPr>
            <w:smartTag w:uri="urn:schemas-microsoft-com:office:smarttags" w:element="metricconverter">
              <w:smartTagPr>
                <w:attr w:name="ProductID" w:val="2006 г"/>
              </w:smartTagPr>
              <w:r w:rsidRPr="000F2CA5">
                <w:rPr>
                  <w:sz w:val="24"/>
                  <w:szCs w:val="24"/>
                </w:rPr>
                <w:t>2006</w:t>
              </w:r>
              <w:r w:rsidR="0089773D" w:rsidRPr="000F2CA5">
                <w:rPr>
                  <w:sz w:val="24"/>
                  <w:szCs w:val="24"/>
                </w:rPr>
                <w:t xml:space="preserve"> г</w:t>
              </w:r>
            </w:smartTag>
            <w:r w:rsidR="0089773D" w:rsidRPr="000F2CA5">
              <w:rPr>
                <w:sz w:val="24"/>
                <w:szCs w:val="24"/>
              </w:rPr>
              <w:t>.</w:t>
            </w:r>
          </w:p>
        </w:tc>
        <w:tc>
          <w:tcPr>
            <w:tcW w:w="1737" w:type="dxa"/>
            <w:shd w:val="clear" w:color="auto" w:fill="auto"/>
            <w:noWrap/>
          </w:tcPr>
          <w:p w:rsidR="0089773D" w:rsidRPr="000F2CA5" w:rsidRDefault="001D36CE" w:rsidP="000F2CA5">
            <w:pPr>
              <w:jc w:val="center"/>
              <w:rPr>
                <w:sz w:val="24"/>
                <w:szCs w:val="24"/>
              </w:rPr>
            </w:pPr>
            <w:smartTag w:uri="urn:schemas-microsoft-com:office:smarttags" w:element="metricconverter">
              <w:smartTagPr>
                <w:attr w:name="ProductID" w:val="2007 г"/>
              </w:smartTagPr>
              <w:r w:rsidRPr="000F2CA5">
                <w:rPr>
                  <w:sz w:val="24"/>
                  <w:szCs w:val="24"/>
                </w:rPr>
                <w:t>2007</w:t>
              </w:r>
              <w:r w:rsidR="0089773D" w:rsidRPr="000F2CA5">
                <w:rPr>
                  <w:sz w:val="24"/>
                  <w:szCs w:val="24"/>
                </w:rPr>
                <w:t xml:space="preserve"> г</w:t>
              </w:r>
            </w:smartTag>
            <w:r w:rsidR="0089773D" w:rsidRPr="000F2CA5">
              <w:rPr>
                <w:sz w:val="24"/>
                <w:szCs w:val="24"/>
              </w:rPr>
              <w:t>.</w:t>
            </w:r>
          </w:p>
        </w:tc>
        <w:tc>
          <w:tcPr>
            <w:tcW w:w="1514" w:type="dxa"/>
            <w:shd w:val="clear" w:color="auto" w:fill="auto"/>
          </w:tcPr>
          <w:p w:rsidR="0089773D" w:rsidRPr="000F2CA5" w:rsidRDefault="0089773D" w:rsidP="000F2CA5">
            <w:pPr>
              <w:jc w:val="center"/>
              <w:rPr>
                <w:sz w:val="24"/>
                <w:szCs w:val="24"/>
              </w:rPr>
            </w:pPr>
            <w:r w:rsidRPr="000F2CA5">
              <w:rPr>
                <w:sz w:val="24"/>
                <w:szCs w:val="24"/>
              </w:rPr>
              <w:t>Всего</w:t>
            </w: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Бодайбо</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Мама</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Киренск</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Чита</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Казачинск</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Ленск</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Ербогачен</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Усть-Кут</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Олекминск</w:t>
            </w:r>
          </w:p>
        </w:tc>
        <w:tc>
          <w:tcPr>
            <w:tcW w:w="2160" w:type="dxa"/>
            <w:shd w:val="clear" w:color="auto" w:fill="auto"/>
            <w:noWrap/>
          </w:tcPr>
          <w:p w:rsidR="0089773D" w:rsidRPr="000F2CA5" w:rsidRDefault="0089773D" w:rsidP="000F2CA5">
            <w:pPr>
              <w:jc w:val="center"/>
              <w:rPr>
                <w:sz w:val="24"/>
                <w:szCs w:val="24"/>
              </w:rPr>
            </w:pPr>
          </w:p>
        </w:tc>
        <w:tc>
          <w:tcPr>
            <w:tcW w:w="1980" w:type="dxa"/>
            <w:shd w:val="clear" w:color="auto" w:fill="auto"/>
            <w:noWrap/>
          </w:tcPr>
          <w:p w:rsidR="0089773D" w:rsidRPr="000F2CA5" w:rsidRDefault="0089773D" w:rsidP="000F2CA5">
            <w:pPr>
              <w:jc w:val="center"/>
              <w:rPr>
                <w:sz w:val="24"/>
                <w:szCs w:val="24"/>
              </w:rPr>
            </w:pPr>
          </w:p>
        </w:tc>
        <w:tc>
          <w:tcPr>
            <w:tcW w:w="1737" w:type="dxa"/>
            <w:shd w:val="clear" w:color="auto" w:fill="auto"/>
            <w:noWrap/>
          </w:tcPr>
          <w:p w:rsidR="0089773D" w:rsidRPr="000F2CA5" w:rsidRDefault="0089773D" w:rsidP="000F2CA5">
            <w:pPr>
              <w:jc w:val="center"/>
              <w:rPr>
                <w:sz w:val="24"/>
                <w:szCs w:val="24"/>
              </w:rPr>
            </w:pPr>
          </w:p>
        </w:tc>
        <w:tc>
          <w:tcPr>
            <w:tcW w:w="1514" w:type="dxa"/>
            <w:shd w:val="clear" w:color="auto" w:fill="auto"/>
          </w:tcPr>
          <w:p w:rsidR="0089773D" w:rsidRPr="000F2CA5" w:rsidRDefault="0089773D" w:rsidP="000F2CA5">
            <w:pPr>
              <w:jc w:val="center"/>
              <w:rPr>
                <w:sz w:val="24"/>
                <w:szCs w:val="24"/>
              </w:rPr>
            </w:pPr>
          </w:p>
        </w:tc>
      </w:tr>
      <w:tr w:rsidR="0089773D" w:rsidRPr="000F2CA5" w:rsidTr="000F2CA5">
        <w:trPr>
          <w:trHeight w:val="255"/>
        </w:trPr>
        <w:tc>
          <w:tcPr>
            <w:tcW w:w="2088" w:type="dxa"/>
            <w:shd w:val="clear" w:color="auto" w:fill="auto"/>
            <w:noWrap/>
          </w:tcPr>
          <w:p w:rsidR="0089773D" w:rsidRPr="000F2CA5" w:rsidRDefault="0089773D" w:rsidP="0089773D">
            <w:pPr>
              <w:rPr>
                <w:sz w:val="24"/>
                <w:szCs w:val="24"/>
              </w:rPr>
            </w:pPr>
            <w:r w:rsidRPr="000F2CA5">
              <w:rPr>
                <w:sz w:val="24"/>
                <w:szCs w:val="24"/>
              </w:rPr>
              <w:t>Всего</w:t>
            </w:r>
          </w:p>
        </w:tc>
        <w:tc>
          <w:tcPr>
            <w:tcW w:w="2160" w:type="dxa"/>
            <w:shd w:val="clear" w:color="auto" w:fill="auto"/>
            <w:noWrap/>
          </w:tcPr>
          <w:p w:rsidR="0089773D" w:rsidRPr="000F2CA5" w:rsidRDefault="0089773D" w:rsidP="000F2CA5">
            <w:pPr>
              <w:jc w:val="center"/>
              <w:rPr>
                <w:sz w:val="24"/>
                <w:szCs w:val="24"/>
              </w:rPr>
            </w:pPr>
            <w:r w:rsidRPr="000F2CA5">
              <w:rPr>
                <w:sz w:val="24"/>
                <w:szCs w:val="24"/>
              </w:rPr>
              <w:t>32 449</w:t>
            </w:r>
          </w:p>
        </w:tc>
        <w:tc>
          <w:tcPr>
            <w:tcW w:w="1980" w:type="dxa"/>
            <w:shd w:val="clear" w:color="auto" w:fill="auto"/>
            <w:noWrap/>
          </w:tcPr>
          <w:p w:rsidR="0089773D" w:rsidRPr="000F2CA5" w:rsidRDefault="0089773D" w:rsidP="000F2CA5">
            <w:pPr>
              <w:jc w:val="center"/>
              <w:rPr>
                <w:sz w:val="24"/>
                <w:szCs w:val="24"/>
              </w:rPr>
            </w:pPr>
            <w:r w:rsidRPr="000F2CA5">
              <w:rPr>
                <w:sz w:val="24"/>
                <w:szCs w:val="24"/>
              </w:rPr>
              <w:t>60 160</w:t>
            </w:r>
          </w:p>
        </w:tc>
        <w:tc>
          <w:tcPr>
            <w:tcW w:w="1737" w:type="dxa"/>
            <w:shd w:val="clear" w:color="auto" w:fill="auto"/>
            <w:noWrap/>
          </w:tcPr>
          <w:p w:rsidR="0089773D" w:rsidRPr="000F2CA5" w:rsidRDefault="0089773D" w:rsidP="000F2CA5">
            <w:pPr>
              <w:jc w:val="center"/>
              <w:rPr>
                <w:sz w:val="24"/>
                <w:szCs w:val="24"/>
              </w:rPr>
            </w:pPr>
            <w:r w:rsidRPr="000F2CA5">
              <w:rPr>
                <w:sz w:val="24"/>
                <w:szCs w:val="24"/>
              </w:rPr>
              <w:t>71 096</w:t>
            </w:r>
          </w:p>
        </w:tc>
        <w:tc>
          <w:tcPr>
            <w:tcW w:w="1514" w:type="dxa"/>
            <w:shd w:val="clear" w:color="auto" w:fill="auto"/>
          </w:tcPr>
          <w:p w:rsidR="0089773D" w:rsidRPr="000F2CA5" w:rsidRDefault="0089773D" w:rsidP="000F2CA5">
            <w:pPr>
              <w:jc w:val="center"/>
              <w:rPr>
                <w:sz w:val="24"/>
                <w:szCs w:val="24"/>
              </w:rPr>
            </w:pPr>
            <w:r w:rsidRPr="000F2CA5">
              <w:rPr>
                <w:sz w:val="24"/>
                <w:szCs w:val="24"/>
              </w:rPr>
              <w:t>163 705</w:t>
            </w:r>
          </w:p>
        </w:tc>
      </w:tr>
    </w:tbl>
    <w:p w:rsidR="0089773D" w:rsidRPr="0060248E" w:rsidRDefault="0089773D" w:rsidP="0089773D">
      <w:pPr>
        <w:ind w:firstLine="709"/>
        <w:rPr>
          <w:sz w:val="28"/>
          <w:szCs w:val="28"/>
        </w:rPr>
      </w:pPr>
    </w:p>
    <w:p w:rsidR="0089773D" w:rsidRPr="0060248E" w:rsidRDefault="0089773D" w:rsidP="0089773D">
      <w:pPr>
        <w:spacing w:line="360" w:lineRule="auto"/>
        <w:ind w:firstLine="709"/>
        <w:jc w:val="both"/>
        <w:rPr>
          <w:sz w:val="28"/>
          <w:szCs w:val="28"/>
        </w:rPr>
      </w:pPr>
      <w:r w:rsidRPr="0060248E">
        <w:rPr>
          <w:sz w:val="28"/>
          <w:szCs w:val="28"/>
        </w:rPr>
        <w:t xml:space="preserve">Из таблицы </w:t>
      </w:r>
      <w:r>
        <w:rPr>
          <w:sz w:val="28"/>
          <w:szCs w:val="28"/>
        </w:rPr>
        <w:t>2.1</w:t>
      </w:r>
      <w:r w:rsidRPr="0060248E">
        <w:rPr>
          <w:sz w:val="28"/>
          <w:szCs w:val="28"/>
        </w:rPr>
        <w:t xml:space="preserve"> видно, что основная доля всего объёма перевозок приходится на маршруты </w:t>
      </w:r>
      <w:r w:rsidR="000604A9">
        <w:rPr>
          <w:sz w:val="28"/>
          <w:szCs w:val="28"/>
        </w:rPr>
        <w:t>N-</w:t>
      </w:r>
      <w:r w:rsidRPr="0060248E">
        <w:rPr>
          <w:sz w:val="28"/>
          <w:szCs w:val="28"/>
        </w:rPr>
        <w:t xml:space="preserve">ск-Бодайбо, </w:t>
      </w:r>
      <w:r w:rsidR="000604A9">
        <w:rPr>
          <w:sz w:val="28"/>
          <w:szCs w:val="28"/>
        </w:rPr>
        <w:t>N-</w:t>
      </w:r>
      <w:r w:rsidRPr="0060248E">
        <w:rPr>
          <w:sz w:val="28"/>
          <w:szCs w:val="28"/>
        </w:rPr>
        <w:t xml:space="preserve">ск - Киренск, </w:t>
      </w:r>
      <w:r w:rsidR="000604A9">
        <w:rPr>
          <w:sz w:val="28"/>
          <w:szCs w:val="28"/>
        </w:rPr>
        <w:t>N-</w:t>
      </w:r>
      <w:r w:rsidRPr="0060248E">
        <w:rPr>
          <w:sz w:val="28"/>
          <w:szCs w:val="28"/>
        </w:rPr>
        <w:t xml:space="preserve">ск-Мама, </w:t>
      </w:r>
      <w:r w:rsidR="000604A9">
        <w:rPr>
          <w:sz w:val="28"/>
          <w:szCs w:val="28"/>
        </w:rPr>
        <w:t>N-</w:t>
      </w:r>
      <w:r w:rsidRPr="0060248E">
        <w:rPr>
          <w:sz w:val="28"/>
          <w:szCs w:val="28"/>
        </w:rPr>
        <w:t>ск-Ленск.</w:t>
      </w:r>
    </w:p>
    <w:p w:rsidR="0089773D" w:rsidRPr="007E64DD" w:rsidRDefault="0089773D" w:rsidP="0089773D">
      <w:pPr>
        <w:spacing w:line="360" w:lineRule="auto"/>
        <w:ind w:firstLine="709"/>
        <w:jc w:val="both"/>
        <w:rPr>
          <w:sz w:val="28"/>
          <w:szCs w:val="28"/>
        </w:rPr>
      </w:pPr>
      <w:r w:rsidRPr="0060248E">
        <w:rPr>
          <w:sz w:val="28"/>
          <w:szCs w:val="28"/>
        </w:rPr>
        <w:t xml:space="preserve">Данные направления являются основными доходообразующими воздушными линиями для </w:t>
      </w:r>
      <w:r w:rsidRPr="007E64DD">
        <w:rPr>
          <w:sz w:val="28"/>
          <w:szCs w:val="28"/>
        </w:rPr>
        <w:t>пассажирам вырос соответственно на Бодайбинском направлении - на 34%, на Киренском - на 48%.</w:t>
      </w:r>
    </w:p>
    <w:p w:rsidR="0089773D" w:rsidRDefault="0089773D" w:rsidP="006D3596">
      <w:pPr>
        <w:spacing w:line="360" w:lineRule="auto"/>
        <w:ind w:firstLine="709"/>
        <w:rPr>
          <w:sz w:val="28"/>
          <w:szCs w:val="28"/>
        </w:rPr>
      </w:pPr>
      <w:r>
        <w:rPr>
          <w:sz w:val="28"/>
          <w:szCs w:val="28"/>
        </w:rPr>
        <w:t>На рис.2.1-2.3 представлена структура объемов перевозок пассажиров по годам.</w:t>
      </w:r>
      <w:r w:rsidR="00C26CDB" w:rsidRPr="00C26CDB">
        <w:t xml:space="preserve"> </w:t>
      </w:r>
    </w:p>
    <w:p w:rsidR="0089773D" w:rsidRPr="007E64DD" w:rsidRDefault="0089773D" w:rsidP="0089773D">
      <w:pPr>
        <w:jc w:val="center"/>
        <w:rPr>
          <w:sz w:val="28"/>
          <w:szCs w:val="28"/>
        </w:rPr>
      </w:pPr>
      <w:r w:rsidRPr="007E64DD">
        <w:rPr>
          <w:i/>
          <w:sz w:val="28"/>
          <w:szCs w:val="28"/>
        </w:rPr>
        <w:t>Рис.2.1.</w:t>
      </w:r>
      <w:r w:rsidRPr="007E64DD">
        <w:rPr>
          <w:sz w:val="28"/>
          <w:szCs w:val="28"/>
        </w:rPr>
        <w:t xml:space="preserve"> </w:t>
      </w:r>
      <w:r w:rsidRPr="007E64DD">
        <w:rPr>
          <w:bCs/>
          <w:color w:val="000000"/>
          <w:sz w:val="28"/>
          <w:szCs w:val="28"/>
        </w:rPr>
        <w:t xml:space="preserve">Структура объемов перевозок пассажиров по направлениям в </w:t>
      </w:r>
      <w:r w:rsidR="001D36CE">
        <w:rPr>
          <w:bCs/>
          <w:color w:val="000000"/>
          <w:sz w:val="28"/>
          <w:szCs w:val="28"/>
        </w:rPr>
        <w:t>2005</w:t>
      </w:r>
      <w:r w:rsidRPr="007E64DD">
        <w:rPr>
          <w:bCs/>
          <w:color w:val="000000"/>
          <w:sz w:val="28"/>
          <w:szCs w:val="28"/>
        </w:rPr>
        <w:t xml:space="preserve"> году</w:t>
      </w:r>
    </w:p>
    <w:p w:rsidR="0089773D" w:rsidRDefault="0089773D" w:rsidP="0089773D">
      <w:pPr>
        <w:ind w:firstLine="709"/>
        <w:jc w:val="center"/>
        <w:rPr>
          <w:sz w:val="28"/>
          <w:szCs w:val="28"/>
        </w:rPr>
      </w:pPr>
    </w:p>
    <w:p w:rsidR="00767605" w:rsidRDefault="00767605" w:rsidP="0089773D">
      <w:pPr>
        <w:ind w:firstLine="709"/>
        <w:jc w:val="center"/>
        <w:rPr>
          <w:sz w:val="28"/>
          <w:szCs w:val="28"/>
        </w:rPr>
      </w:pPr>
    </w:p>
    <w:p w:rsidR="0089773D" w:rsidRDefault="0089773D" w:rsidP="0089773D">
      <w:pPr>
        <w:jc w:val="center"/>
        <w:rPr>
          <w:bCs/>
          <w:color w:val="000000"/>
          <w:sz w:val="28"/>
          <w:szCs w:val="28"/>
        </w:rPr>
      </w:pPr>
      <w:r w:rsidRPr="007E64DD">
        <w:rPr>
          <w:i/>
          <w:sz w:val="28"/>
          <w:szCs w:val="28"/>
        </w:rPr>
        <w:t>Рис.2.</w:t>
      </w:r>
      <w:r>
        <w:rPr>
          <w:i/>
          <w:sz w:val="28"/>
          <w:szCs w:val="28"/>
        </w:rPr>
        <w:t>2</w:t>
      </w:r>
      <w:r w:rsidRPr="007E64DD">
        <w:rPr>
          <w:i/>
          <w:sz w:val="28"/>
          <w:szCs w:val="28"/>
        </w:rPr>
        <w:t>.</w:t>
      </w:r>
      <w:r w:rsidRPr="007E64DD">
        <w:rPr>
          <w:sz w:val="28"/>
          <w:szCs w:val="28"/>
        </w:rPr>
        <w:t xml:space="preserve"> </w:t>
      </w:r>
      <w:r w:rsidRPr="007E64DD">
        <w:rPr>
          <w:bCs/>
          <w:color w:val="000000"/>
          <w:sz w:val="28"/>
          <w:szCs w:val="28"/>
        </w:rPr>
        <w:t xml:space="preserve">Структура объемов перевозок пассажиров по направлениям в </w:t>
      </w:r>
      <w:r w:rsidR="001D36CE">
        <w:rPr>
          <w:bCs/>
          <w:color w:val="000000"/>
          <w:sz w:val="28"/>
          <w:szCs w:val="28"/>
        </w:rPr>
        <w:t>2006</w:t>
      </w:r>
      <w:r w:rsidRPr="007E64DD">
        <w:rPr>
          <w:bCs/>
          <w:color w:val="000000"/>
          <w:sz w:val="28"/>
          <w:szCs w:val="28"/>
        </w:rPr>
        <w:t xml:space="preserve"> году</w:t>
      </w:r>
    </w:p>
    <w:p w:rsidR="00767605" w:rsidRDefault="00767605" w:rsidP="0089773D">
      <w:pPr>
        <w:jc w:val="center"/>
        <w:rPr>
          <w:bCs/>
          <w:color w:val="000000"/>
          <w:sz w:val="28"/>
          <w:szCs w:val="28"/>
        </w:rPr>
      </w:pPr>
    </w:p>
    <w:p w:rsidR="0089773D" w:rsidRDefault="0089773D" w:rsidP="0089773D">
      <w:pPr>
        <w:jc w:val="center"/>
        <w:rPr>
          <w:bCs/>
          <w:color w:val="000000"/>
          <w:sz w:val="28"/>
          <w:szCs w:val="28"/>
        </w:rPr>
      </w:pPr>
      <w:r w:rsidRPr="007E64DD">
        <w:rPr>
          <w:i/>
          <w:sz w:val="28"/>
          <w:szCs w:val="28"/>
        </w:rPr>
        <w:t>Рис.2.</w:t>
      </w:r>
      <w:r>
        <w:rPr>
          <w:i/>
          <w:sz w:val="28"/>
          <w:szCs w:val="28"/>
        </w:rPr>
        <w:t>3</w:t>
      </w:r>
      <w:r w:rsidRPr="007E64DD">
        <w:rPr>
          <w:i/>
          <w:sz w:val="28"/>
          <w:szCs w:val="28"/>
        </w:rPr>
        <w:t>.</w:t>
      </w:r>
      <w:r w:rsidRPr="007E64DD">
        <w:rPr>
          <w:sz w:val="28"/>
          <w:szCs w:val="28"/>
        </w:rPr>
        <w:t xml:space="preserve"> </w:t>
      </w:r>
      <w:r w:rsidRPr="007E64DD">
        <w:rPr>
          <w:bCs/>
          <w:color w:val="000000"/>
          <w:sz w:val="28"/>
          <w:szCs w:val="28"/>
        </w:rPr>
        <w:t xml:space="preserve">Структура объемов перевозок пассажиров по направлениям в </w:t>
      </w:r>
      <w:r w:rsidR="001D36CE">
        <w:rPr>
          <w:bCs/>
          <w:color w:val="000000"/>
          <w:sz w:val="28"/>
          <w:szCs w:val="28"/>
        </w:rPr>
        <w:t>2007</w:t>
      </w:r>
      <w:r w:rsidRPr="007E64DD">
        <w:rPr>
          <w:bCs/>
          <w:color w:val="000000"/>
          <w:sz w:val="28"/>
          <w:szCs w:val="28"/>
        </w:rPr>
        <w:t xml:space="preserve"> году</w:t>
      </w:r>
    </w:p>
    <w:p w:rsidR="0089773D" w:rsidRPr="007E64DD" w:rsidRDefault="0089773D" w:rsidP="0089773D">
      <w:pPr>
        <w:jc w:val="center"/>
        <w:rPr>
          <w:sz w:val="28"/>
          <w:szCs w:val="28"/>
        </w:rPr>
      </w:pPr>
      <w:r w:rsidRPr="007E64DD">
        <w:rPr>
          <w:bCs/>
          <w:i/>
          <w:color w:val="000000"/>
          <w:sz w:val="28"/>
          <w:szCs w:val="28"/>
        </w:rPr>
        <w:t>Рис.2.4.</w:t>
      </w:r>
      <w:r>
        <w:rPr>
          <w:bCs/>
          <w:color w:val="000000"/>
          <w:sz w:val="28"/>
          <w:szCs w:val="28"/>
        </w:rPr>
        <w:t xml:space="preserve"> </w:t>
      </w:r>
      <w:r w:rsidRPr="007E64DD">
        <w:rPr>
          <w:bCs/>
          <w:color w:val="000000"/>
          <w:sz w:val="28"/>
          <w:szCs w:val="28"/>
        </w:rPr>
        <w:t xml:space="preserve">Динамика коммерческой загрузки воздушных судов Авиакомпании «Ангара» за период </w:t>
      </w:r>
      <w:r w:rsidR="001D36CE">
        <w:rPr>
          <w:bCs/>
          <w:color w:val="000000"/>
          <w:sz w:val="28"/>
          <w:szCs w:val="28"/>
        </w:rPr>
        <w:t>2005</w:t>
      </w:r>
      <w:r w:rsidRPr="007E64DD">
        <w:rPr>
          <w:bCs/>
          <w:color w:val="000000"/>
          <w:sz w:val="28"/>
          <w:szCs w:val="28"/>
        </w:rPr>
        <w:t>-</w:t>
      </w:r>
      <w:r w:rsidR="001D36CE">
        <w:rPr>
          <w:bCs/>
          <w:color w:val="000000"/>
          <w:sz w:val="28"/>
          <w:szCs w:val="28"/>
        </w:rPr>
        <w:t>2007</w:t>
      </w:r>
      <w:r w:rsidRPr="007E64DD">
        <w:rPr>
          <w:bCs/>
          <w:color w:val="000000"/>
          <w:sz w:val="28"/>
          <w:szCs w:val="28"/>
        </w:rPr>
        <w:t>гг.</w:t>
      </w:r>
    </w:p>
    <w:p w:rsidR="0089773D" w:rsidRDefault="0089773D" w:rsidP="0089773D"/>
    <w:p w:rsidR="0089773D" w:rsidRDefault="0089773D" w:rsidP="0089773D">
      <w:pPr>
        <w:spacing w:line="360" w:lineRule="auto"/>
        <w:ind w:firstLine="709"/>
        <w:jc w:val="both"/>
        <w:rPr>
          <w:bCs/>
          <w:sz w:val="28"/>
          <w:szCs w:val="28"/>
        </w:rPr>
      </w:pPr>
      <w:r>
        <w:rPr>
          <w:bCs/>
          <w:sz w:val="28"/>
          <w:szCs w:val="28"/>
        </w:rPr>
        <w:t>Что касается структуры авиаперевозок авиакомпании, то здесь можно привести следующие данные (таблица 2.2).</w:t>
      </w:r>
    </w:p>
    <w:p w:rsidR="0089773D" w:rsidRDefault="0089773D" w:rsidP="0089773D">
      <w:pPr>
        <w:spacing w:line="360" w:lineRule="auto"/>
        <w:ind w:firstLine="709"/>
        <w:jc w:val="right"/>
        <w:rPr>
          <w:bCs/>
          <w:sz w:val="28"/>
          <w:szCs w:val="28"/>
        </w:rPr>
      </w:pPr>
      <w:r>
        <w:rPr>
          <w:bCs/>
          <w:sz w:val="28"/>
          <w:szCs w:val="28"/>
        </w:rPr>
        <w:t>Таблица 2.2</w:t>
      </w:r>
    </w:p>
    <w:p w:rsidR="0089773D" w:rsidRDefault="0089773D" w:rsidP="0089773D">
      <w:pPr>
        <w:spacing w:line="360" w:lineRule="auto"/>
        <w:ind w:firstLine="709"/>
        <w:jc w:val="center"/>
        <w:rPr>
          <w:bCs/>
          <w:sz w:val="28"/>
          <w:szCs w:val="28"/>
        </w:rPr>
      </w:pPr>
      <w:r>
        <w:rPr>
          <w:bCs/>
          <w:sz w:val="28"/>
          <w:szCs w:val="28"/>
        </w:rPr>
        <w:t>Структура авиаперевозок</w:t>
      </w:r>
    </w:p>
    <w:tbl>
      <w:tblPr>
        <w:tblW w:w="856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2"/>
        <w:gridCol w:w="2096"/>
        <w:gridCol w:w="1980"/>
        <w:gridCol w:w="2160"/>
      </w:tblGrid>
      <w:tr w:rsidR="0089773D" w:rsidRPr="000F2CA5" w:rsidTr="000F2CA5">
        <w:trPr>
          <w:trHeight w:val="441"/>
        </w:trPr>
        <w:tc>
          <w:tcPr>
            <w:tcW w:w="2332" w:type="dxa"/>
            <w:shd w:val="clear" w:color="auto" w:fill="auto"/>
            <w:noWrap/>
          </w:tcPr>
          <w:p w:rsidR="0089773D" w:rsidRPr="000F2CA5" w:rsidRDefault="0089773D" w:rsidP="000F2CA5">
            <w:pPr>
              <w:ind w:left="360"/>
              <w:jc w:val="center"/>
              <w:rPr>
                <w:sz w:val="24"/>
                <w:szCs w:val="24"/>
              </w:rPr>
            </w:pPr>
          </w:p>
        </w:tc>
        <w:tc>
          <w:tcPr>
            <w:tcW w:w="2096" w:type="dxa"/>
            <w:shd w:val="clear" w:color="auto" w:fill="auto"/>
            <w:noWrap/>
          </w:tcPr>
          <w:p w:rsidR="0089773D" w:rsidRPr="000F2CA5" w:rsidRDefault="001D36CE" w:rsidP="000F2CA5">
            <w:pPr>
              <w:ind w:firstLine="8"/>
              <w:jc w:val="center"/>
              <w:rPr>
                <w:sz w:val="24"/>
                <w:szCs w:val="24"/>
              </w:rPr>
            </w:pPr>
            <w:smartTag w:uri="urn:schemas-microsoft-com:office:smarttags" w:element="metricconverter">
              <w:smartTagPr>
                <w:attr w:name="ProductID" w:val="2005 г"/>
              </w:smartTagPr>
              <w:r w:rsidRPr="000F2CA5">
                <w:rPr>
                  <w:sz w:val="24"/>
                  <w:szCs w:val="24"/>
                </w:rPr>
                <w:t>2005</w:t>
              </w:r>
              <w:r w:rsidR="008F2E37" w:rsidRPr="000F2CA5">
                <w:rPr>
                  <w:sz w:val="24"/>
                  <w:szCs w:val="24"/>
                </w:rPr>
                <w:t xml:space="preserve"> </w:t>
              </w:r>
              <w:r w:rsidR="0089773D" w:rsidRPr="000F2CA5">
                <w:rPr>
                  <w:sz w:val="24"/>
                  <w:szCs w:val="24"/>
                </w:rPr>
                <w:t>г</w:t>
              </w:r>
            </w:smartTag>
            <w:r w:rsidR="0089773D" w:rsidRPr="000F2CA5">
              <w:rPr>
                <w:sz w:val="24"/>
                <w:szCs w:val="24"/>
              </w:rPr>
              <w:t>.</w:t>
            </w:r>
          </w:p>
        </w:tc>
        <w:tc>
          <w:tcPr>
            <w:tcW w:w="1980" w:type="dxa"/>
            <w:shd w:val="clear" w:color="auto" w:fill="auto"/>
            <w:noWrap/>
          </w:tcPr>
          <w:p w:rsidR="0089773D" w:rsidRPr="000F2CA5" w:rsidRDefault="001D36CE" w:rsidP="000F2CA5">
            <w:pPr>
              <w:ind w:firstLine="8"/>
              <w:jc w:val="center"/>
              <w:rPr>
                <w:sz w:val="24"/>
                <w:szCs w:val="24"/>
              </w:rPr>
            </w:pPr>
            <w:smartTag w:uri="urn:schemas-microsoft-com:office:smarttags" w:element="metricconverter">
              <w:smartTagPr>
                <w:attr w:name="ProductID" w:val="2006 г"/>
              </w:smartTagPr>
              <w:r w:rsidRPr="000F2CA5">
                <w:rPr>
                  <w:sz w:val="24"/>
                  <w:szCs w:val="24"/>
                </w:rPr>
                <w:t>2006</w:t>
              </w:r>
              <w:r w:rsidR="008F2E37" w:rsidRPr="000F2CA5">
                <w:rPr>
                  <w:sz w:val="24"/>
                  <w:szCs w:val="24"/>
                </w:rPr>
                <w:t xml:space="preserve"> </w:t>
              </w:r>
              <w:r w:rsidR="0089773D" w:rsidRPr="000F2CA5">
                <w:rPr>
                  <w:sz w:val="24"/>
                  <w:szCs w:val="24"/>
                </w:rPr>
                <w:t>г</w:t>
              </w:r>
            </w:smartTag>
            <w:r w:rsidR="0089773D" w:rsidRPr="000F2CA5">
              <w:rPr>
                <w:sz w:val="24"/>
                <w:szCs w:val="24"/>
              </w:rPr>
              <w:t>.</w:t>
            </w:r>
          </w:p>
        </w:tc>
        <w:tc>
          <w:tcPr>
            <w:tcW w:w="2160" w:type="dxa"/>
            <w:shd w:val="clear" w:color="auto" w:fill="auto"/>
            <w:noWrap/>
          </w:tcPr>
          <w:p w:rsidR="0089773D" w:rsidRPr="000F2CA5" w:rsidRDefault="001D36CE" w:rsidP="000F2CA5">
            <w:pPr>
              <w:ind w:firstLine="8"/>
              <w:jc w:val="center"/>
              <w:rPr>
                <w:sz w:val="24"/>
                <w:szCs w:val="24"/>
              </w:rPr>
            </w:pPr>
            <w:smartTag w:uri="urn:schemas-microsoft-com:office:smarttags" w:element="metricconverter">
              <w:smartTagPr>
                <w:attr w:name="ProductID" w:val="2007 г"/>
              </w:smartTagPr>
              <w:r w:rsidRPr="000F2CA5">
                <w:rPr>
                  <w:sz w:val="24"/>
                  <w:szCs w:val="24"/>
                </w:rPr>
                <w:t>2007</w:t>
              </w:r>
              <w:r w:rsidR="008F2E37" w:rsidRPr="000F2CA5">
                <w:rPr>
                  <w:sz w:val="24"/>
                  <w:szCs w:val="24"/>
                </w:rPr>
                <w:t xml:space="preserve"> </w:t>
              </w:r>
              <w:r w:rsidR="0089773D" w:rsidRPr="000F2CA5">
                <w:rPr>
                  <w:sz w:val="24"/>
                  <w:szCs w:val="24"/>
                </w:rPr>
                <w:t>г</w:t>
              </w:r>
            </w:smartTag>
            <w:r w:rsidR="0089773D" w:rsidRPr="000F2CA5">
              <w:rPr>
                <w:sz w:val="24"/>
                <w:szCs w:val="24"/>
              </w:rPr>
              <w:t>.</w:t>
            </w:r>
          </w:p>
        </w:tc>
      </w:tr>
    </w:tbl>
    <w:p w:rsidR="0089773D" w:rsidRDefault="0089773D" w:rsidP="0089773D">
      <w:pPr>
        <w:pStyle w:val="20"/>
        <w:spacing w:after="0" w:line="360" w:lineRule="auto"/>
        <w:ind w:firstLine="709"/>
        <w:jc w:val="both"/>
        <w:rPr>
          <w:sz w:val="28"/>
          <w:szCs w:val="28"/>
        </w:rPr>
      </w:pPr>
      <w:r w:rsidRPr="00CF78A6">
        <w:rPr>
          <w:sz w:val="28"/>
          <w:szCs w:val="28"/>
        </w:rPr>
        <w:t xml:space="preserve">Структура коммерческой загрузки в </w:t>
      </w:r>
      <w:smartTag w:uri="urn:schemas-microsoft-com:office:smarttags" w:element="metricconverter">
        <w:smartTagPr>
          <w:attr w:name="ProductID" w:val="2007 г"/>
        </w:smartTagPr>
        <w:r w:rsidR="001D36CE">
          <w:rPr>
            <w:sz w:val="28"/>
            <w:szCs w:val="28"/>
          </w:rPr>
          <w:t>2007</w:t>
        </w:r>
        <w:r>
          <w:rPr>
            <w:sz w:val="28"/>
            <w:szCs w:val="28"/>
          </w:rPr>
          <w:t xml:space="preserve"> </w:t>
        </w:r>
        <w:r w:rsidRPr="00CF78A6">
          <w:rPr>
            <w:sz w:val="28"/>
            <w:szCs w:val="28"/>
          </w:rPr>
          <w:t>г</w:t>
        </w:r>
      </w:smartTag>
      <w:r w:rsidRPr="00CF78A6">
        <w:rPr>
          <w:sz w:val="28"/>
          <w:szCs w:val="28"/>
        </w:rPr>
        <w:t xml:space="preserve">. осталась такой же как в </w:t>
      </w:r>
      <w:smartTag w:uri="urn:schemas-microsoft-com:office:smarttags" w:element="metricconverter">
        <w:smartTagPr>
          <w:attr w:name="ProductID" w:val="2006 г"/>
        </w:smartTagPr>
        <w:r w:rsidR="001D36CE">
          <w:rPr>
            <w:sz w:val="28"/>
            <w:szCs w:val="28"/>
          </w:rPr>
          <w:t>2006</w:t>
        </w:r>
        <w:r w:rsidRPr="00CF78A6">
          <w:rPr>
            <w:sz w:val="28"/>
            <w:szCs w:val="28"/>
          </w:rPr>
          <w:t xml:space="preserve"> г</w:t>
        </w:r>
      </w:smartTag>
      <w:r w:rsidR="00767605">
        <w:rPr>
          <w:sz w:val="28"/>
          <w:szCs w:val="28"/>
        </w:rPr>
        <w:t xml:space="preserve">., но объемы </w:t>
      </w:r>
      <w:r>
        <w:rPr>
          <w:sz w:val="28"/>
          <w:szCs w:val="28"/>
        </w:rPr>
        <w:t>показателей деятельности предприятия, то здесь можно привести следующие данные (таблица 2.3).</w:t>
      </w:r>
    </w:p>
    <w:p w:rsidR="0089773D" w:rsidRDefault="0089773D" w:rsidP="0089773D">
      <w:pPr>
        <w:pStyle w:val="20"/>
        <w:spacing w:after="0" w:line="360" w:lineRule="auto"/>
        <w:ind w:firstLine="709"/>
        <w:jc w:val="right"/>
        <w:rPr>
          <w:sz w:val="28"/>
          <w:szCs w:val="28"/>
        </w:rPr>
      </w:pPr>
      <w:r>
        <w:rPr>
          <w:sz w:val="28"/>
          <w:szCs w:val="28"/>
        </w:rPr>
        <w:t>Таблица 2.3</w:t>
      </w:r>
    </w:p>
    <w:p w:rsidR="0089773D" w:rsidRDefault="0089773D" w:rsidP="0089773D">
      <w:pPr>
        <w:pStyle w:val="20"/>
        <w:spacing w:after="0" w:line="360" w:lineRule="auto"/>
        <w:ind w:firstLine="709"/>
        <w:jc w:val="center"/>
        <w:rPr>
          <w:sz w:val="28"/>
          <w:szCs w:val="28"/>
        </w:rPr>
      </w:pPr>
      <w:r>
        <w:rPr>
          <w:sz w:val="28"/>
          <w:szCs w:val="28"/>
        </w:rPr>
        <w:t xml:space="preserve">Основные производственные показатели авиакомпании «Ангара» </w:t>
      </w:r>
      <w:r>
        <w:rPr>
          <w:sz w:val="28"/>
          <w:szCs w:val="28"/>
        </w:rPr>
        <w:br/>
        <w:t xml:space="preserve">за </w:t>
      </w:r>
      <w:r w:rsidR="001D36CE">
        <w:rPr>
          <w:sz w:val="28"/>
          <w:szCs w:val="28"/>
        </w:rPr>
        <w:t>2005</w:t>
      </w:r>
      <w:r>
        <w:rPr>
          <w:sz w:val="28"/>
          <w:szCs w:val="28"/>
        </w:rPr>
        <w:t xml:space="preserve"> – </w:t>
      </w:r>
      <w:r w:rsidR="001D36CE">
        <w:rPr>
          <w:sz w:val="28"/>
          <w:szCs w:val="28"/>
        </w:rPr>
        <w:t>2007</w:t>
      </w:r>
      <w:r>
        <w:rPr>
          <w:sz w:val="28"/>
          <w:szCs w:val="28"/>
        </w:rPr>
        <w:t xml:space="preserve"> гг.</w:t>
      </w:r>
    </w:p>
    <w:tbl>
      <w:tblPr>
        <w:tblW w:w="9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400"/>
        <w:gridCol w:w="1031"/>
        <w:gridCol w:w="1134"/>
        <w:gridCol w:w="1134"/>
        <w:gridCol w:w="971"/>
        <w:gridCol w:w="1224"/>
      </w:tblGrid>
      <w:tr w:rsidR="0089773D">
        <w:trPr>
          <w:trHeight w:val="265"/>
          <w:jc w:val="center"/>
        </w:trPr>
        <w:tc>
          <w:tcPr>
            <w:tcW w:w="4400" w:type="dxa"/>
            <w:vMerge w:val="restart"/>
            <w:tcBorders>
              <w:top w:val="single" w:sz="12" w:space="0" w:color="000000"/>
              <w:left w:val="single" w:sz="4" w:space="0" w:color="000000"/>
              <w:right w:val="single" w:sz="4" w:space="0" w:color="000000"/>
            </w:tcBorders>
            <w:vAlign w:val="center"/>
          </w:tcPr>
          <w:p w:rsidR="0089773D" w:rsidRPr="0089773D" w:rsidRDefault="0089773D" w:rsidP="0089773D">
            <w:pPr>
              <w:jc w:val="center"/>
              <w:rPr>
                <w:bCs/>
                <w:snapToGrid w:val="0"/>
                <w:sz w:val="24"/>
                <w:szCs w:val="24"/>
              </w:rPr>
            </w:pPr>
            <w:r w:rsidRPr="0089773D">
              <w:rPr>
                <w:bCs/>
                <w:snapToGrid w:val="0"/>
                <w:sz w:val="24"/>
                <w:szCs w:val="24"/>
              </w:rPr>
              <w:t>Показатели</w:t>
            </w:r>
          </w:p>
        </w:tc>
        <w:tc>
          <w:tcPr>
            <w:tcW w:w="1031" w:type="dxa"/>
            <w:vMerge w:val="restart"/>
            <w:tcBorders>
              <w:top w:val="single" w:sz="12" w:space="0" w:color="000000"/>
              <w:left w:val="single" w:sz="4" w:space="0" w:color="000000"/>
              <w:right w:val="single" w:sz="4" w:space="0" w:color="000000"/>
            </w:tcBorders>
            <w:vAlign w:val="center"/>
          </w:tcPr>
          <w:p w:rsidR="0089773D" w:rsidRPr="0089773D" w:rsidRDefault="001D36CE" w:rsidP="0089773D">
            <w:pPr>
              <w:jc w:val="center"/>
              <w:rPr>
                <w:bCs/>
                <w:snapToGrid w:val="0"/>
                <w:sz w:val="24"/>
                <w:szCs w:val="24"/>
              </w:rPr>
            </w:pPr>
            <w:smartTag w:uri="urn:schemas-microsoft-com:office:smarttags" w:element="metricconverter">
              <w:smartTagPr>
                <w:attr w:name="ProductID" w:val="2005 г"/>
              </w:smartTagPr>
              <w:r>
                <w:rPr>
                  <w:bCs/>
                  <w:snapToGrid w:val="0"/>
                  <w:sz w:val="24"/>
                  <w:szCs w:val="24"/>
                </w:rPr>
                <w:t>2005</w:t>
              </w:r>
              <w:r w:rsidR="0089773D" w:rsidRPr="0089773D">
                <w:rPr>
                  <w:bCs/>
                  <w:snapToGrid w:val="0"/>
                  <w:sz w:val="24"/>
                  <w:szCs w:val="24"/>
                </w:rPr>
                <w:t xml:space="preserve"> г</w:t>
              </w:r>
            </w:smartTag>
            <w:r w:rsidR="0089773D" w:rsidRPr="0089773D">
              <w:rPr>
                <w:bCs/>
                <w:snapToGrid w:val="0"/>
                <w:sz w:val="24"/>
                <w:szCs w:val="24"/>
              </w:rPr>
              <w:t>..</w:t>
            </w:r>
          </w:p>
        </w:tc>
        <w:tc>
          <w:tcPr>
            <w:tcW w:w="1134" w:type="dxa"/>
            <w:vMerge w:val="restart"/>
            <w:tcBorders>
              <w:top w:val="single" w:sz="12" w:space="0" w:color="000000"/>
              <w:left w:val="single" w:sz="4" w:space="0" w:color="000000"/>
              <w:right w:val="single" w:sz="4" w:space="0" w:color="000000"/>
            </w:tcBorders>
            <w:vAlign w:val="center"/>
          </w:tcPr>
          <w:p w:rsidR="0089773D" w:rsidRPr="0089773D" w:rsidRDefault="001D36CE" w:rsidP="0089773D">
            <w:pPr>
              <w:jc w:val="center"/>
              <w:rPr>
                <w:bCs/>
                <w:snapToGrid w:val="0"/>
                <w:sz w:val="24"/>
                <w:szCs w:val="24"/>
              </w:rPr>
            </w:pPr>
            <w:smartTag w:uri="urn:schemas-microsoft-com:office:smarttags" w:element="metricconverter">
              <w:smartTagPr>
                <w:attr w:name="ProductID" w:val="2006 г"/>
              </w:smartTagPr>
              <w:r>
                <w:rPr>
                  <w:bCs/>
                  <w:snapToGrid w:val="0"/>
                  <w:sz w:val="24"/>
                  <w:szCs w:val="24"/>
                </w:rPr>
                <w:t>2006</w:t>
              </w:r>
              <w:r w:rsidR="0089773D" w:rsidRPr="0089773D">
                <w:rPr>
                  <w:bCs/>
                  <w:snapToGrid w:val="0"/>
                  <w:sz w:val="24"/>
                  <w:szCs w:val="24"/>
                </w:rPr>
                <w:t xml:space="preserve"> г</w:t>
              </w:r>
            </w:smartTag>
            <w:r w:rsidR="0089773D" w:rsidRPr="0089773D">
              <w:rPr>
                <w:bCs/>
                <w:snapToGrid w:val="0"/>
                <w:sz w:val="24"/>
                <w:szCs w:val="24"/>
              </w:rPr>
              <w:t>.</w:t>
            </w:r>
          </w:p>
        </w:tc>
        <w:tc>
          <w:tcPr>
            <w:tcW w:w="1134" w:type="dxa"/>
            <w:vMerge w:val="restart"/>
            <w:tcBorders>
              <w:top w:val="single" w:sz="12" w:space="0" w:color="000000"/>
              <w:left w:val="single" w:sz="4" w:space="0" w:color="000000"/>
              <w:right w:val="single" w:sz="4" w:space="0" w:color="000000"/>
            </w:tcBorders>
            <w:vAlign w:val="center"/>
          </w:tcPr>
          <w:p w:rsidR="0089773D" w:rsidRPr="0089773D" w:rsidRDefault="001D36CE" w:rsidP="0089773D">
            <w:pPr>
              <w:jc w:val="center"/>
              <w:rPr>
                <w:bCs/>
                <w:snapToGrid w:val="0"/>
                <w:sz w:val="24"/>
                <w:szCs w:val="24"/>
              </w:rPr>
            </w:pPr>
            <w:smartTag w:uri="urn:schemas-microsoft-com:office:smarttags" w:element="metricconverter">
              <w:smartTagPr>
                <w:attr w:name="ProductID" w:val="2007 г"/>
              </w:smartTagPr>
              <w:r>
                <w:rPr>
                  <w:bCs/>
                  <w:snapToGrid w:val="0"/>
                  <w:sz w:val="24"/>
                  <w:szCs w:val="24"/>
                </w:rPr>
                <w:t>2007</w:t>
              </w:r>
              <w:r w:rsidR="0089773D" w:rsidRPr="0089773D">
                <w:rPr>
                  <w:bCs/>
                  <w:snapToGrid w:val="0"/>
                  <w:sz w:val="24"/>
                  <w:szCs w:val="24"/>
                </w:rPr>
                <w:t xml:space="preserve"> г</w:t>
              </w:r>
            </w:smartTag>
            <w:r w:rsidR="0089773D" w:rsidRPr="0089773D">
              <w:rPr>
                <w:bCs/>
                <w:snapToGrid w:val="0"/>
                <w:sz w:val="24"/>
                <w:szCs w:val="24"/>
              </w:rPr>
              <w:t>.</w:t>
            </w:r>
          </w:p>
        </w:tc>
        <w:tc>
          <w:tcPr>
            <w:tcW w:w="2195" w:type="dxa"/>
            <w:gridSpan w:val="2"/>
            <w:tcBorders>
              <w:top w:val="single" w:sz="12" w:space="0" w:color="000000"/>
              <w:left w:val="single" w:sz="4" w:space="0" w:color="000000"/>
              <w:bottom w:val="single" w:sz="12" w:space="0" w:color="000000"/>
              <w:right w:val="single" w:sz="4" w:space="0" w:color="000000"/>
            </w:tcBorders>
            <w:vAlign w:val="center"/>
          </w:tcPr>
          <w:p w:rsidR="0089773D" w:rsidRPr="0089773D" w:rsidRDefault="0089773D" w:rsidP="0089773D">
            <w:pPr>
              <w:ind w:left="113" w:right="113"/>
              <w:jc w:val="center"/>
              <w:rPr>
                <w:bCs/>
                <w:snapToGrid w:val="0"/>
                <w:sz w:val="24"/>
                <w:szCs w:val="24"/>
              </w:rPr>
            </w:pPr>
            <w:r w:rsidRPr="0089773D">
              <w:rPr>
                <w:bCs/>
                <w:snapToGrid w:val="0"/>
                <w:sz w:val="24"/>
                <w:szCs w:val="24"/>
              </w:rPr>
              <w:t>Отклонение</w:t>
            </w:r>
          </w:p>
        </w:tc>
      </w:tr>
      <w:tr w:rsidR="0089773D">
        <w:trPr>
          <w:trHeight w:val="259"/>
          <w:jc w:val="center"/>
        </w:trPr>
        <w:tc>
          <w:tcPr>
            <w:tcW w:w="4400" w:type="dxa"/>
            <w:vMerge/>
            <w:tcBorders>
              <w:left w:val="single" w:sz="4" w:space="0" w:color="000000"/>
              <w:bottom w:val="single" w:sz="12" w:space="0" w:color="000000"/>
              <w:right w:val="single" w:sz="4" w:space="0" w:color="000000"/>
            </w:tcBorders>
            <w:vAlign w:val="center"/>
          </w:tcPr>
          <w:p w:rsidR="0089773D" w:rsidRPr="0089773D" w:rsidRDefault="0089773D" w:rsidP="0089773D">
            <w:pPr>
              <w:jc w:val="center"/>
              <w:rPr>
                <w:bCs/>
                <w:snapToGrid w:val="0"/>
                <w:sz w:val="24"/>
                <w:szCs w:val="24"/>
              </w:rPr>
            </w:pPr>
          </w:p>
        </w:tc>
        <w:tc>
          <w:tcPr>
            <w:tcW w:w="1031" w:type="dxa"/>
            <w:vMerge/>
            <w:tcBorders>
              <w:left w:val="single" w:sz="4" w:space="0" w:color="000000"/>
              <w:bottom w:val="single" w:sz="12" w:space="0" w:color="000000"/>
              <w:right w:val="single" w:sz="4" w:space="0" w:color="000000"/>
            </w:tcBorders>
            <w:vAlign w:val="center"/>
          </w:tcPr>
          <w:p w:rsidR="0089773D" w:rsidRPr="0089773D" w:rsidRDefault="0089773D" w:rsidP="0089773D">
            <w:pPr>
              <w:jc w:val="center"/>
              <w:rPr>
                <w:bCs/>
                <w:snapToGrid w:val="0"/>
                <w:sz w:val="24"/>
                <w:szCs w:val="24"/>
              </w:rPr>
            </w:pPr>
          </w:p>
        </w:tc>
        <w:tc>
          <w:tcPr>
            <w:tcW w:w="1134" w:type="dxa"/>
            <w:vMerge/>
            <w:tcBorders>
              <w:left w:val="single" w:sz="4" w:space="0" w:color="000000"/>
              <w:bottom w:val="single" w:sz="12" w:space="0" w:color="000000"/>
              <w:right w:val="single" w:sz="4" w:space="0" w:color="000000"/>
            </w:tcBorders>
            <w:vAlign w:val="center"/>
          </w:tcPr>
          <w:p w:rsidR="0089773D" w:rsidRPr="0089773D" w:rsidRDefault="0089773D" w:rsidP="0089773D">
            <w:pPr>
              <w:jc w:val="center"/>
              <w:rPr>
                <w:bCs/>
                <w:snapToGrid w:val="0"/>
                <w:sz w:val="24"/>
                <w:szCs w:val="24"/>
              </w:rPr>
            </w:pPr>
          </w:p>
        </w:tc>
        <w:tc>
          <w:tcPr>
            <w:tcW w:w="1134" w:type="dxa"/>
            <w:vMerge/>
            <w:tcBorders>
              <w:left w:val="single" w:sz="4" w:space="0" w:color="000000"/>
              <w:bottom w:val="single" w:sz="12" w:space="0" w:color="000000"/>
              <w:right w:val="single" w:sz="4" w:space="0" w:color="000000"/>
            </w:tcBorders>
            <w:vAlign w:val="center"/>
          </w:tcPr>
          <w:p w:rsidR="0089773D" w:rsidRPr="0089773D" w:rsidRDefault="0089773D" w:rsidP="0089773D">
            <w:pPr>
              <w:jc w:val="center"/>
              <w:rPr>
                <w:bCs/>
                <w:snapToGrid w:val="0"/>
                <w:sz w:val="24"/>
                <w:szCs w:val="24"/>
              </w:rPr>
            </w:pPr>
          </w:p>
        </w:tc>
        <w:tc>
          <w:tcPr>
            <w:tcW w:w="971" w:type="dxa"/>
            <w:tcBorders>
              <w:top w:val="single" w:sz="12" w:space="0" w:color="000000"/>
              <w:left w:val="single" w:sz="4" w:space="0" w:color="000000"/>
              <w:bottom w:val="single" w:sz="12" w:space="0" w:color="000000"/>
              <w:right w:val="single" w:sz="4" w:space="0" w:color="000000"/>
            </w:tcBorders>
            <w:vAlign w:val="center"/>
          </w:tcPr>
          <w:p w:rsidR="0089773D" w:rsidRPr="0089773D" w:rsidRDefault="0089773D" w:rsidP="0089773D">
            <w:pPr>
              <w:ind w:left="113" w:right="113"/>
              <w:jc w:val="center"/>
              <w:rPr>
                <w:bCs/>
                <w:snapToGrid w:val="0"/>
                <w:sz w:val="24"/>
                <w:szCs w:val="24"/>
              </w:rPr>
            </w:pPr>
            <w:r w:rsidRPr="0089773D">
              <w:rPr>
                <w:bCs/>
                <w:snapToGrid w:val="0"/>
                <w:sz w:val="24"/>
                <w:szCs w:val="24"/>
              </w:rPr>
              <w:t>Абс.</w:t>
            </w:r>
          </w:p>
        </w:tc>
        <w:tc>
          <w:tcPr>
            <w:tcW w:w="1224" w:type="dxa"/>
            <w:tcBorders>
              <w:top w:val="single" w:sz="12" w:space="0" w:color="000000"/>
              <w:left w:val="single" w:sz="4" w:space="0" w:color="000000"/>
              <w:bottom w:val="single" w:sz="12" w:space="0" w:color="000000"/>
              <w:right w:val="single" w:sz="4" w:space="0" w:color="000000"/>
            </w:tcBorders>
            <w:vAlign w:val="center"/>
          </w:tcPr>
          <w:p w:rsidR="0089773D" w:rsidRPr="0089773D" w:rsidRDefault="0089773D" w:rsidP="0089773D">
            <w:pPr>
              <w:ind w:left="113" w:right="113"/>
              <w:jc w:val="center"/>
              <w:rPr>
                <w:bCs/>
                <w:snapToGrid w:val="0"/>
                <w:sz w:val="24"/>
                <w:szCs w:val="24"/>
              </w:rPr>
            </w:pPr>
            <w:r w:rsidRPr="0089773D">
              <w:rPr>
                <w:bCs/>
                <w:snapToGrid w:val="0"/>
                <w:sz w:val="24"/>
                <w:szCs w:val="24"/>
              </w:rPr>
              <w:t>Относит.,%</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120,00</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133,33</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167,57</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122,13</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163,25</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219,10</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149,01</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97,80</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rPr>
                <w:rFonts w:ascii="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ind w:firstLine="8"/>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ind w:firstLine="8"/>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ind w:firstLine="8"/>
              <w:jc w:val="center"/>
              <w:rPr>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241,37</w:t>
            </w:r>
          </w:p>
        </w:tc>
      </w:tr>
      <w:tr w:rsidR="0089773D">
        <w:trPr>
          <w:trHeight w:val="216"/>
          <w:jc w:val="center"/>
        </w:trPr>
        <w:tc>
          <w:tcPr>
            <w:tcW w:w="4400" w:type="dxa"/>
            <w:tcBorders>
              <w:top w:val="single" w:sz="4" w:space="0" w:color="000000"/>
              <w:left w:val="single" w:sz="4" w:space="0" w:color="000000"/>
              <w:bottom w:val="single" w:sz="4" w:space="0" w:color="000000"/>
              <w:right w:val="single" w:sz="4" w:space="0" w:color="000000"/>
            </w:tcBorders>
          </w:tcPr>
          <w:p w:rsidR="0089773D" w:rsidRPr="0089773D" w:rsidRDefault="0089773D" w:rsidP="0089773D">
            <w:pPr>
              <w:pStyle w:val="aa"/>
              <w:ind w:left="330" w:hanging="330"/>
              <w:rPr>
                <w:rFonts w:ascii="Times New Roman" w:hAnsi="Times New Roman" w:cs="Times New Roman"/>
                <w:sz w:val="24"/>
                <w:szCs w:val="24"/>
              </w:rPr>
            </w:pPr>
            <w:r w:rsidRPr="0089773D">
              <w:rPr>
                <w:rFonts w:ascii="Times New Roman" w:hAnsi="Times New Roman" w:cs="Times New Roman"/>
                <w:sz w:val="24"/>
                <w:szCs w:val="24"/>
              </w:rPr>
              <w:t>Грузооборот, тыс. т</w:t>
            </w:r>
            <w:r w:rsidR="006D3596">
              <w:rPr>
                <w:rFonts w:ascii="Times New Roman" w:hAnsi="Times New Roman" w:cs="Times New Roman"/>
                <w:sz w:val="24"/>
                <w:szCs w:val="24"/>
              </w:rPr>
              <w:t>ыс.</w:t>
            </w:r>
            <w:r w:rsidRPr="0089773D">
              <w:rPr>
                <w:rFonts w:ascii="Times New Roman" w:hAnsi="Times New Roman" w:cs="Times New Roman"/>
                <w:sz w:val="24"/>
                <w:szCs w:val="24"/>
              </w:rPr>
              <w:t>км</w:t>
            </w:r>
            <w:r w:rsidR="008F2E37">
              <w:rPr>
                <w:rFonts w:ascii="Times New Roman" w:hAnsi="Times New Roman" w:cs="Times New Roman"/>
                <w:sz w:val="24"/>
                <w:szCs w:val="24"/>
              </w:rPr>
              <w:t>.</w:t>
            </w:r>
          </w:p>
        </w:tc>
        <w:tc>
          <w:tcPr>
            <w:tcW w:w="103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r w:rsidRPr="0089773D">
              <w:rPr>
                <w:rFonts w:ascii="Times New Roman" w:hAnsi="Times New Roman" w:cs="Times New Roman"/>
                <w:sz w:val="24"/>
                <w:szCs w:val="24"/>
              </w:rPr>
              <w:t>4 258</w:t>
            </w: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r w:rsidRPr="0089773D">
              <w:rPr>
                <w:rFonts w:ascii="Times New Roman" w:hAnsi="Times New Roman" w:cs="Times New Roman"/>
                <w:sz w:val="24"/>
                <w:szCs w:val="24"/>
              </w:rPr>
              <w:t>4 968</w:t>
            </w:r>
          </w:p>
        </w:tc>
        <w:tc>
          <w:tcPr>
            <w:tcW w:w="113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pStyle w:val="aa"/>
              <w:jc w:val="center"/>
              <w:rPr>
                <w:rFonts w:ascii="Times New Roman" w:hAnsi="Times New Roman" w:cs="Times New Roman"/>
                <w:sz w:val="24"/>
                <w:szCs w:val="24"/>
              </w:rPr>
            </w:pPr>
            <w:r w:rsidRPr="0089773D">
              <w:rPr>
                <w:rFonts w:ascii="Times New Roman" w:hAnsi="Times New Roman" w:cs="Times New Roman"/>
                <w:sz w:val="24"/>
                <w:szCs w:val="24"/>
              </w:rPr>
              <w:t>5 746</w:t>
            </w:r>
          </w:p>
        </w:tc>
        <w:tc>
          <w:tcPr>
            <w:tcW w:w="971"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1488</w:t>
            </w:r>
          </w:p>
        </w:tc>
        <w:tc>
          <w:tcPr>
            <w:tcW w:w="1224" w:type="dxa"/>
            <w:tcBorders>
              <w:top w:val="single" w:sz="4" w:space="0" w:color="000000"/>
              <w:left w:val="single" w:sz="4" w:space="0" w:color="000000"/>
              <w:bottom w:val="single" w:sz="4" w:space="0" w:color="000000"/>
              <w:right w:val="single" w:sz="4" w:space="0" w:color="000000"/>
            </w:tcBorders>
            <w:vAlign w:val="center"/>
          </w:tcPr>
          <w:p w:rsidR="0089773D" w:rsidRPr="0089773D" w:rsidRDefault="0089773D" w:rsidP="0089773D">
            <w:pPr>
              <w:jc w:val="center"/>
              <w:rPr>
                <w:sz w:val="24"/>
                <w:szCs w:val="24"/>
              </w:rPr>
            </w:pPr>
            <w:r w:rsidRPr="0089773D">
              <w:rPr>
                <w:sz w:val="24"/>
                <w:szCs w:val="24"/>
              </w:rPr>
              <w:t>134,95</w:t>
            </w:r>
          </w:p>
        </w:tc>
      </w:tr>
    </w:tbl>
    <w:p w:rsidR="0089773D" w:rsidRPr="0089773D" w:rsidRDefault="0089773D" w:rsidP="0089773D">
      <w:pPr>
        <w:pStyle w:val="20"/>
        <w:spacing w:after="0" w:line="360" w:lineRule="auto"/>
        <w:ind w:firstLine="709"/>
        <w:jc w:val="both"/>
        <w:rPr>
          <w:sz w:val="28"/>
          <w:szCs w:val="28"/>
        </w:rPr>
      </w:pPr>
      <w:r w:rsidRPr="0089773D">
        <w:rPr>
          <w:sz w:val="28"/>
          <w:szCs w:val="28"/>
        </w:rPr>
        <w:t>Анализируя таблицу</w:t>
      </w:r>
      <w:r w:rsidR="00A46835">
        <w:rPr>
          <w:sz w:val="28"/>
          <w:szCs w:val="28"/>
        </w:rPr>
        <w:t>,</w:t>
      </w:r>
      <w:r w:rsidRPr="0089773D">
        <w:rPr>
          <w:sz w:val="28"/>
          <w:szCs w:val="28"/>
        </w:rPr>
        <w:t xml:space="preserve"> можно отметить увеличение количества воздушных судов на 1 единицу или 20%, также отмечается увеличение количество перевезенных пассажиров на 4 647 человек или на 289%, а также увеличилось количество грузоперевозок 292,5 тн. или в 2,5 раза.</w:t>
      </w:r>
    </w:p>
    <w:p w:rsidR="0089773D" w:rsidRPr="0089773D" w:rsidRDefault="0089773D" w:rsidP="0089773D">
      <w:pPr>
        <w:pStyle w:val="20"/>
        <w:spacing w:after="0" w:line="360" w:lineRule="auto"/>
        <w:ind w:firstLine="709"/>
        <w:jc w:val="both"/>
        <w:rPr>
          <w:sz w:val="28"/>
          <w:szCs w:val="28"/>
        </w:rPr>
      </w:pPr>
      <w:r w:rsidRPr="0089773D">
        <w:rPr>
          <w:sz w:val="28"/>
          <w:szCs w:val="28"/>
        </w:rPr>
        <w:t xml:space="preserve">Проанализируем основные финансовые показатели деятельности авиакомпании за </w:t>
      </w:r>
      <w:r w:rsidR="001D36CE">
        <w:rPr>
          <w:sz w:val="28"/>
          <w:szCs w:val="28"/>
        </w:rPr>
        <w:t>2006</w:t>
      </w:r>
      <w:r w:rsidRPr="0089773D">
        <w:rPr>
          <w:sz w:val="28"/>
          <w:szCs w:val="28"/>
        </w:rPr>
        <w:t xml:space="preserve"> – </w:t>
      </w:r>
      <w:r w:rsidR="001D36CE">
        <w:rPr>
          <w:sz w:val="28"/>
          <w:szCs w:val="28"/>
        </w:rPr>
        <w:t>2007</w:t>
      </w:r>
      <w:r w:rsidRPr="0089773D">
        <w:rPr>
          <w:sz w:val="28"/>
          <w:szCs w:val="28"/>
        </w:rPr>
        <w:t xml:space="preserve"> гг.</w:t>
      </w:r>
    </w:p>
    <w:p w:rsidR="0089773D" w:rsidRPr="0089773D" w:rsidRDefault="0089773D" w:rsidP="0089773D">
      <w:pPr>
        <w:pStyle w:val="20"/>
        <w:spacing w:after="0" w:line="360" w:lineRule="auto"/>
        <w:ind w:firstLine="709"/>
        <w:jc w:val="both"/>
        <w:rPr>
          <w:sz w:val="28"/>
          <w:szCs w:val="28"/>
        </w:rPr>
      </w:pPr>
      <w:r w:rsidRPr="0089773D">
        <w:rPr>
          <w:sz w:val="28"/>
          <w:szCs w:val="28"/>
        </w:rPr>
        <w:t>Целью анализа финансово - экономической деятельности является объективная оценка финансового состояния, финансовых результатов, эффективности и— уровень рентабельности. В процессе анализа изуча</w:t>
      </w:r>
      <w:r w:rsidR="006D3596">
        <w:rPr>
          <w:sz w:val="28"/>
          <w:szCs w:val="28"/>
        </w:rPr>
        <w:t>е</w:t>
      </w:r>
      <w:r w:rsidRPr="0089773D">
        <w:rPr>
          <w:sz w:val="28"/>
          <w:szCs w:val="28"/>
        </w:rPr>
        <w:t>тся динамика изменения объема чистой прибыли, уровень рентабельности.</w:t>
      </w:r>
    </w:p>
    <w:p w:rsidR="0089773D" w:rsidRPr="0089773D" w:rsidRDefault="0089773D" w:rsidP="0089773D">
      <w:pPr>
        <w:pStyle w:val="ab"/>
        <w:spacing w:after="0" w:line="360" w:lineRule="auto"/>
        <w:ind w:left="0" w:firstLine="709"/>
        <w:jc w:val="both"/>
        <w:rPr>
          <w:sz w:val="28"/>
          <w:szCs w:val="28"/>
        </w:rPr>
      </w:pPr>
      <w:r w:rsidRPr="0089773D">
        <w:rPr>
          <w:sz w:val="28"/>
          <w:szCs w:val="28"/>
        </w:rPr>
        <w:t>В таблице 2.4 приведен сравнительный аналитический баланс за 2 года (</w:t>
      </w:r>
      <w:r w:rsidR="001D36CE">
        <w:rPr>
          <w:sz w:val="28"/>
          <w:szCs w:val="28"/>
        </w:rPr>
        <w:t>2006</w:t>
      </w:r>
      <w:r w:rsidRPr="0089773D">
        <w:rPr>
          <w:sz w:val="28"/>
          <w:szCs w:val="28"/>
        </w:rPr>
        <w:t xml:space="preserve"> и </w:t>
      </w:r>
      <w:r w:rsidR="001D36CE">
        <w:rPr>
          <w:sz w:val="28"/>
          <w:szCs w:val="28"/>
        </w:rPr>
        <w:t>2007</w:t>
      </w:r>
      <w:r w:rsidRPr="0089773D">
        <w:rPr>
          <w:sz w:val="28"/>
          <w:szCs w:val="28"/>
        </w:rPr>
        <w:t xml:space="preserve"> гг.).</w:t>
      </w:r>
    </w:p>
    <w:p w:rsidR="0089773D" w:rsidRPr="0089773D" w:rsidRDefault="00FB29EE" w:rsidP="0089773D">
      <w:pPr>
        <w:pStyle w:val="ab"/>
        <w:spacing w:after="0" w:line="360" w:lineRule="auto"/>
        <w:ind w:left="0" w:firstLine="709"/>
        <w:jc w:val="right"/>
        <w:rPr>
          <w:sz w:val="28"/>
          <w:szCs w:val="28"/>
        </w:rPr>
      </w:pPr>
      <w:r>
        <w:rPr>
          <w:sz w:val="28"/>
          <w:szCs w:val="28"/>
        </w:rPr>
        <w:br w:type="page"/>
      </w:r>
      <w:r w:rsidR="0089773D" w:rsidRPr="0089773D">
        <w:rPr>
          <w:sz w:val="28"/>
          <w:szCs w:val="28"/>
        </w:rPr>
        <w:t>Таблица 2.4</w:t>
      </w:r>
    </w:p>
    <w:p w:rsidR="0089773D" w:rsidRPr="007144E7" w:rsidRDefault="0089773D" w:rsidP="0089773D">
      <w:pPr>
        <w:pStyle w:val="aa"/>
        <w:spacing w:line="360" w:lineRule="auto"/>
        <w:ind w:firstLine="709"/>
        <w:jc w:val="center"/>
        <w:rPr>
          <w:rFonts w:ascii="Times New Roman" w:hAnsi="Times New Roman"/>
          <w:sz w:val="28"/>
          <w:szCs w:val="28"/>
        </w:rPr>
      </w:pPr>
      <w:r w:rsidRPr="007144E7">
        <w:rPr>
          <w:rFonts w:ascii="Times New Roman" w:hAnsi="Times New Roman"/>
          <w:sz w:val="28"/>
          <w:szCs w:val="28"/>
        </w:rPr>
        <w:t xml:space="preserve">Сравнительный аналитический баланс </w:t>
      </w:r>
      <w:r>
        <w:rPr>
          <w:rFonts w:ascii="Times New Roman" w:hAnsi="Times New Roman"/>
          <w:sz w:val="28"/>
          <w:szCs w:val="28"/>
        </w:rPr>
        <w:t>авиакомпании «Ангара»</w:t>
      </w: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65"/>
        <w:gridCol w:w="1276"/>
        <w:gridCol w:w="1134"/>
        <w:gridCol w:w="1275"/>
        <w:gridCol w:w="993"/>
      </w:tblGrid>
      <w:tr w:rsidR="0089773D">
        <w:trPr>
          <w:cantSplit/>
          <w:trHeight w:val="255"/>
        </w:trPr>
        <w:tc>
          <w:tcPr>
            <w:tcW w:w="4865" w:type="dxa"/>
            <w:vMerge w:val="restart"/>
            <w:vAlign w:val="center"/>
          </w:tcPr>
          <w:p w:rsidR="0089773D" w:rsidRPr="0089773D" w:rsidRDefault="0089773D" w:rsidP="0089773D">
            <w:pPr>
              <w:ind w:hanging="103"/>
              <w:jc w:val="center"/>
              <w:rPr>
                <w:sz w:val="24"/>
                <w:szCs w:val="24"/>
              </w:rPr>
            </w:pPr>
            <w:r w:rsidRPr="0089773D">
              <w:rPr>
                <w:sz w:val="24"/>
                <w:szCs w:val="24"/>
              </w:rPr>
              <w:t>Наименование статьи, раздела</w:t>
            </w:r>
          </w:p>
        </w:tc>
        <w:tc>
          <w:tcPr>
            <w:tcW w:w="2410" w:type="dxa"/>
            <w:gridSpan w:val="2"/>
            <w:vAlign w:val="center"/>
          </w:tcPr>
          <w:p w:rsidR="0089773D" w:rsidRPr="0089773D" w:rsidRDefault="0089773D" w:rsidP="0089773D">
            <w:pPr>
              <w:jc w:val="center"/>
              <w:rPr>
                <w:color w:val="000000"/>
                <w:sz w:val="24"/>
                <w:szCs w:val="24"/>
              </w:rPr>
            </w:pPr>
            <w:r w:rsidRPr="0089773D">
              <w:rPr>
                <w:color w:val="000000"/>
                <w:sz w:val="24"/>
                <w:szCs w:val="24"/>
              </w:rPr>
              <w:t>Значение, тыс. руб.</w:t>
            </w:r>
          </w:p>
        </w:tc>
        <w:tc>
          <w:tcPr>
            <w:tcW w:w="2268" w:type="dxa"/>
            <w:gridSpan w:val="2"/>
            <w:vAlign w:val="center"/>
          </w:tcPr>
          <w:p w:rsidR="0089773D" w:rsidRPr="0089773D" w:rsidRDefault="0089773D" w:rsidP="0089773D">
            <w:pPr>
              <w:ind w:firstLine="454"/>
              <w:jc w:val="both"/>
              <w:rPr>
                <w:color w:val="000000"/>
                <w:sz w:val="24"/>
                <w:szCs w:val="24"/>
              </w:rPr>
            </w:pPr>
            <w:r w:rsidRPr="0089773D">
              <w:rPr>
                <w:color w:val="000000"/>
                <w:sz w:val="24"/>
                <w:szCs w:val="24"/>
              </w:rPr>
              <w:t>Изменение</w:t>
            </w:r>
          </w:p>
        </w:tc>
      </w:tr>
      <w:tr w:rsidR="0089773D">
        <w:trPr>
          <w:cantSplit/>
          <w:trHeight w:val="510"/>
        </w:trPr>
        <w:tc>
          <w:tcPr>
            <w:tcW w:w="4865" w:type="dxa"/>
            <w:vMerge/>
            <w:vAlign w:val="center"/>
          </w:tcPr>
          <w:p w:rsidR="0089773D" w:rsidRPr="0089773D" w:rsidRDefault="0089773D" w:rsidP="0089773D">
            <w:pPr>
              <w:ind w:firstLine="454"/>
              <w:rPr>
                <w:sz w:val="24"/>
                <w:szCs w:val="24"/>
              </w:rPr>
            </w:pPr>
          </w:p>
        </w:tc>
        <w:tc>
          <w:tcPr>
            <w:tcW w:w="1276" w:type="dxa"/>
            <w:vAlign w:val="center"/>
          </w:tcPr>
          <w:p w:rsidR="0089773D" w:rsidRPr="0089773D" w:rsidRDefault="001D36CE" w:rsidP="0089773D">
            <w:pPr>
              <w:ind w:right="-107"/>
              <w:jc w:val="center"/>
              <w:rPr>
                <w:sz w:val="24"/>
                <w:szCs w:val="24"/>
              </w:rPr>
            </w:pPr>
            <w:smartTag w:uri="urn:schemas-microsoft-com:office:smarttags" w:element="metricconverter">
              <w:smartTagPr>
                <w:attr w:name="ProductID" w:val="2006 г"/>
              </w:smartTagPr>
              <w:r>
                <w:rPr>
                  <w:sz w:val="24"/>
                  <w:szCs w:val="24"/>
                </w:rPr>
                <w:t>2006</w:t>
              </w:r>
              <w:r w:rsidR="003F62BA">
                <w:rPr>
                  <w:sz w:val="24"/>
                  <w:szCs w:val="24"/>
                </w:rPr>
                <w:t xml:space="preserve"> г</w:t>
              </w:r>
            </w:smartTag>
          </w:p>
        </w:tc>
        <w:tc>
          <w:tcPr>
            <w:tcW w:w="1134" w:type="dxa"/>
            <w:vAlign w:val="center"/>
          </w:tcPr>
          <w:p w:rsidR="0089773D" w:rsidRPr="0089773D" w:rsidRDefault="001D36CE" w:rsidP="0089773D">
            <w:pPr>
              <w:jc w:val="center"/>
              <w:rPr>
                <w:color w:val="000000"/>
                <w:sz w:val="24"/>
                <w:szCs w:val="24"/>
              </w:rPr>
            </w:pPr>
            <w:smartTag w:uri="urn:schemas-microsoft-com:office:smarttags" w:element="metricconverter">
              <w:smartTagPr>
                <w:attr w:name="ProductID" w:val="2007 г"/>
              </w:smartTagPr>
              <w:r>
                <w:rPr>
                  <w:color w:val="000000"/>
                  <w:sz w:val="24"/>
                  <w:szCs w:val="24"/>
                </w:rPr>
                <w:t>2007</w:t>
              </w:r>
              <w:r w:rsidR="003F62BA">
                <w:rPr>
                  <w:color w:val="000000"/>
                  <w:sz w:val="24"/>
                  <w:szCs w:val="24"/>
                </w:rPr>
                <w:t xml:space="preserve"> г</w:t>
              </w:r>
            </w:smartTag>
            <w:r w:rsidR="003F62BA">
              <w:rPr>
                <w:color w:val="000000"/>
                <w:sz w:val="24"/>
                <w:szCs w:val="24"/>
              </w:rPr>
              <w:t>.</w:t>
            </w:r>
          </w:p>
        </w:tc>
        <w:tc>
          <w:tcPr>
            <w:tcW w:w="1275" w:type="dxa"/>
            <w:vAlign w:val="center"/>
          </w:tcPr>
          <w:p w:rsidR="0089773D" w:rsidRPr="0089773D" w:rsidRDefault="0089773D" w:rsidP="0089773D">
            <w:pPr>
              <w:jc w:val="center"/>
              <w:rPr>
                <w:color w:val="000000"/>
                <w:sz w:val="24"/>
                <w:szCs w:val="24"/>
              </w:rPr>
            </w:pPr>
            <w:r w:rsidRPr="0089773D">
              <w:rPr>
                <w:color w:val="000000"/>
                <w:sz w:val="24"/>
                <w:szCs w:val="24"/>
              </w:rPr>
              <w:t>абсолютное, тыс. руб.</w:t>
            </w:r>
          </w:p>
        </w:tc>
        <w:tc>
          <w:tcPr>
            <w:tcW w:w="993" w:type="dxa"/>
            <w:vAlign w:val="center"/>
          </w:tcPr>
          <w:p w:rsidR="0089773D" w:rsidRPr="0089773D" w:rsidRDefault="0089773D" w:rsidP="0089773D">
            <w:pPr>
              <w:jc w:val="center"/>
              <w:rPr>
                <w:color w:val="000000"/>
                <w:sz w:val="24"/>
                <w:szCs w:val="24"/>
              </w:rPr>
            </w:pPr>
            <w:r w:rsidRPr="0089773D">
              <w:rPr>
                <w:color w:val="000000"/>
                <w:sz w:val="24"/>
                <w:szCs w:val="24"/>
              </w:rPr>
              <w:t>проц.</w:t>
            </w:r>
          </w:p>
        </w:tc>
      </w:tr>
      <w:tr w:rsidR="0089773D">
        <w:trPr>
          <w:trHeight w:val="255"/>
        </w:trPr>
        <w:tc>
          <w:tcPr>
            <w:tcW w:w="4865" w:type="dxa"/>
            <w:vAlign w:val="bottom"/>
          </w:tcPr>
          <w:p w:rsidR="0089773D" w:rsidRPr="0089773D" w:rsidRDefault="0089773D" w:rsidP="0089773D">
            <w:pPr>
              <w:pStyle w:val="6"/>
              <w:spacing w:before="0" w:after="0"/>
              <w:ind w:firstLine="39"/>
              <w:rPr>
                <w:b w:val="0"/>
                <w:sz w:val="24"/>
                <w:szCs w:val="24"/>
              </w:rPr>
            </w:pPr>
            <w:r w:rsidRPr="0089773D">
              <w:rPr>
                <w:b w:val="0"/>
                <w:sz w:val="24"/>
                <w:szCs w:val="24"/>
              </w:rPr>
              <w:t>АКТИВ</w:t>
            </w:r>
          </w:p>
        </w:tc>
        <w:tc>
          <w:tcPr>
            <w:tcW w:w="1276" w:type="dxa"/>
            <w:vAlign w:val="bottom"/>
          </w:tcPr>
          <w:p w:rsidR="0089773D" w:rsidRPr="0089773D" w:rsidRDefault="0089773D" w:rsidP="0089773D">
            <w:pPr>
              <w:jc w:val="center"/>
              <w:rPr>
                <w:sz w:val="24"/>
                <w:szCs w:val="24"/>
              </w:rPr>
            </w:pPr>
          </w:p>
        </w:tc>
        <w:tc>
          <w:tcPr>
            <w:tcW w:w="1134" w:type="dxa"/>
            <w:vAlign w:val="bottom"/>
          </w:tcPr>
          <w:p w:rsidR="0089773D" w:rsidRPr="0089773D" w:rsidRDefault="0089773D" w:rsidP="0089773D">
            <w:pPr>
              <w:jc w:val="center"/>
              <w:rPr>
                <w:sz w:val="24"/>
                <w:szCs w:val="24"/>
              </w:rPr>
            </w:pPr>
          </w:p>
        </w:tc>
        <w:tc>
          <w:tcPr>
            <w:tcW w:w="1275" w:type="dxa"/>
            <w:vAlign w:val="bottom"/>
          </w:tcPr>
          <w:p w:rsidR="0089773D" w:rsidRPr="0089773D" w:rsidRDefault="0089773D" w:rsidP="0089773D">
            <w:pPr>
              <w:jc w:val="center"/>
              <w:rPr>
                <w:sz w:val="24"/>
                <w:szCs w:val="24"/>
              </w:rPr>
            </w:pPr>
          </w:p>
        </w:tc>
        <w:tc>
          <w:tcPr>
            <w:tcW w:w="993" w:type="dxa"/>
            <w:vAlign w:val="bottom"/>
          </w:tcPr>
          <w:p w:rsidR="0089773D" w:rsidRPr="0089773D" w:rsidRDefault="0089773D" w:rsidP="0089773D">
            <w:pPr>
              <w:jc w:val="center"/>
              <w:rPr>
                <w:sz w:val="24"/>
                <w:szCs w:val="24"/>
              </w:rPr>
            </w:pPr>
          </w:p>
        </w:tc>
      </w:tr>
      <w:tr w:rsidR="0089773D">
        <w:trPr>
          <w:trHeight w:val="255"/>
        </w:trPr>
        <w:tc>
          <w:tcPr>
            <w:tcW w:w="4865" w:type="dxa"/>
            <w:vAlign w:val="bottom"/>
          </w:tcPr>
          <w:p w:rsidR="0089773D" w:rsidRPr="0089773D" w:rsidRDefault="0089773D" w:rsidP="0089773D">
            <w:pPr>
              <w:ind w:firstLine="39"/>
              <w:rPr>
                <w:sz w:val="24"/>
                <w:szCs w:val="24"/>
                <w:u w:val="single"/>
              </w:rPr>
            </w:pPr>
            <w:r w:rsidRPr="0089773D">
              <w:rPr>
                <w:sz w:val="24"/>
                <w:szCs w:val="24"/>
                <w:u w:val="single"/>
              </w:rPr>
              <w:t>1 Внеоборотные активы</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z w:val="24"/>
                <w:szCs w:val="24"/>
              </w:rPr>
            </w:pPr>
          </w:p>
        </w:tc>
        <w:tc>
          <w:tcPr>
            <w:tcW w:w="993" w:type="dxa"/>
            <w:vAlign w:val="center"/>
          </w:tcPr>
          <w:p w:rsidR="0089773D" w:rsidRPr="0089773D" w:rsidRDefault="0089773D" w:rsidP="0089773D">
            <w:pPr>
              <w:jc w:val="center"/>
              <w:rPr>
                <w:sz w:val="24"/>
                <w:szCs w:val="24"/>
              </w:rPr>
            </w:pP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1.1 Основные средства</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82,46</w:t>
            </w:r>
          </w:p>
        </w:tc>
      </w:tr>
      <w:tr w:rsidR="0089773D">
        <w:trPr>
          <w:trHeight w:val="255"/>
        </w:trPr>
        <w:tc>
          <w:tcPr>
            <w:tcW w:w="4865" w:type="dxa"/>
            <w:vAlign w:val="bottom"/>
          </w:tcPr>
          <w:p w:rsidR="0089773D" w:rsidRPr="0089773D" w:rsidRDefault="0089773D" w:rsidP="0089773D">
            <w:pPr>
              <w:pStyle w:val="6"/>
              <w:spacing w:before="0" w:after="0"/>
              <w:ind w:firstLine="39"/>
              <w:rPr>
                <w:b w:val="0"/>
                <w:sz w:val="24"/>
                <w:szCs w:val="24"/>
              </w:rPr>
            </w:pPr>
            <w:r w:rsidRPr="0089773D">
              <w:rPr>
                <w:b w:val="0"/>
                <w:sz w:val="24"/>
                <w:szCs w:val="24"/>
              </w:rPr>
              <w:t>1.2 Отложенные налоговые активы</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p>
        </w:tc>
      </w:tr>
      <w:tr w:rsidR="0089773D">
        <w:trPr>
          <w:trHeight w:val="255"/>
        </w:trPr>
        <w:tc>
          <w:tcPr>
            <w:tcW w:w="4865" w:type="dxa"/>
            <w:vAlign w:val="bottom"/>
          </w:tcPr>
          <w:p w:rsidR="0089773D" w:rsidRPr="0089773D" w:rsidRDefault="0089773D" w:rsidP="0089773D">
            <w:pPr>
              <w:pStyle w:val="6"/>
              <w:spacing w:before="0" w:after="0"/>
              <w:ind w:firstLine="39"/>
              <w:rPr>
                <w:b w:val="0"/>
                <w:sz w:val="24"/>
                <w:szCs w:val="24"/>
              </w:rPr>
            </w:pPr>
            <w:r w:rsidRPr="0089773D">
              <w:rPr>
                <w:b w:val="0"/>
                <w:sz w:val="24"/>
                <w:szCs w:val="24"/>
              </w:rPr>
              <w:t>Итого по разделу I</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80,40</w:t>
            </w:r>
          </w:p>
        </w:tc>
      </w:tr>
      <w:tr w:rsidR="0089773D">
        <w:trPr>
          <w:trHeight w:val="255"/>
        </w:trPr>
        <w:tc>
          <w:tcPr>
            <w:tcW w:w="4865" w:type="dxa"/>
            <w:vAlign w:val="bottom"/>
          </w:tcPr>
          <w:p w:rsidR="0089773D" w:rsidRPr="0089773D" w:rsidRDefault="0089773D" w:rsidP="0089773D">
            <w:pPr>
              <w:ind w:firstLine="39"/>
              <w:rPr>
                <w:sz w:val="24"/>
                <w:szCs w:val="24"/>
                <w:u w:val="single"/>
              </w:rPr>
            </w:pPr>
            <w:r w:rsidRPr="0089773D">
              <w:rPr>
                <w:sz w:val="24"/>
                <w:szCs w:val="24"/>
                <w:u w:val="single"/>
              </w:rPr>
              <w:t>2 Оборотные активы</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2.1 Запасы, в т.ч.</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462,40</w:t>
            </w:r>
          </w:p>
        </w:tc>
      </w:tr>
      <w:tr w:rsidR="0089773D">
        <w:trPr>
          <w:trHeight w:val="317"/>
        </w:trPr>
        <w:tc>
          <w:tcPr>
            <w:tcW w:w="4865" w:type="dxa"/>
          </w:tcPr>
          <w:p w:rsidR="0089773D" w:rsidRPr="0089773D" w:rsidRDefault="0089773D" w:rsidP="0089773D">
            <w:pPr>
              <w:ind w:firstLine="39"/>
              <w:rPr>
                <w:sz w:val="24"/>
                <w:szCs w:val="24"/>
              </w:rPr>
            </w:pPr>
            <w:r w:rsidRPr="0089773D">
              <w:rPr>
                <w:sz w:val="24"/>
                <w:szCs w:val="24"/>
              </w:rPr>
              <w:t>Сырье и материалы</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602,74</w:t>
            </w:r>
          </w:p>
        </w:tc>
      </w:tr>
      <w:tr w:rsidR="0089773D">
        <w:trPr>
          <w:trHeight w:val="252"/>
        </w:trPr>
        <w:tc>
          <w:tcPr>
            <w:tcW w:w="4865" w:type="dxa"/>
          </w:tcPr>
          <w:p w:rsidR="0089773D" w:rsidRPr="0089773D" w:rsidRDefault="0089773D" w:rsidP="0089773D">
            <w:pPr>
              <w:ind w:firstLine="39"/>
              <w:rPr>
                <w:sz w:val="24"/>
                <w:szCs w:val="24"/>
              </w:rPr>
            </w:pPr>
            <w:r w:rsidRPr="0089773D">
              <w:rPr>
                <w:sz w:val="24"/>
                <w:szCs w:val="24"/>
              </w:rPr>
              <w:t>Затраты в незавершенном производстве</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p>
        </w:tc>
      </w:tr>
      <w:tr w:rsidR="0089773D">
        <w:trPr>
          <w:trHeight w:val="288"/>
        </w:trPr>
        <w:tc>
          <w:tcPr>
            <w:tcW w:w="4865" w:type="dxa"/>
          </w:tcPr>
          <w:p w:rsidR="0089773D" w:rsidRPr="0089773D" w:rsidRDefault="0089773D" w:rsidP="0089773D">
            <w:pPr>
              <w:ind w:firstLine="39"/>
              <w:rPr>
                <w:sz w:val="24"/>
                <w:szCs w:val="24"/>
              </w:rPr>
            </w:pPr>
            <w:r w:rsidRPr="0089773D">
              <w:rPr>
                <w:sz w:val="24"/>
                <w:szCs w:val="24"/>
              </w:rPr>
              <w:t>Расходы будущих периодов</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265,81</w:t>
            </w:r>
          </w:p>
        </w:tc>
      </w:tr>
      <w:tr w:rsidR="0089773D">
        <w:trPr>
          <w:trHeight w:val="252"/>
        </w:trPr>
        <w:tc>
          <w:tcPr>
            <w:tcW w:w="4865" w:type="dxa"/>
            <w:tcBorders>
              <w:bottom w:val="nil"/>
            </w:tcBorders>
          </w:tcPr>
          <w:p w:rsidR="0089773D" w:rsidRPr="0089773D" w:rsidRDefault="0089773D" w:rsidP="0089773D">
            <w:pPr>
              <w:ind w:firstLine="39"/>
              <w:rPr>
                <w:sz w:val="24"/>
                <w:szCs w:val="24"/>
              </w:rPr>
            </w:pPr>
            <w:r w:rsidRPr="0089773D">
              <w:rPr>
                <w:sz w:val="24"/>
                <w:szCs w:val="24"/>
              </w:rPr>
              <w:t>2.2 Налог на добавленную стоимость по приобретенным ценностям</w:t>
            </w:r>
          </w:p>
        </w:tc>
        <w:tc>
          <w:tcPr>
            <w:tcW w:w="1276" w:type="dxa"/>
            <w:tcBorders>
              <w:bottom w:val="nil"/>
            </w:tcBorders>
            <w:vAlign w:val="center"/>
          </w:tcPr>
          <w:p w:rsidR="0089773D" w:rsidRPr="0089773D" w:rsidRDefault="0089773D" w:rsidP="0089773D">
            <w:pPr>
              <w:jc w:val="center"/>
              <w:rPr>
                <w:sz w:val="24"/>
                <w:szCs w:val="24"/>
              </w:rPr>
            </w:pPr>
          </w:p>
        </w:tc>
        <w:tc>
          <w:tcPr>
            <w:tcW w:w="1134" w:type="dxa"/>
            <w:tcBorders>
              <w:bottom w:val="nil"/>
            </w:tcBorders>
            <w:vAlign w:val="center"/>
          </w:tcPr>
          <w:p w:rsidR="0089773D" w:rsidRPr="0089773D" w:rsidRDefault="0089773D" w:rsidP="0089773D">
            <w:pPr>
              <w:jc w:val="center"/>
              <w:rPr>
                <w:sz w:val="24"/>
                <w:szCs w:val="24"/>
              </w:rPr>
            </w:pPr>
          </w:p>
        </w:tc>
        <w:tc>
          <w:tcPr>
            <w:tcW w:w="1275" w:type="dxa"/>
            <w:tcBorders>
              <w:bottom w:val="nil"/>
            </w:tcBorders>
            <w:vAlign w:val="center"/>
          </w:tcPr>
          <w:p w:rsidR="0089773D" w:rsidRPr="0089773D" w:rsidRDefault="0089773D" w:rsidP="0089773D">
            <w:pPr>
              <w:jc w:val="center"/>
              <w:rPr>
                <w:snapToGrid w:val="0"/>
                <w:color w:val="000000"/>
                <w:sz w:val="24"/>
                <w:szCs w:val="24"/>
              </w:rPr>
            </w:pPr>
          </w:p>
        </w:tc>
        <w:tc>
          <w:tcPr>
            <w:tcW w:w="993" w:type="dxa"/>
            <w:tcBorders>
              <w:bottom w:val="nil"/>
            </w:tcBorders>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228,78</w:t>
            </w:r>
          </w:p>
        </w:tc>
      </w:tr>
      <w:tr w:rsidR="0089773D">
        <w:trPr>
          <w:trHeight w:val="414"/>
        </w:trPr>
        <w:tc>
          <w:tcPr>
            <w:tcW w:w="4865" w:type="dxa"/>
            <w:tcBorders>
              <w:bottom w:val="nil"/>
            </w:tcBorders>
            <w:vAlign w:val="bottom"/>
          </w:tcPr>
          <w:p w:rsidR="0089773D" w:rsidRPr="0089773D" w:rsidRDefault="0089773D" w:rsidP="0089773D">
            <w:pPr>
              <w:ind w:firstLine="39"/>
              <w:rPr>
                <w:sz w:val="24"/>
                <w:szCs w:val="24"/>
              </w:rPr>
            </w:pPr>
            <w:r w:rsidRPr="0089773D">
              <w:rPr>
                <w:sz w:val="24"/>
                <w:szCs w:val="24"/>
              </w:rPr>
              <w:t>2.3 Дебиторская задолженность (платежи по которой ожидаются в течение 12 месяцев)</w:t>
            </w:r>
          </w:p>
        </w:tc>
        <w:tc>
          <w:tcPr>
            <w:tcW w:w="1276" w:type="dxa"/>
            <w:tcBorders>
              <w:bottom w:val="nil"/>
            </w:tcBorders>
            <w:vAlign w:val="center"/>
          </w:tcPr>
          <w:p w:rsidR="0089773D" w:rsidRPr="0089773D" w:rsidRDefault="0089773D" w:rsidP="0089773D">
            <w:pPr>
              <w:jc w:val="center"/>
              <w:rPr>
                <w:sz w:val="24"/>
                <w:szCs w:val="24"/>
              </w:rPr>
            </w:pPr>
          </w:p>
        </w:tc>
        <w:tc>
          <w:tcPr>
            <w:tcW w:w="1134" w:type="dxa"/>
            <w:tcBorders>
              <w:bottom w:val="nil"/>
            </w:tcBorders>
            <w:vAlign w:val="center"/>
          </w:tcPr>
          <w:p w:rsidR="0089773D" w:rsidRPr="0089773D" w:rsidRDefault="0089773D" w:rsidP="0089773D">
            <w:pPr>
              <w:jc w:val="center"/>
              <w:rPr>
                <w:sz w:val="24"/>
                <w:szCs w:val="24"/>
              </w:rPr>
            </w:pPr>
          </w:p>
        </w:tc>
        <w:tc>
          <w:tcPr>
            <w:tcW w:w="1275" w:type="dxa"/>
            <w:tcBorders>
              <w:bottom w:val="nil"/>
            </w:tcBorders>
            <w:vAlign w:val="center"/>
          </w:tcPr>
          <w:p w:rsidR="0089773D" w:rsidRPr="0089773D" w:rsidRDefault="0089773D" w:rsidP="0089773D">
            <w:pPr>
              <w:jc w:val="center"/>
              <w:rPr>
                <w:snapToGrid w:val="0"/>
                <w:color w:val="000000"/>
                <w:sz w:val="24"/>
                <w:szCs w:val="24"/>
              </w:rPr>
            </w:pPr>
          </w:p>
        </w:tc>
        <w:tc>
          <w:tcPr>
            <w:tcW w:w="993" w:type="dxa"/>
            <w:tcBorders>
              <w:bottom w:val="nil"/>
            </w:tcBorders>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443,76</w:t>
            </w:r>
          </w:p>
        </w:tc>
      </w:tr>
      <w:tr w:rsidR="0089773D">
        <w:trPr>
          <w:trHeight w:val="255"/>
        </w:trPr>
        <w:tc>
          <w:tcPr>
            <w:tcW w:w="4865" w:type="dxa"/>
            <w:tcBorders>
              <w:bottom w:val="single" w:sz="4" w:space="0" w:color="auto"/>
            </w:tcBorders>
            <w:vAlign w:val="bottom"/>
          </w:tcPr>
          <w:p w:rsidR="0089773D" w:rsidRPr="0089773D" w:rsidRDefault="0089773D" w:rsidP="0089773D">
            <w:pPr>
              <w:ind w:firstLine="39"/>
              <w:rPr>
                <w:sz w:val="24"/>
                <w:szCs w:val="24"/>
              </w:rPr>
            </w:pPr>
            <w:r w:rsidRPr="0089773D">
              <w:rPr>
                <w:sz w:val="24"/>
                <w:szCs w:val="24"/>
              </w:rPr>
              <w:t>2.4 Денежные средства</w:t>
            </w:r>
          </w:p>
        </w:tc>
        <w:tc>
          <w:tcPr>
            <w:tcW w:w="1276" w:type="dxa"/>
            <w:tcBorders>
              <w:bottom w:val="single" w:sz="4" w:space="0" w:color="auto"/>
            </w:tcBorders>
            <w:vAlign w:val="center"/>
          </w:tcPr>
          <w:p w:rsidR="0089773D" w:rsidRPr="0089773D" w:rsidRDefault="0089773D" w:rsidP="0089773D">
            <w:pPr>
              <w:jc w:val="center"/>
              <w:rPr>
                <w:sz w:val="24"/>
                <w:szCs w:val="24"/>
              </w:rPr>
            </w:pPr>
          </w:p>
        </w:tc>
        <w:tc>
          <w:tcPr>
            <w:tcW w:w="1134" w:type="dxa"/>
            <w:tcBorders>
              <w:bottom w:val="single" w:sz="4" w:space="0" w:color="auto"/>
            </w:tcBorders>
            <w:vAlign w:val="center"/>
          </w:tcPr>
          <w:p w:rsidR="0089773D" w:rsidRPr="0089773D" w:rsidRDefault="0089773D" w:rsidP="0089773D">
            <w:pPr>
              <w:jc w:val="center"/>
              <w:rPr>
                <w:sz w:val="24"/>
                <w:szCs w:val="24"/>
              </w:rPr>
            </w:pPr>
          </w:p>
        </w:tc>
        <w:tc>
          <w:tcPr>
            <w:tcW w:w="1275" w:type="dxa"/>
            <w:tcBorders>
              <w:bottom w:val="single" w:sz="4" w:space="0" w:color="auto"/>
            </w:tcBorders>
            <w:vAlign w:val="center"/>
          </w:tcPr>
          <w:p w:rsidR="0089773D" w:rsidRPr="0089773D" w:rsidRDefault="0089773D" w:rsidP="0089773D">
            <w:pPr>
              <w:jc w:val="center"/>
              <w:rPr>
                <w:snapToGrid w:val="0"/>
                <w:color w:val="000000"/>
                <w:sz w:val="24"/>
                <w:szCs w:val="24"/>
              </w:rPr>
            </w:pPr>
          </w:p>
        </w:tc>
        <w:tc>
          <w:tcPr>
            <w:tcW w:w="993" w:type="dxa"/>
            <w:tcBorders>
              <w:bottom w:val="single" w:sz="4" w:space="0" w:color="auto"/>
            </w:tcBorders>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34 550</w:t>
            </w:r>
          </w:p>
        </w:tc>
      </w:tr>
      <w:tr w:rsidR="0089773D">
        <w:trPr>
          <w:trHeight w:val="255"/>
        </w:trPr>
        <w:tc>
          <w:tcPr>
            <w:tcW w:w="4865" w:type="dxa"/>
            <w:tcBorders>
              <w:top w:val="single" w:sz="4" w:space="0" w:color="auto"/>
            </w:tcBorders>
            <w:vAlign w:val="bottom"/>
          </w:tcPr>
          <w:p w:rsidR="0089773D" w:rsidRPr="0089773D" w:rsidRDefault="0089773D" w:rsidP="0089773D">
            <w:pPr>
              <w:pStyle w:val="6"/>
              <w:spacing w:before="0" w:after="0"/>
              <w:ind w:firstLine="39"/>
              <w:rPr>
                <w:b w:val="0"/>
                <w:sz w:val="24"/>
                <w:szCs w:val="24"/>
              </w:rPr>
            </w:pPr>
            <w:r w:rsidRPr="0089773D">
              <w:rPr>
                <w:b w:val="0"/>
                <w:sz w:val="24"/>
                <w:szCs w:val="24"/>
              </w:rPr>
              <w:t>2.5 Прочие оборотные активы</w:t>
            </w:r>
          </w:p>
        </w:tc>
        <w:tc>
          <w:tcPr>
            <w:tcW w:w="1276" w:type="dxa"/>
            <w:tcBorders>
              <w:top w:val="single" w:sz="4" w:space="0" w:color="auto"/>
            </w:tcBorders>
            <w:vAlign w:val="center"/>
          </w:tcPr>
          <w:p w:rsidR="0089773D" w:rsidRPr="0089773D" w:rsidRDefault="0089773D" w:rsidP="0089773D">
            <w:pPr>
              <w:jc w:val="center"/>
              <w:rPr>
                <w:sz w:val="24"/>
                <w:szCs w:val="24"/>
              </w:rPr>
            </w:pPr>
          </w:p>
        </w:tc>
        <w:tc>
          <w:tcPr>
            <w:tcW w:w="1134" w:type="dxa"/>
            <w:tcBorders>
              <w:top w:val="single" w:sz="4" w:space="0" w:color="auto"/>
            </w:tcBorders>
            <w:vAlign w:val="center"/>
          </w:tcPr>
          <w:p w:rsidR="0089773D" w:rsidRPr="0089773D" w:rsidRDefault="0089773D" w:rsidP="0089773D">
            <w:pPr>
              <w:jc w:val="center"/>
              <w:rPr>
                <w:sz w:val="24"/>
                <w:szCs w:val="24"/>
              </w:rPr>
            </w:pPr>
          </w:p>
        </w:tc>
        <w:tc>
          <w:tcPr>
            <w:tcW w:w="1275" w:type="dxa"/>
            <w:tcBorders>
              <w:top w:val="single" w:sz="4" w:space="0" w:color="auto"/>
            </w:tcBorders>
            <w:vAlign w:val="center"/>
          </w:tcPr>
          <w:p w:rsidR="0089773D" w:rsidRPr="0089773D" w:rsidRDefault="0089773D" w:rsidP="0089773D">
            <w:pPr>
              <w:jc w:val="center"/>
              <w:rPr>
                <w:snapToGrid w:val="0"/>
                <w:color w:val="000000"/>
                <w:sz w:val="24"/>
                <w:szCs w:val="24"/>
              </w:rPr>
            </w:pPr>
          </w:p>
        </w:tc>
        <w:tc>
          <w:tcPr>
            <w:tcW w:w="993" w:type="dxa"/>
            <w:tcBorders>
              <w:top w:val="single" w:sz="4" w:space="0" w:color="auto"/>
            </w:tcBorders>
            <w:vAlign w:val="center"/>
          </w:tcPr>
          <w:p w:rsidR="0089773D" w:rsidRPr="0089773D" w:rsidRDefault="0089773D" w:rsidP="0089773D">
            <w:pPr>
              <w:jc w:val="center"/>
              <w:rPr>
                <w:snapToGrid w:val="0"/>
                <w:color w:val="000000"/>
                <w:sz w:val="24"/>
                <w:szCs w:val="24"/>
              </w:rPr>
            </w:pPr>
          </w:p>
        </w:tc>
      </w:tr>
      <w:tr w:rsidR="0089773D">
        <w:trPr>
          <w:trHeight w:val="255"/>
        </w:trPr>
        <w:tc>
          <w:tcPr>
            <w:tcW w:w="4865" w:type="dxa"/>
            <w:vAlign w:val="bottom"/>
          </w:tcPr>
          <w:p w:rsidR="0089773D" w:rsidRPr="0089773D" w:rsidRDefault="0089773D" w:rsidP="0089773D">
            <w:pPr>
              <w:pStyle w:val="6"/>
              <w:spacing w:before="0" w:after="0"/>
              <w:ind w:firstLine="39"/>
              <w:rPr>
                <w:b w:val="0"/>
                <w:sz w:val="24"/>
                <w:szCs w:val="24"/>
              </w:rPr>
            </w:pPr>
            <w:r w:rsidRPr="0089773D">
              <w:rPr>
                <w:b w:val="0"/>
                <w:sz w:val="24"/>
                <w:szCs w:val="24"/>
              </w:rPr>
              <w:t>Итого по разделу II</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398,39</w:t>
            </w: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БАЛАНС</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169,58</w:t>
            </w: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ПАССИВ</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p>
        </w:tc>
      </w:tr>
      <w:tr w:rsidR="0089773D">
        <w:trPr>
          <w:trHeight w:val="255"/>
        </w:trPr>
        <w:tc>
          <w:tcPr>
            <w:tcW w:w="4865" w:type="dxa"/>
            <w:vAlign w:val="bottom"/>
          </w:tcPr>
          <w:p w:rsidR="0089773D" w:rsidRPr="0089773D" w:rsidRDefault="0089773D" w:rsidP="0089773D">
            <w:pPr>
              <w:ind w:firstLine="39"/>
              <w:rPr>
                <w:sz w:val="24"/>
                <w:szCs w:val="24"/>
                <w:u w:val="single"/>
              </w:rPr>
            </w:pPr>
            <w:r w:rsidRPr="0089773D">
              <w:rPr>
                <w:sz w:val="24"/>
                <w:szCs w:val="24"/>
                <w:u w:val="single"/>
              </w:rPr>
              <w:t>3 Капитал и резервы</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3.1 Уставный капитал</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100,00</w:t>
            </w: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3.2 Добавочный капитал</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100,00</w:t>
            </w: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3.3 Нераспределенная прибыль</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125,81</w:t>
            </w:r>
          </w:p>
        </w:tc>
      </w:tr>
      <w:tr w:rsidR="0089773D">
        <w:trPr>
          <w:trHeight w:val="255"/>
        </w:trPr>
        <w:tc>
          <w:tcPr>
            <w:tcW w:w="4865" w:type="dxa"/>
            <w:vAlign w:val="bottom"/>
          </w:tcPr>
          <w:p w:rsidR="0089773D" w:rsidRPr="0089773D" w:rsidRDefault="0089773D" w:rsidP="0089773D">
            <w:pPr>
              <w:pStyle w:val="6"/>
              <w:spacing w:before="0" w:after="0"/>
              <w:ind w:firstLine="39"/>
              <w:rPr>
                <w:b w:val="0"/>
                <w:sz w:val="24"/>
                <w:szCs w:val="24"/>
              </w:rPr>
            </w:pPr>
            <w:r w:rsidRPr="0089773D">
              <w:rPr>
                <w:b w:val="0"/>
                <w:sz w:val="24"/>
                <w:szCs w:val="24"/>
              </w:rPr>
              <w:t>Итого по разделу III</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102,01</w:t>
            </w:r>
          </w:p>
        </w:tc>
      </w:tr>
      <w:tr w:rsidR="0089773D">
        <w:trPr>
          <w:trHeight w:val="255"/>
        </w:trPr>
        <w:tc>
          <w:tcPr>
            <w:tcW w:w="4865" w:type="dxa"/>
            <w:vAlign w:val="bottom"/>
          </w:tcPr>
          <w:p w:rsidR="0089773D" w:rsidRPr="0089773D" w:rsidRDefault="0089773D" w:rsidP="0089773D">
            <w:pPr>
              <w:ind w:firstLine="39"/>
              <w:rPr>
                <w:sz w:val="24"/>
                <w:szCs w:val="24"/>
                <w:u w:val="single"/>
              </w:rPr>
            </w:pPr>
            <w:r w:rsidRPr="0089773D">
              <w:rPr>
                <w:sz w:val="24"/>
                <w:szCs w:val="24"/>
                <w:u w:val="single"/>
              </w:rPr>
              <w:t>4 Долгосрочные обязательства</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4.1 Отложенные налоговые обязательства</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4 133,3</w:t>
            </w: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4.2 Прочие долгосрочные обязательства</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142,70</w:t>
            </w: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 xml:space="preserve">Итого по разделу </w:t>
            </w:r>
            <w:r w:rsidRPr="0089773D">
              <w:rPr>
                <w:sz w:val="24"/>
                <w:szCs w:val="24"/>
                <w:lang w:val="en-US"/>
              </w:rPr>
              <w:t>IV</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145,75</w:t>
            </w:r>
          </w:p>
        </w:tc>
      </w:tr>
      <w:tr w:rsidR="0089773D">
        <w:trPr>
          <w:trHeight w:val="255"/>
        </w:trPr>
        <w:tc>
          <w:tcPr>
            <w:tcW w:w="4865" w:type="dxa"/>
            <w:vAlign w:val="bottom"/>
          </w:tcPr>
          <w:p w:rsidR="0089773D" w:rsidRPr="0089773D" w:rsidRDefault="0089773D" w:rsidP="0089773D">
            <w:pPr>
              <w:ind w:firstLine="39"/>
              <w:rPr>
                <w:sz w:val="24"/>
                <w:szCs w:val="24"/>
                <w:u w:val="single"/>
              </w:rPr>
            </w:pPr>
            <w:r w:rsidRPr="0089773D">
              <w:rPr>
                <w:sz w:val="24"/>
                <w:szCs w:val="24"/>
                <w:u w:val="single"/>
              </w:rPr>
              <w:t>5 Краткосрочные пассивы</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5.1 Кредиторская задолженность</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288,34</w:t>
            </w: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5.2 Прочие краткосрочные обязательства</w:t>
            </w:r>
          </w:p>
        </w:tc>
        <w:tc>
          <w:tcPr>
            <w:tcW w:w="1276" w:type="dxa"/>
            <w:vAlign w:val="center"/>
          </w:tcPr>
          <w:p w:rsidR="0089773D" w:rsidRPr="0089773D" w:rsidRDefault="0089773D" w:rsidP="0089773D">
            <w:pPr>
              <w:jc w:val="center"/>
              <w:rPr>
                <w:sz w:val="24"/>
                <w:szCs w:val="24"/>
              </w:rPr>
            </w:pPr>
          </w:p>
        </w:tc>
        <w:tc>
          <w:tcPr>
            <w:tcW w:w="1134" w:type="dxa"/>
            <w:vAlign w:val="center"/>
          </w:tcPr>
          <w:p w:rsidR="0089773D" w:rsidRPr="0089773D" w:rsidRDefault="0089773D" w:rsidP="0089773D">
            <w:pPr>
              <w:jc w:val="center"/>
              <w:rPr>
                <w:sz w:val="24"/>
                <w:szCs w:val="24"/>
              </w:rPr>
            </w:pPr>
          </w:p>
        </w:tc>
        <w:tc>
          <w:tcPr>
            <w:tcW w:w="1275" w:type="dxa"/>
            <w:vAlign w:val="center"/>
          </w:tcPr>
          <w:p w:rsidR="0089773D" w:rsidRPr="0089773D" w:rsidRDefault="0089773D" w:rsidP="0089773D">
            <w:pPr>
              <w:jc w:val="center"/>
              <w:rPr>
                <w:snapToGrid w:val="0"/>
                <w:color w:val="000000"/>
                <w:sz w:val="24"/>
                <w:szCs w:val="24"/>
              </w:rPr>
            </w:pPr>
          </w:p>
        </w:tc>
        <w:tc>
          <w:tcPr>
            <w:tcW w:w="993" w:type="dxa"/>
            <w:vAlign w:val="center"/>
          </w:tcPr>
          <w:p w:rsidR="0089773D" w:rsidRPr="0089773D" w:rsidRDefault="0089773D" w:rsidP="0089773D">
            <w:pPr>
              <w:jc w:val="center"/>
              <w:rPr>
                <w:snapToGrid w:val="0"/>
                <w:color w:val="000000"/>
                <w:sz w:val="24"/>
                <w:szCs w:val="24"/>
              </w:rPr>
            </w:pPr>
          </w:p>
        </w:tc>
      </w:tr>
      <w:tr w:rsidR="0089773D">
        <w:trPr>
          <w:trHeight w:val="255"/>
        </w:trPr>
        <w:tc>
          <w:tcPr>
            <w:tcW w:w="4865" w:type="dxa"/>
            <w:vAlign w:val="bottom"/>
          </w:tcPr>
          <w:p w:rsidR="0089773D" w:rsidRPr="0089773D" w:rsidRDefault="0089773D" w:rsidP="0089773D">
            <w:pPr>
              <w:pStyle w:val="6"/>
              <w:spacing w:before="0" w:after="0"/>
              <w:ind w:firstLine="39"/>
              <w:rPr>
                <w:b w:val="0"/>
                <w:sz w:val="24"/>
                <w:szCs w:val="24"/>
              </w:rPr>
            </w:pPr>
            <w:r w:rsidRPr="0089773D">
              <w:rPr>
                <w:b w:val="0"/>
                <w:sz w:val="24"/>
                <w:szCs w:val="24"/>
              </w:rPr>
              <w:t>Итого по разделу V</w:t>
            </w:r>
          </w:p>
        </w:tc>
        <w:tc>
          <w:tcPr>
            <w:tcW w:w="1276" w:type="dxa"/>
            <w:vAlign w:val="center"/>
          </w:tcPr>
          <w:p w:rsidR="0089773D" w:rsidRPr="0089773D" w:rsidRDefault="0089773D" w:rsidP="0089773D">
            <w:pPr>
              <w:jc w:val="center"/>
              <w:rPr>
                <w:sz w:val="24"/>
                <w:szCs w:val="24"/>
              </w:rPr>
            </w:pPr>
            <w:r w:rsidRPr="0089773D">
              <w:rPr>
                <w:sz w:val="24"/>
                <w:szCs w:val="24"/>
              </w:rPr>
              <w:t>9237</w:t>
            </w:r>
          </w:p>
        </w:tc>
        <w:tc>
          <w:tcPr>
            <w:tcW w:w="1134" w:type="dxa"/>
            <w:vAlign w:val="center"/>
          </w:tcPr>
          <w:p w:rsidR="0089773D" w:rsidRPr="0089773D" w:rsidRDefault="0089773D" w:rsidP="0089773D">
            <w:pPr>
              <w:jc w:val="center"/>
              <w:rPr>
                <w:sz w:val="24"/>
                <w:szCs w:val="24"/>
              </w:rPr>
            </w:pPr>
            <w:r w:rsidRPr="0089773D">
              <w:rPr>
                <w:sz w:val="24"/>
                <w:szCs w:val="24"/>
              </w:rPr>
              <w:t>25305</w:t>
            </w:r>
          </w:p>
        </w:tc>
        <w:tc>
          <w:tcPr>
            <w:tcW w:w="1275"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16068</w:t>
            </w: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273,95</w:t>
            </w:r>
          </w:p>
        </w:tc>
      </w:tr>
      <w:tr w:rsidR="0089773D">
        <w:trPr>
          <w:trHeight w:val="255"/>
        </w:trPr>
        <w:tc>
          <w:tcPr>
            <w:tcW w:w="4865" w:type="dxa"/>
            <w:vAlign w:val="bottom"/>
          </w:tcPr>
          <w:p w:rsidR="0089773D" w:rsidRPr="0089773D" w:rsidRDefault="0089773D" w:rsidP="0089773D">
            <w:pPr>
              <w:ind w:firstLine="39"/>
              <w:rPr>
                <w:sz w:val="24"/>
                <w:szCs w:val="24"/>
              </w:rPr>
            </w:pPr>
            <w:r w:rsidRPr="0089773D">
              <w:rPr>
                <w:sz w:val="24"/>
                <w:szCs w:val="24"/>
              </w:rPr>
              <w:t>БАЛАНС</w:t>
            </w:r>
          </w:p>
        </w:tc>
        <w:tc>
          <w:tcPr>
            <w:tcW w:w="1276" w:type="dxa"/>
            <w:vAlign w:val="center"/>
          </w:tcPr>
          <w:p w:rsidR="0089773D" w:rsidRPr="0089773D" w:rsidRDefault="0089773D" w:rsidP="0089773D">
            <w:pPr>
              <w:jc w:val="center"/>
              <w:rPr>
                <w:sz w:val="24"/>
                <w:szCs w:val="24"/>
              </w:rPr>
            </w:pPr>
            <w:r w:rsidRPr="0089773D">
              <w:rPr>
                <w:sz w:val="24"/>
                <w:szCs w:val="24"/>
              </w:rPr>
              <w:t>28 602</w:t>
            </w:r>
          </w:p>
        </w:tc>
        <w:tc>
          <w:tcPr>
            <w:tcW w:w="1134" w:type="dxa"/>
            <w:vAlign w:val="center"/>
          </w:tcPr>
          <w:p w:rsidR="0089773D" w:rsidRPr="0089773D" w:rsidRDefault="0089773D" w:rsidP="0089773D">
            <w:pPr>
              <w:jc w:val="center"/>
              <w:rPr>
                <w:sz w:val="24"/>
                <w:szCs w:val="24"/>
              </w:rPr>
            </w:pPr>
            <w:r w:rsidRPr="0089773D">
              <w:rPr>
                <w:sz w:val="24"/>
                <w:szCs w:val="24"/>
              </w:rPr>
              <w:t>48 503</w:t>
            </w:r>
          </w:p>
        </w:tc>
        <w:tc>
          <w:tcPr>
            <w:tcW w:w="1275"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19901</w:t>
            </w:r>
          </w:p>
        </w:tc>
        <w:tc>
          <w:tcPr>
            <w:tcW w:w="993" w:type="dxa"/>
            <w:vAlign w:val="center"/>
          </w:tcPr>
          <w:p w:rsidR="0089773D" w:rsidRPr="0089773D" w:rsidRDefault="0089773D" w:rsidP="0089773D">
            <w:pPr>
              <w:jc w:val="center"/>
              <w:rPr>
                <w:snapToGrid w:val="0"/>
                <w:color w:val="000000"/>
                <w:sz w:val="24"/>
                <w:szCs w:val="24"/>
              </w:rPr>
            </w:pPr>
            <w:r w:rsidRPr="0089773D">
              <w:rPr>
                <w:snapToGrid w:val="0"/>
                <w:color w:val="000000"/>
                <w:sz w:val="24"/>
                <w:szCs w:val="24"/>
              </w:rPr>
              <w:t>169,58</w:t>
            </w:r>
          </w:p>
        </w:tc>
      </w:tr>
    </w:tbl>
    <w:p w:rsidR="0089773D" w:rsidRDefault="0089773D" w:rsidP="0089773D">
      <w:pPr>
        <w:pStyle w:val="21"/>
        <w:spacing w:after="0" w:line="360" w:lineRule="auto"/>
        <w:ind w:left="0" w:firstLine="709"/>
        <w:jc w:val="both"/>
        <w:rPr>
          <w:sz w:val="28"/>
          <w:szCs w:val="28"/>
        </w:rPr>
      </w:pPr>
    </w:p>
    <w:p w:rsidR="0089773D" w:rsidRPr="004A57A9" w:rsidRDefault="0089773D" w:rsidP="0089773D">
      <w:pPr>
        <w:pStyle w:val="21"/>
        <w:spacing w:after="0" w:line="360" w:lineRule="auto"/>
        <w:ind w:left="0" w:firstLine="709"/>
        <w:jc w:val="both"/>
        <w:rPr>
          <w:sz w:val="28"/>
          <w:szCs w:val="28"/>
        </w:rPr>
      </w:pPr>
      <w:r w:rsidRPr="004A57A9">
        <w:rPr>
          <w:sz w:val="28"/>
          <w:szCs w:val="28"/>
        </w:rPr>
        <w:t>Анализируя баланс</w:t>
      </w:r>
      <w:r w:rsidR="0030658B">
        <w:rPr>
          <w:sz w:val="28"/>
          <w:szCs w:val="28"/>
        </w:rPr>
        <w:t>,</w:t>
      </w:r>
      <w:r w:rsidRPr="004A57A9">
        <w:rPr>
          <w:sz w:val="28"/>
          <w:szCs w:val="28"/>
        </w:rPr>
        <w:t xml:space="preserve"> необходимо отметить увеличение валюты баланса на 169,58% или. или почти в 3 раза, в то же время возросла нераспределенная прибыль предприятия на 231 тыс. р</w:t>
      </w:r>
      <w:r>
        <w:rPr>
          <w:sz w:val="28"/>
          <w:szCs w:val="28"/>
        </w:rPr>
        <w:t>уб</w:t>
      </w:r>
      <w:r w:rsidRPr="004A57A9">
        <w:rPr>
          <w:sz w:val="28"/>
          <w:szCs w:val="28"/>
        </w:rPr>
        <w:t xml:space="preserve">. или на 25,81%. </w:t>
      </w:r>
    </w:p>
    <w:p w:rsidR="0089773D" w:rsidRPr="0089773D" w:rsidRDefault="0089773D" w:rsidP="0089773D">
      <w:pPr>
        <w:pStyle w:val="21"/>
        <w:spacing w:after="0" w:line="360" w:lineRule="auto"/>
        <w:ind w:left="0" w:firstLine="709"/>
        <w:jc w:val="both"/>
        <w:rPr>
          <w:sz w:val="28"/>
          <w:szCs w:val="28"/>
        </w:rPr>
      </w:pPr>
      <w:r w:rsidRPr="0089773D">
        <w:rPr>
          <w:sz w:val="28"/>
          <w:szCs w:val="28"/>
        </w:rPr>
        <w:t xml:space="preserve">В целом заключается в сравнении их с базовыми величинами, а также в изучении их динамики за отчетный период. </w:t>
      </w:r>
    </w:p>
    <w:p w:rsidR="0089773D" w:rsidRPr="004A57A9" w:rsidRDefault="0089773D" w:rsidP="0089773D">
      <w:pPr>
        <w:spacing w:line="360" w:lineRule="auto"/>
        <w:ind w:firstLine="709"/>
        <w:jc w:val="both"/>
        <w:rPr>
          <w:sz w:val="28"/>
          <w:szCs w:val="28"/>
        </w:rPr>
      </w:pPr>
      <w:r w:rsidRPr="004A57A9">
        <w:rPr>
          <w:sz w:val="28"/>
          <w:szCs w:val="28"/>
        </w:rPr>
        <w:t>Значения коэффициентов приведены в таблице 2.</w:t>
      </w:r>
      <w:r>
        <w:rPr>
          <w:sz w:val="28"/>
          <w:szCs w:val="28"/>
        </w:rPr>
        <w:t>5</w:t>
      </w:r>
      <w:r w:rsidRPr="004A57A9">
        <w:rPr>
          <w:sz w:val="28"/>
          <w:szCs w:val="28"/>
        </w:rPr>
        <w:t>.</w:t>
      </w:r>
    </w:p>
    <w:p w:rsidR="0089773D" w:rsidRPr="004A57A9" w:rsidRDefault="0089773D" w:rsidP="0089773D">
      <w:pPr>
        <w:spacing w:line="360" w:lineRule="auto"/>
        <w:ind w:firstLine="709"/>
        <w:jc w:val="right"/>
        <w:rPr>
          <w:sz w:val="28"/>
          <w:szCs w:val="28"/>
        </w:rPr>
      </w:pPr>
      <w:r w:rsidRPr="004A57A9">
        <w:rPr>
          <w:sz w:val="28"/>
          <w:szCs w:val="28"/>
        </w:rPr>
        <w:t>Таблица 2.</w:t>
      </w:r>
      <w:r>
        <w:rPr>
          <w:sz w:val="28"/>
          <w:szCs w:val="28"/>
        </w:rPr>
        <w:t>5</w:t>
      </w:r>
    </w:p>
    <w:p w:rsidR="0089773D" w:rsidRPr="004A57A9" w:rsidRDefault="0089773D" w:rsidP="0089773D">
      <w:pPr>
        <w:spacing w:line="360" w:lineRule="auto"/>
        <w:ind w:firstLine="709"/>
        <w:jc w:val="center"/>
        <w:rPr>
          <w:sz w:val="28"/>
          <w:szCs w:val="28"/>
        </w:rPr>
      </w:pPr>
      <w:r w:rsidRPr="004A57A9">
        <w:rPr>
          <w:sz w:val="28"/>
          <w:szCs w:val="28"/>
        </w:rPr>
        <w:t>Анализ показателей финансовой устойчивости организации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119"/>
        <w:gridCol w:w="1316"/>
        <w:gridCol w:w="1276"/>
        <w:gridCol w:w="3928"/>
      </w:tblGrid>
      <w:tr w:rsidR="0089773D" w:rsidRPr="004A57A9">
        <w:trPr>
          <w:cantSplit/>
        </w:trPr>
        <w:tc>
          <w:tcPr>
            <w:tcW w:w="3119" w:type="dxa"/>
            <w:vMerge w:val="restart"/>
            <w:shd w:val="clear" w:color="FFFFFF" w:fill="auto"/>
            <w:vAlign w:val="center"/>
          </w:tcPr>
          <w:p w:rsidR="0089773D" w:rsidRPr="0089773D" w:rsidRDefault="0089773D" w:rsidP="0089773D">
            <w:pPr>
              <w:jc w:val="center"/>
              <w:rPr>
                <w:sz w:val="24"/>
                <w:szCs w:val="24"/>
              </w:rPr>
            </w:pPr>
            <w:r w:rsidRPr="0089773D">
              <w:rPr>
                <w:sz w:val="24"/>
                <w:szCs w:val="24"/>
              </w:rPr>
              <w:t>Показатель</w:t>
            </w:r>
          </w:p>
        </w:tc>
        <w:tc>
          <w:tcPr>
            <w:tcW w:w="6520" w:type="dxa"/>
            <w:gridSpan w:val="3"/>
            <w:shd w:val="clear" w:color="FFFFFF" w:fill="auto"/>
            <w:vAlign w:val="center"/>
          </w:tcPr>
          <w:p w:rsidR="0089773D" w:rsidRPr="0089773D" w:rsidRDefault="0089773D" w:rsidP="0089773D">
            <w:pPr>
              <w:jc w:val="center"/>
              <w:rPr>
                <w:sz w:val="24"/>
                <w:szCs w:val="24"/>
              </w:rPr>
            </w:pPr>
            <w:r w:rsidRPr="0089773D">
              <w:rPr>
                <w:sz w:val="24"/>
                <w:szCs w:val="24"/>
              </w:rPr>
              <w:t>Описание показателя и его нормативное значение</w:t>
            </w:r>
          </w:p>
        </w:tc>
      </w:tr>
      <w:tr w:rsidR="0089773D" w:rsidRPr="004A57A9">
        <w:trPr>
          <w:cantSplit/>
        </w:trPr>
        <w:tc>
          <w:tcPr>
            <w:tcW w:w="3119" w:type="dxa"/>
            <w:vMerge/>
            <w:vAlign w:val="center"/>
          </w:tcPr>
          <w:p w:rsidR="0089773D" w:rsidRPr="0089773D" w:rsidRDefault="0089773D" w:rsidP="0089773D">
            <w:pPr>
              <w:jc w:val="center"/>
              <w:rPr>
                <w:sz w:val="24"/>
                <w:szCs w:val="24"/>
              </w:rPr>
            </w:pPr>
          </w:p>
        </w:tc>
        <w:tc>
          <w:tcPr>
            <w:tcW w:w="1316" w:type="dxa"/>
            <w:shd w:val="clear" w:color="FFFFFF" w:fill="auto"/>
            <w:vAlign w:val="center"/>
          </w:tcPr>
          <w:p w:rsidR="0089773D" w:rsidRPr="0089773D" w:rsidRDefault="001D36CE" w:rsidP="0089773D">
            <w:pPr>
              <w:jc w:val="center"/>
              <w:rPr>
                <w:sz w:val="24"/>
                <w:szCs w:val="24"/>
              </w:rPr>
            </w:pPr>
            <w:smartTag w:uri="urn:schemas-microsoft-com:office:smarttags" w:element="metricconverter">
              <w:smartTagPr>
                <w:attr w:name="ProductID" w:val="2006 г"/>
              </w:smartTagPr>
              <w:r>
                <w:rPr>
                  <w:sz w:val="24"/>
                  <w:szCs w:val="24"/>
                </w:rPr>
                <w:t>2006</w:t>
              </w:r>
              <w:r w:rsidR="0089773D" w:rsidRPr="0089773D">
                <w:rPr>
                  <w:sz w:val="24"/>
                  <w:szCs w:val="24"/>
                </w:rPr>
                <w:t xml:space="preserve"> г</w:t>
              </w:r>
            </w:smartTag>
            <w:r w:rsidR="0089773D" w:rsidRPr="0089773D">
              <w:rPr>
                <w:sz w:val="24"/>
                <w:szCs w:val="24"/>
              </w:rPr>
              <w:t>.</w:t>
            </w:r>
          </w:p>
        </w:tc>
        <w:tc>
          <w:tcPr>
            <w:tcW w:w="1276" w:type="dxa"/>
            <w:shd w:val="clear" w:color="FFFFFF" w:fill="auto"/>
            <w:vAlign w:val="center"/>
          </w:tcPr>
          <w:p w:rsidR="0089773D" w:rsidRPr="0089773D" w:rsidRDefault="001D36CE" w:rsidP="0089773D">
            <w:pPr>
              <w:jc w:val="center"/>
              <w:rPr>
                <w:sz w:val="24"/>
                <w:szCs w:val="24"/>
              </w:rPr>
            </w:pPr>
            <w:smartTag w:uri="urn:schemas-microsoft-com:office:smarttags" w:element="metricconverter">
              <w:smartTagPr>
                <w:attr w:name="ProductID" w:val="2007 г"/>
              </w:smartTagPr>
              <w:r>
                <w:rPr>
                  <w:sz w:val="24"/>
                  <w:szCs w:val="24"/>
                </w:rPr>
                <w:t>2007</w:t>
              </w:r>
              <w:r w:rsidR="0089773D" w:rsidRPr="0089773D">
                <w:rPr>
                  <w:sz w:val="24"/>
                  <w:szCs w:val="24"/>
                </w:rPr>
                <w:t xml:space="preserve"> г</w:t>
              </w:r>
            </w:smartTag>
            <w:r w:rsidR="0089773D" w:rsidRPr="0089773D">
              <w:rPr>
                <w:sz w:val="24"/>
                <w:szCs w:val="24"/>
              </w:rPr>
              <w:t>.</w:t>
            </w:r>
          </w:p>
        </w:tc>
        <w:tc>
          <w:tcPr>
            <w:tcW w:w="3928" w:type="dxa"/>
            <w:shd w:val="clear" w:color="FFFFFF" w:fill="auto"/>
            <w:vAlign w:val="center"/>
          </w:tcPr>
          <w:p w:rsidR="0089773D" w:rsidRPr="0089773D" w:rsidRDefault="0089773D" w:rsidP="0089773D">
            <w:pPr>
              <w:jc w:val="center"/>
              <w:rPr>
                <w:sz w:val="24"/>
                <w:szCs w:val="24"/>
              </w:rPr>
            </w:pPr>
            <w:r w:rsidRPr="0089773D">
              <w:rPr>
                <w:sz w:val="24"/>
                <w:szCs w:val="24"/>
              </w:rPr>
              <w:t>Отклонения</w:t>
            </w:r>
          </w:p>
        </w:tc>
      </w:tr>
      <w:tr w:rsidR="0089773D" w:rsidRPr="004A57A9">
        <w:trPr>
          <w:cantSplit/>
        </w:trPr>
        <w:tc>
          <w:tcPr>
            <w:tcW w:w="3119" w:type="dxa"/>
            <w:shd w:val="clear" w:color="FFFFFF" w:fill="auto"/>
            <w:vAlign w:val="center"/>
          </w:tcPr>
          <w:p w:rsidR="0089773D" w:rsidRPr="0089773D" w:rsidRDefault="0089773D" w:rsidP="0089773D">
            <w:pPr>
              <w:jc w:val="both"/>
              <w:rPr>
                <w:sz w:val="24"/>
                <w:szCs w:val="24"/>
              </w:rPr>
            </w:pPr>
          </w:p>
        </w:tc>
        <w:tc>
          <w:tcPr>
            <w:tcW w:w="1316" w:type="dxa"/>
            <w:shd w:val="clear" w:color="FFFFFF" w:fill="auto"/>
            <w:vAlign w:val="center"/>
          </w:tcPr>
          <w:p w:rsidR="0089773D" w:rsidRPr="0089773D" w:rsidRDefault="0089773D" w:rsidP="0089773D">
            <w:pPr>
              <w:jc w:val="center"/>
              <w:rPr>
                <w:sz w:val="24"/>
                <w:szCs w:val="24"/>
              </w:rPr>
            </w:pPr>
          </w:p>
        </w:tc>
        <w:tc>
          <w:tcPr>
            <w:tcW w:w="1276" w:type="dxa"/>
            <w:shd w:val="clear" w:color="FFFFFF" w:fill="auto"/>
            <w:vAlign w:val="center"/>
          </w:tcPr>
          <w:p w:rsidR="0089773D" w:rsidRPr="0089773D" w:rsidRDefault="0089773D" w:rsidP="0089773D">
            <w:pPr>
              <w:jc w:val="center"/>
              <w:rPr>
                <w:sz w:val="24"/>
                <w:szCs w:val="24"/>
              </w:rPr>
            </w:pPr>
          </w:p>
        </w:tc>
        <w:tc>
          <w:tcPr>
            <w:tcW w:w="3928" w:type="dxa"/>
            <w:shd w:val="clear" w:color="FFFFFF" w:fill="auto"/>
            <w:vAlign w:val="center"/>
          </w:tcPr>
          <w:p w:rsidR="0089773D" w:rsidRPr="0089773D" w:rsidRDefault="0089773D" w:rsidP="0089773D">
            <w:pPr>
              <w:jc w:val="both"/>
              <w:rPr>
                <w:sz w:val="24"/>
                <w:szCs w:val="24"/>
              </w:rPr>
            </w:pPr>
          </w:p>
        </w:tc>
      </w:tr>
      <w:tr w:rsidR="0089773D" w:rsidRPr="004A57A9">
        <w:trPr>
          <w:cantSplit/>
        </w:trPr>
        <w:tc>
          <w:tcPr>
            <w:tcW w:w="3119" w:type="dxa"/>
            <w:shd w:val="clear" w:color="FFFFFF" w:fill="auto"/>
            <w:vAlign w:val="center"/>
          </w:tcPr>
          <w:p w:rsidR="0089773D" w:rsidRPr="0089773D" w:rsidRDefault="0089773D" w:rsidP="0089773D">
            <w:pPr>
              <w:jc w:val="both"/>
              <w:rPr>
                <w:sz w:val="24"/>
                <w:szCs w:val="24"/>
              </w:rPr>
            </w:pPr>
          </w:p>
        </w:tc>
        <w:tc>
          <w:tcPr>
            <w:tcW w:w="1316" w:type="dxa"/>
            <w:shd w:val="clear" w:color="FFFFFF" w:fill="auto"/>
            <w:vAlign w:val="center"/>
          </w:tcPr>
          <w:p w:rsidR="0089773D" w:rsidRPr="0089773D" w:rsidRDefault="0089773D" w:rsidP="0089773D">
            <w:pPr>
              <w:jc w:val="center"/>
              <w:rPr>
                <w:sz w:val="24"/>
                <w:szCs w:val="24"/>
              </w:rPr>
            </w:pPr>
          </w:p>
        </w:tc>
        <w:tc>
          <w:tcPr>
            <w:tcW w:w="1276" w:type="dxa"/>
            <w:shd w:val="clear" w:color="FFFFFF" w:fill="auto"/>
            <w:vAlign w:val="center"/>
          </w:tcPr>
          <w:p w:rsidR="0089773D" w:rsidRPr="0089773D" w:rsidRDefault="0089773D" w:rsidP="0089773D">
            <w:pPr>
              <w:jc w:val="center"/>
              <w:rPr>
                <w:sz w:val="24"/>
                <w:szCs w:val="24"/>
              </w:rPr>
            </w:pPr>
          </w:p>
        </w:tc>
        <w:tc>
          <w:tcPr>
            <w:tcW w:w="3928" w:type="dxa"/>
            <w:shd w:val="clear" w:color="FFFFFF" w:fill="auto"/>
            <w:vAlign w:val="center"/>
          </w:tcPr>
          <w:p w:rsidR="0089773D" w:rsidRPr="0089773D" w:rsidRDefault="0089773D" w:rsidP="0089773D">
            <w:pPr>
              <w:jc w:val="both"/>
              <w:rPr>
                <w:sz w:val="24"/>
                <w:szCs w:val="24"/>
              </w:rPr>
            </w:pPr>
          </w:p>
        </w:tc>
      </w:tr>
      <w:tr w:rsidR="0089773D" w:rsidRPr="004A57A9">
        <w:trPr>
          <w:cantSplit/>
          <w:trHeight w:val="1130"/>
        </w:trPr>
        <w:tc>
          <w:tcPr>
            <w:tcW w:w="3119" w:type="dxa"/>
            <w:shd w:val="clear" w:color="FFFFFF" w:fill="auto"/>
            <w:vAlign w:val="center"/>
          </w:tcPr>
          <w:p w:rsidR="0089773D" w:rsidRPr="0089773D" w:rsidRDefault="0089773D" w:rsidP="0089773D">
            <w:pPr>
              <w:jc w:val="both"/>
              <w:rPr>
                <w:sz w:val="24"/>
                <w:szCs w:val="24"/>
              </w:rPr>
            </w:pPr>
          </w:p>
          <w:p w:rsidR="0089773D" w:rsidRPr="0089773D" w:rsidRDefault="0089773D" w:rsidP="0089773D">
            <w:pPr>
              <w:jc w:val="both"/>
              <w:rPr>
                <w:sz w:val="24"/>
                <w:szCs w:val="24"/>
              </w:rPr>
            </w:pPr>
            <w:r w:rsidRPr="0089773D">
              <w:rPr>
                <w:sz w:val="24"/>
                <w:szCs w:val="24"/>
              </w:rPr>
              <w:t>Коэффициент маневренности собственного капитала</w:t>
            </w:r>
          </w:p>
        </w:tc>
        <w:tc>
          <w:tcPr>
            <w:tcW w:w="1316" w:type="dxa"/>
            <w:shd w:val="clear" w:color="FFFFFF" w:fill="auto"/>
            <w:vAlign w:val="center"/>
          </w:tcPr>
          <w:p w:rsidR="0089773D" w:rsidRPr="0089773D" w:rsidRDefault="0089773D" w:rsidP="0089773D">
            <w:pPr>
              <w:jc w:val="center"/>
              <w:rPr>
                <w:sz w:val="24"/>
                <w:szCs w:val="24"/>
              </w:rPr>
            </w:pPr>
            <w:r w:rsidRPr="0089773D">
              <w:rPr>
                <w:sz w:val="24"/>
                <w:szCs w:val="24"/>
              </w:rPr>
              <w:t>0,4</w:t>
            </w:r>
          </w:p>
        </w:tc>
        <w:tc>
          <w:tcPr>
            <w:tcW w:w="1276" w:type="dxa"/>
            <w:shd w:val="clear" w:color="FFFFFF" w:fill="auto"/>
            <w:vAlign w:val="center"/>
          </w:tcPr>
          <w:p w:rsidR="0089773D" w:rsidRPr="0089773D" w:rsidRDefault="0089773D" w:rsidP="0089773D">
            <w:pPr>
              <w:jc w:val="center"/>
              <w:rPr>
                <w:sz w:val="24"/>
                <w:szCs w:val="24"/>
              </w:rPr>
            </w:pPr>
            <w:r w:rsidRPr="0089773D">
              <w:rPr>
                <w:sz w:val="24"/>
                <w:szCs w:val="24"/>
              </w:rPr>
              <w:t>0,8</w:t>
            </w:r>
          </w:p>
        </w:tc>
        <w:tc>
          <w:tcPr>
            <w:tcW w:w="3928" w:type="dxa"/>
            <w:shd w:val="clear" w:color="FFFFFF" w:fill="auto"/>
            <w:vAlign w:val="center"/>
          </w:tcPr>
          <w:p w:rsidR="0089773D" w:rsidRPr="0089773D" w:rsidRDefault="0089773D" w:rsidP="0089773D">
            <w:pPr>
              <w:jc w:val="both"/>
              <w:rPr>
                <w:sz w:val="24"/>
                <w:szCs w:val="24"/>
              </w:rPr>
            </w:pPr>
            <w:r w:rsidRPr="0089773D">
              <w:rPr>
                <w:sz w:val="24"/>
                <w:szCs w:val="24"/>
              </w:rPr>
              <w:t>Отношение собственных оборотных средств к источникам собственных и долгосрочных заемных средств</w:t>
            </w:r>
          </w:p>
          <w:p w:rsidR="0089773D" w:rsidRPr="0089773D" w:rsidRDefault="0089773D" w:rsidP="0089773D">
            <w:pPr>
              <w:jc w:val="both"/>
              <w:rPr>
                <w:sz w:val="24"/>
                <w:szCs w:val="24"/>
              </w:rPr>
            </w:pPr>
            <w:r w:rsidRPr="0089773D">
              <w:rPr>
                <w:sz w:val="24"/>
                <w:szCs w:val="24"/>
              </w:rPr>
              <w:t>Оптимальное значение: 0,5</w:t>
            </w:r>
          </w:p>
        </w:tc>
      </w:tr>
      <w:tr w:rsidR="0089773D" w:rsidRPr="004A57A9">
        <w:trPr>
          <w:cantSplit/>
        </w:trPr>
        <w:tc>
          <w:tcPr>
            <w:tcW w:w="3119" w:type="dxa"/>
            <w:shd w:val="clear" w:color="FFFFFF" w:fill="auto"/>
            <w:vAlign w:val="center"/>
          </w:tcPr>
          <w:p w:rsidR="0089773D" w:rsidRPr="0089773D" w:rsidRDefault="0089773D" w:rsidP="0089773D">
            <w:pPr>
              <w:jc w:val="both"/>
              <w:rPr>
                <w:sz w:val="24"/>
                <w:szCs w:val="24"/>
              </w:rPr>
            </w:pPr>
          </w:p>
          <w:p w:rsidR="0089773D" w:rsidRPr="0089773D" w:rsidRDefault="0089773D" w:rsidP="0089773D">
            <w:pPr>
              <w:jc w:val="both"/>
              <w:rPr>
                <w:sz w:val="24"/>
                <w:szCs w:val="24"/>
              </w:rPr>
            </w:pPr>
            <w:r w:rsidRPr="0089773D">
              <w:rPr>
                <w:sz w:val="24"/>
                <w:szCs w:val="24"/>
              </w:rPr>
              <w:t>Коэффициент финансовой зависимости</w:t>
            </w:r>
          </w:p>
        </w:tc>
        <w:tc>
          <w:tcPr>
            <w:tcW w:w="1316" w:type="dxa"/>
            <w:shd w:val="clear" w:color="FFFFFF" w:fill="auto"/>
            <w:vAlign w:val="center"/>
          </w:tcPr>
          <w:p w:rsidR="0089773D" w:rsidRPr="0089773D" w:rsidRDefault="0089773D" w:rsidP="0089773D">
            <w:pPr>
              <w:jc w:val="center"/>
              <w:rPr>
                <w:sz w:val="24"/>
                <w:szCs w:val="24"/>
              </w:rPr>
            </w:pPr>
            <w:r w:rsidRPr="0089773D">
              <w:rPr>
                <w:sz w:val="24"/>
                <w:szCs w:val="24"/>
              </w:rPr>
              <w:t>4,4</w:t>
            </w:r>
          </w:p>
        </w:tc>
        <w:tc>
          <w:tcPr>
            <w:tcW w:w="1276" w:type="dxa"/>
            <w:shd w:val="clear" w:color="FFFFFF" w:fill="auto"/>
            <w:vAlign w:val="center"/>
          </w:tcPr>
          <w:p w:rsidR="0089773D" w:rsidRPr="0089773D" w:rsidRDefault="0089773D" w:rsidP="0089773D">
            <w:pPr>
              <w:jc w:val="center"/>
              <w:rPr>
                <w:sz w:val="24"/>
                <w:szCs w:val="24"/>
              </w:rPr>
            </w:pPr>
            <w:r w:rsidRPr="0089773D">
              <w:rPr>
                <w:sz w:val="24"/>
                <w:szCs w:val="24"/>
              </w:rPr>
              <w:t>2,6</w:t>
            </w:r>
          </w:p>
        </w:tc>
        <w:tc>
          <w:tcPr>
            <w:tcW w:w="3928" w:type="dxa"/>
            <w:shd w:val="clear" w:color="FFFFFF" w:fill="auto"/>
            <w:vAlign w:val="center"/>
          </w:tcPr>
          <w:p w:rsidR="0089773D" w:rsidRPr="0089773D" w:rsidRDefault="0089773D" w:rsidP="0089773D">
            <w:pPr>
              <w:jc w:val="center"/>
              <w:rPr>
                <w:sz w:val="24"/>
                <w:szCs w:val="24"/>
                <w:u w:val="single"/>
              </w:rPr>
            </w:pPr>
            <w:r w:rsidRPr="0089773D">
              <w:rPr>
                <w:sz w:val="24"/>
                <w:szCs w:val="24"/>
                <w:u w:val="single"/>
              </w:rPr>
              <w:t>Валюта баланса</w:t>
            </w:r>
          </w:p>
          <w:p w:rsidR="0089773D" w:rsidRPr="0089773D" w:rsidRDefault="0089773D" w:rsidP="0089773D">
            <w:pPr>
              <w:jc w:val="center"/>
              <w:rPr>
                <w:sz w:val="24"/>
                <w:szCs w:val="24"/>
              </w:rPr>
            </w:pPr>
            <w:r w:rsidRPr="0089773D">
              <w:rPr>
                <w:sz w:val="24"/>
                <w:szCs w:val="24"/>
              </w:rPr>
              <w:t>Собственный капитал</w:t>
            </w:r>
          </w:p>
          <w:p w:rsidR="0089773D" w:rsidRPr="0089773D" w:rsidRDefault="0089773D" w:rsidP="0089773D">
            <w:pPr>
              <w:jc w:val="both"/>
              <w:rPr>
                <w:sz w:val="24"/>
                <w:szCs w:val="24"/>
              </w:rPr>
            </w:pPr>
            <w:r w:rsidRPr="0089773D">
              <w:rPr>
                <w:sz w:val="24"/>
                <w:szCs w:val="24"/>
              </w:rPr>
              <w:t>Нормативное значение коэффициента устанавливается самим предприятием в зависимости от сферы деятельности</w:t>
            </w:r>
          </w:p>
        </w:tc>
      </w:tr>
      <w:tr w:rsidR="0089773D" w:rsidRPr="004A57A9">
        <w:trPr>
          <w:cantSplit/>
          <w:trHeight w:val="1710"/>
        </w:trPr>
        <w:tc>
          <w:tcPr>
            <w:tcW w:w="3119" w:type="dxa"/>
            <w:shd w:val="clear" w:color="FFFFFF" w:fill="auto"/>
            <w:vAlign w:val="center"/>
          </w:tcPr>
          <w:p w:rsidR="0089773D" w:rsidRPr="0089773D" w:rsidRDefault="0089773D" w:rsidP="0089773D">
            <w:pPr>
              <w:jc w:val="both"/>
              <w:rPr>
                <w:sz w:val="24"/>
                <w:szCs w:val="24"/>
              </w:rPr>
            </w:pPr>
          </w:p>
        </w:tc>
        <w:tc>
          <w:tcPr>
            <w:tcW w:w="1316" w:type="dxa"/>
            <w:shd w:val="clear" w:color="FFFFFF" w:fill="auto"/>
            <w:vAlign w:val="center"/>
          </w:tcPr>
          <w:p w:rsidR="0089773D" w:rsidRPr="0089773D" w:rsidRDefault="0089773D" w:rsidP="0089773D">
            <w:pPr>
              <w:jc w:val="center"/>
              <w:rPr>
                <w:sz w:val="24"/>
                <w:szCs w:val="24"/>
              </w:rPr>
            </w:pPr>
          </w:p>
        </w:tc>
        <w:tc>
          <w:tcPr>
            <w:tcW w:w="1276" w:type="dxa"/>
            <w:shd w:val="clear" w:color="FFFFFF" w:fill="auto"/>
            <w:vAlign w:val="center"/>
          </w:tcPr>
          <w:p w:rsidR="0089773D" w:rsidRPr="0089773D" w:rsidRDefault="0089773D" w:rsidP="0089773D">
            <w:pPr>
              <w:jc w:val="center"/>
              <w:rPr>
                <w:sz w:val="24"/>
                <w:szCs w:val="24"/>
              </w:rPr>
            </w:pPr>
          </w:p>
        </w:tc>
        <w:tc>
          <w:tcPr>
            <w:tcW w:w="3928" w:type="dxa"/>
            <w:shd w:val="clear" w:color="FFFFFF" w:fill="auto"/>
            <w:vAlign w:val="center"/>
          </w:tcPr>
          <w:p w:rsidR="0089773D" w:rsidRPr="0089773D" w:rsidRDefault="0089773D" w:rsidP="0089773D">
            <w:pPr>
              <w:jc w:val="both"/>
              <w:rPr>
                <w:sz w:val="24"/>
                <w:szCs w:val="24"/>
              </w:rPr>
            </w:pPr>
          </w:p>
        </w:tc>
      </w:tr>
    </w:tbl>
    <w:p w:rsidR="0089773D" w:rsidRPr="004A57A9" w:rsidRDefault="0089773D" w:rsidP="0089773D">
      <w:pPr>
        <w:spacing w:line="360" w:lineRule="auto"/>
        <w:ind w:firstLine="709"/>
        <w:jc w:val="both"/>
        <w:rPr>
          <w:sz w:val="28"/>
          <w:szCs w:val="28"/>
        </w:rPr>
      </w:pPr>
    </w:p>
    <w:p w:rsidR="0089773D" w:rsidRPr="004A57A9" w:rsidRDefault="0089773D" w:rsidP="0089773D">
      <w:pPr>
        <w:spacing w:line="360" w:lineRule="auto"/>
        <w:ind w:firstLine="709"/>
        <w:jc w:val="both"/>
        <w:rPr>
          <w:sz w:val="28"/>
          <w:szCs w:val="28"/>
        </w:rPr>
      </w:pPr>
      <w:r w:rsidRPr="004A57A9">
        <w:rPr>
          <w:sz w:val="28"/>
          <w:szCs w:val="28"/>
        </w:rPr>
        <w:t>Анализ динамики коэффициентов на 1.01.200</w:t>
      </w:r>
      <w:r>
        <w:rPr>
          <w:sz w:val="28"/>
          <w:szCs w:val="28"/>
        </w:rPr>
        <w:t>7</w:t>
      </w:r>
      <w:r w:rsidRPr="004A57A9">
        <w:rPr>
          <w:sz w:val="28"/>
          <w:szCs w:val="28"/>
        </w:rPr>
        <w:t xml:space="preserve"> г. позволяет сделать вывод, что финансовое состояние предприятия оценивается как нормальное.</w:t>
      </w:r>
    </w:p>
    <w:p w:rsidR="0089773D" w:rsidRPr="004A57A9" w:rsidRDefault="0089773D" w:rsidP="0089773D">
      <w:pPr>
        <w:spacing w:line="360" w:lineRule="auto"/>
        <w:ind w:firstLine="709"/>
        <w:jc w:val="both"/>
        <w:rPr>
          <w:sz w:val="28"/>
          <w:szCs w:val="28"/>
        </w:rPr>
      </w:pPr>
      <w:r w:rsidRPr="004A57A9">
        <w:rPr>
          <w:sz w:val="28"/>
          <w:szCs w:val="28"/>
        </w:rPr>
        <w:t xml:space="preserve">Коэффициент автономии организации говорит о крайне незначительной зависимости организации от заемного капитала, которая, однако, с каждым годом имеет организации характеризуется значением 0,5-0,6. В данном случае значение показателя составляет в </w:t>
      </w:r>
      <w:smartTag w:uri="urn:schemas-microsoft-com:office:smarttags" w:element="metricconverter">
        <w:smartTagPr>
          <w:attr w:name="ProductID" w:val="2006 г"/>
        </w:smartTagPr>
        <w:r w:rsidR="001D36CE">
          <w:rPr>
            <w:sz w:val="28"/>
            <w:szCs w:val="28"/>
          </w:rPr>
          <w:t>2006</w:t>
        </w:r>
        <w:r w:rsidRPr="004A57A9">
          <w:rPr>
            <w:sz w:val="28"/>
            <w:szCs w:val="28"/>
          </w:rPr>
          <w:t xml:space="preserve"> г</w:t>
        </w:r>
      </w:smartTag>
      <w:r w:rsidRPr="004A57A9">
        <w:rPr>
          <w:sz w:val="28"/>
          <w:szCs w:val="28"/>
        </w:rPr>
        <w:t xml:space="preserve">. – 0,4, </w:t>
      </w:r>
      <w:r w:rsidRPr="004A57A9">
        <w:rPr>
          <w:sz w:val="28"/>
          <w:szCs w:val="28"/>
        </w:rPr>
        <w:softHyphen/>
        <w:t xml:space="preserve">а в </w:t>
      </w:r>
      <w:r w:rsidR="001D36CE">
        <w:rPr>
          <w:sz w:val="28"/>
          <w:szCs w:val="28"/>
        </w:rPr>
        <w:t>2007</w:t>
      </w:r>
      <w:r w:rsidRPr="004A57A9">
        <w:rPr>
          <w:sz w:val="28"/>
          <w:szCs w:val="28"/>
        </w:rPr>
        <w:t>г. увеличился до 0,8.</w:t>
      </w:r>
    </w:p>
    <w:p w:rsidR="0089773D" w:rsidRPr="00A83B73" w:rsidRDefault="0089773D" w:rsidP="0089773D">
      <w:pPr>
        <w:pStyle w:val="21"/>
        <w:spacing w:after="0" w:line="360" w:lineRule="auto"/>
        <w:ind w:left="0" w:firstLine="709"/>
        <w:jc w:val="both"/>
        <w:rPr>
          <w:sz w:val="28"/>
          <w:szCs w:val="28"/>
        </w:rPr>
      </w:pPr>
      <w:r w:rsidRPr="00A83B73">
        <w:rPr>
          <w:sz w:val="28"/>
          <w:szCs w:val="28"/>
        </w:rPr>
        <w:t xml:space="preserve">В таблице 2.6 приведены коэффициенты платежеспособности </w:t>
      </w:r>
      <w:r>
        <w:rPr>
          <w:sz w:val="28"/>
          <w:szCs w:val="28"/>
        </w:rPr>
        <w:t xml:space="preserve">авиакомпании «Ангара» </w:t>
      </w:r>
      <w:r w:rsidRPr="00A83B73">
        <w:rPr>
          <w:sz w:val="28"/>
          <w:szCs w:val="28"/>
        </w:rPr>
        <w:t xml:space="preserve">в динамике за период </w:t>
      </w:r>
      <w:r w:rsidR="001D36CE">
        <w:rPr>
          <w:sz w:val="28"/>
          <w:szCs w:val="28"/>
        </w:rPr>
        <w:t>2006</w:t>
      </w:r>
      <w:r w:rsidRPr="00A83B73">
        <w:rPr>
          <w:sz w:val="28"/>
          <w:szCs w:val="28"/>
        </w:rPr>
        <w:t>-</w:t>
      </w:r>
      <w:r w:rsidR="001D36CE">
        <w:rPr>
          <w:sz w:val="28"/>
          <w:szCs w:val="28"/>
        </w:rPr>
        <w:t>2007</w:t>
      </w:r>
      <w:r w:rsidRPr="00A83B73">
        <w:rPr>
          <w:sz w:val="28"/>
          <w:szCs w:val="28"/>
        </w:rPr>
        <w:t xml:space="preserve"> гг.</w:t>
      </w:r>
    </w:p>
    <w:p w:rsidR="0089773D" w:rsidRPr="00A83B73" w:rsidRDefault="0089773D" w:rsidP="0089773D">
      <w:pPr>
        <w:pStyle w:val="21"/>
        <w:spacing w:after="0" w:line="360" w:lineRule="auto"/>
        <w:ind w:left="0" w:firstLine="709"/>
        <w:jc w:val="right"/>
        <w:rPr>
          <w:sz w:val="28"/>
          <w:szCs w:val="28"/>
        </w:rPr>
      </w:pPr>
      <w:r w:rsidRPr="00A83B73">
        <w:rPr>
          <w:sz w:val="28"/>
          <w:szCs w:val="28"/>
        </w:rPr>
        <w:t>Таблица 2.</w:t>
      </w:r>
      <w:r>
        <w:rPr>
          <w:sz w:val="28"/>
          <w:szCs w:val="28"/>
        </w:rPr>
        <w:t>6</w:t>
      </w:r>
    </w:p>
    <w:p w:rsidR="0089773D" w:rsidRPr="00A83B73" w:rsidRDefault="0089773D" w:rsidP="0089773D">
      <w:pPr>
        <w:pStyle w:val="21"/>
        <w:spacing w:after="0" w:line="360" w:lineRule="auto"/>
        <w:ind w:left="0" w:firstLine="709"/>
        <w:jc w:val="center"/>
        <w:rPr>
          <w:sz w:val="28"/>
          <w:szCs w:val="28"/>
        </w:rPr>
      </w:pPr>
      <w:r w:rsidRPr="00A83B73">
        <w:rPr>
          <w:sz w:val="28"/>
          <w:szCs w:val="28"/>
        </w:rPr>
        <w:t>Коэффициенты платежеспособности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756"/>
        <w:gridCol w:w="1703"/>
        <w:gridCol w:w="2494"/>
      </w:tblGrid>
      <w:tr w:rsidR="0089773D" w:rsidRPr="0089773D">
        <w:tc>
          <w:tcPr>
            <w:tcW w:w="3828" w:type="dxa"/>
            <w:vAlign w:val="center"/>
          </w:tcPr>
          <w:p w:rsidR="0089773D" w:rsidRPr="0089773D" w:rsidRDefault="0089773D" w:rsidP="0089773D">
            <w:pPr>
              <w:pStyle w:val="210"/>
              <w:spacing w:after="0"/>
              <w:rPr>
                <w:rFonts w:ascii="Times New Roman" w:hAnsi="Times New Roman"/>
                <w:szCs w:val="24"/>
              </w:rPr>
            </w:pPr>
            <w:r w:rsidRPr="0089773D">
              <w:rPr>
                <w:rFonts w:ascii="Times New Roman" w:hAnsi="Times New Roman"/>
                <w:szCs w:val="24"/>
              </w:rPr>
              <w:t xml:space="preserve">Коэффициенты </w:t>
            </w:r>
            <w:r w:rsidRPr="0089773D">
              <w:rPr>
                <w:rFonts w:ascii="Times New Roman" w:hAnsi="Times New Roman"/>
                <w:szCs w:val="24"/>
              </w:rPr>
              <w:br/>
              <w:t>платежеспособности</w:t>
            </w:r>
          </w:p>
        </w:tc>
        <w:tc>
          <w:tcPr>
            <w:tcW w:w="1756" w:type="dxa"/>
            <w:vAlign w:val="center"/>
          </w:tcPr>
          <w:p w:rsidR="0089773D" w:rsidRPr="0089773D" w:rsidRDefault="001D36CE" w:rsidP="0089773D">
            <w:pPr>
              <w:jc w:val="center"/>
              <w:rPr>
                <w:sz w:val="24"/>
                <w:szCs w:val="24"/>
              </w:rPr>
            </w:pPr>
            <w:smartTag w:uri="urn:schemas-microsoft-com:office:smarttags" w:element="metricconverter">
              <w:smartTagPr>
                <w:attr w:name="ProductID" w:val="2006 г"/>
              </w:smartTagPr>
              <w:r>
                <w:rPr>
                  <w:sz w:val="24"/>
                  <w:szCs w:val="24"/>
                </w:rPr>
                <w:t>2006</w:t>
              </w:r>
              <w:r w:rsidR="0089773D" w:rsidRPr="0089773D">
                <w:rPr>
                  <w:sz w:val="24"/>
                  <w:szCs w:val="24"/>
                </w:rPr>
                <w:t xml:space="preserve"> г</w:t>
              </w:r>
            </w:smartTag>
            <w:r w:rsidR="0089773D" w:rsidRPr="0089773D">
              <w:rPr>
                <w:sz w:val="24"/>
                <w:szCs w:val="24"/>
              </w:rPr>
              <w:t>.</w:t>
            </w:r>
          </w:p>
        </w:tc>
        <w:tc>
          <w:tcPr>
            <w:tcW w:w="1703" w:type="dxa"/>
            <w:vAlign w:val="center"/>
          </w:tcPr>
          <w:p w:rsidR="0089773D" w:rsidRPr="0089773D" w:rsidRDefault="001D36CE" w:rsidP="0089773D">
            <w:pPr>
              <w:jc w:val="center"/>
              <w:rPr>
                <w:sz w:val="24"/>
                <w:szCs w:val="24"/>
              </w:rPr>
            </w:pPr>
            <w:smartTag w:uri="urn:schemas-microsoft-com:office:smarttags" w:element="metricconverter">
              <w:smartTagPr>
                <w:attr w:name="ProductID" w:val="2007 г"/>
              </w:smartTagPr>
              <w:r>
                <w:rPr>
                  <w:sz w:val="24"/>
                  <w:szCs w:val="24"/>
                </w:rPr>
                <w:t>2007</w:t>
              </w:r>
              <w:r w:rsidR="0089773D" w:rsidRPr="0089773D">
                <w:rPr>
                  <w:sz w:val="24"/>
                  <w:szCs w:val="24"/>
                </w:rPr>
                <w:t xml:space="preserve"> г</w:t>
              </w:r>
            </w:smartTag>
            <w:r w:rsidR="0089773D" w:rsidRPr="0089773D">
              <w:rPr>
                <w:sz w:val="24"/>
                <w:szCs w:val="24"/>
              </w:rPr>
              <w:t>.</w:t>
            </w:r>
          </w:p>
        </w:tc>
        <w:tc>
          <w:tcPr>
            <w:tcW w:w="2494" w:type="dxa"/>
            <w:vAlign w:val="center"/>
          </w:tcPr>
          <w:p w:rsidR="0089773D" w:rsidRPr="0089773D" w:rsidRDefault="0089773D" w:rsidP="0089773D">
            <w:pPr>
              <w:jc w:val="center"/>
              <w:rPr>
                <w:sz w:val="24"/>
                <w:szCs w:val="24"/>
              </w:rPr>
            </w:pPr>
            <w:r w:rsidRPr="0089773D">
              <w:rPr>
                <w:sz w:val="24"/>
                <w:szCs w:val="24"/>
              </w:rPr>
              <w:t xml:space="preserve">Отклонение </w:t>
            </w:r>
            <w:r w:rsidR="001D36CE">
              <w:rPr>
                <w:sz w:val="24"/>
                <w:szCs w:val="24"/>
              </w:rPr>
              <w:t>2007</w:t>
            </w:r>
            <w:r w:rsidRPr="0089773D">
              <w:rPr>
                <w:sz w:val="24"/>
                <w:szCs w:val="24"/>
              </w:rPr>
              <w:t xml:space="preserve"> от </w:t>
            </w:r>
            <w:smartTag w:uri="urn:schemas-microsoft-com:office:smarttags" w:element="metricconverter">
              <w:smartTagPr>
                <w:attr w:name="ProductID" w:val="2006 г"/>
              </w:smartTagPr>
              <w:r w:rsidR="001D36CE">
                <w:rPr>
                  <w:sz w:val="24"/>
                  <w:szCs w:val="24"/>
                </w:rPr>
                <w:t>2006</w:t>
              </w:r>
              <w:r w:rsidRPr="0089773D">
                <w:rPr>
                  <w:sz w:val="24"/>
                  <w:szCs w:val="24"/>
                </w:rPr>
                <w:t xml:space="preserve"> г</w:t>
              </w:r>
            </w:smartTag>
            <w:r w:rsidRPr="0089773D">
              <w:rPr>
                <w:sz w:val="24"/>
                <w:szCs w:val="24"/>
              </w:rPr>
              <w:t>.</w:t>
            </w:r>
          </w:p>
        </w:tc>
      </w:tr>
      <w:tr w:rsidR="0089773D" w:rsidRPr="0089773D">
        <w:tc>
          <w:tcPr>
            <w:tcW w:w="3828" w:type="dxa"/>
          </w:tcPr>
          <w:p w:rsidR="0089773D" w:rsidRPr="0089773D" w:rsidRDefault="0089773D" w:rsidP="0089773D">
            <w:pPr>
              <w:pStyle w:val="ad"/>
              <w:rPr>
                <w:szCs w:val="24"/>
              </w:rPr>
            </w:pPr>
          </w:p>
        </w:tc>
        <w:tc>
          <w:tcPr>
            <w:tcW w:w="1756" w:type="dxa"/>
            <w:vAlign w:val="center"/>
          </w:tcPr>
          <w:p w:rsidR="0089773D" w:rsidRPr="0089773D" w:rsidRDefault="0089773D" w:rsidP="0089773D">
            <w:pPr>
              <w:pStyle w:val="210"/>
              <w:spacing w:after="0" w:line="360" w:lineRule="auto"/>
              <w:rPr>
                <w:rFonts w:ascii="Times New Roman" w:hAnsi="Times New Roman"/>
                <w:szCs w:val="24"/>
              </w:rPr>
            </w:pPr>
          </w:p>
        </w:tc>
        <w:tc>
          <w:tcPr>
            <w:tcW w:w="1703" w:type="dxa"/>
            <w:vAlign w:val="center"/>
          </w:tcPr>
          <w:p w:rsidR="0089773D" w:rsidRPr="0089773D" w:rsidRDefault="0089773D" w:rsidP="0089773D">
            <w:pPr>
              <w:spacing w:line="360" w:lineRule="auto"/>
              <w:jc w:val="center"/>
              <w:rPr>
                <w:sz w:val="24"/>
                <w:szCs w:val="24"/>
              </w:rPr>
            </w:pPr>
          </w:p>
        </w:tc>
        <w:tc>
          <w:tcPr>
            <w:tcW w:w="2494" w:type="dxa"/>
            <w:vAlign w:val="center"/>
          </w:tcPr>
          <w:p w:rsidR="0089773D" w:rsidRPr="0089773D" w:rsidRDefault="0089773D" w:rsidP="0089773D">
            <w:pPr>
              <w:spacing w:line="360" w:lineRule="auto"/>
              <w:jc w:val="center"/>
              <w:rPr>
                <w:sz w:val="24"/>
                <w:szCs w:val="24"/>
              </w:rPr>
            </w:pPr>
          </w:p>
        </w:tc>
      </w:tr>
      <w:tr w:rsidR="0089773D" w:rsidRPr="0089773D">
        <w:tc>
          <w:tcPr>
            <w:tcW w:w="3828" w:type="dxa"/>
          </w:tcPr>
          <w:p w:rsidR="0089773D" w:rsidRPr="0089773D" w:rsidRDefault="0089773D" w:rsidP="0089773D">
            <w:pPr>
              <w:rPr>
                <w:sz w:val="24"/>
                <w:szCs w:val="24"/>
              </w:rPr>
            </w:pPr>
          </w:p>
        </w:tc>
        <w:tc>
          <w:tcPr>
            <w:tcW w:w="1756" w:type="dxa"/>
            <w:vAlign w:val="center"/>
          </w:tcPr>
          <w:p w:rsidR="0089773D" w:rsidRPr="0089773D" w:rsidRDefault="0089773D" w:rsidP="0089773D">
            <w:pPr>
              <w:jc w:val="center"/>
              <w:rPr>
                <w:sz w:val="24"/>
                <w:szCs w:val="24"/>
              </w:rPr>
            </w:pPr>
          </w:p>
        </w:tc>
        <w:tc>
          <w:tcPr>
            <w:tcW w:w="1703" w:type="dxa"/>
            <w:vAlign w:val="center"/>
          </w:tcPr>
          <w:p w:rsidR="0089773D" w:rsidRPr="0089773D" w:rsidRDefault="0089773D" w:rsidP="0089773D">
            <w:pPr>
              <w:jc w:val="center"/>
              <w:rPr>
                <w:sz w:val="24"/>
                <w:szCs w:val="24"/>
              </w:rPr>
            </w:pPr>
          </w:p>
        </w:tc>
        <w:tc>
          <w:tcPr>
            <w:tcW w:w="2494" w:type="dxa"/>
            <w:vAlign w:val="center"/>
          </w:tcPr>
          <w:p w:rsidR="0089773D" w:rsidRPr="0089773D" w:rsidRDefault="0089773D" w:rsidP="0089773D">
            <w:pPr>
              <w:jc w:val="center"/>
              <w:rPr>
                <w:sz w:val="24"/>
                <w:szCs w:val="24"/>
              </w:rPr>
            </w:pPr>
          </w:p>
        </w:tc>
      </w:tr>
      <w:tr w:rsidR="0089773D" w:rsidRPr="0089773D">
        <w:tc>
          <w:tcPr>
            <w:tcW w:w="3828" w:type="dxa"/>
          </w:tcPr>
          <w:p w:rsidR="0089773D" w:rsidRPr="0089773D" w:rsidRDefault="0089773D" w:rsidP="0089773D">
            <w:pPr>
              <w:pStyle w:val="ad"/>
              <w:rPr>
                <w:szCs w:val="24"/>
              </w:rPr>
            </w:pPr>
          </w:p>
        </w:tc>
        <w:tc>
          <w:tcPr>
            <w:tcW w:w="1756" w:type="dxa"/>
            <w:vAlign w:val="center"/>
          </w:tcPr>
          <w:p w:rsidR="0089773D" w:rsidRPr="0089773D" w:rsidRDefault="0089773D" w:rsidP="0089773D">
            <w:pPr>
              <w:jc w:val="center"/>
              <w:rPr>
                <w:sz w:val="24"/>
                <w:szCs w:val="24"/>
              </w:rPr>
            </w:pPr>
          </w:p>
        </w:tc>
        <w:tc>
          <w:tcPr>
            <w:tcW w:w="1703" w:type="dxa"/>
            <w:vAlign w:val="center"/>
          </w:tcPr>
          <w:p w:rsidR="0089773D" w:rsidRPr="0089773D" w:rsidRDefault="0089773D" w:rsidP="0089773D">
            <w:pPr>
              <w:jc w:val="center"/>
              <w:rPr>
                <w:sz w:val="24"/>
                <w:szCs w:val="24"/>
              </w:rPr>
            </w:pPr>
          </w:p>
        </w:tc>
        <w:tc>
          <w:tcPr>
            <w:tcW w:w="2494" w:type="dxa"/>
            <w:vAlign w:val="center"/>
          </w:tcPr>
          <w:p w:rsidR="0089773D" w:rsidRPr="0089773D" w:rsidRDefault="0089773D" w:rsidP="0089773D">
            <w:pPr>
              <w:jc w:val="center"/>
              <w:rPr>
                <w:sz w:val="24"/>
                <w:szCs w:val="24"/>
              </w:rPr>
            </w:pPr>
          </w:p>
        </w:tc>
      </w:tr>
      <w:tr w:rsidR="0089773D" w:rsidRPr="0089773D">
        <w:tc>
          <w:tcPr>
            <w:tcW w:w="3828" w:type="dxa"/>
          </w:tcPr>
          <w:p w:rsidR="0089773D" w:rsidRPr="0089773D" w:rsidRDefault="0089773D" w:rsidP="0089773D">
            <w:pPr>
              <w:rPr>
                <w:sz w:val="24"/>
                <w:szCs w:val="24"/>
              </w:rPr>
            </w:pPr>
            <w:r w:rsidRPr="0089773D">
              <w:rPr>
                <w:sz w:val="24"/>
                <w:szCs w:val="24"/>
              </w:rPr>
              <w:t>Коэффициент текущей ликвидности</w:t>
            </w:r>
          </w:p>
        </w:tc>
        <w:tc>
          <w:tcPr>
            <w:tcW w:w="1756" w:type="dxa"/>
            <w:vAlign w:val="center"/>
          </w:tcPr>
          <w:p w:rsidR="0089773D" w:rsidRPr="0089773D" w:rsidRDefault="0089773D" w:rsidP="0089773D">
            <w:pPr>
              <w:jc w:val="center"/>
              <w:rPr>
                <w:sz w:val="24"/>
                <w:szCs w:val="24"/>
              </w:rPr>
            </w:pPr>
            <w:r w:rsidRPr="0089773D">
              <w:rPr>
                <w:sz w:val="24"/>
                <w:szCs w:val="24"/>
              </w:rPr>
              <w:t>1,02</w:t>
            </w:r>
          </w:p>
        </w:tc>
        <w:tc>
          <w:tcPr>
            <w:tcW w:w="1703" w:type="dxa"/>
            <w:vAlign w:val="center"/>
          </w:tcPr>
          <w:p w:rsidR="0089773D" w:rsidRPr="0089773D" w:rsidRDefault="0089773D" w:rsidP="0089773D">
            <w:pPr>
              <w:jc w:val="center"/>
              <w:rPr>
                <w:sz w:val="24"/>
                <w:szCs w:val="24"/>
              </w:rPr>
            </w:pPr>
            <w:r w:rsidRPr="0089773D">
              <w:rPr>
                <w:sz w:val="24"/>
                <w:szCs w:val="24"/>
              </w:rPr>
              <w:t>1,2</w:t>
            </w:r>
          </w:p>
        </w:tc>
        <w:tc>
          <w:tcPr>
            <w:tcW w:w="2494" w:type="dxa"/>
            <w:vAlign w:val="center"/>
          </w:tcPr>
          <w:p w:rsidR="0089773D" w:rsidRPr="0089773D" w:rsidRDefault="0089773D" w:rsidP="0089773D">
            <w:pPr>
              <w:jc w:val="center"/>
              <w:rPr>
                <w:sz w:val="24"/>
                <w:szCs w:val="24"/>
              </w:rPr>
            </w:pPr>
            <w:r w:rsidRPr="0089773D">
              <w:rPr>
                <w:sz w:val="24"/>
                <w:szCs w:val="24"/>
              </w:rPr>
              <w:t>+0,18</w:t>
            </w:r>
          </w:p>
        </w:tc>
      </w:tr>
    </w:tbl>
    <w:p w:rsidR="0089773D" w:rsidRPr="0089773D" w:rsidRDefault="0089773D" w:rsidP="0089773D">
      <w:pPr>
        <w:pStyle w:val="ab"/>
        <w:spacing w:after="0" w:line="360" w:lineRule="auto"/>
        <w:rPr>
          <w:sz w:val="28"/>
          <w:szCs w:val="28"/>
        </w:rPr>
      </w:pPr>
    </w:p>
    <w:p w:rsidR="0089773D" w:rsidRPr="0089773D" w:rsidRDefault="0089773D" w:rsidP="0089773D">
      <w:pPr>
        <w:pStyle w:val="a3"/>
        <w:spacing w:line="360" w:lineRule="auto"/>
        <w:ind w:firstLine="709"/>
        <w:jc w:val="both"/>
        <w:rPr>
          <w:szCs w:val="28"/>
        </w:rPr>
      </w:pPr>
      <w:r w:rsidRPr="0089773D">
        <w:rPr>
          <w:szCs w:val="28"/>
        </w:rPr>
        <w:t xml:space="preserve">По данным таблицы видно, что динамика коэффициентов предприятия положительная, что свидетельствует й показатель эффективности его деятельности. Понятие прибыли различаются в зависимости от стадии ее формирования. </w:t>
      </w:r>
      <w:r w:rsidR="00066779">
        <w:rPr>
          <w:szCs w:val="28"/>
        </w:rPr>
        <w:t>Прибыль до налогообложения</w:t>
      </w:r>
      <w:r w:rsidRPr="0089773D">
        <w:rPr>
          <w:szCs w:val="28"/>
        </w:rPr>
        <w:t xml:space="preserve"> отчетного периода представляет собой алгебраическую сумму:</w:t>
      </w:r>
    </w:p>
    <w:p w:rsidR="0089773D" w:rsidRPr="0089773D" w:rsidRDefault="0089773D" w:rsidP="000F2CA5">
      <w:pPr>
        <w:pStyle w:val="a3"/>
        <w:numPr>
          <w:ilvl w:val="0"/>
          <w:numId w:val="8"/>
        </w:numPr>
        <w:spacing w:line="360" w:lineRule="auto"/>
        <w:ind w:left="0" w:firstLine="709"/>
        <w:jc w:val="both"/>
        <w:rPr>
          <w:szCs w:val="28"/>
        </w:rPr>
      </w:pPr>
      <w:r w:rsidRPr="0089773D">
        <w:rPr>
          <w:szCs w:val="28"/>
        </w:rPr>
        <w:t xml:space="preserve">Результата от </w:t>
      </w:r>
      <w:r w:rsidR="00FA55CB">
        <w:rPr>
          <w:szCs w:val="28"/>
        </w:rPr>
        <w:t>продажи</w:t>
      </w:r>
      <w:r w:rsidRPr="0089773D">
        <w:rPr>
          <w:szCs w:val="28"/>
        </w:rPr>
        <w:t xml:space="preserve"> продукции (работ, услуг); </w:t>
      </w:r>
    </w:p>
    <w:p w:rsidR="0089773D" w:rsidRPr="00A83B73" w:rsidRDefault="0089773D" w:rsidP="00461C28">
      <w:pPr>
        <w:spacing w:line="360" w:lineRule="auto"/>
        <w:ind w:firstLine="709"/>
        <w:jc w:val="both"/>
        <w:rPr>
          <w:sz w:val="28"/>
          <w:szCs w:val="28"/>
        </w:rPr>
      </w:pPr>
      <w:r w:rsidRPr="0089773D">
        <w:rPr>
          <w:szCs w:val="28"/>
        </w:rPr>
        <w:t xml:space="preserve">От </w:t>
      </w:r>
      <w:r w:rsidRPr="0089773D">
        <w:rPr>
          <w:sz w:val="28"/>
          <w:szCs w:val="28"/>
        </w:rPr>
        <w:t xml:space="preserve">проводится в сравнении с предшествующим периодом. Анализ проводится по данным работы </w:t>
      </w:r>
      <w:r w:rsidR="00066779">
        <w:rPr>
          <w:sz w:val="28"/>
          <w:szCs w:val="28"/>
        </w:rPr>
        <w:t>п</w:t>
      </w:r>
      <w:r w:rsidRPr="0089773D">
        <w:rPr>
          <w:sz w:val="28"/>
          <w:szCs w:val="28"/>
        </w:rPr>
        <w:t>редприятия за два года (</w:t>
      </w:r>
      <w:r w:rsidR="001D36CE">
        <w:rPr>
          <w:sz w:val="28"/>
          <w:szCs w:val="28"/>
        </w:rPr>
        <w:t>2006</w:t>
      </w:r>
      <w:r w:rsidRPr="0089773D">
        <w:rPr>
          <w:sz w:val="28"/>
          <w:szCs w:val="28"/>
        </w:rPr>
        <w:t xml:space="preserve"> – </w:t>
      </w:r>
      <w:r w:rsidR="001D36CE">
        <w:rPr>
          <w:sz w:val="28"/>
          <w:szCs w:val="28"/>
        </w:rPr>
        <w:t>2007</w:t>
      </w:r>
      <w:r w:rsidRPr="0089773D">
        <w:rPr>
          <w:sz w:val="28"/>
          <w:szCs w:val="28"/>
        </w:rPr>
        <w:t>гг.).</w:t>
      </w:r>
      <w:r w:rsidRPr="00A83B73">
        <w:rPr>
          <w:sz w:val="28"/>
          <w:szCs w:val="28"/>
        </w:rPr>
        <w:t>Таблица 2.</w:t>
      </w:r>
      <w:r>
        <w:rPr>
          <w:sz w:val="28"/>
          <w:szCs w:val="28"/>
        </w:rPr>
        <w:t>7</w:t>
      </w:r>
    </w:p>
    <w:p w:rsidR="0089773D" w:rsidRPr="00A83B73" w:rsidRDefault="0089773D" w:rsidP="0089773D">
      <w:pPr>
        <w:spacing w:line="360" w:lineRule="auto"/>
        <w:ind w:firstLine="709"/>
        <w:jc w:val="center"/>
        <w:rPr>
          <w:sz w:val="28"/>
          <w:szCs w:val="28"/>
        </w:rPr>
      </w:pPr>
      <w:r w:rsidRPr="00A83B73">
        <w:rPr>
          <w:sz w:val="28"/>
          <w:szCs w:val="28"/>
        </w:rPr>
        <w:t xml:space="preserve">Формирование прибыли </w:t>
      </w:r>
      <w:r>
        <w:rPr>
          <w:sz w:val="28"/>
          <w:szCs w:val="28"/>
        </w:rPr>
        <w:t xml:space="preserve">авиакомпании «Ангара» </w:t>
      </w:r>
      <w:r w:rsidRPr="00A83B73">
        <w:rPr>
          <w:sz w:val="28"/>
          <w:szCs w:val="28"/>
        </w:rPr>
        <w:t xml:space="preserve">за </w:t>
      </w:r>
      <w:r w:rsidR="001D36CE">
        <w:rPr>
          <w:sz w:val="28"/>
          <w:szCs w:val="28"/>
        </w:rPr>
        <w:t>2006</w:t>
      </w:r>
      <w:r w:rsidRPr="00A83B73">
        <w:rPr>
          <w:sz w:val="28"/>
          <w:szCs w:val="28"/>
        </w:rPr>
        <w:t>–</w:t>
      </w:r>
      <w:r w:rsidR="001D36CE">
        <w:rPr>
          <w:sz w:val="28"/>
          <w:szCs w:val="28"/>
        </w:rPr>
        <w:t>2007</w:t>
      </w:r>
      <w:r w:rsidRPr="00A83B73">
        <w:rPr>
          <w:sz w:val="28"/>
          <w:szCs w:val="28"/>
        </w:rPr>
        <w:t xml:space="preserve"> гг.</w:t>
      </w:r>
    </w:p>
    <w:tbl>
      <w:tblPr>
        <w:tblW w:w="96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80"/>
        <w:gridCol w:w="1418"/>
        <w:gridCol w:w="1417"/>
        <w:gridCol w:w="1134"/>
        <w:gridCol w:w="992"/>
      </w:tblGrid>
      <w:tr w:rsidR="0089773D">
        <w:trPr>
          <w:cantSplit/>
          <w:trHeight w:val="416"/>
        </w:trPr>
        <w:tc>
          <w:tcPr>
            <w:tcW w:w="4680" w:type="dxa"/>
            <w:vMerge w:val="restart"/>
            <w:tcBorders>
              <w:bottom w:val="nil"/>
              <w:right w:val="nil"/>
            </w:tcBorders>
            <w:vAlign w:val="center"/>
          </w:tcPr>
          <w:p w:rsidR="0089773D" w:rsidRPr="0089773D" w:rsidRDefault="0089773D" w:rsidP="0089773D">
            <w:pPr>
              <w:jc w:val="center"/>
              <w:rPr>
                <w:sz w:val="24"/>
                <w:szCs w:val="24"/>
              </w:rPr>
            </w:pPr>
            <w:r w:rsidRPr="0089773D">
              <w:rPr>
                <w:sz w:val="24"/>
                <w:szCs w:val="24"/>
              </w:rPr>
              <w:t>ПОКАЗАТЕЛИ</w:t>
            </w:r>
          </w:p>
        </w:tc>
        <w:tc>
          <w:tcPr>
            <w:tcW w:w="1418" w:type="dxa"/>
            <w:vMerge w:val="restart"/>
            <w:tcBorders>
              <w:bottom w:val="nil"/>
            </w:tcBorders>
            <w:vAlign w:val="center"/>
          </w:tcPr>
          <w:p w:rsidR="0089773D" w:rsidRPr="0089773D" w:rsidRDefault="001D36CE" w:rsidP="0089773D">
            <w:pPr>
              <w:jc w:val="center"/>
              <w:rPr>
                <w:sz w:val="24"/>
                <w:szCs w:val="24"/>
              </w:rPr>
            </w:pPr>
            <w:smartTag w:uri="urn:schemas-microsoft-com:office:smarttags" w:element="metricconverter">
              <w:smartTagPr>
                <w:attr w:name="ProductID" w:val="2006 г"/>
              </w:smartTagPr>
              <w:r>
                <w:rPr>
                  <w:sz w:val="24"/>
                  <w:szCs w:val="24"/>
                </w:rPr>
                <w:t>2006</w:t>
              </w:r>
              <w:r w:rsidR="0089773D" w:rsidRPr="0089773D">
                <w:rPr>
                  <w:sz w:val="24"/>
                  <w:szCs w:val="24"/>
                </w:rPr>
                <w:t xml:space="preserve"> г</w:t>
              </w:r>
            </w:smartTag>
            <w:r w:rsidR="0089773D" w:rsidRPr="0089773D">
              <w:rPr>
                <w:sz w:val="24"/>
                <w:szCs w:val="24"/>
              </w:rPr>
              <w:t>.,</w:t>
            </w:r>
            <w:r w:rsidR="0089773D" w:rsidRPr="0089773D">
              <w:rPr>
                <w:sz w:val="24"/>
                <w:szCs w:val="24"/>
              </w:rPr>
              <w:br/>
              <w:t xml:space="preserve"> тыс. руб.</w:t>
            </w:r>
          </w:p>
        </w:tc>
        <w:tc>
          <w:tcPr>
            <w:tcW w:w="1417" w:type="dxa"/>
            <w:vMerge w:val="restart"/>
            <w:tcBorders>
              <w:bottom w:val="nil"/>
            </w:tcBorders>
            <w:vAlign w:val="center"/>
          </w:tcPr>
          <w:p w:rsidR="0089773D" w:rsidRPr="0089773D" w:rsidRDefault="001D36CE" w:rsidP="0089773D">
            <w:pPr>
              <w:jc w:val="center"/>
              <w:rPr>
                <w:sz w:val="24"/>
                <w:szCs w:val="24"/>
              </w:rPr>
            </w:pPr>
            <w:smartTag w:uri="urn:schemas-microsoft-com:office:smarttags" w:element="metricconverter">
              <w:smartTagPr>
                <w:attr w:name="ProductID" w:val="2007 г"/>
              </w:smartTagPr>
              <w:r>
                <w:rPr>
                  <w:sz w:val="24"/>
                  <w:szCs w:val="24"/>
                </w:rPr>
                <w:t>2007</w:t>
              </w:r>
              <w:r w:rsidR="0089773D" w:rsidRPr="0089773D">
                <w:rPr>
                  <w:sz w:val="24"/>
                  <w:szCs w:val="24"/>
                </w:rPr>
                <w:t xml:space="preserve"> г</w:t>
              </w:r>
            </w:smartTag>
            <w:r w:rsidR="0089773D" w:rsidRPr="0089773D">
              <w:rPr>
                <w:sz w:val="24"/>
                <w:szCs w:val="24"/>
              </w:rPr>
              <w:t>.,</w:t>
            </w:r>
            <w:r w:rsidR="0089773D" w:rsidRPr="0089773D">
              <w:rPr>
                <w:sz w:val="24"/>
                <w:szCs w:val="24"/>
              </w:rPr>
              <w:br/>
              <w:t xml:space="preserve"> тыс. руб.</w:t>
            </w:r>
          </w:p>
        </w:tc>
        <w:tc>
          <w:tcPr>
            <w:tcW w:w="2126" w:type="dxa"/>
            <w:gridSpan w:val="2"/>
            <w:tcBorders>
              <w:left w:val="nil"/>
            </w:tcBorders>
          </w:tcPr>
          <w:p w:rsidR="0089773D" w:rsidRPr="0089773D" w:rsidRDefault="0089773D" w:rsidP="0089773D">
            <w:pPr>
              <w:jc w:val="both"/>
              <w:rPr>
                <w:sz w:val="24"/>
                <w:szCs w:val="24"/>
              </w:rPr>
            </w:pPr>
            <w:r w:rsidRPr="0089773D">
              <w:rPr>
                <w:sz w:val="24"/>
                <w:szCs w:val="24"/>
              </w:rPr>
              <w:t>Отношение к прошлому году</w:t>
            </w:r>
          </w:p>
        </w:tc>
      </w:tr>
      <w:tr w:rsidR="0089773D">
        <w:trPr>
          <w:cantSplit/>
        </w:trPr>
        <w:tc>
          <w:tcPr>
            <w:tcW w:w="4680" w:type="dxa"/>
            <w:vMerge/>
            <w:tcBorders>
              <w:top w:val="nil"/>
              <w:bottom w:val="nil"/>
            </w:tcBorders>
          </w:tcPr>
          <w:p w:rsidR="0089773D" w:rsidRPr="0089773D" w:rsidRDefault="0089773D" w:rsidP="0089773D">
            <w:pPr>
              <w:ind w:firstLine="454"/>
              <w:jc w:val="both"/>
              <w:rPr>
                <w:sz w:val="24"/>
                <w:szCs w:val="24"/>
              </w:rPr>
            </w:pPr>
          </w:p>
        </w:tc>
        <w:tc>
          <w:tcPr>
            <w:tcW w:w="1418" w:type="dxa"/>
            <w:vMerge/>
            <w:tcBorders>
              <w:top w:val="nil"/>
              <w:bottom w:val="nil"/>
            </w:tcBorders>
          </w:tcPr>
          <w:p w:rsidR="0089773D" w:rsidRPr="0089773D" w:rsidRDefault="0089773D" w:rsidP="0089773D">
            <w:pPr>
              <w:ind w:firstLine="454"/>
              <w:jc w:val="both"/>
              <w:rPr>
                <w:sz w:val="24"/>
                <w:szCs w:val="24"/>
              </w:rPr>
            </w:pPr>
          </w:p>
        </w:tc>
        <w:tc>
          <w:tcPr>
            <w:tcW w:w="1417" w:type="dxa"/>
            <w:vMerge/>
            <w:tcBorders>
              <w:top w:val="nil"/>
              <w:bottom w:val="nil"/>
            </w:tcBorders>
          </w:tcPr>
          <w:p w:rsidR="0089773D" w:rsidRPr="0089773D" w:rsidRDefault="0089773D" w:rsidP="0089773D">
            <w:pPr>
              <w:ind w:firstLine="454"/>
              <w:jc w:val="both"/>
              <w:rPr>
                <w:sz w:val="24"/>
                <w:szCs w:val="24"/>
              </w:rPr>
            </w:pPr>
          </w:p>
        </w:tc>
        <w:tc>
          <w:tcPr>
            <w:tcW w:w="1134" w:type="dxa"/>
            <w:tcBorders>
              <w:bottom w:val="nil"/>
            </w:tcBorders>
            <w:vAlign w:val="center"/>
          </w:tcPr>
          <w:p w:rsidR="0089773D" w:rsidRPr="0089773D" w:rsidRDefault="0089773D" w:rsidP="0089773D">
            <w:pPr>
              <w:jc w:val="center"/>
              <w:rPr>
                <w:sz w:val="24"/>
                <w:szCs w:val="24"/>
              </w:rPr>
            </w:pPr>
            <w:r w:rsidRPr="0089773D">
              <w:rPr>
                <w:sz w:val="24"/>
                <w:szCs w:val="24"/>
              </w:rPr>
              <w:t>Абс., тыс. руб.</w:t>
            </w:r>
          </w:p>
        </w:tc>
        <w:tc>
          <w:tcPr>
            <w:tcW w:w="992" w:type="dxa"/>
            <w:tcBorders>
              <w:bottom w:val="nil"/>
            </w:tcBorders>
            <w:vAlign w:val="center"/>
          </w:tcPr>
          <w:p w:rsidR="0089773D" w:rsidRPr="0089773D" w:rsidRDefault="0089773D" w:rsidP="0089773D">
            <w:pPr>
              <w:jc w:val="center"/>
              <w:rPr>
                <w:sz w:val="24"/>
                <w:szCs w:val="24"/>
              </w:rPr>
            </w:pPr>
            <w:r w:rsidRPr="0089773D">
              <w:rPr>
                <w:sz w:val="24"/>
                <w:szCs w:val="24"/>
              </w:rPr>
              <w:t>проц.</w:t>
            </w:r>
          </w:p>
        </w:tc>
      </w:tr>
      <w:tr w:rsidR="0089773D">
        <w:trPr>
          <w:cantSplit/>
          <w:trHeight w:val="20"/>
        </w:trPr>
        <w:tc>
          <w:tcPr>
            <w:tcW w:w="9641" w:type="dxa"/>
            <w:gridSpan w:val="5"/>
          </w:tcPr>
          <w:p w:rsidR="0089773D" w:rsidRPr="0089773D" w:rsidRDefault="0089773D" w:rsidP="0089773D">
            <w:pPr>
              <w:ind w:firstLine="72"/>
              <w:jc w:val="center"/>
              <w:rPr>
                <w:sz w:val="24"/>
                <w:szCs w:val="24"/>
              </w:rPr>
            </w:pPr>
            <w:smartTag w:uri="urn:schemas-microsoft-com:office:smarttags" w:element="place">
              <w:r w:rsidRPr="0089773D">
                <w:rPr>
                  <w:sz w:val="24"/>
                  <w:szCs w:val="24"/>
                  <w:lang w:val="en-US"/>
                </w:rPr>
                <w:t>I</w:t>
              </w:r>
              <w:r w:rsidRPr="0089773D">
                <w:rPr>
                  <w:sz w:val="24"/>
                  <w:szCs w:val="24"/>
                </w:rPr>
                <w:t>.</w:t>
              </w:r>
            </w:smartTag>
            <w:r w:rsidRPr="0089773D">
              <w:rPr>
                <w:sz w:val="24"/>
                <w:szCs w:val="24"/>
              </w:rPr>
              <w:t xml:space="preserve"> Доходы и расходы по обычным видам деятельности</w:t>
            </w:r>
          </w:p>
        </w:tc>
      </w:tr>
      <w:tr w:rsidR="0089773D">
        <w:trPr>
          <w:trHeight w:val="20"/>
        </w:trPr>
        <w:tc>
          <w:tcPr>
            <w:tcW w:w="4680" w:type="dxa"/>
          </w:tcPr>
          <w:p w:rsidR="0089773D" w:rsidRPr="0089773D" w:rsidRDefault="0089773D" w:rsidP="0089773D">
            <w:pPr>
              <w:jc w:val="both"/>
              <w:rPr>
                <w:sz w:val="24"/>
                <w:szCs w:val="24"/>
              </w:rPr>
            </w:pPr>
            <w:r w:rsidRPr="0089773D">
              <w:rPr>
                <w:sz w:val="24"/>
                <w:szCs w:val="24"/>
              </w:rPr>
              <w:t xml:space="preserve">1.Выручка от </w:t>
            </w:r>
            <w:r w:rsidR="00FA55CB">
              <w:rPr>
                <w:sz w:val="24"/>
                <w:szCs w:val="24"/>
              </w:rPr>
              <w:t>продажи</w:t>
            </w:r>
            <w:r w:rsidRPr="0089773D">
              <w:rPr>
                <w:sz w:val="24"/>
                <w:szCs w:val="24"/>
              </w:rPr>
              <w:t xml:space="preserve"> продукции</w:t>
            </w:r>
          </w:p>
        </w:tc>
        <w:tc>
          <w:tcPr>
            <w:tcW w:w="1418" w:type="dxa"/>
          </w:tcPr>
          <w:p w:rsidR="0089773D" w:rsidRPr="0089773D" w:rsidRDefault="0089773D" w:rsidP="0089773D">
            <w:pPr>
              <w:jc w:val="center"/>
              <w:rPr>
                <w:sz w:val="24"/>
                <w:szCs w:val="24"/>
              </w:rPr>
            </w:pPr>
          </w:p>
        </w:tc>
        <w:tc>
          <w:tcPr>
            <w:tcW w:w="1417" w:type="dxa"/>
          </w:tcPr>
          <w:p w:rsidR="0089773D" w:rsidRPr="0089773D" w:rsidRDefault="0089773D" w:rsidP="0089773D">
            <w:pPr>
              <w:jc w:val="center"/>
              <w:rPr>
                <w:snapToGrid w:val="0"/>
                <w:sz w:val="24"/>
                <w:szCs w:val="24"/>
              </w:rPr>
            </w:pPr>
          </w:p>
        </w:tc>
        <w:tc>
          <w:tcPr>
            <w:tcW w:w="1134" w:type="dxa"/>
            <w:vAlign w:val="bottom"/>
          </w:tcPr>
          <w:p w:rsidR="0089773D" w:rsidRPr="0089773D" w:rsidRDefault="0089773D" w:rsidP="0089773D">
            <w:pPr>
              <w:jc w:val="center"/>
              <w:rPr>
                <w:sz w:val="24"/>
                <w:szCs w:val="24"/>
              </w:rPr>
            </w:pPr>
          </w:p>
        </w:tc>
        <w:tc>
          <w:tcPr>
            <w:tcW w:w="992" w:type="dxa"/>
            <w:vAlign w:val="bottom"/>
          </w:tcPr>
          <w:p w:rsidR="0089773D" w:rsidRPr="0089773D" w:rsidRDefault="0089773D" w:rsidP="0089773D">
            <w:pPr>
              <w:jc w:val="center"/>
              <w:rPr>
                <w:sz w:val="24"/>
                <w:szCs w:val="24"/>
              </w:rPr>
            </w:pPr>
            <w:r w:rsidRPr="0089773D">
              <w:rPr>
                <w:sz w:val="24"/>
                <w:szCs w:val="24"/>
              </w:rPr>
              <w:t>143,85</w:t>
            </w:r>
          </w:p>
        </w:tc>
      </w:tr>
      <w:tr w:rsidR="0089773D">
        <w:tc>
          <w:tcPr>
            <w:tcW w:w="4680" w:type="dxa"/>
          </w:tcPr>
          <w:p w:rsidR="0089773D" w:rsidRPr="0089773D" w:rsidRDefault="0089773D" w:rsidP="0089773D">
            <w:pPr>
              <w:jc w:val="both"/>
              <w:rPr>
                <w:sz w:val="24"/>
                <w:szCs w:val="24"/>
              </w:rPr>
            </w:pPr>
            <w:r w:rsidRPr="0089773D">
              <w:rPr>
                <w:sz w:val="24"/>
                <w:szCs w:val="24"/>
              </w:rPr>
              <w:t>2. Себестоимость продукции</w:t>
            </w:r>
          </w:p>
        </w:tc>
        <w:tc>
          <w:tcPr>
            <w:tcW w:w="1418" w:type="dxa"/>
          </w:tcPr>
          <w:p w:rsidR="0089773D" w:rsidRPr="0089773D" w:rsidRDefault="0089773D" w:rsidP="0089773D">
            <w:pPr>
              <w:jc w:val="center"/>
              <w:rPr>
                <w:sz w:val="24"/>
                <w:szCs w:val="24"/>
              </w:rPr>
            </w:pPr>
          </w:p>
        </w:tc>
        <w:tc>
          <w:tcPr>
            <w:tcW w:w="1417" w:type="dxa"/>
          </w:tcPr>
          <w:p w:rsidR="0089773D" w:rsidRPr="0089773D" w:rsidRDefault="0089773D" w:rsidP="0089773D">
            <w:pPr>
              <w:jc w:val="center"/>
              <w:rPr>
                <w:snapToGrid w:val="0"/>
                <w:sz w:val="24"/>
                <w:szCs w:val="24"/>
              </w:rPr>
            </w:pPr>
          </w:p>
        </w:tc>
        <w:tc>
          <w:tcPr>
            <w:tcW w:w="1134" w:type="dxa"/>
            <w:vAlign w:val="bottom"/>
          </w:tcPr>
          <w:p w:rsidR="0089773D" w:rsidRPr="0089773D" w:rsidRDefault="0089773D" w:rsidP="0089773D">
            <w:pPr>
              <w:jc w:val="center"/>
              <w:rPr>
                <w:sz w:val="24"/>
                <w:szCs w:val="24"/>
              </w:rPr>
            </w:pPr>
          </w:p>
        </w:tc>
        <w:tc>
          <w:tcPr>
            <w:tcW w:w="992" w:type="dxa"/>
            <w:vAlign w:val="bottom"/>
          </w:tcPr>
          <w:p w:rsidR="0089773D" w:rsidRPr="0089773D" w:rsidRDefault="0089773D" w:rsidP="0089773D">
            <w:pPr>
              <w:jc w:val="center"/>
              <w:rPr>
                <w:sz w:val="24"/>
                <w:szCs w:val="24"/>
              </w:rPr>
            </w:pPr>
            <w:r w:rsidRPr="0089773D">
              <w:rPr>
                <w:sz w:val="24"/>
                <w:szCs w:val="24"/>
              </w:rPr>
              <w:t>141,89</w:t>
            </w:r>
          </w:p>
        </w:tc>
      </w:tr>
      <w:tr w:rsidR="0089773D">
        <w:tc>
          <w:tcPr>
            <w:tcW w:w="4680" w:type="dxa"/>
          </w:tcPr>
          <w:p w:rsidR="0089773D" w:rsidRPr="0089773D" w:rsidRDefault="0089773D" w:rsidP="0089773D">
            <w:pPr>
              <w:jc w:val="both"/>
              <w:rPr>
                <w:sz w:val="24"/>
                <w:szCs w:val="24"/>
              </w:rPr>
            </w:pPr>
            <w:r w:rsidRPr="0089773D">
              <w:rPr>
                <w:sz w:val="24"/>
                <w:szCs w:val="24"/>
              </w:rPr>
              <w:t>3. Валовая прибыль</w:t>
            </w:r>
          </w:p>
        </w:tc>
        <w:tc>
          <w:tcPr>
            <w:tcW w:w="1418" w:type="dxa"/>
            <w:vAlign w:val="center"/>
          </w:tcPr>
          <w:p w:rsidR="0089773D" w:rsidRPr="0089773D" w:rsidRDefault="0089773D" w:rsidP="0089773D">
            <w:pPr>
              <w:jc w:val="center"/>
              <w:rPr>
                <w:sz w:val="24"/>
                <w:szCs w:val="24"/>
              </w:rPr>
            </w:pPr>
          </w:p>
        </w:tc>
        <w:tc>
          <w:tcPr>
            <w:tcW w:w="1417" w:type="dxa"/>
          </w:tcPr>
          <w:p w:rsidR="0089773D" w:rsidRPr="0089773D" w:rsidRDefault="0089773D" w:rsidP="0089773D">
            <w:pPr>
              <w:jc w:val="center"/>
              <w:rPr>
                <w:snapToGrid w:val="0"/>
                <w:sz w:val="24"/>
                <w:szCs w:val="24"/>
              </w:rPr>
            </w:pPr>
          </w:p>
        </w:tc>
        <w:tc>
          <w:tcPr>
            <w:tcW w:w="1134" w:type="dxa"/>
            <w:vAlign w:val="bottom"/>
          </w:tcPr>
          <w:p w:rsidR="0089773D" w:rsidRPr="0089773D" w:rsidRDefault="0089773D" w:rsidP="0089773D">
            <w:pPr>
              <w:jc w:val="center"/>
              <w:rPr>
                <w:sz w:val="24"/>
                <w:szCs w:val="24"/>
              </w:rPr>
            </w:pPr>
          </w:p>
        </w:tc>
        <w:tc>
          <w:tcPr>
            <w:tcW w:w="992" w:type="dxa"/>
            <w:vAlign w:val="bottom"/>
          </w:tcPr>
          <w:p w:rsidR="0089773D" w:rsidRPr="0089773D" w:rsidRDefault="0089773D" w:rsidP="0089773D">
            <w:pPr>
              <w:jc w:val="center"/>
              <w:rPr>
                <w:sz w:val="24"/>
                <w:szCs w:val="24"/>
              </w:rPr>
            </w:pPr>
            <w:r w:rsidRPr="0089773D">
              <w:rPr>
                <w:sz w:val="24"/>
                <w:szCs w:val="24"/>
              </w:rPr>
              <w:t>148,00</w:t>
            </w:r>
          </w:p>
        </w:tc>
      </w:tr>
      <w:tr w:rsidR="0089773D">
        <w:tc>
          <w:tcPr>
            <w:tcW w:w="4680" w:type="dxa"/>
          </w:tcPr>
          <w:p w:rsidR="0089773D" w:rsidRPr="0089773D" w:rsidRDefault="0089773D" w:rsidP="0089773D">
            <w:pPr>
              <w:jc w:val="both"/>
              <w:rPr>
                <w:sz w:val="24"/>
                <w:szCs w:val="24"/>
              </w:rPr>
            </w:pPr>
            <w:r w:rsidRPr="0089773D">
              <w:rPr>
                <w:sz w:val="24"/>
                <w:szCs w:val="24"/>
              </w:rPr>
              <w:t>4. Управленческие расходы</w:t>
            </w:r>
          </w:p>
        </w:tc>
        <w:tc>
          <w:tcPr>
            <w:tcW w:w="1418" w:type="dxa"/>
            <w:vAlign w:val="center"/>
          </w:tcPr>
          <w:p w:rsidR="0089773D" w:rsidRPr="0089773D" w:rsidRDefault="0089773D" w:rsidP="0089773D">
            <w:pPr>
              <w:jc w:val="center"/>
              <w:rPr>
                <w:sz w:val="24"/>
                <w:szCs w:val="24"/>
              </w:rPr>
            </w:pPr>
          </w:p>
        </w:tc>
        <w:tc>
          <w:tcPr>
            <w:tcW w:w="1417" w:type="dxa"/>
            <w:vAlign w:val="center"/>
          </w:tcPr>
          <w:p w:rsidR="0089773D" w:rsidRPr="0089773D" w:rsidRDefault="0089773D" w:rsidP="0089773D">
            <w:pPr>
              <w:jc w:val="center"/>
              <w:rPr>
                <w:snapToGrid w:val="0"/>
                <w:sz w:val="24"/>
                <w:szCs w:val="24"/>
              </w:rPr>
            </w:pPr>
          </w:p>
        </w:tc>
        <w:tc>
          <w:tcPr>
            <w:tcW w:w="1134" w:type="dxa"/>
            <w:vAlign w:val="bottom"/>
          </w:tcPr>
          <w:p w:rsidR="0089773D" w:rsidRPr="0089773D" w:rsidRDefault="0089773D" w:rsidP="0089773D">
            <w:pPr>
              <w:jc w:val="center"/>
              <w:rPr>
                <w:sz w:val="24"/>
                <w:szCs w:val="24"/>
              </w:rPr>
            </w:pPr>
          </w:p>
        </w:tc>
        <w:tc>
          <w:tcPr>
            <w:tcW w:w="992" w:type="dxa"/>
            <w:vAlign w:val="bottom"/>
          </w:tcPr>
          <w:p w:rsidR="0089773D" w:rsidRPr="0089773D" w:rsidRDefault="0089773D" w:rsidP="0089773D">
            <w:pPr>
              <w:jc w:val="center"/>
              <w:rPr>
                <w:sz w:val="24"/>
                <w:szCs w:val="24"/>
              </w:rPr>
            </w:pPr>
            <w:r w:rsidRPr="0089773D">
              <w:rPr>
                <w:sz w:val="24"/>
                <w:szCs w:val="24"/>
              </w:rPr>
              <w:t>114,87</w:t>
            </w:r>
          </w:p>
        </w:tc>
      </w:tr>
      <w:tr w:rsidR="0089773D">
        <w:tc>
          <w:tcPr>
            <w:tcW w:w="4680" w:type="dxa"/>
          </w:tcPr>
          <w:p w:rsidR="0089773D" w:rsidRPr="0089773D" w:rsidRDefault="0089773D" w:rsidP="0089773D">
            <w:pPr>
              <w:jc w:val="both"/>
              <w:rPr>
                <w:sz w:val="24"/>
                <w:szCs w:val="24"/>
              </w:rPr>
            </w:pPr>
            <w:r w:rsidRPr="0089773D">
              <w:rPr>
                <w:sz w:val="24"/>
                <w:szCs w:val="24"/>
              </w:rPr>
              <w:t xml:space="preserve">5. Прибыль (убыток) от </w:t>
            </w:r>
            <w:r w:rsidR="00FA55CB">
              <w:rPr>
                <w:sz w:val="24"/>
                <w:szCs w:val="24"/>
              </w:rPr>
              <w:t>продаж</w:t>
            </w:r>
          </w:p>
        </w:tc>
        <w:tc>
          <w:tcPr>
            <w:tcW w:w="1418" w:type="dxa"/>
            <w:vAlign w:val="center"/>
          </w:tcPr>
          <w:p w:rsidR="0089773D" w:rsidRPr="0089773D" w:rsidRDefault="0089773D" w:rsidP="0089773D">
            <w:pPr>
              <w:jc w:val="center"/>
              <w:rPr>
                <w:sz w:val="24"/>
                <w:szCs w:val="24"/>
              </w:rPr>
            </w:pPr>
            <w:r w:rsidRPr="0089773D">
              <w:rPr>
                <w:sz w:val="24"/>
                <w:szCs w:val="24"/>
              </w:rPr>
              <w:t>8 052</w:t>
            </w:r>
          </w:p>
        </w:tc>
        <w:tc>
          <w:tcPr>
            <w:tcW w:w="1417" w:type="dxa"/>
            <w:vAlign w:val="center"/>
          </w:tcPr>
          <w:p w:rsidR="0089773D" w:rsidRPr="0089773D" w:rsidRDefault="0089773D" w:rsidP="0089773D">
            <w:pPr>
              <w:jc w:val="center"/>
              <w:rPr>
                <w:snapToGrid w:val="0"/>
                <w:sz w:val="24"/>
                <w:szCs w:val="24"/>
              </w:rPr>
            </w:pPr>
            <w:r w:rsidRPr="0089773D">
              <w:rPr>
                <w:snapToGrid w:val="0"/>
                <w:sz w:val="24"/>
                <w:szCs w:val="24"/>
              </w:rPr>
              <w:t>13 238</w:t>
            </w:r>
          </w:p>
        </w:tc>
        <w:tc>
          <w:tcPr>
            <w:tcW w:w="1134" w:type="dxa"/>
            <w:vAlign w:val="bottom"/>
          </w:tcPr>
          <w:p w:rsidR="0089773D" w:rsidRPr="0089773D" w:rsidRDefault="0089773D" w:rsidP="0089773D">
            <w:pPr>
              <w:jc w:val="center"/>
              <w:rPr>
                <w:sz w:val="24"/>
                <w:szCs w:val="24"/>
              </w:rPr>
            </w:pPr>
            <w:r w:rsidRPr="0089773D">
              <w:rPr>
                <w:sz w:val="24"/>
                <w:szCs w:val="24"/>
              </w:rPr>
              <w:t>5 186</w:t>
            </w:r>
          </w:p>
        </w:tc>
        <w:tc>
          <w:tcPr>
            <w:tcW w:w="992" w:type="dxa"/>
            <w:vAlign w:val="bottom"/>
          </w:tcPr>
          <w:p w:rsidR="0089773D" w:rsidRPr="0089773D" w:rsidRDefault="0089773D" w:rsidP="0089773D">
            <w:pPr>
              <w:jc w:val="center"/>
              <w:rPr>
                <w:sz w:val="24"/>
                <w:szCs w:val="24"/>
              </w:rPr>
            </w:pPr>
            <w:r w:rsidRPr="0089773D">
              <w:rPr>
                <w:sz w:val="24"/>
                <w:szCs w:val="24"/>
              </w:rPr>
              <w:t>164,41</w:t>
            </w:r>
          </w:p>
        </w:tc>
      </w:tr>
      <w:tr w:rsidR="0089773D">
        <w:trPr>
          <w:cantSplit/>
        </w:trPr>
        <w:tc>
          <w:tcPr>
            <w:tcW w:w="9641" w:type="dxa"/>
            <w:gridSpan w:val="5"/>
            <w:vAlign w:val="center"/>
          </w:tcPr>
          <w:p w:rsidR="0089773D" w:rsidRPr="0089773D" w:rsidRDefault="0089773D" w:rsidP="0089773D">
            <w:pPr>
              <w:jc w:val="center"/>
              <w:rPr>
                <w:sz w:val="24"/>
                <w:szCs w:val="24"/>
              </w:rPr>
            </w:pPr>
            <w:r w:rsidRPr="0089773D">
              <w:rPr>
                <w:sz w:val="24"/>
                <w:szCs w:val="24"/>
                <w:lang w:val="en-US"/>
              </w:rPr>
              <w:t>II</w:t>
            </w:r>
            <w:r w:rsidRPr="0089773D">
              <w:rPr>
                <w:sz w:val="24"/>
                <w:szCs w:val="24"/>
              </w:rPr>
              <w:t>. Прочие доходы и расходы, руб.</w:t>
            </w:r>
          </w:p>
        </w:tc>
      </w:tr>
      <w:tr w:rsidR="0089773D">
        <w:tc>
          <w:tcPr>
            <w:tcW w:w="4680" w:type="dxa"/>
          </w:tcPr>
          <w:p w:rsidR="0089773D" w:rsidRPr="0089773D" w:rsidRDefault="0089773D" w:rsidP="0089773D">
            <w:pPr>
              <w:jc w:val="both"/>
              <w:rPr>
                <w:sz w:val="24"/>
                <w:szCs w:val="24"/>
              </w:rPr>
            </w:pPr>
            <w:r w:rsidRPr="0089773D">
              <w:rPr>
                <w:sz w:val="24"/>
                <w:szCs w:val="24"/>
              </w:rPr>
              <w:t>6. Проценты к получению</w:t>
            </w:r>
          </w:p>
        </w:tc>
        <w:tc>
          <w:tcPr>
            <w:tcW w:w="1418" w:type="dxa"/>
            <w:vAlign w:val="center"/>
          </w:tcPr>
          <w:p w:rsidR="0089773D" w:rsidRPr="0089773D" w:rsidRDefault="0089773D" w:rsidP="0089773D">
            <w:pPr>
              <w:jc w:val="center"/>
              <w:rPr>
                <w:sz w:val="24"/>
                <w:szCs w:val="24"/>
              </w:rPr>
            </w:pPr>
            <w:r w:rsidRPr="0089773D">
              <w:rPr>
                <w:sz w:val="24"/>
                <w:szCs w:val="24"/>
              </w:rPr>
              <w:t>-</w:t>
            </w:r>
          </w:p>
        </w:tc>
        <w:tc>
          <w:tcPr>
            <w:tcW w:w="1417" w:type="dxa"/>
            <w:vAlign w:val="center"/>
          </w:tcPr>
          <w:p w:rsidR="0089773D" w:rsidRPr="0089773D" w:rsidRDefault="0089773D" w:rsidP="0089773D">
            <w:pPr>
              <w:jc w:val="center"/>
              <w:rPr>
                <w:snapToGrid w:val="0"/>
                <w:sz w:val="24"/>
                <w:szCs w:val="24"/>
              </w:rPr>
            </w:pPr>
            <w:r w:rsidRPr="0089773D">
              <w:rPr>
                <w:snapToGrid w:val="0"/>
                <w:sz w:val="24"/>
                <w:szCs w:val="24"/>
              </w:rPr>
              <w:t>17</w:t>
            </w:r>
          </w:p>
        </w:tc>
        <w:tc>
          <w:tcPr>
            <w:tcW w:w="1134" w:type="dxa"/>
            <w:vAlign w:val="bottom"/>
          </w:tcPr>
          <w:p w:rsidR="0089773D" w:rsidRPr="0089773D" w:rsidRDefault="0089773D" w:rsidP="0089773D">
            <w:pPr>
              <w:jc w:val="center"/>
              <w:rPr>
                <w:sz w:val="24"/>
                <w:szCs w:val="24"/>
              </w:rPr>
            </w:pPr>
            <w:r w:rsidRPr="0089773D">
              <w:rPr>
                <w:sz w:val="24"/>
                <w:szCs w:val="24"/>
              </w:rPr>
              <w:t>622</w:t>
            </w:r>
          </w:p>
        </w:tc>
        <w:tc>
          <w:tcPr>
            <w:tcW w:w="992" w:type="dxa"/>
            <w:vAlign w:val="bottom"/>
          </w:tcPr>
          <w:p w:rsidR="0089773D" w:rsidRPr="0089773D" w:rsidRDefault="0089773D" w:rsidP="0089773D">
            <w:pPr>
              <w:jc w:val="center"/>
              <w:rPr>
                <w:sz w:val="24"/>
                <w:szCs w:val="24"/>
              </w:rPr>
            </w:pPr>
          </w:p>
        </w:tc>
      </w:tr>
      <w:tr w:rsidR="0089773D">
        <w:tc>
          <w:tcPr>
            <w:tcW w:w="4680" w:type="dxa"/>
          </w:tcPr>
          <w:p w:rsidR="0089773D" w:rsidRPr="0089773D" w:rsidRDefault="0089773D" w:rsidP="0089773D">
            <w:pPr>
              <w:jc w:val="both"/>
              <w:rPr>
                <w:sz w:val="24"/>
                <w:szCs w:val="24"/>
              </w:rPr>
            </w:pPr>
            <w:r w:rsidRPr="0089773D">
              <w:rPr>
                <w:sz w:val="24"/>
                <w:szCs w:val="24"/>
              </w:rPr>
              <w:t>7. Проценты к уплате</w:t>
            </w:r>
          </w:p>
        </w:tc>
        <w:tc>
          <w:tcPr>
            <w:tcW w:w="1418" w:type="dxa"/>
            <w:vAlign w:val="center"/>
          </w:tcPr>
          <w:p w:rsidR="0089773D" w:rsidRPr="0089773D" w:rsidRDefault="0089773D" w:rsidP="0089773D">
            <w:pPr>
              <w:jc w:val="center"/>
              <w:rPr>
                <w:sz w:val="24"/>
                <w:szCs w:val="24"/>
              </w:rPr>
            </w:pPr>
            <w:r w:rsidRPr="0089773D">
              <w:rPr>
                <w:sz w:val="24"/>
                <w:szCs w:val="24"/>
              </w:rPr>
              <w:t>1 176</w:t>
            </w:r>
          </w:p>
        </w:tc>
        <w:tc>
          <w:tcPr>
            <w:tcW w:w="1417" w:type="dxa"/>
            <w:vAlign w:val="center"/>
          </w:tcPr>
          <w:p w:rsidR="0089773D" w:rsidRPr="0089773D" w:rsidRDefault="0089773D" w:rsidP="0089773D">
            <w:pPr>
              <w:jc w:val="center"/>
              <w:rPr>
                <w:snapToGrid w:val="0"/>
                <w:sz w:val="24"/>
                <w:szCs w:val="24"/>
              </w:rPr>
            </w:pPr>
            <w:r w:rsidRPr="0089773D">
              <w:rPr>
                <w:snapToGrid w:val="0"/>
                <w:sz w:val="24"/>
                <w:szCs w:val="24"/>
              </w:rPr>
              <w:t>1 798</w:t>
            </w:r>
          </w:p>
        </w:tc>
        <w:tc>
          <w:tcPr>
            <w:tcW w:w="1134" w:type="dxa"/>
            <w:vAlign w:val="bottom"/>
          </w:tcPr>
          <w:p w:rsidR="0089773D" w:rsidRPr="0089773D" w:rsidRDefault="0089773D" w:rsidP="0089773D">
            <w:pPr>
              <w:jc w:val="center"/>
              <w:rPr>
                <w:sz w:val="24"/>
                <w:szCs w:val="24"/>
              </w:rPr>
            </w:pPr>
            <w:r w:rsidRPr="0089773D">
              <w:rPr>
                <w:sz w:val="24"/>
                <w:szCs w:val="24"/>
              </w:rPr>
              <w:t>60</w:t>
            </w:r>
          </w:p>
        </w:tc>
        <w:tc>
          <w:tcPr>
            <w:tcW w:w="992" w:type="dxa"/>
            <w:vAlign w:val="bottom"/>
          </w:tcPr>
          <w:p w:rsidR="0089773D" w:rsidRPr="0089773D" w:rsidRDefault="0089773D" w:rsidP="0089773D">
            <w:pPr>
              <w:jc w:val="center"/>
              <w:rPr>
                <w:sz w:val="24"/>
                <w:szCs w:val="24"/>
              </w:rPr>
            </w:pPr>
            <w:r w:rsidRPr="0089773D">
              <w:rPr>
                <w:sz w:val="24"/>
                <w:szCs w:val="24"/>
              </w:rPr>
              <w:t>152,89</w:t>
            </w:r>
          </w:p>
        </w:tc>
      </w:tr>
      <w:tr w:rsidR="0089773D">
        <w:tc>
          <w:tcPr>
            <w:tcW w:w="4680" w:type="dxa"/>
          </w:tcPr>
          <w:p w:rsidR="0089773D" w:rsidRPr="0089773D" w:rsidRDefault="0089773D" w:rsidP="0089773D">
            <w:pPr>
              <w:jc w:val="both"/>
              <w:rPr>
                <w:sz w:val="24"/>
                <w:szCs w:val="24"/>
              </w:rPr>
            </w:pPr>
            <w:r w:rsidRPr="0089773D">
              <w:rPr>
                <w:sz w:val="24"/>
                <w:szCs w:val="24"/>
              </w:rPr>
              <w:t>8. Прочие доходы</w:t>
            </w:r>
          </w:p>
        </w:tc>
        <w:tc>
          <w:tcPr>
            <w:tcW w:w="1418" w:type="dxa"/>
            <w:vAlign w:val="center"/>
          </w:tcPr>
          <w:p w:rsidR="0089773D" w:rsidRPr="000660B1" w:rsidRDefault="0089773D" w:rsidP="0089773D">
            <w:pPr>
              <w:jc w:val="center"/>
              <w:rPr>
                <w:sz w:val="24"/>
                <w:szCs w:val="24"/>
              </w:rPr>
            </w:pPr>
          </w:p>
        </w:tc>
        <w:tc>
          <w:tcPr>
            <w:tcW w:w="1417" w:type="dxa"/>
            <w:vAlign w:val="center"/>
          </w:tcPr>
          <w:p w:rsidR="0089773D" w:rsidRPr="000660B1" w:rsidRDefault="0089773D" w:rsidP="0089773D">
            <w:pPr>
              <w:jc w:val="center"/>
              <w:rPr>
                <w:snapToGrid w:val="0"/>
                <w:sz w:val="24"/>
                <w:szCs w:val="24"/>
              </w:rPr>
            </w:pPr>
          </w:p>
        </w:tc>
        <w:tc>
          <w:tcPr>
            <w:tcW w:w="1134" w:type="dxa"/>
            <w:vAlign w:val="bottom"/>
          </w:tcPr>
          <w:p w:rsidR="0089773D" w:rsidRPr="000660B1" w:rsidRDefault="0089773D" w:rsidP="0089773D">
            <w:pPr>
              <w:jc w:val="center"/>
              <w:rPr>
                <w:sz w:val="24"/>
                <w:szCs w:val="24"/>
              </w:rPr>
            </w:pPr>
          </w:p>
        </w:tc>
        <w:tc>
          <w:tcPr>
            <w:tcW w:w="992" w:type="dxa"/>
            <w:vAlign w:val="bottom"/>
          </w:tcPr>
          <w:p w:rsidR="0089773D" w:rsidRPr="000660B1" w:rsidRDefault="0089773D" w:rsidP="0089773D">
            <w:pPr>
              <w:jc w:val="center"/>
              <w:rPr>
                <w:sz w:val="24"/>
                <w:szCs w:val="24"/>
              </w:rPr>
            </w:pPr>
          </w:p>
        </w:tc>
      </w:tr>
      <w:tr w:rsidR="0089773D">
        <w:tc>
          <w:tcPr>
            <w:tcW w:w="4680" w:type="dxa"/>
          </w:tcPr>
          <w:p w:rsidR="0089773D" w:rsidRPr="0089773D" w:rsidRDefault="0089773D" w:rsidP="0089773D">
            <w:pPr>
              <w:jc w:val="both"/>
              <w:rPr>
                <w:sz w:val="24"/>
                <w:szCs w:val="24"/>
              </w:rPr>
            </w:pPr>
            <w:r w:rsidRPr="0089773D">
              <w:rPr>
                <w:sz w:val="24"/>
                <w:szCs w:val="24"/>
              </w:rPr>
              <w:t>9. Прочие расходы</w:t>
            </w:r>
          </w:p>
        </w:tc>
        <w:tc>
          <w:tcPr>
            <w:tcW w:w="1418" w:type="dxa"/>
            <w:vAlign w:val="center"/>
          </w:tcPr>
          <w:p w:rsidR="0089773D" w:rsidRPr="0089773D" w:rsidRDefault="0089773D" w:rsidP="0089773D">
            <w:pPr>
              <w:jc w:val="center"/>
              <w:rPr>
                <w:sz w:val="24"/>
                <w:szCs w:val="24"/>
              </w:rPr>
            </w:pPr>
          </w:p>
        </w:tc>
        <w:tc>
          <w:tcPr>
            <w:tcW w:w="1417" w:type="dxa"/>
            <w:vAlign w:val="center"/>
          </w:tcPr>
          <w:p w:rsidR="0089773D" w:rsidRPr="0089773D" w:rsidRDefault="0089773D" w:rsidP="0089773D">
            <w:pPr>
              <w:jc w:val="center"/>
              <w:rPr>
                <w:snapToGrid w:val="0"/>
                <w:sz w:val="24"/>
                <w:szCs w:val="24"/>
              </w:rPr>
            </w:pPr>
          </w:p>
        </w:tc>
        <w:tc>
          <w:tcPr>
            <w:tcW w:w="1134" w:type="dxa"/>
            <w:vAlign w:val="bottom"/>
          </w:tcPr>
          <w:p w:rsidR="0089773D" w:rsidRPr="0089773D" w:rsidRDefault="0089773D" w:rsidP="0089773D">
            <w:pPr>
              <w:jc w:val="center"/>
              <w:rPr>
                <w:sz w:val="24"/>
                <w:szCs w:val="24"/>
              </w:rPr>
            </w:pPr>
          </w:p>
        </w:tc>
        <w:tc>
          <w:tcPr>
            <w:tcW w:w="992" w:type="dxa"/>
            <w:vAlign w:val="bottom"/>
          </w:tcPr>
          <w:p w:rsidR="0089773D" w:rsidRPr="0089773D" w:rsidRDefault="0089773D" w:rsidP="0089773D">
            <w:pPr>
              <w:jc w:val="center"/>
              <w:rPr>
                <w:sz w:val="24"/>
                <w:szCs w:val="24"/>
              </w:rPr>
            </w:pPr>
          </w:p>
        </w:tc>
      </w:tr>
      <w:tr w:rsidR="0089773D">
        <w:tc>
          <w:tcPr>
            <w:tcW w:w="4680" w:type="dxa"/>
          </w:tcPr>
          <w:p w:rsidR="0089773D" w:rsidRPr="0089773D" w:rsidRDefault="0089773D" w:rsidP="0089773D">
            <w:pPr>
              <w:jc w:val="both"/>
              <w:rPr>
                <w:sz w:val="24"/>
                <w:szCs w:val="24"/>
              </w:rPr>
            </w:pPr>
            <w:r w:rsidRPr="0089773D">
              <w:rPr>
                <w:sz w:val="24"/>
                <w:szCs w:val="24"/>
              </w:rPr>
              <w:t>1</w:t>
            </w:r>
            <w:r w:rsidR="000660B1">
              <w:rPr>
                <w:sz w:val="24"/>
                <w:szCs w:val="24"/>
              </w:rPr>
              <w:t>0</w:t>
            </w:r>
            <w:r w:rsidRPr="0089773D">
              <w:rPr>
                <w:sz w:val="24"/>
                <w:szCs w:val="24"/>
              </w:rPr>
              <w:t>. Прибыль (убыток) до налогообложения</w:t>
            </w:r>
          </w:p>
        </w:tc>
        <w:tc>
          <w:tcPr>
            <w:tcW w:w="1418" w:type="dxa"/>
            <w:vAlign w:val="center"/>
          </w:tcPr>
          <w:p w:rsidR="0089773D" w:rsidRPr="0089773D" w:rsidRDefault="0089773D" w:rsidP="0089773D">
            <w:pPr>
              <w:jc w:val="center"/>
              <w:rPr>
                <w:sz w:val="24"/>
                <w:szCs w:val="24"/>
              </w:rPr>
            </w:pPr>
          </w:p>
        </w:tc>
        <w:tc>
          <w:tcPr>
            <w:tcW w:w="1417" w:type="dxa"/>
            <w:vAlign w:val="center"/>
          </w:tcPr>
          <w:p w:rsidR="0089773D" w:rsidRPr="0089773D" w:rsidRDefault="0089773D" w:rsidP="0089773D">
            <w:pPr>
              <w:jc w:val="center"/>
              <w:rPr>
                <w:snapToGrid w:val="0"/>
                <w:sz w:val="24"/>
                <w:szCs w:val="24"/>
              </w:rPr>
            </w:pPr>
          </w:p>
        </w:tc>
        <w:tc>
          <w:tcPr>
            <w:tcW w:w="1134" w:type="dxa"/>
            <w:vAlign w:val="bottom"/>
          </w:tcPr>
          <w:p w:rsidR="0089773D" w:rsidRPr="0089773D" w:rsidRDefault="0089773D" w:rsidP="0089773D">
            <w:pPr>
              <w:jc w:val="center"/>
              <w:rPr>
                <w:sz w:val="24"/>
                <w:szCs w:val="24"/>
              </w:rPr>
            </w:pPr>
          </w:p>
        </w:tc>
        <w:tc>
          <w:tcPr>
            <w:tcW w:w="992" w:type="dxa"/>
            <w:vAlign w:val="bottom"/>
          </w:tcPr>
          <w:p w:rsidR="0089773D" w:rsidRPr="0089773D" w:rsidRDefault="0089773D" w:rsidP="0089773D">
            <w:pPr>
              <w:jc w:val="center"/>
              <w:rPr>
                <w:sz w:val="24"/>
                <w:szCs w:val="24"/>
              </w:rPr>
            </w:pPr>
          </w:p>
        </w:tc>
      </w:tr>
      <w:tr w:rsidR="0089773D">
        <w:tc>
          <w:tcPr>
            <w:tcW w:w="4680" w:type="dxa"/>
            <w:tcBorders>
              <w:bottom w:val="nil"/>
            </w:tcBorders>
          </w:tcPr>
          <w:p w:rsidR="0089773D" w:rsidRPr="0089773D" w:rsidRDefault="0089773D" w:rsidP="0089773D">
            <w:pPr>
              <w:pStyle w:val="ac"/>
              <w:jc w:val="both"/>
              <w:rPr>
                <w:rFonts w:ascii="Times New Roman" w:hAnsi="Times New Roman"/>
                <w:sz w:val="24"/>
                <w:szCs w:val="24"/>
              </w:rPr>
            </w:pPr>
            <w:r w:rsidRPr="0089773D">
              <w:rPr>
                <w:rFonts w:ascii="Times New Roman" w:hAnsi="Times New Roman"/>
                <w:sz w:val="24"/>
                <w:szCs w:val="24"/>
              </w:rPr>
              <w:t>1</w:t>
            </w:r>
            <w:r w:rsidR="000660B1">
              <w:rPr>
                <w:rFonts w:ascii="Times New Roman" w:hAnsi="Times New Roman"/>
                <w:sz w:val="24"/>
                <w:szCs w:val="24"/>
              </w:rPr>
              <w:t>1</w:t>
            </w:r>
            <w:r w:rsidRPr="0089773D">
              <w:rPr>
                <w:rFonts w:ascii="Times New Roman" w:hAnsi="Times New Roman"/>
                <w:sz w:val="24"/>
                <w:szCs w:val="24"/>
              </w:rPr>
              <w:t>. Отложенные налоговые активы</w:t>
            </w:r>
          </w:p>
        </w:tc>
        <w:tc>
          <w:tcPr>
            <w:tcW w:w="1418" w:type="dxa"/>
            <w:tcBorders>
              <w:bottom w:val="nil"/>
            </w:tcBorders>
            <w:vAlign w:val="center"/>
          </w:tcPr>
          <w:p w:rsidR="0089773D" w:rsidRPr="0089773D" w:rsidRDefault="0089773D" w:rsidP="0089773D">
            <w:pPr>
              <w:jc w:val="center"/>
              <w:rPr>
                <w:sz w:val="24"/>
                <w:szCs w:val="24"/>
              </w:rPr>
            </w:pPr>
          </w:p>
        </w:tc>
        <w:tc>
          <w:tcPr>
            <w:tcW w:w="1417" w:type="dxa"/>
            <w:tcBorders>
              <w:bottom w:val="nil"/>
            </w:tcBorders>
            <w:vAlign w:val="center"/>
          </w:tcPr>
          <w:p w:rsidR="0089773D" w:rsidRPr="0089773D" w:rsidRDefault="0089773D" w:rsidP="0089773D">
            <w:pPr>
              <w:jc w:val="center"/>
              <w:rPr>
                <w:snapToGrid w:val="0"/>
                <w:sz w:val="24"/>
                <w:szCs w:val="24"/>
              </w:rPr>
            </w:pPr>
          </w:p>
        </w:tc>
        <w:tc>
          <w:tcPr>
            <w:tcW w:w="1134" w:type="dxa"/>
            <w:tcBorders>
              <w:bottom w:val="nil"/>
            </w:tcBorders>
            <w:vAlign w:val="bottom"/>
          </w:tcPr>
          <w:p w:rsidR="0089773D" w:rsidRPr="0089773D" w:rsidRDefault="0089773D" w:rsidP="0089773D">
            <w:pPr>
              <w:jc w:val="center"/>
              <w:rPr>
                <w:sz w:val="24"/>
                <w:szCs w:val="24"/>
              </w:rPr>
            </w:pPr>
          </w:p>
        </w:tc>
        <w:tc>
          <w:tcPr>
            <w:tcW w:w="992" w:type="dxa"/>
            <w:tcBorders>
              <w:bottom w:val="nil"/>
            </w:tcBorders>
            <w:vAlign w:val="bottom"/>
          </w:tcPr>
          <w:p w:rsidR="0089773D" w:rsidRPr="0089773D" w:rsidRDefault="0089773D" w:rsidP="0089773D">
            <w:pPr>
              <w:jc w:val="center"/>
              <w:rPr>
                <w:sz w:val="24"/>
                <w:szCs w:val="24"/>
              </w:rPr>
            </w:pPr>
          </w:p>
        </w:tc>
      </w:tr>
      <w:tr w:rsidR="0089773D">
        <w:tc>
          <w:tcPr>
            <w:tcW w:w="4680" w:type="dxa"/>
            <w:tcBorders>
              <w:bottom w:val="single" w:sz="4" w:space="0" w:color="auto"/>
            </w:tcBorders>
          </w:tcPr>
          <w:p w:rsidR="0089773D" w:rsidRPr="0089773D" w:rsidRDefault="0089773D" w:rsidP="0089773D">
            <w:pPr>
              <w:pStyle w:val="ac"/>
              <w:jc w:val="both"/>
              <w:rPr>
                <w:rFonts w:ascii="Times New Roman" w:hAnsi="Times New Roman"/>
                <w:sz w:val="24"/>
                <w:szCs w:val="24"/>
              </w:rPr>
            </w:pPr>
            <w:r w:rsidRPr="0089773D">
              <w:rPr>
                <w:rFonts w:ascii="Times New Roman" w:hAnsi="Times New Roman"/>
                <w:sz w:val="24"/>
                <w:szCs w:val="24"/>
              </w:rPr>
              <w:t>1</w:t>
            </w:r>
            <w:r w:rsidR="000660B1">
              <w:rPr>
                <w:rFonts w:ascii="Times New Roman" w:hAnsi="Times New Roman"/>
                <w:sz w:val="24"/>
                <w:szCs w:val="24"/>
              </w:rPr>
              <w:t>2</w:t>
            </w:r>
            <w:r w:rsidRPr="0089773D">
              <w:rPr>
                <w:rFonts w:ascii="Times New Roman" w:hAnsi="Times New Roman"/>
                <w:sz w:val="24"/>
                <w:szCs w:val="24"/>
              </w:rPr>
              <w:t>.Отложенные налоговые обязательства</w:t>
            </w:r>
          </w:p>
        </w:tc>
        <w:tc>
          <w:tcPr>
            <w:tcW w:w="1418" w:type="dxa"/>
            <w:tcBorders>
              <w:bottom w:val="single" w:sz="4" w:space="0" w:color="auto"/>
            </w:tcBorders>
            <w:vAlign w:val="center"/>
          </w:tcPr>
          <w:p w:rsidR="0089773D" w:rsidRPr="0089773D" w:rsidRDefault="0089773D" w:rsidP="0089773D">
            <w:pPr>
              <w:jc w:val="center"/>
              <w:rPr>
                <w:sz w:val="24"/>
                <w:szCs w:val="24"/>
              </w:rPr>
            </w:pPr>
          </w:p>
        </w:tc>
        <w:tc>
          <w:tcPr>
            <w:tcW w:w="1417" w:type="dxa"/>
            <w:tcBorders>
              <w:bottom w:val="single" w:sz="4" w:space="0" w:color="auto"/>
            </w:tcBorders>
            <w:vAlign w:val="center"/>
          </w:tcPr>
          <w:p w:rsidR="0089773D" w:rsidRPr="0089773D" w:rsidRDefault="0089773D" w:rsidP="0089773D">
            <w:pPr>
              <w:jc w:val="center"/>
              <w:rPr>
                <w:snapToGrid w:val="0"/>
                <w:sz w:val="24"/>
                <w:szCs w:val="24"/>
              </w:rPr>
            </w:pPr>
          </w:p>
        </w:tc>
        <w:tc>
          <w:tcPr>
            <w:tcW w:w="1134" w:type="dxa"/>
            <w:tcBorders>
              <w:bottom w:val="single" w:sz="4" w:space="0" w:color="auto"/>
            </w:tcBorders>
            <w:vAlign w:val="bottom"/>
          </w:tcPr>
          <w:p w:rsidR="0089773D" w:rsidRPr="0089773D" w:rsidRDefault="0089773D" w:rsidP="0089773D">
            <w:pPr>
              <w:jc w:val="center"/>
              <w:rPr>
                <w:sz w:val="24"/>
                <w:szCs w:val="24"/>
              </w:rPr>
            </w:pPr>
          </w:p>
        </w:tc>
        <w:tc>
          <w:tcPr>
            <w:tcW w:w="992" w:type="dxa"/>
            <w:tcBorders>
              <w:bottom w:val="single" w:sz="4" w:space="0" w:color="auto"/>
            </w:tcBorders>
            <w:vAlign w:val="bottom"/>
          </w:tcPr>
          <w:p w:rsidR="0089773D" w:rsidRPr="0089773D" w:rsidRDefault="0089773D" w:rsidP="0089773D">
            <w:pPr>
              <w:jc w:val="center"/>
              <w:rPr>
                <w:sz w:val="24"/>
                <w:szCs w:val="24"/>
              </w:rPr>
            </w:pPr>
          </w:p>
        </w:tc>
      </w:tr>
      <w:tr w:rsidR="0089773D">
        <w:tc>
          <w:tcPr>
            <w:tcW w:w="4680" w:type="dxa"/>
            <w:tcBorders>
              <w:top w:val="single" w:sz="4" w:space="0" w:color="auto"/>
            </w:tcBorders>
          </w:tcPr>
          <w:p w:rsidR="0089773D" w:rsidRPr="0089773D" w:rsidRDefault="0089773D" w:rsidP="0089773D">
            <w:pPr>
              <w:pStyle w:val="ac"/>
              <w:jc w:val="both"/>
              <w:rPr>
                <w:rFonts w:ascii="Times New Roman" w:hAnsi="Times New Roman"/>
                <w:sz w:val="24"/>
                <w:szCs w:val="24"/>
              </w:rPr>
            </w:pPr>
            <w:r w:rsidRPr="0089773D">
              <w:rPr>
                <w:rFonts w:ascii="Times New Roman" w:hAnsi="Times New Roman"/>
                <w:sz w:val="24"/>
                <w:szCs w:val="24"/>
              </w:rPr>
              <w:t>1</w:t>
            </w:r>
            <w:r w:rsidR="000660B1">
              <w:rPr>
                <w:rFonts w:ascii="Times New Roman" w:hAnsi="Times New Roman"/>
                <w:sz w:val="24"/>
                <w:szCs w:val="24"/>
              </w:rPr>
              <w:t>3</w:t>
            </w:r>
            <w:r w:rsidRPr="0089773D">
              <w:rPr>
                <w:rFonts w:ascii="Times New Roman" w:hAnsi="Times New Roman"/>
                <w:sz w:val="24"/>
                <w:szCs w:val="24"/>
              </w:rPr>
              <w:t xml:space="preserve">. Налог на прибыль </w:t>
            </w:r>
          </w:p>
        </w:tc>
        <w:tc>
          <w:tcPr>
            <w:tcW w:w="1418" w:type="dxa"/>
            <w:tcBorders>
              <w:top w:val="single" w:sz="4" w:space="0" w:color="auto"/>
            </w:tcBorders>
            <w:vAlign w:val="center"/>
          </w:tcPr>
          <w:p w:rsidR="0089773D" w:rsidRPr="0089773D" w:rsidRDefault="0089773D" w:rsidP="0089773D">
            <w:pPr>
              <w:jc w:val="center"/>
              <w:rPr>
                <w:sz w:val="24"/>
                <w:szCs w:val="24"/>
              </w:rPr>
            </w:pPr>
            <w:r w:rsidRPr="0089773D">
              <w:rPr>
                <w:sz w:val="24"/>
                <w:szCs w:val="24"/>
              </w:rPr>
              <w:t>-</w:t>
            </w:r>
          </w:p>
        </w:tc>
        <w:tc>
          <w:tcPr>
            <w:tcW w:w="1417" w:type="dxa"/>
            <w:tcBorders>
              <w:top w:val="single" w:sz="4" w:space="0" w:color="auto"/>
            </w:tcBorders>
            <w:vAlign w:val="center"/>
          </w:tcPr>
          <w:p w:rsidR="0089773D" w:rsidRPr="0089773D" w:rsidRDefault="0089773D" w:rsidP="0089773D">
            <w:pPr>
              <w:jc w:val="center"/>
              <w:rPr>
                <w:snapToGrid w:val="0"/>
                <w:sz w:val="24"/>
                <w:szCs w:val="24"/>
              </w:rPr>
            </w:pPr>
            <w:r w:rsidRPr="0089773D">
              <w:rPr>
                <w:snapToGrid w:val="0"/>
                <w:sz w:val="24"/>
                <w:szCs w:val="24"/>
              </w:rPr>
              <w:t>458</w:t>
            </w:r>
          </w:p>
        </w:tc>
        <w:tc>
          <w:tcPr>
            <w:tcW w:w="1134" w:type="dxa"/>
            <w:tcBorders>
              <w:top w:val="single" w:sz="4" w:space="0" w:color="auto"/>
            </w:tcBorders>
            <w:vAlign w:val="bottom"/>
          </w:tcPr>
          <w:p w:rsidR="0089773D" w:rsidRPr="0089773D" w:rsidRDefault="0089773D" w:rsidP="0089773D">
            <w:pPr>
              <w:jc w:val="center"/>
              <w:rPr>
                <w:sz w:val="24"/>
                <w:szCs w:val="24"/>
              </w:rPr>
            </w:pPr>
            <w:r w:rsidRPr="0089773D">
              <w:rPr>
                <w:sz w:val="24"/>
                <w:szCs w:val="24"/>
              </w:rPr>
              <w:t>514</w:t>
            </w:r>
          </w:p>
        </w:tc>
        <w:tc>
          <w:tcPr>
            <w:tcW w:w="992" w:type="dxa"/>
            <w:tcBorders>
              <w:top w:val="single" w:sz="4" w:space="0" w:color="auto"/>
            </w:tcBorders>
            <w:vAlign w:val="bottom"/>
          </w:tcPr>
          <w:p w:rsidR="0089773D" w:rsidRPr="0089773D" w:rsidRDefault="0089773D" w:rsidP="0089773D">
            <w:pPr>
              <w:jc w:val="center"/>
              <w:rPr>
                <w:sz w:val="24"/>
                <w:szCs w:val="24"/>
              </w:rPr>
            </w:pPr>
          </w:p>
        </w:tc>
      </w:tr>
      <w:tr w:rsidR="0089773D">
        <w:tc>
          <w:tcPr>
            <w:tcW w:w="4680" w:type="dxa"/>
          </w:tcPr>
          <w:p w:rsidR="0089773D" w:rsidRPr="0089773D" w:rsidRDefault="0089773D" w:rsidP="0089773D">
            <w:pPr>
              <w:jc w:val="both"/>
              <w:rPr>
                <w:sz w:val="24"/>
                <w:szCs w:val="24"/>
              </w:rPr>
            </w:pPr>
            <w:r w:rsidRPr="0089773D">
              <w:rPr>
                <w:sz w:val="24"/>
                <w:szCs w:val="24"/>
              </w:rPr>
              <w:t>1</w:t>
            </w:r>
            <w:r w:rsidR="000660B1">
              <w:rPr>
                <w:sz w:val="24"/>
                <w:szCs w:val="24"/>
              </w:rPr>
              <w:t>4</w:t>
            </w:r>
            <w:r w:rsidRPr="0089773D">
              <w:rPr>
                <w:sz w:val="24"/>
                <w:szCs w:val="24"/>
              </w:rPr>
              <w:t>. Чистая прибыль (нераспределенная прибыль (убыток) отчетного года</w:t>
            </w:r>
          </w:p>
        </w:tc>
        <w:tc>
          <w:tcPr>
            <w:tcW w:w="1418" w:type="dxa"/>
            <w:vAlign w:val="center"/>
          </w:tcPr>
          <w:p w:rsidR="0089773D" w:rsidRPr="0089773D" w:rsidRDefault="0089773D" w:rsidP="0089773D">
            <w:pPr>
              <w:jc w:val="center"/>
              <w:rPr>
                <w:sz w:val="24"/>
                <w:szCs w:val="24"/>
              </w:rPr>
            </w:pPr>
            <w:r w:rsidRPr="0089773D">
              <w:rPr>
                <w:sz w:val="24"/>
                <w:szCs w:val="24"/>
              </w:rPr>
              <w:t>2 059</w:t>
            </w:r>
          </w:p>
        </w:tc>
        <w:tc>
          <w:tcPr>
            <w:tcW w:w="1417" w:type="dxa"/>
            <w:vAlign w:val="center"/>
          </w:tcPr>
          <w:p w:rsidR="0089773D" w:rsidRPr="0089773D" w:rsidRDefault="0089773D" w:rsidP="0089773D">
            <w:pPr>
              <w:jc w:val="center"/>
              <w:rPr>
                <w:snapToGrid w:val="0"/>
                <w:sz w:val="24"/>
                <w:szCs w:val="24"/>
              </w:rPr>
            </w:pPr>
            <w:r w:rsidRPr="0089773D">
              <w:rPr>
                <w:snapToGrid w:val="0"/>
                <w:sz w:val="24"/>
                <w:szCs w:val="24"/>
              </w:rPr>
              <w:t>2 573</w:t>
            </w:r>
          </w:p>
        </w:tc>
        <w:tc>
          <w:tcPr>
            <w:tcW w:w="1134" w:type="dxa"/>
            <w:vAlign w:val="center"/>
          </w:tcPr>
          <w:p w:rsidR="0089773D" w:rsidRPr="0089773D" w:rsidRDefault="0089773D" w:rsidP="0089773D">
            <w:pPr>
              <w:jc w:val="center"/>
              <w:rPr>
                <w:sz w:val="24"/>
                <w:szCs w:val="24"/>
              </w:rPr>
            </w:pPr>
            <w:r w:rsidRPr="0089773D">
              <w:rPr>
                <w:sz w:val="24"/>
                <w:szCs w:val="24"/>
              </w:rPr>
              <w:t>622</w:t>
            </w:r>
          </w:p>
        </w:tc>
        <w:tc>
          <w:tcPr>
            <w:tcW w:w="992" w:type="dxa"/>
            <w:vAlign w:val="center"/>
          </w:tcPr>
          <w:p w:rsidR="0089773D" w:rsidRPr="0089773D" w:rsidRDefault="0089773D" w:rsidP="0089773D">
            <w:pPr>
              <w:jc w:val="center"/>
              <w:rPr>
                <w:sz w:val="24"/>
                <w:szCs w:val="24"/>
              </w:rPr>
            </w:pPr>
            <w:r w:rsidRPr="0089773D">
              <w:rPr>
                <w:sz w:val="24"/>
                <w:szCs w:val="24"/>
              </w:rPr>
              <w:t>124,96</w:t>
            </w:r>
          </w:p>
        </w:tc>
      </w:tr>
    </w:tbl>
    <w:p w:rsidR="00A46835" w:rsidRDefault="00A46835" w:rsidP="0089773D">
      <w:pPr>
        <w:pStyle w:val="30"/>
        <w:spacing w:after="0" w:line="360" w:lineRule="auto"/>
        <w:ind w:left="0" w:firstLine="709"/>
        <w:jc w:val="both"/>
        <w:rPr>
          <w:sz w:val="28"/>
          <w:szCs w:val="28"/>
        </w:rPr>
      </w:pPr>
    </w:p>
    <w:p w:rsidR="0089773D" w:rsidRPr="003A4711" w:rsidRDefault="0089773D" w:rsidP="0089773D">
      <w:pPr>
        <w:pStyle w:val="30"/>
        <w:spacing w:after="0" w:line="360" w:lineRule="auto"/>
        <w:ind w:left="0" w:firstLine="709"/>
        <w:jc w:val="both"/>
        <w:rPr>
          <w:sz w:val="28"/>
          <w:szCs w:val="28"/>
        </w:rPr>
      </w:pPr>
      <w:r w:rsidRPr="003A4711">
        <w:rPr>
          <w:sz w:val="28"/>
          <w:szCs w:val="28"/>
        </w:rPr>
        <w:t>Материал таблицы показывает, что на предприятии увеличилась выручка на 16 452 тыс. руб. или на 43,85%, при увеличении себестоимости на 10 673 тыс. руб. или на 41,89%, что обусловлено наращиванием объемов перевозок, также и иные платежи.</w:t>
      </w:r>
    </w:p>
    <w:p w:rsidR="00A46835" w:rsidRDefault="0089773D" w:rsidP="00A46835">
      <w:pPr>
        <w:spacing w:line="360" w:lineRule="auto"/>
        <w:ind w:firstLine="709"/>
        <w:jc w:val="both"/>
        <w:rPr>
          <w:sz w:val="28"/>
          <w:szCs w:val="28"/>
        </w:rPr>
      </w:pPr>
      <w:r w:rsidRPr="003A4711">
        <w:rPr>
          <w:sz w:val="28"/>
          <w:szCs w:val="28"/>
        </w:rPr>
        <w:t>По данным таблицы 2.8 можно проследить динамику показателей рентабельности предприятия.</w:t>
      </w:r>
    </w:p>
    <w:p w:rsidR="0089773D" w:rsidRPr="00C826A6" w:rsidRDefault="0089773D" w:rsidP="00A46835">
      <w:pPr>
        <w:spacing w:line="360" w:lineRule="auto"/>
        <w:ind w:firstLine="709"/>
        <w:jc w:val="right"/>
        <w:rPr>
          <w:sz w:val="28"/>
          <w:szCs w:val="28"/>
        </w:rPr>
      </w:pPr>
      <w:r w:rsidRPr="00C826A6">
        <w:rPr>
          <w:sz w:val="28"/>
          <w:szCs w:val="28"/>
        </w:rPr>
        <w:t xml:space="preserve">Таблица </w:t>
      </w:r>
      <w:r>
        <w:rPr>
          <w:sz w:val="28"/>
          <w:szCs w:val="28"/>
        </w:rPr>
        <w:t>2.8</w:t>
      </w:r>
    </w:p>
    <w:p w:rsidR="0089773D" w:rsidRPr="00AD5793" w:rsidRDefault="0089773D" w:rsidP="0089773D">
      <w:pPr>
        <w:spacing w:line="360" w:lineRule="auto"/>
        <w:ind w:firstLine="454"/>
        <w:jc w:val="center"/>
        <w:rPr>
          <w:bCs/>
          <w:sz w:val="28"/>
          <w:szCs w:val="28"/>
        </w:rPr>
      </w:pPr>
      <w:r w:rsidRPr="00C826A6">
        <w:rPr>
          <w:bCs/>
          <w:sz w:val="28"/>
          <w:szCs w:val="28"/>
        </w:rPr>
        <w:t xml:space="preserve">Динамика показателей рентабельности по сравнению с </w:t>
      </w:r>
      <w:r w:rsidR="001D36CE">
        <w:rPr>
          <w:bCs/>
          <w:sz w:val="28"/>
          <w:szCs w:val="28"/>
        </w:rPr>
        <w:t>2006</w:t>
      </w:r>
      <w:r w:rsidRPr="00C826A6">
        <w:rPr>
          <w:bCs/>
          <w:sz w:val="28"/>
          <w:szCs w:val="28"/>
        </w:rPr>
        <w:t xml:space="preserve"> годом</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620"/>
        <w:gridCol w:w="1440"/>
        <w:gridCol w:w="1620"/>
      </w:tblGrid>
      <w:tr w:rsidR="0089773D" w:rsidRPr="0089773D">
        <w:tc>
          <w:tcPr>
            <w:tcW w:w="5148" w:type="dxa"/>
          </w:tcPr>
          <w:p w:rsidR="0089773D" w:rsidRPr="0089773D" w:rsidRDefault="0089773D" w:rsidP="0089773D">
            <w:pPr>
              <w:jc w:val="center"/>
              <w:rPr>
                <w:sz w:val="24"/>
                <w:szCs w:val="24"/>
              </w:rPr>
            </w:pPr>
            <w:r w:rsidRPr="0089773D">
              <w:rPr>
                <w:sz w:val="24"/>
                <w:szCs w:val="24"/>
              </w:rPr>
              <w:t>Показатели</w:t>
            </w:r>
          </w:p>
        </w:tc>
        <w:tc>
          <w:tcPr>
            <w:tcW w:w="1620" w:type="dxa"/>
          </w:tcPr>
          <w:p w:rsidR="0089773D" w:rsidRPr="0089773D" w:rsidRDefault="001D36CE" w:rsidP="0089773D">
            <w:pPr>
              <w:jc w:val="center"/>
              <w:rPr>
                <w:sz w:val="24"/>
                <w:szCs w:val="24"/>
              </w:rPr>
            </w:pPr>
            <w:smartTag w:uri="urn:schemas-microsoft-com:office:smarttags" w:element="metricconverter">
              <w:smartTagPr>
                <w:attr w:name="ProductID" w:val="2006 г"/>
              </w:smartTagPr>
              <w:r>
                <w:rPr>
                  <w:sz w:val="24"/>
                  <w:szCs w:val="24"/>
                </w:rPr>
                <w:t>2006</w:t>
              </w:r>
              <w:r w:rsidR="0089773D" w:rsidRPr="0089773D">
                <w:rPr>
                  <w:sz w:val="24"/>
                  <w:szCs w:val="24"/>
                </w:rPr>
                <w:t xml:space="preserve"> г</w:t>
              </w:r>
            </w:smartTag>
            <w:r w:rsidR="0089773D" w:rsidRPr="0089773D">
              <w:rPr>
                <w:sz w:val="24"/>
                <w:szCs w:val="24"/>
              </w:rPr>
              <w:t>.</w:t>
            </w:r>
          </w:p>
        </w:tc>
        <w:tc>
          <w:tcPr>
            <w:tcW w:w="1440" w:type="dxa"/>
          </w:tcPr>
          <w:p w:rsidR="0089773D" w:rsidRPr="0089773D" w:rsidRDefault="001D36CE" w:rsidP="0089773D">
            <w:pPr>
              <w:jc w:val="center"/>
              <w:rPr>
                <w:sz w:val="24"/>
                <w:szCs w:val="24"/>
              </w:rPr>
            </w:pPr>
            <w:smartTag w:uri="urn:schemas-microsoft-com:office:smarttags" w:element="metricconverter">
              <w:smartTagPr>
                <w:attr w:name="ProductID" w:val="2007 г"/>
              </w:smartTagPr>
              <w:r>
                <w:rPr>
                  <w:sz w:val="24"/>
                  <w:szCs w:val="24"/>
                </w:rPr>
                <w:t>2007</w:t>
              </w:r>
              <w:r w:rsidR="0089773D" w:rsidRPr="0089773D">
                <w:rPr>
                  <w:sz w:val="24"/>
                  <w:szCs w:val="24"/>
                </w:rPr>
                <w:t xml:space="preserve"> г</w:t>
              </w:r>
            </w:smartTag>
            <w:r w:rsidR="0089773D" w:rsidRPr="0089773D">
              <w:rPr>
                <w:sz w:val="24"/>
                <w:szCs w:val="24"/>
              </w:rPr>
              <w:t>.</w:t>
            </w:r>
          </w:p>
        </w:tc>
        <w:tc>
          <w:tcPr>
            <w:tcW w:w="1620" w:type="dxa"/>
          </w:tcPr>
          <w:p w:rsidR="0089773D" w:rsidRPr="0089773D" w:rsidRDefault="0089773D" w:rsidP="0089773D">
            <w:pPr>
              <w:jc w:val="center"/>
              <w:rPr>
                <w:sz w:val="24"/>
                <w:szCs w:val="24"/>
              </w:rPr>
            </w:pPr>
            <w:r w:rsidRPr="0089773D">
              <w:rPr>
                <w:sz w:val="24"/>
                <w:szCs w:val="24"/>
              </w:rPr>
              <w:t>Отклонение</w:t>
            </w:r>
          </w:p>
        </w:tc>
      </w:tr>
    </w:tbl>
    <w:p w:rsidR="0089773D" w:rsidRDefault="0089773D" w:rsidP="0089773D">
      <w:pPr>
        <w:spacing w:line="360" w:lineRule="auto"/>
        <w:ind w:firstLine="454"/>
        <w:jc w:val="both"/>
        <w:rPr>
          <w:sz w:val="28"/>
          <w:szCs w:val="28"/>
        </w:rPr>
      </w:pPr>
      <w:r w:rsidRPr="00C826A6">
        <w:rPr>
          <w:sz w:val="28"/>
          <w:szCs w:val="28"/>
        </w:rPr>
        <w:t xml:space="preserve">Показатели рентабельности в таблице </w:t>
      </w:r>
      <w:r>
        <w:rPr>
          <w:sz w:val="28"/>
          <w:szCs w:val="28"/>
        </w:rPr>
        <w:t>2.8</w:t>
      </w:r>
      <w:r w:rsidRPr="00C826A6">
        <w:rPr>
          <w:sz w:val="28"/>
          <w:szCs w:val="28"/>
        </w:rPr>
        <w:t xml:space="preserve"> рассчитывались по следующим базовым формулам:</w:t>
      </w:r>
    </w:p>
    <w:p w:rsidR="0089773D" w:rsidRPr="00C826A6" w:rsidRDefault="0089773D" w:rsidP="0089773D">
      <w:pPr>
        <w:spacing w:line="360" w:lineRule="auto"/>
        <w:ind w:firstLine="454"/>
        <w:jc w:val="both"/>
        <w:rPr>
          <w:sz w:val="28"/>
          <w:szCs w:val="28"/>
        </w:rPr>
      </w:pPr>
      <w:r>
        <w:rPr>
          <w:sz w:val="28"/>
          <w:szCs w:val="28"/>
        </w:rPr>
        <w:t>1. Рентабельность активов:</w:t>
      </w:r>
    </w:p>
    <w:p w:rsidR="0089773D" w:rsidRDefault="0089773D" w:rsidP="0089773D">
      <w:pPr>
        <w:spacing w:before="120" w:after="120" w:line="360" w:lineRule="auto"/>
        <w:ind w:firstLine="454"/>
        <w:jc w:val="right"/>
        <w:rPr>
          <w:sz w:val="28"/>
          <w:szCs w:val="28"/>
        </w:rPr>
      </w:pPr>
      <w:r>
        <w:rPr>
          <w:sz w:val="28"/>
          <w:szCs w:val="28"/>
        </w:rPr>
        <w:t>)*100%</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89773D" w:rsidRPr="00DD61DF" w:rsidRDefault="0089773D" w:rsidP="00980024">
      <w:pPr>
        <w:spacing w:line="360" w:lineRule="auto"/>
        <w:ind w:firstLine="720"/>
        <w:jc w:val="both"/>
        <w:rPr>
          <w:sz w:val="28"/>
          <w:szCs w:val="28"/>
        </w:rPr>
      </w:pPr>
      <w:r>
        <w:rPr>
          <w:sz w:val="28"/>
          <w:szCs w:val="28"/>
        </w:rPr>
        <w:t>г</w:t>
      </w:r>
      <w:r w:rsidRPr="00DD61DF">
        <w:rPr>
          <w:sz w:val="28"/>
          <w:szCs w:val="28"/>
        </w:rPr>
        <w:t>де Р</w:t>
      </w:r>
      <w:r w:rsidRPr="0043008D">
        <w:rPr>
          <w:sz w:val="28"/>
          <w:szCs w:val="28"/>
          <w:vertAlign w:val="subscript"/>
        </w:rPr>
        <w:t>пр</w:t>
      </w:r>
      <w:r w:rsidRPr="00DD61DF">
        <w:rPr>
          <w:sz w:val="28"/>
          <w:szCs w:val="28"/>
        </w:rPr>
        <w:t xml:space="preserve"> – показатель рентабельности продукции (товаров);</w:t>
      </w:r>
    </w:p>
    <w:p w:rsidR="0089773D" w:rsidRPr="00DD61DF" w:rsidRDefault="0089773D" w:rsidP="00980024">
      <w:pPr>
        <w:spacing w:line="360" w:lineRule="auto"/>
        <w:ind w:firstLine="720"/>
        <w:jc w:val="both"/>
        <w:rPr>
          <w:sz w:val="28"/>
          <w:szCs w:val="28"/>
        </w:rPr>
      </w:pPr>
      <w:r w:rsidRPr="00DD61DF">
        <w:rPr>
          <w:sz w:val="28"/>
          <w:szCs w:val="28"/>
        </w:rPr>
        <w:t xml:space="preserve">П – показатель прибыли от </w:t>
      </w:r>
      <w:r w:rsidR="00FA55CB">
        <w:rPr>
          <w:sz w:val="28"/>
          <w:szCs w:val="28"/>
        </w:rPr>
        <w:t>продажи</w:t>
      </w:r>
      <w:r w:rsidRPr="00DD61DF">
        <w:rPr>
          <w:sz w:val="28"/>
          <w:szCs w:val="28"/>
        </w:rPr>
        <w:t xml:space="preserve"> продукции;</w:t>
      </w:r>
    </w:p>
    <w:p w:rsidR="0089773D" w:rsidRPr="0050574E" w:rsidRDefault="0089773D" w:rsidP="00980024">
      <w:pPr>
        <w:spacing w:line="360" w:lineRule="auto"/>
        <w:ind w:firstLine="720"/>
        <w:jc w:val="both"/>
        <w:rPr>
          <w:sz w:val="28"/>
          <w:szCs w:val="28"/>
        </w:rPr>
      </w:pPr>
      <w:r w:rsidRPr="0050574E">
        <w:rPr>
          <w:sz w:val="28"/>
          <w:szCs w:val="28"/>
        </w:rPr>
        <w:t xml:space="preserve">В – показатель выручки от </w:t>
      </w:r>
      <w:r w:rsidR="00FA55CB">
        <w:rPr>
          <w:sz w:val="28"/>
          <w:szCs w:val="28"/>
        </w:rPr>
        <w:t>продажи</w:t>
      </w:r>
      <w:r w:rsidRPr="0050574E">
        <w:rPr>
          <w:sz w:val="28"/>
          <w:szCs w:val="28"/>
        </w:rPr>
        <w:t xml:space="preserve"> продукции.</w:t>
      </w:r>
    </w:p>
    <w:p w:rsidR="00BB08DF" w:rsidRPr="006D3596" w:rsidRDefault="0089773D" w:rsidP="006D3596">
      <w:pPr>
        <w:pStyle w:val="2"/>
        <w:spacing w:before="120" w:after="120" w:line="360" w:lineRule="auto"/>
        <w:rPr>
          <w:bCs/>
          <w:szCs w:val="28"/>
        </w:rPr>
      </w:pPr>
      <w:bookmarkStart w:id="17" w:name="_Toc206662574"/>
      <w:r w:rsidRPr="006D3596">
        <w:rPr>
          <w:bCs/>
          <w:szCs w:val="28"/>
        </w:rPr>
        <w:t xml:space="preserve">2.3. Анализ маркетинговой </w:t>
      </w:r>
      <w:r w:rsidR="00BB08DF" w:rsidRPr="006D3596">
        <w:rPr>
          <w:bCs/>
          <w:szCs w:val="28"/>
        </w:rPr>
        <w:t>деятельности</w:t>
      </w:r>
      <w:bookmarkEnd w:id="17"/>
    </w:p>
    <w:p w:rsidR="0089773D" w:rsidRDefault="0089773D" w:rsidP="0089773D">
      <w:pPr>
        <w:pStyle w:val="a4"/>
        <w:spacing w:before="0" w:beforeAutospacing="0" w:after="0" w:afterAutospacing="0" w:line="360" w:lineRule="auto"/>
        <w:ind w:firstLine="709"/>
        <w:jc w:val="both"/>
        <w:rPr>
          <w:sz w:val="28"/>
          <w:szCs w:val="28"/>
        </w:rPr>
      </w:pPr>
      <w:r w:rsidRPr="00283C42">
        <w:rPr>
          <w:sz w:val="28"/>
          <w:szCs w:val="28"/>
        </w:rPr>
        <w:t>Маркетинговая политика предприятия</w:t>
      </w:r>
      <w:r>
        <w:rPr>
          <w:sz w:val="28"/>
          <w:szCs w:val="28"/>
        </w:rPr>
        <w:t>, оказывающего услуги</w:t>
      </w:r>
      <w:r w:rsidR="00FA55CB">
        <w:rPr>
          <w:sz w:val="28"/>
          <w:szCs w:val="28"/>
        </w:rPr>
        <w:t>,</w:t>
      </w:r>
      <w:r w:rsidRPr="00283C42">
        <w:rPr>
          <w:sz w:val="28"/>
          <w:szCs w:val="28"/>
        </w:rPr>
        <w:t xml:space="preserve"> включает в себя товарную, ценовую, сбытовую политику, а также политику продвижения </w:t>
      </w:r>
      <w:r>
        <w:rPr>
          <w:sz w:val="28"/>
          <w:szCs w:val="28"/>
        </w:rPr>
        <w:t>услуги</w:t>
      </w:r>
      <w:r w:rsidRPr="00283C42">
        <w:rPr>
          <w:sz w:val="28"/>
          <w:szCs w:val="28"/>
        </w:rPr>
        <w:t xml:space="preserve"> на рынке. </w:t>
      </w:r>
    </w:p>
    <w:p w:rsidR="0089773D" w:rsidRPr="002F559B" w:rsidRDefault="0089773D" w:rsidP="0089773D">
      <w:pPr>
        <w:spacing w:line="360" w:lineRule="auto"/>
        <w:ind w:firstLine="709"/>
        <w:jc w:val="both"/>
        <w:rPr>
          <w:sz w:val="28"/>
        </w:rPr>
      </w:pPr>
      <w:r w:rsidRPr="00283C42">
        <w:rPr>
          <w:sz w:val="28"/>
          <w:szCs w:val="28"/>
        </w:rPr>
        <w:t xml:space="preserve">Именно по </w:t>
      </w:r>
      <w:r w:rsidRPr="002F559B">
        <w:rPr>
          <w:sz w:val="28"/>
        </w:rPr>
        <w:t xml:space="preserve">лями. </w:t>
      </w:r>
    </w:p>
    <w:p w:rsidR="0089773D" w:rsidRPr="002F559B" w:rsidRDefault="0089773D" w:rsidP="0089773D">
      <w:pPr>
        <w:spacing w:line="360" w:lineRule="auto"/>
        <w:ind w:firstLine="709"/>
        <w:jc w:val="both"/>
        <w:rPr>
          <w:sz w:val="28"/>
        </w:rPr>
      </w:pPr>
      <w:r w:rsidRPr="002F559B">
        <w:rPr>
          <w:sz w:val="28"/>
        </w:rPr>
        <w:t>Менеджер отдела сбыта при отсутствии вакансии маркетолога выполняет следующие функций:</w:t>
      </w:r>
    </w:p>
    <w:p w:rsidR="0089773D" w:rsidRPr="002F559B" w:rsidRDefault="0089773D" w:rsidP="000F2CA5">
      <w:pPr>
        <w:numPr>
          <w:ilvl w:val="0"/>
          <w:numId w:val="10"/>
        </w:numPr>
        <w:spacing w:line="360" w:lineRule="auto"/>
        <w:jc w:val="both"/>
        <w:rPr>
          <w:sz w:val="28"/>
        </w:rPr>
      </w:pPr>
      <w:r w:rsidRPr="002F559B">
        <w:rPr>
          <w:sz w:val="28"/>
        </w:rPr>
        <w:t>изучение товарного рынка,</w:t>
      </w:r>
    </w:p>
    <w:p w:rsidR="0089773D" w:rsidRPr="002F559B" w:rsidRDefault="0089773D" w:rsidP="000F2CA5">
      <w:pPr>
        <w:numPr>
          <w:ilvl w:val="0"/>
          <w:numId w:val="10"/>
        </w:numPr>
        <w:spacing w:line="360" w:lineRule="auto"/>
        <w:jc w:val="both"/>
        <w:rPr>
          <w:sz w:val="28"/>
        </w:rPr>
      </w:pPr>
      <w:r w:rsidRPr="002F559B">
        <w:rPr>
          <w:sz w:val="28"/>
        </w:rPr>
        <w:t>реклама,</w:t>
      </w:r>
    </w:p>
    <w:p w:rsidR="0089773D" w:rsidRPr="002F559B" w:rsidRDefault="0089773D" w:rsidP="000F2CA5">
      <w:pPr>
        <w:numPr>
          <w:ilvl w:val="0"/>
          <w:numId w:val="10"/>
        </w:numPr>
        <w:spacing w:line="360" w:lineRule="auto"/>
        <w:jc w:val="both"/>
        <w:rPr>
          <w:sz w:val="28"/>
        </w:rPr>
      </w:pPr>
      <w:r w:rsidRPr="002F559B">
        <w:rPr>
          <w:sz w:val="28"/>
        </w:rPr>
        <w:t>сервисное обслуживание покупателей;</w:t>
      </w:r>
    </w:p>
    <w:p w:rsidR="0089773D" w:rsidRPr="002F559B" w:rsidRDefault="0089773D" w:rsidP="000F2CA5">
      <w:pPr>
        <w:numPr>
          <w:ilvl w:val="0"/>
          <w:numId w:val="10"/>
        </w:numPr>
        <w:spacing w:line="360" w:lineRule="auto"/>
        <w:jc w:val="both"/>
        <w:rPr>
          <w:sz w:val="28"/>
        </w:rPr>
      </w:pPr>
      <w:r w:rsidRPr="002F559B">
        <w:rPr>
          <w:sz w:val="28"/>
        </w:rPr>
        <w:t xml:space="preserve">гибкая ценовая политика. </w:t>
      </w:r>
    </w:p>
    <w:p w:rsidR="0089773D" w:rsidRPr="002F559B" w:rsidRDefault="0089773D" w:rsidP="000F2CA5">
      <w:pPr>
        <w:numPr>
          <w:ilvl w:val="0"/>
          <w:numId w:val="9"/>
        </w:numPr>
        <w:tabs>
          <w:tab w:val="clear" w:pos="814"/>
          <w:tab w:val="num" w:pos="1260"/>
        </w:tabs>
        <w:spacing w:line="360" w:lineRule="auto"/>
        <w:ind w:left="0" w:firstLine="709"/>
        <w:jc w:val="both"/>
        <w:rPr>
          <w:sz w:val="28"/>
          <w:szCs w:val="28"/>
        </w:rPr>
      </w:pPr>
      <w:r w:rsidRPr="002F559B">
        <w:rPr>
          <w:sz w:val="28"/>
        </w:rPr>
        <w:t xml:space="preserve">Целью </w:t>
      </w:r>
      <w:r w:rsidRPr="002F559B">
        <w:rPr>
          <w:sz w:val="28"/>
          <w:szCs w:val="28"/>
        </w:rPr>
        <w:t>услуг пассажирам с целью увеличения сбыта своих услуг и наращивания прибыли.</w:t>
      </w:r>
    </w:p>
    <w:p w:rsidR="0089773D" w:rsidRDefault="0089773D" w:rsidP="0089773D">
      <w:pPr>
        <w:spacing w:line="360" w:lineRule="auto"/>
        <w:ind w:firstLine="709"/>
        <w:jc w:val="both"/>
        <w:rPr>
          <w:sz w:val="28"/>
          <w:szCs w:val="28"/>
        </w:rPr>
      </w:pPr>
      <w:r>
        <w:rPr>
          <w:sz w:val="28"/>
          <w:szCs w:val="28"/>
        </w:rPr>
        <w:t>Проанализируем основные элементы маркетинговой политики авиакомпании.</w:t>
      </w:r>
    </w:p>
    <w:p w:rsidR="00D477EE" w:rsidRPr="006D3596" w:rsidRDefault="00D477EE" w:rsidP="006D3596">
      <w:pPr>
        <w:pStyle w:val="3"/>
        <w:spacing w:before="120" w:after="120" w:line="360" w:lineRule="auto"/>
        <w:jc w:val="center"/>
        <w:rPr>
          <w:rFonts w:ascii="Times New Roman" w:hAnsi="Times New Roman"/>
          <w:sz w:val="28"/>
          <w:szCs w:val="28"/>
        </w:rPr>
      </w:pPr>
      <w:bookmarkStart w:id="18" w:name="_Toc206662575"/>
      <w:r w:rsidRPr="006D3596">
        <w:rPr>
          <w:rFonts w:ascii="Times New Roman" w:hAnsi="Times New Roman"/>
          <w:sz w:val="28"/>
          <w:szCs w:val="28"/>
        </w:rPr>
        <w:t>2.3.1. Целевой рынок</w:t>
      </w:r>
      <w:bookmarkEnd w:id="18"/>
    </w:p>
    <w:p w:rsidR="00D477EE" w:rsidRPr="00283C42" w:rsidRDefault="00D477EE" w:rsidP="00D477EE">
      <w:pPr>
        <w:spacing w:line="360" w:lineRule="auto"/>
        <w:ind w:firstLine="709"/>
        <w:jc w:val="both"/>
        <w:rPr>
          <w:color w:val="000000"/>
          <w:sz w:val="28"/>
          <w:szCs w:val="28"/>
        </w:rPr>
      </w:pPr>
      <w:r w:rsidRPr="00283C42">
        <w:rPr>
          <w:color w:val="000000"/>
          <w:sz w:val="28"/>
          <w:szCs w:val="28"/>
        </w:rPr>
        <w:t xml:space="preserve">Одним из основных направлений маркетинговой деятельности является </w:t>
      </w:r>
      <w:r w:rsidR="000758A3">
        <w:rPr>
          <w:color w:val="000000"/>
          <w:sz w:val="28"/>
          <w:szCs w:val="28"/>
        </w:rPr>
        <w:t>сегментирование рынка, позволяющее</w:t>
      </w:r>
      <w:r w:rsidRPr="00283C42">
        <w:rPr>
          <w:color w:val="000000"/>
          <w:sz w:val="28"/>
          <w:szCs w:val="28"/>
        </w:rPr>
        <w:t xml:space="preserve"> аккумулировать средства предприятия на определенном направлении своего бизнеса. К настоящему времени в экономической литературе достаточно четко обозначены понятия целевого рынка и целевого сегмента, выделение которых и является основной целью сегме</w:t>
      </w:r>
      <w:r w:rsidR="000758A3">
        <w:rPr>
          <w:color w:val="000000"/>
          <w:sz w:val="28"/>
          <w:szCs w:val="28"/>
        </w:rPr>
        <w:t>нтирования</w:t>
      </w:r>
      <w:r w:rsidRPr="00283C42">
        <w:rPr>
          <w:color w:val="000000"/>
          <w:sz w:val="28"/>
          <w:szCs w:val="28"/>
        </w:rPr>
        <w:t xml:space="preserve"> рынка. </w:t>
      </w:r>
    </w:p>
    <w:p w:rsidR="00D477EE" w:rsidRPr="00283C42" w:rsidRDefault="00D477EE" w:rsidP="00D477EE">
      <w:pPr>
        <w:spacing w:line="360" w:lineRule="auto"/>
        <w:ind w:firstLine="709"/>
        <w:jc w:val="both"/>
        <w:rPr>
          <w:color w:val="000000"/>
          <w:sz w:val="28"/>
          <w:szCs w:val="28"/>
        </w:rPr>
      </w:pPr>
      <w:r w:rsidRPr="00283C42">
        <w:rPr>
          <w:iCs/>
          <w:color w:val="000000"/>
          <w:sz w:val="28"/>
          <w:szCs w:val="28"/>
        </w:rPr>
        <w:t xml:space="preserve">Целевой рынок </w:t>
      </w:r>
      <w:r>
        <w:rPr>
          <w:color w:val="000000"/>
          <w:sz w:val="28"/>
          <w:szCs w:val="28"/>
        </w:rPr>
        <w:t>—</w:t>
      </w:r>
      <w:r w:rsidRPr="00283C42">
        <w:rPr>
          <w:color w:val="000000"/>
          <w:sz w:val="28"/>
          <w:szCs w:val="28"/>
        </w:rPr>
        <w:t xml:space="preserve"> это потенциальный рынок фирмы, который определяется совокупностью о деятельность по выявлению потенциальных групп потребителей конкретного товара предприятия.</w:t>
      </w:r>
    </w:p>
    <w:p w:rsidR="00D477EE" w:rsidRPr="00283C42" w:rsidRDefault="00D477EE" w:rsidP="00D477EE">
      <w:pPr>
        <w:spacing w:line="360" w:lineRule="auto"/>
        <w:ind w:firstLine="709"/>
        <w:jc w:val="both"/>
        <w:rPr>
          <w:color w:val="000000"/>
          <w:sz w:val="28"/>
          <w:szCs w:val="28"/>
        </w:rPr>
      </w:pPr>
      <w:r w:rsidRPr="00283C42">
        <w:rPr>
          <w:color w:val="000000"/>
          <w:sz w:val="28"/>
          <w:szCs w:val="28"/>
        </w:rPr>
        <w:t>Общая схема сегмент</w:t>
      </w:r>
      <w:r w:rsidR="000758A3">
        <w:rPr>
          <w:color w:val="000000"/>
          <w:sz w:val="28"/>
          <w:szCs w:val="28"/>
        </w:rPr>
        <w:t>ирования</w:t>
      </w:r>
      <w:r w:rsidRPr="00283C42">
        <w:rPr>
          <w:color w:val="000000"/>
          <w:sz w:val="28"/>
          <w:szCs w:val="28"/>
        </w:rPr>
        <w:t xml:space="preserve"> рынка представлена на рис.2.</w:t>
      </w:r>
      <w:r>
        <w:rPr>
          <w:color w:val="000000"/>
          <w:sz w:val="28"/>
          <w:szCs w:val="28"/>
        </w:rPr>
        <w:t>5</w:t>
      </w:r>
      <w:r w:rsidRPr="00283C42">
        <w:rPr>
          <w:color w:val="000000"/>
          <w:sz w:val="28"/>
          <w:szCs w:val="28"/>
        </w:rPr>
        <w:t>.</w:t>
      </w:r>
    </w:p>
    <w:p w:rsidR="00D477EE" w:rsidRPr="002915DA" w:rsidRDefault="00D477EE" w:rsidP="00D477EE">
      <w:pPr>
        <w:spacing w:line="360" w:lineRule="auto"/>
        <w:ind w:firstLine="709"/>
        <w:jc w:val="center"/>
        <w:rPr>
          <w:color w:val="000000"/>
          <w:sz w:val="28"/>
          <w:szCs w:val="28"/>
        </w:rPr>
      </w:pPr>
      <w:r w:rsidRPr="00283C42">
        <w:rPr>
          <w:i/>
          <w:color w:val="000000"/>
          <w:sz w:val="28"/>
          <w:szCs w:val="28"/>
        </w:rPr>
        <w:t>Рис.2.</w:t>
      </w:r>
      <w:r>
        <w:rPr>
          <w:i/>
          <w:color w:val="000000"/>
          <w:sz w:val="28"/>
          <w:szCs w:val="28"/>
        </w:rPr>
        <w:t>5</w:t>
      </w:r>
      <w:r w:rsidRPr="00283C42">
        <w:rPr>
          <w:i/>
          <w:color w:val="000000"/>
          <w:sz w:val="28"/>
          <w:szCs w:val="28"/>
        </w:rPr>
        <w:t>.</w:t>
      </w:r>
      <w:r w:rsidRPr="00283C42">
        <w:rPr>
          <w:color w:val="000000"/>
          <w:sz w:val="28"/>
          <w:szCs w:val="28"/>
        </w:rPr>
        <w:t xml:space="preserve"> Схема сегментации рынка</w:t>
      </w:r>
      <w:r w:rsidRPr="0032328D">
        <w:rPr>
          <w:color w:val="000000"/>
          <w:sz w:val="28"/>
          <w:szCs w:val="28"/>
        </w:rPr>
        <w:t xml:space="preserve"> </w:t>
      </w:r>
      <w:r w:rsidRPr="002915DA">
        <w:rPr>
          <w:color w:val="000000"/>
          <w:sz w:val="28"/>
          <w:szCs w:val="28"/>
        </w:rPr>
        <w:t>[28,</w:t>
      </w:r>
      <w:r>
        <w:rPr>
          <w:color w:val="000000"/>
          <w:sz w:val="28"/>
          <w:szCs w:val="28"/>
          <w:lang w:val="en-US"/>
        </w:rPr>
        <w:t>c</w:t>
      </w:r>
      <w:r w:rsidRPr="002915DA">
        <w:rPr>
          <w:color w:val="000000"/>
          <w:sz w:val="28"/>
          <w:szCs w:val="28"/>
        </w:rPr>
        <w:t>.34]</w:t>
      </w:r>
    </w:p>
    <w:p w:rsidR="00D477EE" w:rsidRPr="00283C42" w:rsidRDefault="000758A3" w:rsidP="00D477EE">
      <w:pPr>
        <w:spacing w:line="360" w:lineRule="auto"/>
        <w:ind w:firstLine="709"/>
        <w:jc w:val="both"/>
        <w:rPr>
          <w:color w:val="000000"/>
          <w:sz w:val="28"/>
          <w:szCs w:val="28"/>
        </w:rPr>
      </w:pPr>
      <w:r>
        <w:rPr>
          <w:color w:val="000000"/>
          <w:sz w:val="28"/>
          <w:szCs w:val="28"/>
        </w:rPr>
        <w:t>Подобная схема сегментирования</w:t>
      </w:r>
      <w:r w:rsidR="00D477EE" w:rsidRPr="00283C42">
        <w:rPr>
          <w:color w:val="000000"/>
          <w:sz w:val="28"/>
          <w:szCs w:val="28"/>
        </w:rPr>
        <w:t xml:space="preserve"> рынка носит общий характер и может быть применена при планировании различных направлений маркетинговой деятельности.</w:t>
      </w:r>
      <w:r w:rsidR="00D477EE" w:rsidRPr="00283C42">
        <w:rPr>
          <w:iCs/>
          <w:color w:val="000000"/>
          <w:sz w:val="28"/>
          <w:szCs w:val="28"/>
        </w:rPr>
        <w:t xml:space="preserve"> потребителей </w:t>
      </w:r>
      <w:r w:rsidR="00D477EE" w:rsidRPr="00283C42">
        <w:rPr>
          <w:color w:val="000000"/>
          <w:sz w:val="28"/>
          <w:szCs w:val="28"/>
        </w:rPr>
        <w:t>в сегменте предусматривает однородность потенциальных покупателей с точки зрения покупательского отношения к конкретному товару. Сходство потребителей необходимо для того, чтобы можно было разработать соответствующий маркетинговый план для всего целевого сегмента.</w:t>
      </w:r>
    </w:p>
    <w:p w:rsidR="00D477EE" w:rsidRPr="00283C42" w:rsidRDefault="00D477EE" w:rsidP="00D477EE">
      <w:pPr>
        <w:spacing w:line="360" w:lineRule="auto"/>
        <w:ind w:firstLine="709"/>
        <w:jc w:val="both"/>
        <w:rPr>
          <w:color w:val="000000"/>
          <w:sz w:val="28"/>
          <w:szCs w:val="28"/>
        </w:rPr>
      </w:pPr>
      <w:r w:rsidRPr="00283C42">
        <w:rPr>
          <w:color w:val="000000"/>
          <w:sz w:val="28"/>
          <w:szCs w:val="28"/>
        </w:rPr>
        <w:t xml:space="preserve">Требование </w:t>
      </w:r>
      <w:r w:rsidRPr="00283C42">
        <w:rPr>
          <w:iCs/>
          <w:color w:val="000000"/>
          <w:sz w:val="28"/>
          <w:szCs w:val="28"/>
        </w:rPr>
        <w:t xml:space="preserve">большой величины сегмента </w:t>
      </w:r>
      <w:r w:rsidRPr="00283C42">
        <w:rPr>
          <w:color w:val="000000"/>
          <w:sz w:val="28"/>
          <w:szCs w:val="28"/>
        </w:rPr>
        <w:t xml:space="preserve">означает, что целевые сегменты должны быть достаточно большими для обеспечения продаж и покрытия издержек </w:t>
      </w:r>
    </w:p>
    <w:p w:rsidR="00D477EE" w:rsidRPr="00377361" w:rsidRDefault="00D477EE" w:rsidP="00D477EE">
      <w:pPr>
        <w:tabs>
          <w:tab w:val="left" w:pos="680"/>
          <w:tab w:val="left" w:pos="5245"/>
        </w:tabs>
        <w:spacing w:line="360" w:lineRule="auto"/>
        <w:ind w:firstLine="709"/>
        <w:jc w:val="both"/>
        <w:rPr>
          <w:sz w:val="28"/>
          <w:szCs w:val="28"/>
        </w:rPr>
      </w:pPr>
      <w:r w:rsidRPr="00283C42">
        <w:rPr>
          <w:color w:val="000000"/>
          <w:sz w:val="28"/>
          <w:szCs w:val="28"/>
        </w:rPr>
        <w:t xml:space="preserve">Принцип </w:t>
      </w:r>
      <w:r w:rsidRPr="00283C42">
        <w:rPr>
          <w:iCs/>
          <w:color w:val="000000"/>
          <w:sz w:val="28"/>
          <w:szCs w:val="28"/>
        </w:rPr>
        <w:t xml:space="preserve">достижимости потребителей </w:t>
      </w:r>
      <w:r w:rsidRPr="00283C42">
        <w:rPr>
          <w:color w:val="000000"/>
          <w:sz w:val="28"/>
          <w:szCs w:val="28"/>
        </w:rPr>
        <w:t xml:space="preserve">означает требование наличия каналов коммуникации фирмы-продавца с потенциальными потребителями. Такими каналами коммуникации могут быть газеты, журналы, радио, телевидение, средства наружной рекламы и т.п. Достижимость потребителей необходима для организации </w:t>
      </w:r>
    </w:p>
    <w:p w:rsidR="00D477EE" w:rsidRPr="0008683A" w:rsidRDefault="00D477EE" w:rsidP="00D477EE">
      <w:pPr>
        <w:spacing w:line="360" w:lineRule="auto"/>
        <w:ind w:firstLine="709"/>
        <w:jc w:val="both"/>
        <w:rPr>
          <w:sz w:val="28"/>
          <w:szCs w:val="28"/>
        </w:rPr>
      </w:pPr>
      <w:r w:rsidRPr="0008683A">
        <w:rPr>
          <w:sz w:val="28"/>
          <w:szCs w:val="28"/>
        </w:rPr>
        <w:t>Разбивая рынок на сегменты по группам пассажиров можно привести следующие характеристики:</w:t>
      </w:r>
    </w:p>
    <w:p w:rsidR="00D477EE" w:rsidRPr="0008683A" w:rsidRDefault="00D477EE" w:rsidP="00D477EE">
      <w:pPr>
        <w:pStyle w:val="a4"/>
        <w:spacing w:before="0" w:beforeAutospacing="0" w:after="0" w:afterAutospacing="0" w:line="360" w:lineRule="auto"/>
        <w:ind w:firstLine="709"/>
        <w:jc w:val="both"/>
        <w:rPr>
          <w:sz w:val="28"/>
          <w:szCs w:val="28"/>
        </w:rPr>
      </w:pPr>
      <w:r>
        <w:rPr>
          <w:sz w:val="28"/>
          <w:szCs w:val="28"/>
        </w:rPr>
        <w:t xml:space="preserve">1. </w:t>
      </w:r>
      <w:r w:rsidRPr="0008683A">
        <w:rPr>
          <w:sz w:val="28"/>
          <w:szCs w:val="28"/>
        </w:rPr>
        <w:t xml:space="preserve">Рынок деловых пассажирских перевозок. </w:t>
      </w:r>
    </w:p>
    <w:p w:rsidR="00D477EE" w:rsidRPr="0008683A" w:rsidRDefault="00D477EE" w:rsidP="00D477EE">
      <w:pPr>
        <w:pStyle w:val="a4"/>
        <w:spacing w:before="0" w:beforeAutospacing="0" w:after="0" w:afterAutospacing="0" w:line="360" w:lineRule="auto"/>
        <w:ind w:firstLine="709"/>
        <w:jc w:val="both"/>
        <w:rPr>
          <w:sz w:val="28"/>
          <w:szCs w:val="28"/>
        </w:rPr>
      </w:pPr>
      <w:r w:rsidRPr="0008683A">
        <w:rPr>
          <w:sz w:val="28"/>
          <w:szCs w:val="28"/>
        </w:rPr>
        <w:t xml:space="preserve">Перевозки деловых пассажиров являются важным сегментом рынка пассажирских авиаперевозок. Доля этого сегмента рынка последние годы несколько снизилась и составляет совершают большое количество поездок. Эти же бизнесмены, имеющие высокие личные доходы, одновременно являются потенциальными клиентами рынка неделовых перевозок, и это необходимо учитывать, поскольку во время отпуска, выходных дней, праздников они предпочтут воспользоваться услугами понравившейся авиакомпании. </w:t>
      </w:r>
    </w:p>
    <w:p w:rsidR="00D477EE" w:rsidRPr="0008683A" w:rsidRDefault="00D477EE" w:rsidP="00D477EE">
      <w:pPr>
        <w:pStyle w:val="a4"/>
        <w:spacing w:before="0" w:beforeAutospacing="0" w:after="0" w:afterAutospacing="0" w:line="360" w:lineRule="auto"/>
        <w:ind w:firstLine="709"/>
        <w:jc w:val="both"/>
        <w:rPr>
          <w:sz w:val="28"/>
          <w:szCs w:val="28"/>
        </w:rPr>
      </w:pPr>
      <w:r w:rsidRPr="0008683A">
        <w:rPr>
          <w:sz w:val="28"/>
          <w:szCs w:val="28"/>
        </w:rPr>
        <w:t xml:space="preserve">И, наконец, сегмент на рынке пассажирских перевозок. В Великобритании, например, 70% прибывших и уезжающих авиапассажиров составляют неделовые пассажиры. </w:t>
      </w:r>
    </w:p>
    <w:p w:rsidR="00D477EE" w:rsidRPr="0008683A" w:rsidRDefault="00D477EE" w:rsidP="00D477EE">
      <w:pPr>
        <w:pStyle w:val="a4"/>
        <w:spacing w:before="0" w:beforeAutospacing="0" w:after="0" w:afterAutospacing="0" w:line="360" w:lineRule="auto"/>
        <w:ind w:firstLine="709"/>
        <w:jc w:val="both"/>
        <w:rPr>
          <w:sz w:val="28"/>
          <w:szCs w:val="28"/>
        </w:rPr>
      </w:pPr>
      <w:r w:rsidRPr="0008683A">
        <w:rPr>
          <w:sz w:val="28"/>
          <w:szCs w:val="28"/>
        </w:rPr>
        <w:t xml:space="preserve">Основной особенностью данного сегмента является тот факт, что пассажир платит за перевозку свои собственные деньги. Как правило, это перевозка в отпуск и обратно, ежегодно планируемого и проводимого всей семьей. Естественно, определяющими являются цена авиаперевозки и уровень доходов пассажиров. Рынок пассажирских неделовых перевозок делится на два субсегмента: является определяющим фактором. Именно по этой причине такие перевозки нельзя отнести к сегменту неделовых пассажирских перевозок. </w:t>
      </w:r>
    </w:p>
    <w:p w:rsidR="00D477EE" w:rsidRPr="0008683A" w:rsidRDefault="00D477EE" w:rsidP="00D477EE">
      <w:pPr>
        <w:pStyle w:val="a4"/>
        <w:spacing w:before="0" w:beforeAutospacing="0" w:after="0" w:afterAutospacing="0" w:line="360" w:lineRule="auto"/>
        <w:ind w:firstLine="709"/>
        <w:jc w:val="both"/>
        <w:rPr>
          <w:sz w:val="28"/>
          <w:szCs w:val="28"/>
        </w:rPr>
      </w:pPr>
      <w:r w:rsidRPr="0008683A">
        <w:rPr>
          <w:sz w:val="28"/>
          <w:szCs w:val="28"/>
        </w:rPr>
        <w:t xml:space="preserve">2. Перевозки с работы и на работу. Здесь спрос определяется уровнем авиатарифов, поэтому доля их незначительна из-за высокой стоимости авиабилетов по сравнению с другими видами транспорта. Следует отметить, что индивидуальные поездки в личных целях составляют самый маленький сегмент рынка пассажирских авиаперевозок. </w:t>
      </w:r>
    </w:p>
    <w:p w:rsidR="000758A3" w:rsidRDefault="00D477EE" w:rsidP="000F2CA5">
      <w:pPr>
        <w:numPr>
          <w:ilvl w:val="0"/>
          <w:numId w:val="29"/>
        </w:numPr>
        <w:spacing w:line="360" w:lineRule="auto"/>
        <w:jc w:val="both"/>
        <w:rPr>
          <w:sz w:val="28"/>
          <w:szCs w:val="28"/>
        </w:rPr>
      </w:pPr>
      <w:r>
        <w:rPr>
          <w:bCs/>
          <w:sz w:val="28"/>
          <w:szCs w:val="28"/>
        </w:rPr>
        <w:t xml:space="preserve">4. </w:t>
      </w:r>
      <w:r w:rsidRPr="0008683A">
        <w:rPr>
          <w:bCs/>
          <w:sz w:val="28"/>
          <w:szCs w:val="28"/>
        </w:rPr>
        <w:t xml:space="preserve">Рынок грузовых </w:t>
      </w:r>
      <w:r w:rsidRPr="002915DA">
        <w:rPr>
          <w:sz w:val="28"/>
          <w:szCs w:val="28"/>
        </w:rPr>
        <w:t>-6%;</w:t>
      </w:r>
    </w:p>
    <w:p w:rsidR="00D477EE" w:rsidRPr="002915DA" w:rsidRDefault="00D477EE" w:rsidP="000F2CA5">
      <w:pPr>
        <w:numPr>
          <w:ilvl w:val="0"/>
          <w:numId w:val="29"/>
        </w:numPr>
        <w:spacing w:line="360" w:lineRule="auto"/>
        <w:jc w:val="both"/>
        <w:rPr>
          <w:sz w:val="28"/>
          <w:szCs w:val="28"/>
        </w:rPr>
      </w:pPr>
      <w:r w:rsidRPr="002915DA">
        <w:rPr>
          <w:sz w:val="28"/>
          <w:szCs w:val="28"/>
        </w:rPr>
        <w:t>пенсионеры-7%;</w:t>
      </w:r>
    </w:p>
    <w:p w:rsidR="00D477EE" w:rsidRPr="002915DA" w:rsidRDefault="00D477EE" w:rsidP="000F2CA5">
      <w:pPr>
        <w:numPr>
          <w:ilvl w:val="0"/>
          <w:numId w:val="29"/>
        </w:numPr>
        <w:spacing w:line="360" w:lineRule="auto"/>
        <w:jc w:val="both"/>
        <w:rPr>
          <w:sz w:val="28"/>
          <w:szCs w:val="28"/>
        </w:rPr>
      </w:pPr>
      <w:r w:rsidRPr="002915DA">
        <w:rPr>
          <w:sz w:val="28"/>
          <w:szCs w:val="28"/>
        </w:rPr>
        <w:t>командировочные-38%;</w:t>
      </w:r>
    </w:p>
    <w:p w:rsidR="00D477EE" w:rsidRPr="002915DA" w:rsidRDefault="00D477EE" w:rsidP="000F2CA5">
      <w:pPr>
        <w:numPr>
          <w:ilvl w:val="0"/>
          <w:numId w:val="29"/>
        </w:numPr>
        <w:spacing w:line="360" w:lineRule="auto"/>
        <w:jc w:val="both"/>
        <w:rPr>
          <w:sz w:val="28"/>
          <w:szCs w:val="28"/>
        </w:rPr>
      </w:pPr>
      <w:r w:rsidRPr="002915DA">
        <w:rPr>
          <w:sz w:val="28"/>
          <w:szCs w:val="28"/>
        </w:rPr>
        <w:t>пассажиры, пользующиеся государственными льготами для поезда к месту лечения-3%.</w:t>
      </w:r>
    </w:p>
    <w:p w:rsidR="00D477EE" w:rsidRPr="0008683A" w:rsidRDefault="00D477EE" w:rsidP="00D477EE">
      <w:pPr>
        <w:spacing w:line="360" w:lineRule="auto"/>
        <w:ind w:firstLine="709"/>
        <w:jc w:val="both"/>
        <w:rPr>
          <w:sz w:val="28"/>
          <w:szCs w:val="28"/>
        </w:rPr>
      </w:pPr>
      <w:r w:rsidRPr="002915DA">
        <w:rPr>
          <w:sz w:val="28"/>
          <w:szCs w:val="28"/>
        </w:rPr>
        <w:t xml:space="preserve">Из представленной ниже структуры пассажирского потока (см. рис. </w:t>
      </w:r>
      <w:r>
        <w:rPr>
          <w:sz w:val="28"/>
          <w:szCs w:val="28"/>
        </w:rPr>
        <w:t>2.6</w:t>
      </w:r>
      <w:r w:rsidRPr="002915DA">
        <w:rPr>
          <w:sz w:val="28"/>
          <w:szCs w:val="28"/>
        </w:rPr>
        <w:t>) видно, что его немалую долю составляют командировочные пассажиры, кото</w:t>
      </w:r>
      <w:r>
        <w:rPr>
          <w:sz w:val="28"/>
          <w:szCs w:val="28"/>
        </w:rPr>
        <w:t xml:space="preserve">рые путешествуют </w:t>
      </w:r>
      <w:r w:rsidRPr="002915DA">
        <w:rPr>
          <w:sz w:val="28"/>
          <w:szCs w:val="28"/>
        </w:rPr>
        <w:t xml:space="preserve">бесплатно для себя, за счёт своих предприятий. Для них при выборе </w:t>
      </w:r>
    </w:p>
    <w:p w:rsidR="00D477EE" w:rsidRPr="007F4070" w:rsidRDefault="00D477EE" w:rsidP="00D477EE">
      <w:pPr>
        <w:ind w:firstLine="709"/>
        <w:jc w:val="both"/>
      </w:pPr>
    </w:p>
    <w:p w:rsidR="00D477EE" w:rsidRPr="0008683A" w:rsidRDefault="00D477EE" w:rsidP="00D477EE">
      <w:pPr>
        <w:spacing w:after="120" w:line="360" w:lineRule="auto"/>
        <w:ind w:firstLine="709"/>
        <w:jc w:val="center"/>
        <w:rPr>
          <w:sz w:val="28"/>
          <w:szCs w:val="28"/>
        </w:rPr>
      </w:pPr>
      <w:r w:rsidRPr="0008683A">
        <w:rPr>
          <w:i/>
          <w:sz w:val="28"/>
          <w:szCs w:val="28"/>
        </w:rPr>
        <w:t>Рис. 2.6.</w:t>
      </w:r>
      <w:r w:rsidRPr="0008683A">
        <w:rPr>
          <w:sz w:val="28"/>
          <w:szCs w:val="28"/>
        </w:rPr>
        <w:t xml:space="preserve"> Структура пассажирского потока по категориям</w:t>
      </w:r>
    </w:p>
    <w:p w:rsidR="0089773D" w:rsidRPr="006D3596" w:rsidRDefault="0089773D" w:rsidP="006D3596">
      <w:pPr>
        <w:pStyle w:val="3"/>
        <w:spacing w:before="120" w:after="120" w:line="360" w:lineRule="auto"/>
        <w:jc w:val="center"/>
        <w:rPr>
          <w:rFonts w:ascii="Times New Roman" w:hAnsi="Times New Roman"/>
          <w:sz w:val="28"/>
          <w:szCs w:val="28"/>
        </w:rPr>
      </w:pPr>
      <w:bookmarkStart w:id="19" w:name="_Toc206662576"/>
      <w:r w:rsidRPr="006D3596">
        <w:rPr>
          <w:rFonts w:ascii="Times New Roman" w:hAnsi="Times New Roman"/>
          <w:sz w:val="28"/>
          <w:szCs w:val="28"/>
        </w:rPr>
        <w:t>2.3.</w:t>
      </w:r>
      <w:r w:rsidR="000758A3" w:rsidRPr="006D3596">
        <w:rPr>
          <w:rFonts w:ascii="Times New Roman" w:hAnsi="Times New Roman"/>
          <w:sz w:val="28"/>
          <w:szCs w:val="28"/>
        </w:rPr>
        <w:t>2</w:t>
      </w:r>
      <w:r w:rsidRPr="006D3596">
        <w:rPr>
          <w:rFonts w:ascii="Times New Roman" w:hAnsi="Times New Roman"/>
          <w:sz w:val="28"/>
          <w:szCs w:val="28"/>
        </w:rPr>
        <w:t>. Ассортимент</w:t>
      </w:r>
      <w:r w:rsidR="00175897" w:rsidRPr="006D3596">
        <w:rPr>
          <w:rFonts w:ascii="Times New Roman" w:hAnsi="Times New Roman"/>
          <w:sz w:val="28"/>
          <w:szCs w:val="28"/>
        </w:rPr>
        <w:t xml:space="preserve"> услуг</w:t>
      </w:r>
      <w:bookmarkEnd w:id="19"/>
    </w:p>
    <w:p w:rsidR="0089773D" w:rsidRPr="00353D7F" w:rsidRDefault="0089773D" w:rsidP="0089773D">
      <w:pPr>
        <w:spacing w:line="360" w:lineRule="auto"/>
        <w:ind w:firstLine="709"/>
        <w:jc w:val="both"/>
        <w:rPr>
          <w:sz w:val="28"/>
          <w:szCs w:val="28"/>
        </w:rPr>
      </w:pPr>
      <w:r>
        <w:rPr>
          <w:sz w:val="28"/>
          <w:szCs w:val="28"/>
        </w:rPr>
        <w:t xml:space="preserve">На сегодняшний день авиакомпания оказывает широкий спектр услуг по авиаперевозке людей и </w:t>
      </w:r>
      <w:r w:rsidRPr="00353D7F">
        <w:rPr>
          <w:sz w:val="28"/>
          <w:szCs w:val="28"/>
        </w:rPr>
        <w:t>ласти сертификации и  лицензирования эксплуатационной деятельности;</w:t>
      </w:r>
    </w:p>
    <w:p w:rsidR="0089773D" w:rsidRPr="00353D7F" w:rsidRDefault="0089773D" w:rsidP="0089773D">
      <w:pPr>
        <w:spacing w:line="360" w:lineRule="auto"/>
        <w:ind w:firstLine="709"/>
        <w:jc w:val="both"/>
        <w:rPr>
          <w:sz w:val="28"/>
          <w:szCs w:val="28"/>
        </w:rPr>
      </w:pPr>
      <w:r w:rsidRPr="00353D7F">
        <w:rPr>
          <w:sz w:val="28"/>
          <w:szCs w:val="28"/>
        </w:rPr>
        <w:t>8. Бронирование авиабилетов по телефону;</w:t>
      </w:r>
    </w:p>
    <w:p w:rsidR="0089773D" w:rsidRPr="00353D7F" w:rsidRDefault="0089773D" w:rsidP="0089773D">
      <w:pPr>
        <w:spacing w:line="360" w:lineRule="auto"/>
        <w:ind w:firstLine="709"/>
        <w:jc w:val="both"/>
        <w:rPr>
          <w:sz w:val="28"/>
          <w:szCs w:val="28"/>
        </w:rPr>
      </w:pPr>
      <w:r w:rsidRPr="00353D7F">
        <w:rPr>
          <w:sz w:val="28"/>
          <w:szCs w:val="28"/>
        </w:rPr>
        <w:t>9. Бронирование мест прибывающим пассажирам в гостинице ГП</w:t>
      </w:r>
      <w:r w:rsidRPr="00353D7F">
        <w:rPr>
          <w:b/>
          <w:bCs/>
          <w:sz w:val="28"/>
          <w:szCs w:val="28"/>
        </w:rPr>
        <w:t xml:space="preserve"> </w:t>
      </w:r>
      <w:r w:rsidRPr="00353D7F">
        <w:rPr>
          <w:sz w:val="28"/>
          <w:szCs w:val="28"/>
        </w:rPr>
        <w:t xml:space="preserve">«Аэропорт </w:t>
      </w:r>
      <w:r w:rsidR="000604A9">
        <w:rPr>
          <w:sz w:val="28"/>
          <w:szCs w:val="28"/>
        </w:rPr>
        <w:t>N-</w:t>
      </w:r>
      <w:r w:rsidRPr="00353D7F">
        <w:rPr>
          <w:sz w:val="28"/>
          <w:szCs w:val="28"/>
        </w:rPr>
        <w:t>ск»;</w:t>
      </w:r>
    </w:p>
    <w:p w:rsidR="0089773D" w:rsidRPr="00353D7F" w:rsidRDefault="0089773D" w:rsidP="0089773D">
      <w:pPr>
        <w:spacing w:line="360" w:lineRule="auto"/>
        <w:ind w:firstLine="709"/>
        <w:jc w:val="both"/>
        <w:rPr>
          <w:sz w:val="28"/>
          <w:szCs w:val="28"/>
        </w:rPr>
      </w:pPr>
      <w:r w:rsidRPr="00353D7F">
        <w:rPr>
          <w:sz w:val="28"/>
          <w:szCs w:val="28"/>
        </w:rPr>
        <w:t>10. Обеспечение внеочередной доставки срочных партий груза</w:t>
      </w:r>
      <w:r>
        <w:rPr>
          <w:sz w:val="28"/>
          <w:szCs w:val="28"/>
        </w:rPr>
        <w:t xml:space="preserve"> </w:t>
      </w:r>
      <w:r w:rsidRPr="00353D7F">
        <w:rPr>
          <w:sz w:val="28"/>
          <w:szCs w:val="28"/>
        </w:rPr>
        <w:t>(грузы оперативной срочности (избирательные бюллетени, документы о переписи населения, запасные части и т. п.), грузы рыночной срочности).</w:t>
      </w:r>
    </w:p>
    <w:p w:rsidR="0089773D" w:rsidRPr="006D3596" w:rsidRDefault="0089773D" w:rsidP="006D3596">
      <w:pPr>
        <w:pStyle w:val="3"/>
        <w:spacing w:before="120" w:after="120" w:line="360" w:lineRule="auto"/>
        <w:jc w:val="center"/>
        <w:rPr>
          <w:rFonts w:ascii="Times New Roman" w:hAnsi="Times New Roman"/>
          <w:sz w:val="28"/>
          <w:szCs w:val="28"/>
        </w:rPr>
      </w:pPr>
      <w:bookmarkStart w:id="20" w:name="_Toc206662577"/>
      <w:r w:rsidRPr="006D3596">
        <w:rPr>
          <w:rFonts w:ascii="Times New Roman" w:hAnsi="Times New Roman"/>
          <w:sz w:val="28"/>
          <w:szCs w:val="28"/>
        </w:rPr>
        <w:t>2.3.3</w:t>
      </w:r>
      <w:r w:rsidR="000758A3" w:rsidRPr="006D3596">
        <w:rPr>
          <w:rFonts w:ascii="Times New Roman" w:hAnsi="Times New Roman"/>
          <w:sz w:val="28"/>
          <w:szCs w:val="28"/>
        </w:rPr>
        <w:t>.</w:t>
      </w:r>
      <w:r w:rsidRPr="006D3596">
        <w:rPr>
          <w:rFonts w:ascii="Times New Roman" w:hAnsi="Times New Roman"/>
          <w:sz w:val="28"/>
          <w:szCs w:val="28"/>
        </w:rPr>
        <w:t xml:space="preserve"> Ц</w:t>
      </w:r>
      <w:r w:rsidR="000758A3" w:rsidRPr="006D3596">
        <w:rPr>
          <w:rFonts w:ascii="Times New Roman" w:hAnsi="Times New Roman"/>
          <w:sz w:val="28"/>
          <w:szCs w:val="28"/>
        </w:rPr>
        <w:t>енообразование</w:t>
      </w:r>
      <w:bookmarkEnd w:id="20"/>
    </w:p>
    <w:p w:rsidR="0089773D" w:rsidRPr="000758A3" w:rsidRDefault="0089773D" w:rsidP="0089773D">
      <w:pPr>
        <w:spacing w:line="360" w:lineRule="auto"/>
        <w:ind w:firstLine="709"/>
        <w:jc w:val="both"/>
        <w:rPr>
          <w:sz w:val="28"/>
          <w:szCs w:val="28"/>
        </w:rPr>
      </w:pPr>
      <w:r w:rsidRPr="00283C42">
        <w:rPr>
          <w:sz w:val="28"/>
          <w:szCs w:val="28"/>
        </w:rPr>
        <w:t xml:space="preserve">Ценообразование </w:t>
      </w:r>
      <w:r w:rsidR="000758A3">
        <w:rPr>
          <w:sz w:val="28"/>
          <w:szCs w:val="28"/>
        </w:rPr>
        <w:t>—</w:t>
      </w:r>
      <w:r w:rsidRPr="00283C42">
        <w:rPr>
          <w:sz w:val="28"/>
          <w:szCs w:val="28"/>
        </w:rPr>
        <w:t xml:space="preserve"> важнейший элемент маркетинговой политики. На принятие решения о цене товара (о наценке, скидках</w:t>
      </w:r>
      <w:r w:rsidRPr="00283C42">
        <w:rPr>
          <w:noProof/>
          <w:sz w:val="28"/>
          <w:szCs w:val="28"/>
        </w:rPr>
        <w:t xml:space="preserve"> -</w:t>
      </w:r>
      <w:r w:rsidRPr="00283C42">
        <w:rPr>
          <w:sz w:val="28"/>
          <w:szCs w:val="28"/>
        </w:rPr>
        <w:t xml:space="preserve"> в данном случае) оказывает прямое воздействие</w:t>
      </w:r>
      <w:r w:rsidRPr="000758A3">
        <w:rPr>
          <w:sz w:val="28"/>
          <w:szCs w:val="28"/>
        </w:rPr>
        <w:t xml:space="preserve"> условиях развитой рыночной экономики цена на выполняемые работы и оказываемые услуги зависят от следующих основных факторов: спроса, предложения, издержек производства, конкуренции. При этом цена и эти факторы взаимосвязаны рядом экономических законов.</w:t>
      </w:r>
    </w:p>
    <w:p w:rsidR="0089773D" w:rsidRPr="00DB5185" w:rsidRDefault="0089773D" w:rsidP="0089773D">
      <w:pPr>
        <w:spacing w:line="360" w:lineRule="auto"/>
        <w:ind w:firstLine="709"/>
        <w:jc w:val="both"/>
        <w:rPr>
          <w:sz w:val="28"/>
          <w:szCs w:val="28"/>
        </w:rPr>
      </w:pPr>
      <w:r w:rsidRPr="00DB5185">
        <w:rPr>
          <w:sz w:val="28"/>
          <w:szCs w:val="28"/>
        </w:rPr>
        <w:t xml:space="preserve">Закон спроса показывает, что при прочих равных условиях снижение цены ведет к соответствующему возрастанию спроса, то есть между ценой и спросом на продукцию авиакомпании имеется обратная связь. Закон предложения устанавливает прямую связь между ценой и количеством предлагаемых </w:t>
      </w:r>
    </w:p>
    <w:p w:rsidR="0089773D" w:rsidRPr="00DB5185" w:rsidRDefault="0089773D" w:rsidP="0089773D">
      <w:pPr>
        <w:spacing w:line="360" w:lineRule="auto"/>
        <w:ind w:firstLine="709"/>
        <w:jc w:val="both"/>
        <w:rPr>
          <w:sz w:val="28"/>
          <w:szCs w:val="28"/>
        </w:rPr>
      </w:pPr>
      <w:r w:rsidRPr="00DB5185">
        <w:rPr>
          <w:sz w:val="28"/>
          <w:szCs w:val="28"/>
        </w:rPr>
        <w:t>Из основных неценовых факторов предложения можно назвать такие: цены на ресурсы, технология производства, налоги и субвенции, число производителей работ и услуг на рынке, цены на взаимозаменяемые работы и услуги.</w:t>
      </w:r>
    </w:p>
    <w:p w:rsidR="0089773D" w:rsidRPr="00DB5185" w:rsidRDefault="0089773D" w:rsidP="0089773D">
      <w:pPr>
        <w:spacing w:line="360" w:lineRule="auto"/>
        <w:ind w:firstLine="709"/>
        <w:jc w:val="both"/>
        <w:rPr>
          <w:sz w:val="28"/>
          <w:szCs w:val="28"/>
        </w:rPr>
      </w:pPr>
      <w:r w:rsidRPr="00DB5185">
        <w:rPr>
          <w:sz w:val="28"/>
          <w:szCs w:val="28"/>
        </w:rPr>
        <w:t>Тарифы представляют собой цену транспортной продукции, то есть на перевозку пассажиров, почты, грузов.</w:t>
      </w:r>
    </w:p>
    <w:p w:rsidR="0089773D" w:rsidRPr="00DB5185" w:rsidRDefault="0089773D" w:rsidP="0089773D">
      <w:pPr>
        <w:spacing w:line="360" w:lineRule="auto"/>
        <w:ind w:firstLine="709"/>
        <w:jc w:val="both"/>
        <w:rPr>
          <w:sz w:val="28"/>
          <w:szCs w:val="28"/>
        </w:rPr>
      </w:pPr>
      <w:r w:rsidRPr="00DB5185">
        <w:rPr>
          <w:sz w:val="28"/>
          <w:szCs w:val="28"/>
        </w:rPr>
        <w:t>Тариф за перевозку пассажиров (аналогично и для других видов загрузки) рассчитывается в зависимости от стоимости рейса, установленных норм рентабельности и НДС, пассажировместимости и коэффициентов занятости кресел.</w:t>
      </w:r>
    </w:p>
    <w:p w:rsidR="0089773D" w:rsidRPr="00DB5185" w:rsidRDefault="0089773D" w:rsidP="0089773D">
      <w:pPr>
        <w:spacing w:line="360" w:lineRule="auto"/>
        <w:ind w:firstLine="709"/>
        <w:jc w:val="both"/>
        <w:rPr>
          <w:sz w:val="28"/>
          <w:szCs w:val="28"/>
        </w:rPr>
      </w:pPr>
      <w:r w:rsidRPr="00DB5185">
        <w:rPr>
          <w:sz w:val="28"/>
          <w:szCs w:val="28"/>
        </w:rPr>
        <w:t xml:space="preserve">Уровень рентабельности по авиалиниям обычно не превышает </w:t>
      </w:r>
      <w:r w:rsidRPr="00F733A3">
        <w:rPr>
          <w:bCs/>
          <w:sz w:val="28"/>
          <w:szCs w:val="28"/>
        </w:rPr>
        <w:t>5-7%.</w:t>
      </w:r>
    </w:p>
    <w:p w:rsidR="0089773D" w:rsidRPr="00F733A3" w:rsidRDefault="0089773D" w:rsidP="0089773D">
      <w:pPr>
        <w:spacing w:line="360" w:lineRule="auto"/>
        <w:ind w:firstLine="709"/>
        <w:jc w:val="both"/>
        <w:rPr>
          <w:bCs/>
          <w:sz w:val="28"/>
          <w:szCs w:val="28"/>
        </w:rPr>
      </w:pPr>
      <w:r w:rsidRPr="00DB5185">
        <w:rPr>
          <w:sz w:val="28"/>
          <w:szCs w:val="28"/>
        </w:rPr>
        <w:t>Выбор уровня рентабельности для отдельной авиалинии определяется направлением авиалинии, спросом, качеством предоставляемых услуг, включая комфорт пассажирского салона, конкуренцией или другими конъюнктуррыми соображениями.</w:t>
      </w:r>
    </w:p>
    <w:p w:rsidR="0089773D" w:rsidRPr="00F733A3" w:rsidRDefault="0089773D" w:rsidP="0089773D">
      <w:pPr>
        <w:spacing w:line="360" w:lineRule="auto"/>
        <w:ind w:firstLine="709"/>
        <w:jc w:val="right"/>
        <w:rPr>
          <w:sz w:val="28"/>
          <w:szCs w:val="28"/>
        </w:rPr>
      </w:pPr>
      <w:r w:rsidRPr="00F733A3">
        <w:rPr>
          <w:bCs/>
          <w:sz w:val="28"/>
          <w:szCs w:val="28"/>
        </w:rPr>
        <w:t>Ц = Э*(1+р)</w:t>
      </w:r>
      <w:r w:rsidRPr="00F733A3">
        <w:rPr>
          <w:bCs/>
          <w:sz w:val="28"/>
          <w:szCs w:val="28"/>
        </w:rPr>
        <w:tab/>
      </w:r>
      <w:r w:rsidRPr="00F733A3">
        <w:rPr>
          <w:bCs/>
          <w:sz w:val="28"/>
          <w:szCs w:val="28"/>
        </w:rPr>
        <w:tab/>
      </w:r>
      <w:r w:rsidRPr="00F733A3">
        <w:rPr>
          <w:bCs/>
          <w:sz w:val="28"/>
          <w:szCs w:val="28"/>
        </w:rPr>
        <w:tab/>
      </w:r>
      <w:r w:rsidRPr="00F733A3">
        <w:rPr>
          <w:bCs/>
          <w:sz w:val="28"/>
          <w:szCs w:val="28"/>
        </w:rPr>
        <w:tab/>
        <w:t>(2.4)</w:t>
      </w:r>
    </w:p>
    <w:p w:rsidR="0089773D" w:rsidRPr="00F733A3" w:rsidRDefault="0089773D" w:rsidP="0089773D">
      <w:pPr>
        <w:spacing w:line="360" w:lineRule="auto"/>
        <w:ind w:firstLine="709"/>
        <w:jc w:val="both"/>
        <w:rPr>
          <w:sz w:val="28"/>
          <w:szCs w:val="28"/>
        </w:rPr>
      </w:pPr>
      <w:r w:rsidRPr="00F733A3">
        <w:rPr>
          <w:sz w:val="28"/>
          <w:szCs w:val="28"/>
        </w:rPr>
        <w:t xml:space="preserve">где: </w:t>
      </w:r>
      <w:r w:rsidRPr="00F733A3">
        <w:rPr>
          <w:bCs/>
          <w:sz w:val="28"/>
          <w:szCs w:val="28"/>
        </w:rPr>
        <w:t>Ц</w:t>
      </w:r>
      <w:r w:rsidR="000758A3">
        <w:rPr>
          <w:bCs/>
          <w:sz w:val="28"/>
          <w:szCs w:val="28"/>
        </w:rPr>
        <w:t xml:space="preserve"> </w:t>
      </w:r>
      <w:r w:rsidR="000758A3">
        <w:rPr>
          <w:i/>
          <w:iCs/>
          <w:sz w:val="28"/>
          <w:szCs w:val="28"/>
        </w:rPr>
        <w:t xml:space="preserve">— </w:t>
      </w:r>
      <w:r w:rsidRPr="00F733A3">
        <w:rPr>
          <w:sz w:val="28"/>
          <w:szCs w:val="28"/>
        </w:rPr>
        <w:t>цена на соответствующий вид авиаперевозок,</w:t>
      </w:r>
      <w:r w:rsidR="000758A3">
        <w:rPr>
          <w:sz w:val="28"/>
          <w:szCs w:val="28"/>
        </w:rPr>
        <w:t xml:space="preserve"> руб.</w:t>
      </w:r>
    </w:p>
    <w:p w:rsidR="0089773D" w:rsidRPr="00121DE7" w:rsidRDefault="0089773D" w:rsidP="00121DE7">
      <w:pPr>
        <w:spacing w:line="360" w:lineRule="auto"/>
        <w:ind w:left="540" w:firstLine="709"/>
        <w:jc w:val="both"/>
        <w:rPr>
          <w:sz w:val="28"/>
          <w:szCs w:val="28"/>
        </w:rPr>
      </w:pPr>
      <w:r w:rsidRPr="00121DE7">
        <w:rPr>
          <w:bCs/>
          <w:sz w:val="28"/>
          <w:szCs w:val="28"/>
        </w:rPr>
        <w:t>Э</w:t>
      </w:r>
      <w:r w:rsidR="000758A3" w:rsidRPr="00121DE7">
        <w:rPr>
          <w:sz w:val="28"/>
          <w:szCs w:val="28"/>
        </w:rPr>
        <w:t xml:space="preserve"> — эксплуатационные расходы, руб.</w:t>
      </w:r>
    </w:p>
    <w:p w:rsidR="000758A3" w:rsidRPr="00121DE7" w:rsidRDefault="00121DE7" w:rsidP="00121DE7">
      <w:pPr>
        <w:spacing w:line="360" w:lineRule="auto"/>
        <w:ind w:left="540" w:firstLine="709"/>
        <w:jc w:val="both"/>
        <w:rPr>
          <w:sz w:val="28"/>
          <w:szCs w:val="28"/>
        </w:rPr>
      </w:pPr>
      <w:r>
        <w:rPr>
          <w:sz w:val="28"/>
          <w:szCs w:val="28"/>
        </w:rPr>
        <w:t xml:space="preserve">р </w:t>
      </w:r>
      <w:r>
        <w:rPr>
          <w:iCs/>
          <w:sz w:val="28"/>
          <w:szCs w:val="28"/>
        </w:rPr>
        <w:t xml:space="preserve">— </w:t>
      </w:r>
      <w:r w:rsidRPr="00121DE7">
        <w:rPr>
          <w:sz w:val="28"/>
          <w:szCs w:val="28"/>
        </w:rPr>
        <w:t>рентабельность, равная отношению балансовой прибыли к эксплуатационным расходам или прибыли от рейса к расходам на его выполнение,</w:t>
      </w:r>
      <w:r>
        <w:rPr>
          <w:sz w:val="28"/>
          <w:szCs w:val="28"/>
        </w:rPr>
        <w:t xml:space="preserve"> %.</w:t>
      </w:r>
    </w:p>
    <w:p w:rsidR="0089773D" w:rsidRPr="00DB5185" w:rsidRDefault="00121DE7" w:rsidP="0089773D">
      <w:pPr>
        <w:spacing w:line="360" w:lineRule="auto"/>
        <w:ind w:firstLine="709"/>
        <w:jc w:val="both"/>
        <w:rPr>
          <w:sz w:val="28"/>
          <w:szCs w:val="28"/>
        </w:rPr>
      </w:pPr>
      <w:r>
        <w:rPr>
          <w:bCs/>
          <w:sz w:val="28"/>
          <w:szCs w:val="28"/>
        </w:rPr>
        <w:t xml:space="preserve">2. </w:t>
      </w:r>
      <w:r w:rsidR="0089773D" w:rsidRPr="00F733A3">
        <w:rPr>
          <w:bCs/>
          <w:sz w:val="28"/>
          <w:szCs w:val="28"/>
        </w:rPr>
        <w:t>Метод «цены внедрения на рынок»</w:t>
      </w:r>
      <w:r w:rsidR="0089773D" w:rsidRPr="00F733A3">
        <w:rPr>
          <w:bCs/>
          <w:i/>
          <w:iCs/>
          <w:sz w:val="28"/>
          <w:szCs w:val="28"/>
        </w:rPr>
        <w:t xml:space="preserve"> </w:t>
      </w:r>
      <w:r w:rsidR="0089773D" w:rsidRPr="00F733A3">
        <w:rPr>
          <w:sz w:val="28"/>
          <w:szCs w:val="28"/>
        </w:rPr>
        <w:t xml:space="preserve">предполагает установление преднамеренно низкой цены на авиаперевозки по сравнению с доминирующими в данном регионе </w:t>
      </w:r>
    </w:p>
    <w:p w:rsidR="0089773D" w:rsidRPr="00DB5185" w:rsidRDefault="0089773D" w:rsidP="0089773D">
      <w:pPr>
        <w:spacing w:line="360" w:lineRule="auto"/>
        <w:ind w:firstLine="709"/>
        <w:jc w:val="both"/>
        <w:rPr>
          <w:sz w:val="28"/>
          <w:szCs w:val="28"/>
        </w:rPr>
      </w:pPr>
      <w:r w:rsidRPr="00DB5185">
        <w:rPr>
          <w:sz w:val="28"/>
          <w:szCs w:val="28"/>
        </w:rPr>
        <w:t>Использование каждого из вышеперечисленных методов формирования цен определяется в каждом конкретном случае условиями производства, финансовыми возможностями и развитостью маркетинговой службы авиакомпании.</w:t>
      </w:r>
    </w:p>
    <w:p w:rsidR="0089773D" w:rsidRPr="00DB5185" w:rsidRDefault="0089773D" w:rsidP="0089773D">
      <w:pPr>
        <w:spacing w:line="360" w:lineRule="auto"/>
        <w:ind w:firstLine="709"/>
        <w:jc w:val="both"/>
        <w:rPr>
          <w:sz w:val="28"/>
          <w:szCs w:val="28"/>
        </w:rPr>
      </w:pPr>
      <w:r w:rsidRPr="00DB5185">
        <w:rPr>
          <w:sz w:val="28"/>
          <w:szCs w:val="28"/>
        </w:rPr>
        <w:t>Доходы по рному рейсу авиакомпании) производится на основе прогнозирования перевозок по отдельным авиалиниям с учетом структуры перевозок по видам, применяемым тарифам, группам валют и др.</w:t>
      </w:r>
    </w:p>
    <w:p w:rsidR="0089773D" w:rsidRPr="00DB5185" w:rsidRDefault="0089773D" w:rsidP="0089773D">
      <w:pPr>
        <w:spacing w:line="360" w:lineRule="auto"/>
        <w:ind w:firstLine="709"/>
        <w:jc w:val="both"/>
        <w:rPr>
          <w:sz w:val="28"/>
          <w:szCs w:val="28"/>
        </w:rPr>
      </w:pPr>
      <w:r w:rsidRPr="00DB5185">
        <w:rPr>
          <w:sz w:val="28"/>
          <w:szCs w:val="28"/>
        </w:rPr>
        <w:t>Расчет доходов авиалинии (рейса) на базе прогноза перевозок может выполняться с использованием расчетных доходных ставок по видам перевозок (тарифов), и группам валют базового периода с учетом влияния разных факторов в плановом периоде.</w:t>
      </w:r>
    </w:p>
    <w:p w:rsidR="0089773D" w:rsidRPr="00DB5185" w:rsidRDefault="0089773D" w:rsidP="0089773D">
      <w:pPr>
        <w:spacing w:line="360" w:lineRule="auto"/>
        <w:ind w:firstLine="709"/>
        <w:jc w:val="both"/>
        <w:rPr>
          <w:sz w:val="28"/>
          <w:szCs w:val="28"/>
        </w:rPr>
      </w:pPr>
      <w:r w:rsidRPr="00DB5185">
        <w:rPr>
          <w:sz w:val="28"/>
          <w:szCs w:val="28"/>
        </w:rPr>
        <w:t>В общей сумме доходов авиалинии (рейса) не учитываются результаты взаиморасчетов авиакомпаний по ПУЛУ, отдельным коммерческим соглашениям авиакомпании и т.п., рассматриваемым отдельно.</w:t>
      </w:r>
    </w:p>
    <w:p w:rsidR="0089773D" w:rsidRPr="00DB5185" w:rsidRDefault="0089773D" w:rsidP="0089773D">
      <w:pPr>
        <w:spacing w:line="360" w:lineRule="auto"/>
        <w:ind w:firstLine="709"/>
        <w:jc w:val="both"/>
        <w:rPr>
          <w:sz w:val="28"/>
          <w:szCs w:val="28"/>
        </w:rPr>
      </w:pPr>
      <w:r w:rsidRPr="00DB5185">
        <w:rPr>
          <w:sz w:val="28"/>
          <w:szCs w:val="28"/>
        </w:rPr>
        <w:t>При использовании льготных тарифов расценка пассажирских перевозочных документов может производиться на определенном этапе для учета доходов авиалинии на основе официальных участковых и корректирующих расчетных коэффициентов. Расценка грузовой перевозочной документации при продаже по льготным тарифам может также производиться на основе официальных тарифов с учетом разрешенных скидок.</w:t>
      </w:r>
    </w:p>
    <w:p w:rsidR="0089773D" w:rsidRPr="001866D6" w:rsidRDefault="0089773D" w:rsidP="0089773D">
      <w:pPr>
        <w:spacing w:line="360" w:lineRule="auto"/>
        <w:ind w:firstLine="709"/>
        <w:jc w:val="both"/>
        <w:rPr>
          <w:sz w:val="28"/>
          <w:szCs w:val="28"/>
        </w:rPr>
      </w:pPr>
      <w:r w:rsidRPr="00DB5185">
        <w:rPr>
          <w:sz w:val="28"/>
          <w:szCs w:val="28"/>
        </w:rPr>
        <w:t xml:space="preserve">Доходы авиалиний совместной эксплуатации при использовании ВС обоих авиакомпаний определяются в том же порядке, что и для регулярных линий. При этом не они могут рассматриваться также с учетом  совместной эксплуатации авиалиний и другим коммерческим соглашениям авиакомпании за эксплуатационные периоды (зима, лето) по отдельным ВЛ или </w:t>
      </w:r>
      <w:r w:rsidRPr="001866D6">
        <w:rPr>
          <w:sz w:val="28"/>
          <w:szCs w:val="28"/>
        </w:rPr>
        <w:t>сети авиалиний и расчетной прибыли за соответствующие периоды.</w:t>
      </w:r>
    </w:p>
    <w:p w:rsidR="0089773D" w:rsidRPr="00041078" w:rsidRDefault="0089773D" w:rsidP="006F5327">
      <w:pPr>
        <w:spacing w:line="360" w:lineRule="auto"/>
        <w:ind w:firstLine="709"/>
        <w:jc w:val="both"/>
        <w:rPr>
          <w:sz w:val="28"/>
          <w:szCs w:val="28"/>
        </w:rPr>
      </w:pPr>
      <w:r w:rsidRPr="001866D6">
        <w:rPr>
          <w:sz w:val="28"/>
          <w:szCs w:val="28"/>
        </w:rPr>
        <w:t>Что касается каналов сбыта по реализации билетов на рейсы авиакомпании «Ангара», то здесь используются одно</w:t>
      </w:r>
      <w:r>
        <w:rPr>
          <w:sz w:val="28"/>
          <w:szCs w:val="28"/>
        </w:rPr>
        <w:t xml:space="preserve"> (продажа непосредственно в аэропортах городов)</w:t>
      </w:r>
      <w:r w:rsidRPr="001866D6">
        <w:rPr>
          <w:sz w:val="28"/>
          <w:szCs w:val="28"/>
        </w:rPr>
        <w:t xml:space="preserve"> и двухуровневые </w:t>
      </w:r>
    </w:p>
    <w:p w:rsidR="0089773D" w:rsidRPr="00041078" w:rsidRDefault="0089773D" w:rsidP="0089773D">
      <w:pPr>
        <w:pStyle w:val="a4"/>
        <w:spacing w:before="0" w:beforeAutospacing="0" w:after="0" w:afterAutospacing="0" w:line="360" w:lineRule="auto"/>
        <w:ind w:firstLine="709"/>
        <w:jc w:val="both"/>
        <w:rPr>
          <w:sz w:val="28"/>
          <w:szCs w:val="28"/>
        </w:rPr>
      </w:pPr>
      <w:r w:rsidRPr="00041078">
        <w:rPr>
          <w:sz w:val="28"/>
          <w:szCs w:val="28"/>
        </w:rPr>
        <w:t>Последнее и с помощью туристических агентств, им выплачиваются комиссионные. В таблице 2.</w:t>
      </w:r>
      <w:r>
        <w:rPr>
          <w:sz w:val="28"/>
          <w:szCs w:val="28"/>
        </w:rPr>
        <w:t>9</w:t>
      </w:r>
      <w:r w:rsidRPr="00041078">
        <w:rPr>
          <w:sz w:val="28"/>
          <w:szCs w:val="28"/>
        </w:rPr>
        <w:t xml:space="preserve"> представлен анализ комиссионных выплат агентам.</w:t>
      </w:r>
    </w:p>
    <w:p w:rsidR="0089773D" w:rsidRPr="00041078" w:rsidRDefault="0089773D" w:rsidP="0089773D">
      <w:pPr>
        <w:pStyle w:val="a4"/>
        <w:spacing w:before="0" w:beforeAutospacing="0" w:after="0" w:afterAutospacing="0" w:line="360" w:lineRule="auto"/>
        <w:ind w:firstLine="709"/>
        <w:jc w:val="right"/>
        <w:rPr>
          <w:sz w:val="28"/>
          <w:szCs w:val="28"/>
        </w:rPr>
      </w:pPr>
      <w:r w:rsidRPr="00041078">
        <w:rPr>
          <w:sz w:val="28"/>
          <w:szCs w:val="28"/>
        </w:rPr>
        <w:t>Таблица 2.</w:t>
      </w:r>
      <w:r>
        <w:rPr>
          <w:sz w:val="28"/>
          <w:szCs w:val="28"/>
        </w:rPr>
        <w:t>9</w:t>
      </w:r>
    </w:p>
    <w:p w:rsidR="0089773D" w:rsidRPr="00041078" w:rsidRDefault="0089773D" w:rsidP="0089773D">
      <w:pPr>
        <w:pStyle w:val="a4"/>
        <w:spacing w:before="0" w:beforeAutospacing="0" w:after="0" w:afterAutospacing="0" w:line="360" w:lineRule="auto"/>
        <w:ind w:firstLine="709"/>
        <w:jc w:val="center"/>
        <w:rPr>
          <w:sz w:val="28"/>
          <w:szCs w:val="28"/>
        </w:rPr>
      </w:pPr>
      <w:r w:rsidRPr="00041078">
        <w:rPr>
          <w:sz w:val="28"/>
          <w:szCs w:val="28"/>
        </w:rPr>
        <w:t>Комиссионные выплаты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74"/>
        <w:gridCol w:w="1875"/>
        <w:gridCol w:w="1905"/>
        <w:gridCol w:w="1896"/>
      </w:tblGrid>
      <w:tr w:rsidR="0089773D" w:rsidRPr="000F2CA5" w:rsidTr="000F2CA5">
        <w:tc>
          <w:tcPr>
            <w:tcW w:w="2268" w:type="dxa"/>
            <w:shd w:val="clear" w:color="auto" w:fill="auto"/>
          </w:tcPr>
          <w:p w:rsidR="0089773D" w:rsidRPr="009C03A9" w:rsidRDefault="0089773D" w:rsidP="000F2CA5">
            <w:pPr>
              <w:pStyle w:val="a4"/>
              <w:spacing w:before="0" w:beforeAutospacing="0" w:after="0" w:afterAutospacing="0"/>
              <w:jc w:val="center"/>
            </w:pPr>
            <w:r w:rsidRPr="009C03A9">
              <w:t xml:space="preserve">Показатель </w:t>
            </w:r>
          </w:p>
        </w:tc>
        <w:tc>
          <w:tcPr>
            <w:tcW w:w="1874" w:type="dxa"/>
            <w:shd w:val="clear" w:color="auto" w:fill="auto"/>
          </w:tcPr>
          <w:p w:rsidR="0089773D" w:rsidRPr="009C03A9" w:rsidRDefault="001D36CE" w:rsidP="000F2CA5">
            <w:pPr>
              <w:pStyle w:val="a4"/>
              <w:spacing w:before="0" w:beforeAutospacing="0" w:after="0" w:afterAutospacing="0"/>
              <w:jc w:val="center"/>
            </w:pPr>
            <w:r>
              <w:t>2006</w:t>
            </w:r>
            <w:r w:rsidR="0089773D" w:rsidRPr="009C03A9">
              <w:t>г.</w:t>
            </w:r>
          </w:p>
        </w:tc>
        <w:tc>
          <w:tcPr>
            <w:tcW w:w="1875" w:type="dxa"/>
            <w:shd w:val="clear" w:color="auto" w:fill="auto"/>
          </w:tcPr>
          <w:p w:rsidR="0089773D" w:rsidRPr="009C03A9" w:rsidRDefault="001D36CE" w:rsidP="000F2CA5">
            <w:pPr>
              <w:pStyle w:val="a4"/>
              <w:spacing w:before="0" w:beforeAutospacing="0" w:after="0" w:afterAutospacing="0"/>
              <w:jc w:val="center"/>
            </w:pPr>
            <w:r>
              <w:t>2007</w:t>
            </w:r>
            <w:r w:rsidR="0089773D" w:rsidRPr="009C03A9">
              <w:t>г.</w:t>
            </w:r>
          </w:p>
        </w:tc>
        <w:tc>
          <w:tcPr>
            <w:tcW w:w="1905" w:type="dxa"/>
            <w:shd w:val="clear" w:color="auto" w:fill="auto"/>
          </w:tcPr>
          <w:p w:rsidR="0089773D" w:rsidRPr="009C03A9" w:rsidRDefault="0089773D" w:rsidP="000F2CA5">
            <w:pPr>
              <w:pStyle w:val="a4"/>
              <w:spacing w:before="0" w:beforeAutospacing="0" w:after="0" w:afterAutospacing="0"/>
              <w:jc w:val="center"/>
            </w:pPr>
            <w:r w:rsidRPr="009C03A9">
              <w:t>Абсолютное отклонение</w:t>
            </w:r>
          </w:p>
        </w:tc>
        <w:tc>
          <w:tcPr>
            <w:tcW w:w="1896" w:type="dxa"/>
            <w:shd w:val="clear" w:color="auto" w:fill="auto"/>
          </w:tcPr>
          <w:p w:rsidR="0089773D" w:rsidRPr="009C03A9" w:rsidRDefault="0089773D" w:rsidP="000F2CA5">
            <w:pPr>
              <w:pStyle w:val="a4"/>
              <w:spacing w:before="0" w:beforeAutospacing="0" w:after="0" w:afterAutospacing="0"/>
              <w:jc w:val="center"/>
            </w:pPr>
            <w:r w:rsidRPr="009C03A9">
              <w:t>В процентах к прош. году</w:t>
            </w:r>
          </w:p>
        </w:tc>
      </w:tr>
      <w:tr w:rsidR="0089773D" w:rsidRPr="000F2CA5" w:rsidTr="000F2CA5">
        <w:tc>
          <w:tcPr>
            <w:tcW w:w="2268" w:type="dxa"/>
            <w:shd w:val="clear" w:color="auto" w:fill="auto"/>
          </w:tcPr>
          <w:p w:rsidR="0089773D" w:rsidRPr="009C03A9" w:rsidRDefault="0089773D" w:rsidP="000F2CA5">
            <w:pPr>
              <w:pStyle w:val="a4"/>
              <w:spacing w:before="0" w:beforeAutospacing="0" w:after="0" w:afterAutospacing="0"/>
              <w:jc w:val="center"/>
            </w:pPr>
            <w:r w:rsidRPr="009C03A9">
              <w:t>Комиссионные выплаты, руб.</w:t>
            </w:r>
          </w:p>
        </w:tc>
        <w:tc>
          <w:tcPr>
            <w:tcW w:w="1874" w:type="dxa"/>
            <w:shd w:val="clear" w:color="auto" w:fill="auto"/>
          </w:tcPr>
          <w:p w:rsidR="0089773D" w:rsidRPr="009C03A9" w:rsidRDefault="0089773D" w:rsidP="000F2CA5">
            <w:pPr>
              <w:pStyle w:val="a4"/>
              <w:spacing w:before="0" w:beforeAutospacing="0" w:after="0" w:afterAutospacing="0"/>
              <w:jc w:val="center"/>
            </w:pPr>
          </w:p>
        </w:tc>
        <w:tc>
          <w:tcPr>
            <w:tcW w:w="1875" w:type="dxa"/>
            <w:shd w:val="clear" w:color="auto" w:fill="auto"/>
          </w:tcPr>
          <w:p w:rsidR="0089773D" w:rsidRPr="009C03A9" w:rsidRDefault="0089773D" w:rsidP="000F2CA5">
            <w:pPr>
              <w:pStyle w:val="a4"/>
              <w:spacing w:before="0" w:beforeAutospacing="0" w:after="0" w:afterAutospacing="0"/>
              <w:jc w:val="center"/>
            </w:pPr>
          </w:p>
        </w:tc>
        <w:tc>
          <w:tcPr>
            <w:tcW w:w="1905" w:type="dxa"/>
            <w:shd w:val="clear" w:color="auto" w:fill="auto"/>
          </w:tcPr>
          <w:p w:rsidR="0089773D" w:rsidRPr="009C03A9" w:rsidRDefault="0089773D" w:rsidP="000F2CA5">
            <w:pPr>
              <w:pStyle w:val="a4"/>
              <w:spacing w:before="0" w:beforeAutospacing="0" w:after="0" w:afterAutospacing="0"/>
              <w:jc w:val="center"/>
            </w:pPr>
          </w:p>
        </w:tc>
        <w:tc>
          <w:tcPr>
            <w:tcW w:w="1896" w:type="dxa"/>
            <w:shd w:val="clear" w:color="auto" w:fill="auto"/>
          </w:tcPr>
          <w:p w:rsidR="0089773D" w:rsidRPr="009C03A9" w:rsidRDefault="0089773D" w:rsidP="000F2CA5">
            <w:pPr>
              <w:pStyle w:val="a4"/>
              <w:spacing w:before="0" w:beforeAutospacing="0" w:after="0" w:afterAutospacing="0"/>
              <w:jc w:val="center"/>
            </w:pPr>
          </w:p>
        </w:tc>
      </w:tr>
      <w:tr w:rsidR="0089773D" w:rsidRPr="000F2CA5" w:rsidTr="000F2CA5">
        <w:tc>
          <w:tcPr>
            <w:tcW w:w="2268" w:type="dxa"/>
            <w:shd w:val="clear" w:color="auto" w:fill="auto"/>
          </w:tcPr>
          <w:p w:rsidR="0089773D" w:rsidRPr="009C03A9" w:rsidRDefault="0089773D" w:rsidP="000F2CA5">
            <w:pPr>
              <w:pStyle w:val="a4"/>
              <w:spacing w:before="0" w:beforeAutospacing="0" w:after="0" w:afterAutospacing="0"/>
              <w:jc w:val="center"/>
            </w:pPr>
            <w:r w:rsidRPr="009C03A9">
              <w:t>Средний процент комиссии к общему объему продаж</w:t>
            </w:r>
          </w:p>
        </w:tc>
        <w:tc>
          <w:tcPr>
            <w:tcW w:w="1874" w:type="dxa"/>
            <w:shd w:val="clear" w:color="auto" w:fill="auto"/>
          </w:tcPr>
          <w:p w:rsidR="0089773D" w:rsidRPr="009C03A9" w:rsidRDefault="0089773D" w:rsidP="000F2CA5">
            <w:pPr>
              <w:pStyle w:val="a4"/>
              <w:spacing w:before="0" w:beforeAutospacing="0" w:after="0" w:afterAutospacing="0"/>
              <w:jc w:val="center"/>
            </w:pPr>
          </w:p>
        </w:tc>
        <w:tc>
          <w:tcPr>
            <w:tcW w:w="1875" w:type="dxa"/>
            <w:shd w:val="clear" w:color="auto" w:fill="auto"/>
          </w:tcPr>
          <w:p w:rsidR="0089773D" w:rsidRPr="009C03A9" w:rsidRDefault="0089773D" w:rsidP="000F2CA5">
            <w:pPr>
              <w:pStyle w:val="a4"/>
              <w:spacing w:before="0" w:beforeAutospacing="0" w:after="0" w:afterAutospacing="0"/>
              <w:jc w:val="center"/>
            </w:pPr>
          </w:p>
        </w:tc>
        <w:tc>
          <w:tcPr>
            <w:tcW w:w="1905" w:type="dxa"/>
            <w:shd w:val="clear" w:color="auto" w:fill="auto"/>
          </w:tcPr>
          <w:p w:rsidR="0089773D" w:rsidRPr="009C03A9" w:rsidRDefault="0089773D" w:rsidP="000F2CA5">
            <w:pPr>
              <w:pStyle w:val="a4"/>
              <w:spacing w:before="0" w:beforeAutospacing="0" w:after="0" w:afterAutospacing="0"/>
              <w:jc w:val="center"/>
            </w:pPr>
          </w:p>
        </w:tc>
        <w:tc>
          <w:tcPr>
            <w:tcW w:w="1896" w:type="dxa"/>
            <w:shd w:val="clear" w:color="auto" w:fill="auto"/>
          </w:tcPr>
          <w:p w:rsidR="0089773D" w:rsidRPr="009C03A9" w:rsidRDefault="0089773D" w:rsidP="000F2CA5">
            <w:pPr>
              <w:pStyle w:val="a4"/>
              <w:spacing w:before="0" w:beforeAutospacing="0" w:after="0" w:afterAutospacing="0"/>
              <w:jc w:val="center"/>
            </w:pPr>
          </w:p>
        </w:tc>
      </w:tr>
      <w:tr w:rsidR="0089773D" w:rsidRPr="000F2CA5" w:rsidTr="000F2CA5">
        <w:tc>
          <w:tcPr>
            <w:tcW w:w="2268" w:type="dxa"/>
            <w:shd w:val="clear" w:color="auto" w:fill="auto"/>
          </w:tcPr>
          <w:p w:rsidR="0089773D" w:rsidRPr="009C03A9" w:rsidRDefault="0089773D" w:rsidP="000F2CA5">
            <w:pPr>
              <w:pStyle w:val="a4"/>
              <w:spacing w:before="0" w:beforeAutospacing="0" w:after="0" w:afterAutospacing="0"/>
              <w:jc w:val="center"/>
            </w:pPr>
            <w:r w:rsidRPr="009C03A9">
              <w:t xml:space="preserve">Средний процент комиссии к сумме тарифа </w:t>
            </w:r>
          </w:p>
        </w:tc>
        <w:tc>
          <w:tcPr>
            <w:tcW w:w="1874" w:type="dxa"/>
            <w:shd w:val="clear" w:color="auto" w:fill="auto"/>
          </w:tcPr>
          <w:p w:rsidR="0089773D" w:rsidRPr="009C03A9" w:rsidRDefault="0089773D" w:rsidP="000F2CA5">
            <w:pPr>
              <w:pStyle w:val="a4"/>
              <w:spacing w:before="0" w:beforeAutospacing="0" w:after="0" w:afterAutospacing="0"/>
              <w:jc w:val="center"/>
            </w:pPr>
          </w:p>
        </w:tc>
        <w:tc>
          <w:tcPr>
            <w:tcW w:w="1875" w:type="dxa"/>
            <w:shd w:val="clear" w:color="auto" w:fill="auto"/>
          </w:tcPr>
          <w:p w:rsidR="0089773D" w:rsidRPr="009C03A9" w:rsidRDefault="0089773D" w:rsidP="000F2CA5">
            <w:pPr>
              <w:pStyle w:val="a4"/>
              <w:spacing w:before="0" w:beforeAutospacing="0" w:after="0" w:afterAutospacing="0"/>
              <w:jc w:val="center"/>
            </w:pPr>
          </w:p>
        </w:tc>
        <w:tc>
          <w:tcPr>
            <w:tcW w:w="1905" w:type="dxa"/>
            <w:shd w:val="clear" w:color="auto" w:fill="auto"/>
          </w:tcPr>
          <w:p w:rsidR="0089773D" w:rsidRPr="009C03A9" w:rsidRDefault="0089773D" w:rsidP="000F2CA5">
            <w:pPr>
              <w:pStyle w:val="a4"/>
              <w:spacing w:before="0" w:beforeAutospacing="0" w:after="0" w:afterAutospacing="0"/>
              <w:jc w:val="center"/>
            </w:pPr>
          </w:p>
        </w:tc>
        <w:tc>
          <w:tcPr>
            <w:tcW w:w="1896" w:type="dxa"/>
            <w:shd w:val="clear" w:color="auto" w:fill="auto"/>
          </w:tcPr>
          <w:p w:rsidR="0089773D" w:rsidRPr="009C03A9" w:rsidRDefault="0089773D" w:rsidP="000F2CA5">
            <w:pPr>
              <w:pStyle w:val="a4"/>
              <w:spacing w:before="0" w:beforeAutospacing="0" w:after="0" w:afterAutospacing="0"/>
              <w:jc w:val="center"/>
            </w:pPr>
          </w:p>
        </w:tc>
      </w:tr>
    </w:tbl>
    <w:p w:rsidR="00BD5975" w:rsidRDefault="00BD5975" w:rsidP="0089773D">
      <w:pPr>
        <w:spacing w:line="360" w:lineRule="auto"/>
        <w:ind w:firstLine="709"/>
        <w:jc w:val="both"/>
        <w:rPr>
          <w:sz w:val="28"/>
          <w:szCs w:val="28"/>
        </w:rPr>
      </w:pPr>
    </w:p>
    <w:p w:rsidR="0089773D" w:rsidRPr="00041078" w:rsidRDefault="0089773D" w:rsidP="0089773D">
      <w:pPr>
        <w:spacing w:line="360" w:lineRule="auto"/>
        <w:ind w:firstLine="709"/>
        <w:jc w:val="both"/>
        <w:rPr>
          <w:sz w:val="28"/>
          <w:szCs w:val="28"/>
        </w:rPr>
      </w:pPr>
      <w:r w:rsidRPr="00041078">
        <w:rPr>
          <w:sz w:val="28"/>
          <w:szCs w:val="28"/>
        </w:rPr>
        <w:t>Как видно из таблицы</w:t>
      </w:r>
      <w:r w:rsidR="00BD5975">
        <w:rPr>
          <w:sz w:val="28"/>
          <w:szCs w:val="28"/>
        </w:rPr>
        <w:t>,</w:t>
      </w:r>
      <w:r w:rsidRPr="00041078">
        <w:rPr>
          <w:sz w:val="28"/>
          <w:szCs w:val="28"/>
        </w:rPr>
        <w:t xml:space="preserve"> комиссионные выплаты увеличились на 24%, однако средний процент комиссии к общему объему продаж снизился на 5%, к сумме тарифа на 22%.</w:t>
      </w:r>
    </w:p>
    <w:p w:rsidR="0089773D" w:rsidRPr="006D3596" w:rsidRDefault="0089773D" w:rsidP="006D3596">
      <w:pPr>
        <w:pStyle w:val="3"/>
        <w:spacing w:before="120" w:after="120" w:line="360" w:lineRule="auto"/>
        <w:jc w:val="center"/>
        <w:rPr>
          <w:rFonts w:ascii="Times New Roman" w:hAnsi="Times New Roman"/>
          <w:sz w:val="28"/>
          <w:szCs w:val="28"/>
        </w:rPr>
      </w:pPr>
      <w:bookmarkStart w:id="21" w:name="_Toc206662578"/>
      <w:r w:rsidRPr="006D3596">
        <w:rPr>
          <w:rFonts w:ascii="Times New Roman" w:hAnsi="Times New Roman"/>
          <w:sz w:val="28"/>
          <w:szCs w:val="28"/>
        </w:rPr>
        <w:t>2.3.4. Коммуникационная политика авиакомпании</w:t>
      </w:r>
      <w:bookmarkEnd w:id="21"/>
    </w:p>
    <w:p w:rsidR="0089773D" w:rsidRPr="00320771" w:rsidRDefault="0089773D" w:rsidP="000F2CA5">
      <w:pPr>
        <w:numPr>
          <w:ilvl w:val="0"/>
          <w:numId w:val="14"/>
        </w:numPr>
        <w:spacing w:line="360" w:lineRule="auto"/>
        <w:jc w:val="both"/>
        <w:rPr>
          <w:color w:val="000000"/>
          <w:sz w:val="28"/>
          <w:szCs w:val="28"/>
        </w:rPr>
      </w:pPr>
      <w:r w:rsidRPr="00283C42">
        <w:rPr>
          <w:sz w:val="28"/>
        </w:rPr>
        <w:t xml:space="preserve">Основным недостатком рекламной кампании </w:t>
      </w:r>
      <w:r>
        <w:rPr>
          <w:sz w:val="28"/>
        </w:rPr>
        <w:t>авиакомпании «Ангара»</w:t>
      </w:r>
      <w:r w:rsidRPr="00283C42">
        <w:rPr>
          <w:sz w:val="28"/>
        </w:rPr>
        <w:t xml:space="preserve"> является ее малая </w:t>
      </w:r>
    </w:p>
    <w:p w:rsidR="0089773D" w:rsidRPr="00283C42" w:rsidRDefault="0089773D" w:rsidP="0089773D">
      <w:pPr>
        <w:spacing w:line="360" w:lineRule="auto"/>
        <w:ind w:firstLine="709"/>
        <w:jc w:val="both"/>
        <w:rPr>
          <w:snapToGrid w:val="0"/>
          <w:sz w:val="28"/>
        </w:rPr>
      </w:pPr>
      <w:r w:rsidRPr="00283C42">
        <w:rPr>
          <w:snapToGrid w:val="0"/>
          <w:sz w:val="28"/>
        </w:rPr>
        <w:t>2. Реклама в целях расширения сбыта. Является основной сферой рекла</w:t>
      </w:r>
      <w:r w:rsidR="006D3596">
        <w:rPr>
          <w:snapToGrid w:val="0"/>
          <w:sz w:val="28"/>
        </w:rPr>
        <w:t>мы</w:t>
      </w:r>
      <w:r w:rsidRPr="00283C42">
        <w:rPr>
          <w:snapToGrid w:val="0"/>
          <w:sz w:val="28"/>
        </w:rPr>
        <w:t xml:space="preserve"> и непосредственно связана со всеми взаимозависимыми факторами маркетинга, влияющими на объемы продаж. На предприятии разработаны конкретные прогнозы</w:t>
      </w:r>
      <w:r w:rsidR="006D3596">
        <w:rPr>
          <w:snapToGrid w:val="0"/>
          <w:sz w:val="28"/>
        </w:rPr>
        <w:t>,</w:t>
      </w:r>
      <w:r w:rsidRPr="00283C42">
        <w:rPr>
          <w:snapToGrid w:val="0"/>
          <w:sz w:val="28"/>
        </w:rPr>
        <w:t xml:space="preserve"> позволяющие комплексно использовать все элементы «маркетинг микса» (системы смешанных маркетинговых мероприятий), что позволяет осу</w:t>
      </w:r>
      <w:r>
        <w:rPr>
          <w:snapToGrid w:val="0"/>
          <w:sz w:val="28"/>
        </w:rPr>
        <w:t>ществлять конкретные прогнозы</w:t>
      </w:r>
      <w:r w:rsidRPr="00283C42">
        <w:rPr>
          <w:snapToGrid w:val="0"/>
          <w:sz w:val="28"/>
        </w:rPr>
        <w:t xml:space="preserve">. </w:t>
      </w:r>
    </w:p>
    <w:p w:rsidR="0089773D" w:rsidRPr="00685D43" w:rsidRDefault="0089773D" w:rsidP="0089773D">
      <w:pPr>
        <w:spacing w:line="360" w:lineRule="auto"/>
        <w:ind w:firstLine="709"/>
        <w:jc w:val="both"/>
        <w:rPr>
          <w:snapToGrid w:val="0"/>
          <w:sz w:val="28"/>
          <w:szCs w:val="28"/>
        </w:rPr>
      </w:pPr>
      <w:r w:rsidRPr="00685D43">
        <w:rPr>
          <w:snapToGrid w:val="0"/>
          <w:sz w:val="28"/>
          <w:szCs w:val="28"/>
        </w:rPr>
        <w:t>По рекламе можно определить насколько гибким является предприятие, как быстро оно способно реагировать на изменения рынка. Форма и методы использования рекламы настолько многообразны, что сделать какие-то выводы о ее специфических качествах довольно непросто.</w:t>
      </w:r>
    </w:p>
    <w:p w:rsidR="0089773D" w:rsidRPr="00283C42" w:rsidRDefault="0089773D" w:rsidP="000F2CA5">
      <w:pPr>
        <w:numPr>
          <w:ilvl w:val="0"/>
          <w:numId w:val="12"/>
        </w:numPr>
        <w:tabs>
          <w:tab w:val="clear" w:pos="814"/>
        </w:tabs>
        <w:spacing w:line="360" w:lineRule="auto"/>
        <w:ind w:left="0" w:firstLine="709"/>
        <w:jc w:val="both"/>
        <w:rPr>
          <w:sz w:val="28"/>
        </w:rPr>
      </w:pPr>
      <w:r w:rsidRPr="00685D43">
        <w:rPr>
          <w:color w:val="000000"/>
          <w:sz w:val="28"/>
          <w:szCs w:val="28"/>
        </w:rPr>
        <w:t>Очевидно, что от рекламы ожидается продвижение продукта, корпоративного имиджа и корпоративной ценности марки. Когда речь идет о краткосрочных целях,</w:t>
      </w:r>
      <w:r w:rsidRPr="00283C42">
        <w:rPr>
          <w:sz w:val="28"/>
        </w:rPr>
        <w:t>;</w:t>
      </w:r>
    </w:p>
    <w:p w:rsidR="0089773D" w:rsidRPr="00283C42" w:rsidRDefault="0089773D" w:rsidP="000F2CA5">
      <w:pPr>
        <w:numPr>
          <w:ilvl w:val="0"/>
          <w:numId w:val="12"/>
        </w:numPr>
        <w:tabs>
          <w:tab w:val="clear" w:pos="814"/>
        </w:tabs>
        <w:spacing w:line="360" w:lineRule="auto"/>
        <w:ind w:left="0" w:firstLine="709"/>
        <w:jc w:val="both"/>
        <w:rPr>
          <w:sz w:val="28"/>
        </w:rPr>
      </w:pPr>
      <w:r w:rsidRPr="00283C42">
        <w:rPr>
          <w:sz w:val="28"/>
        </w:rPr>
        <w:t xml:space="preserve">рекламные </w:t>
      </w:r>
      <w:r w:rsidR="00A17842">
        <w:rPr>
          <w:sz w:val="28"/>
        </w:rPr>
        <w:t>щиты, плакаты, световая реклама</w:t>
      </w:r>
      <w:r w:rsidRPr="00283C42">
        <w:rPr>
          <w:sz w:val="28"/>
        </w:rPr>
        <w:t>.</w:t>
      </w:r>
    </w:p>
    <w:p w:rsidR="0089773D" w:rsidRPr="00283C42" w:rsidRDefault="0089773D" w:rsidP="0089773D">
      <w:pPr>
        <w:spacing w:line="360" w:lineRule="auto"/>
        <w:ind w:firstLine="709"/>
        <w:jc w:val="both"/>
        <w:rPr>
          <w:sz w:val="28"/>
        </w:rPr>
      </w:pPr>
      <w:r w:rsidRPr="00283C42">
        <w:rPr>
          <w:sz w:val="28"/>
        </w:rPr>
        <w:t>Реклама деятельности фирмы на телевизионном экране обеспечивается «бегущей строкой» с мало информативным текстом, который рекламирует группу товаров предлагаемых компанией услугу с указанием адреса и телефона. Однако, этот вид рекламы не всегда дает желаемый эффект, т. к.</w:t>
      </w:r>
      <w:r w:rsidRPr="00283C42">
        <w:rPr>
          <w:noProof/>
          <w:sz w:val="28"/>
        </w:rPr>
        <w:t>:</w:t>
      </w:r>
    </w:p>
    <w:p w:rsidR="0089773D" w:rsidRPr="00283C42" w:rsidRDefault="0089773D" w:rsidP="000F2CA5">
      <w:pPr>
        <w:numPr>
          <w:ilvl w:val="0"/>
          <w:numId w:val="13"/>
        </w:numPr>
        <w:tabs>
          <w:tab w:val="clear" w:pos="814"/>
        </w:tabs>
        <w:spacing w:line="360" w:lineRule="auto"/>
        <w:ind w:left="0" w:firstLine="709"/>
        <w:jc w:val="both"/>
        <w:rPr>
          <w:sz w:val="28"/>
        </w:rPr>
      </w:pPr>
      <w:r w:rsidRPr="00283C42">
        <w:rPr>
          <w:sz w:val="28"/>
        </w:rPr>
        <w:t>скорость «бегущей строки» не совпадает со скоростью восприятия информации у телезрителя;</w:t>
      </w:r>
    </w:p>
    <w:p w:rsidR="0089773D" w:rsidRDefault="0089773D" w:rsidP="0089773D">
      <w:pPr>
        <w:spacing w:line="360" w:lineRule="auto"/>
        <w:ind w:firstLine="709"/>
        <w:jc w:val="both"/>
        <w:rPr>
          <w:sz w:val="28"/>
        </w:rPr>
      </w:pPr>
      <w:r>
        <w:rPr>
          <w:sz w:val="28"/>
        </w:rPr>
        <w:t>редприятия и степени осведомленности о компании, реклам на телевидении и радио, а также система стимулирования сбыта с помощью различных бонусных программ и построения новой сети для реализации билетов.</w:t>
      </w:r>
    </w:p>
    <w:p w:rsidR="0089773D" w:rsidRPr="006D3596" w:rsidRDefault="0089773D" w:rsidP="006D3596">
      <w:pPr>
        <w:pStyle w:val="2"/>
        <w:spacing w:before="120" w:after="120" w:line="360" w:lineRule="auto"/>
        <w:rPr>
          <w:bCs/>
        </w:rPr>
      </w:pPr>
      <w:bookmarkStart w:id="22" w:name="_Toc206662579"/>
      <w:r w:rsidRPr="006D3596">
        <w:rPr>
          <w:bCs/>
        </w:rPr>
        <w:t>2.4. Анализ конкурентной среды</w:t>
      </w:r>
      <w:bookmarkEnd w:id="22"/>
    </w:p>
    <w:p w:rsidR="0089773D" w:rsidRPr="003504F1" w:rsidRDefault="0089773D" w:rsidP="0089773D">
      <w:pPr>
        <w:spacing w:line="360" w:lineRule="auto"/>
        <w:ind w:firstLine="709"/>
        <w:jc w:val="both"/>
        <w:rPr>
          <w:sz w:val="28"/>
          <w:szCs w:val="28"/>
        </w:rPr>
      </w:pPr>
      <w:r w:rsidRPr="003504F1">
        <w:rPr>
          <w:sz w:val="28"/>
          <w:szCs w:val="28"/>
        </w:rPr>
        <w:t>В начале 90-х годов рынок авиационных перевозок на местных воздушных линиях Восточной Сибири был традиционно разделен по территориальным образованиям (</w:t>
      </w:r>
      <w:r w:rsidR="000604A9">
        <w:rPr>
          <w:sz w:val="28"/>
          <w:szCs w:val="28"/>
        </w:rPr>
        <w:t>N-</w:t>
      </w:r>
      <w:r w:rsidRPr="003504F1">
        <w:rPr>
          <w:sz w:val="28"/>
          <w:szCs w:val="28"/>
        </w:rPr>
        <w:t xml:space="preserve">ская, Читинская области; Республика Бурятия). Рейсы по МВЛ выполняли </w:t>
      </w:r>
      <w:r w:rsidR="000604A9">
        <w:rPr>
          <w:sz w:val="28"/>
          <w:szCs w:val="28"/>
        </w:rPr>
        <w:t>N-</w:t>
      </w:r>
      <w:r w:rsidRPr="003504F1">
        <w:rPr>
          <w:sz w:val="28"/>
          <w:szCs w:val="28"/>
        </w:rPr>
        <w:t>ский выполнял полеты в 20 населенных пункта Восточной Сибири, перевозил 190 тыс. пассажиров в год.</w:t>
      </w:r>
    </w:p>
    <w:p w:rsidR="0089773D" w:rsidRPr="003504F1" w:rsidRDefault="0089773D" w:rsidP="0089773D">
      <w:pPr>
        <w:spacing w:line="360" w:lineRule="auto"/>
        <w:ind w:firstLine="709"/>
        <w:jc w:val="both"/>
        <w:rPr>
          <w:sz w:val="28"/>
          <w:szCs w:val="28"/>
        </w:rPr>
      </w:pPr>
      <w:r>
        <w:rPr>
          <w:sz w:val="28"/>
          <w:szCs w:val="28"/>
        </w:rPr>
        <w:t>Д</w:t>
      </w:r>
      <w:r w:rsidRPr="003504F1">
        <w:rPr>
          <w:sz w:val="28"/>
          <w:szCs w:val="28"/>
        </w:rPr>
        <w:t xml:space="preserve">оли рынка авиаперевозок пассажиров, груза и почты на местных воздушных линиях Восточной Сибири к 01 января </w:t>
      </w:r>
      <w:smartTag w:uri="urn:schemas-microsoft-com:office:smarttags" w:element="metricconverter">
        <w:smartTagPr>
          <w:attr w:name="ProductID" w:val="2007 г"/>
        </w:smartTagPr>
        <w:r w:rsidRPr="003504F1">
          <w:rPr>
            <w:sz w:val="28"/>
            <w:szCs w:val="28"/>
          </w:rPr>
          <w:t>200</w:t>
        </w:r>
        <w:r>
          <w:rPr>
            <w:sz w:val="28"/>
            <w:szCs w:val="28"/>
          </w:rPr>
          <w:t>7</w:t>
        </w:r>
        <w:r w:rsidRPr="003504F1">
          <w:rPr>
            <w:sz w:val="28"/>
            <w:szCs w:val="28"/>
          </w:rPr>
          <w:t xml:space="preserve"> г</w:t>
        </w:r>
      </w:smartTag>
      <w:r>
        <w:rPr>
          <w:sz w:val="28"/>
          <w:szCs w:val="28"/>
        </w:rPr>
        <w:t>. составили (см. рис. 2.7</w:t>
      </w:r>
      <w:r w:rsidRPr="003504F1">
        <w:rPr>
          <w:sz w:val="28"/>
          <w:szCs w:val="28"/>
        </w:rPr>
        <w:t>):</w:t>
      </w:r>
    </w:p>
    <w:p w:rsidR="00B6466B" w:rsidRDefault="00B6466B" w:rsidP="00B6466B">
      <w:pPr>
        <w:spacing w:line="360" w:lineRule="auto"/>
        <w:ind w:firstLine="709"/>
        <w:jc w:val="center"/>
        <w:rPr>
          <w:sz w:val="28"/>
          <w:szCs w:val="28"/>
        </w:rPr>
      </w:pPr>
      <w:r w:rsidRPr="00BD1F75">
        <w:rPr>
          <w:i/>
          <w:sz w:val="28"/>
          <w:szCs w:val="28"/>
        </w:rPr>
        <w:t>Рис. 2.7.</w:t>
      </w:r>
      <w:r>
        <w:rPr>
          <w:sz w:val="28"/>
          <w:szCs w:val="28"/>
        </w:rPr>
        <w:t xml:space="preserve"> </w:t>
      </w:r>
      <w:r w:rsidRPr="003504F1">
        <w:rPr>
          <w:sz w:val="28"/>
          <w:szCs w:val="28"/>
        </w:rPr>
        <w:t>Доли рынка авиаперевозок</w:t>
      </w:r>
    </w:p>
    <w:p w:rsidR="0089773D" w:rsidRPr="00725F4F" w:rsidRDefault="0032151B" w:rsidP="0089773D">
      <w:pPr>
        <w:pStyle w:val="a4"/>
        <w:spacing w:before="0" w:beforeAutospacing="0" w:after="0" w:afterAutospacing="0" w:line="360" w:lineRule="auto"/>
        <w:ind w:firstLine="709"/>
        <w:jc w:val="both"/>
        <w:rPr>
          <w:sz w:val="28"/>
          <w:szCs w:val="28"/>
        </w:rPr>
      </w:pPr>
      <w:r>
        <w:rPr>
          <w:sz w:val="28"/>
          <w:szCs w:val="28"/>
        </w:rPr>
        <w:t>На сегодняшний день основными конкурентами авиакомпании «Ангара» на рынке внутрирегиональных перевозок являются а</w:t>
      </w:r>
      <w:r w:rsidRPr="003504F1">
        <w:rPr>
          <w:sz w:val="28"/>
          <w:szCs w:val="28"/>
        </w:rPr>
        <w:t xml:space="preserve">виакомпании «Бурятские авиалинии» (Республика Бурятия), «Даурия» (Читинская область), «Братскавиа» </w:t>
      </w:r>
      <w:r>
        <w:rPr>
          <w:sz w:val="28"/>
          <w:szCs w:val="28"/>
        </w:rPr>
        <w:t xml:space="preserve">которые </w:t>
      </w:r>
      <w:r w:rsidR="0089773D" w:rsidRPr="00725F4F">
        <w:rPr>
          <w:sz w:val="28"/>
          <w:szCs w:val="28"/>
        </w:rPr>
        <w:t xml:space="preserve">производственным показателям. В </w:t>
      </w:r>
      <w:r w:rsidR="001D36CE">
        <w:rPr>
          <w:sz w:val="28"/>
          <w:szCs w:val="28"/>
        </w:rPr>
        <w:t>2007</w:t>
      </w:r>
      <w:r w:rsidR="0089773D" w:rsidRPr="00725F4F">
        <w:rPr>
          <w:sz w:val="28"/>
          <w:szCs w:val="28"/>
        </w:rPr>
        <w:t xml:space="preserve"> году авиакомпанией было выполнено свыше 40 тысяч рейсов, на которых было перевезено 4,9 млн. пассажиров и более 28 тыс. тонн груза и почты. </w:t>
      </w:r>
    </w:p>
    <w:p w:rsidR="0089773D" w:rsidRPr="00725F4F" w:rsidRDefault="0089773D" w:rsidP="0089773D">
      <w:pPr>
        <w:pStyle w:val="a4"/>
        <w:spacing w:before="0" w:beforeAutospacing="0" w:after="0" w:afterAutospacing="0" w:line="360" w:lineRule="auto"/>
        <w:ind w:firstLine="709"/>
        <w:jc w:val="both"/>
        <w:rPr>
          <w:sz w:val="28"/>
          <w:szCs w:val="28"/>
        </w:rPr>
      </w:pPr>
      <w:r w:rsidRPr="00725F4F">
        <w:rPr>
          <w:sz w:val="28"/>
          <w:szCs w:val="28"/>
        </w:rPr>
        <w:t xml:space="preserve">С марта </w:t>
      </w:r>
      <w:r w:rsidR="001D36CE">
        <w:rPr>
          <w:sz w:val="28"/>
          <w:szCs w:val="28"/>
        </w:rPr>
        <w:t>2007</w:t>
      </w:r>
      <w:r w:rsidRPr="00725F4F">
        <w:rPr>
          <w:sz w:val="28"/>
          <w:szCs w:val="28"/>
        </w:rPr>
        <w:t xml:space="preserve"> года авиакомпания «Сибирь» предлагает свои услуги под зарегистрированным товарным знаком S7 Airlines. Недавно компания прошла ряд международных сертификаций, то подтверждает высокий уровень оказываемых компанией услуг и гарантированный уровень надежности и безопасности авиаперелетов.</w:t>
      </w:r>
      <w:r>
        <w:rPr>
          <w:sz w:val="28"/>
          <w:szCs w:val="28"/>
        </w:rPr>
        <w:t>»</w:t>
      </w:r>
      <w:r w:rsidRPr="00725F4F">
        <w:rPr>
          <w:sz w:val="28"/>
          <w:szCs w:val="28"/>
        </w:rPr>
        <w:t xml:space="preserve"> (о признании перевозочной документации), код-шеринговых и специальных прорейтовых соглашений с другими авиакомпаниями. </w:t>
      </w:r>
    </w:p>
    <w:p w:rsidR="0089773D" w:rsidRPr="00725F4F" w:rsidRDefault="0089773D" w:rsidP="0089773D">
      <w:pPr>
        <w:spacing w:line="360" w:lineRule="auto"/>
        <w:ind w:firstLine="709"/>
        <w:jc w:val="both"/>
        <w:rPr>
          <w:sz w:val="28"/>
          <w:szCs w:val="28"/>
        </w:rPr>
      </w:pPr>
      <w:r>
        <w:rPr>
          <w:sz w:val="28"/>
          <w:szCs w:val="28"/>
        </w:rPr>
        <w:t xml:space="preserve">Авиакомпания </w:t>
      </w:r>
      <w:r w:rsidRPr="00725F4F">
        <w:rPr>
          <w:sz w:val="28"/>
          <w:szCs w:val="28"/>
        </w:rPr>
        <w:t xml:space="preserve">«Трансаэро» </w:t>
      </w:r>
      <w:r>
        <w:rPr>
          <w:sz w:val="28"/>
          <w:szCs w:val="28"/>
        </w:rPr>
        <w:t xml:space="preserve">также является сильным конкурентом. </w:t>
      </w:r>
      <w:r w:rsidRPr="00725F4F">
        <w:rPr>
          <w:sz w:val="28"/>
          <w:szCs w:val="28"/>
        </w:rPr>
        <w:t>За</w:t>
      </w:r>
      <w:r>
        <w:rPr>
          <w:sz w:val="28"/>
          <w:szCs w:val="28"/>
        </w:rPr>
        <w:t xml:space="preserve"> </w:t>
      </w:r>
      <w:r w:rsidRPr="00725F4F">
        <w:rPr>
          <w:sz w:val="28"/>
          <w:szCs w:val="28"/>
        </w:rPr>
        <w:t xml:space="preserve">время своего существования авиакомпанией «Трансаэро» было выполнено почти 100 тыс. рейсов в 145 городов 56 стран мира. Самолеты авиакомпании перевезли за это время около 10 млн. пассажиров </w:t>
      </w:r>
    </w:p>
    <w:p w:rsidR="0089773D" w:rsidRPr="00725F4F" w:rsidRDefault="0089773D" w:rsidP="0089773D">
      <w:pPr>
        <w:spacing w:line="360" w:lineRule="auto"/>
        <w:ind w:firstLine="709"/>
        <w:jc w:val="both"/>
        <w:rPr>
          <w:sz w:val="28"/>
          <w:szCs w:val="28"/>
        </w:rPr>
      </w:pPr>
      <w:r w:rsidRPr="00725F4F">
        <w:rPr>
          <w:sz w:val="28"/>
          <w:szCs w:val="28"/>
        </w:rPr>
        <w:t>В авиапарке компании «Трансаэро» воздушные суда десяти типов.</w:t>
      </w:r>
    </w:p>
    <w:p w:rsidR="0089773D" w:rsidRPr="00725F4F" w:rsidRDefault="0089773D" w:rsidP="008A2566">
      <w:pPr>
        <w:spacing w:line="360" w:lineRule="auto"/>
        <w:ind w:firstLine="709"/>
        <w:jc w:val="both"/>
        <w:rPr>
          <w:sz w:val="28"/>
          <w:szCs w:val="28"/>
        </w:rPr>
      </w:pPr>
      <w:r w:rsidRPr="00725F4F">
        <w:rPr>
          <w:sz w:val="28"/>
          <w:szCs w:val="28"/>
        </w:rPr>
        <w:t>Также компания «Трансаэро» уникальна тем, что это один из мировых лидеров по центра обучения компании, а также в крупнейших мировых центрах подготовки.</w:t>
      </w:r>
    </w:p>
    <w:p w:rsidR="008A2566" w:rsidRDefault="0089773D" w:rsidP="008A2566">
      <w:pPr>
        <w:pStyle w:val="ab"/>
        <w:spacing w:after="0" w:line="360" w:lineRule="auto"/>
        <w:ind w:left="0" w:firstLine="709"/>
        <w:jc w:val="both"/>
        <w:rPr>
          <w:sz w:val="28"/>
          <w:szCs w:val="28"/>
        </w:rPr>
      </w:pPr>
      <w:r>
        <w:rPr>
          <w:sz w:val="28"/>
          <w:szCs w:val="28"/>
        </w:rPr>
        <w:t>Проводя анализ конкурентной среды по методологии Портера необходимо отметить, что н</w:t>
      </w:r>
      <w:r w:rsidRPr="00C2285A">
        <w:rPr>
          <w:sz w:val="28"/>
          <w:szCs w:val="28"/>
        </w:rPr>
        <w:t xml:space="preserve">а рынке происходит сосуществование и взаимное дополнение компаний разных типов, и конкурентная борьба, соответственно, ведется разными методами на основе разных конкурентных стратегий. При этом полное вытеснение одного из типов фирм невозможно, так как невозможна полная унификация </w:t>
      </w:r>
      <w:r w:rsidRPr="008A2566">
        <w:rPr>
          <w:sz w:val="28"/>
          <w:szCs w:val="28"/>
        </w:rPr>
        <w:t xml:space="preserve">Бостонская матрица считает перспективным только это направление). </w:t>
      </w:r>
    </w:p>
    <w:p w:rsidR="0032151B" w:rsidRPr="0032151B" w:rsidRDefault="0089773D" w:rsidP="0032151B">
      <w:pPr>
        <w:pStyle w:val="ab"/>
        <w:spacing w:after="0" w:line="360" w:lineRule="auto"/>
        <w:ind w:left="0" w:firstLine="709"/>
        <w:jc w:val="both"/>
        <w:rPr>
          <w:sz w:val="28"/>
          <w:szCs w:val="28"/>
        </w:rPr>
      </w:pPr>
      <w:r w:rsidRPr="0032151B">
        <w:rPr>
          <w:sz w:val="28"/>
          <w:szCs w:val="28"/>
        </w:rPr>
        <w:t>Стратегия положение в определенном сегменте рынка (таблица 2.10).</w:t>
      </w:r>
    </w:p>
    <w:p w:rsidR="0089773D" w:rsidRPr="0032151B" w:rsidRDefault="0089773D" w:rsidP="0032151B">
      <w:pPr>
        <w:pStyle w:val="ab"/>
        <w:spacing w:after="0" w:line="360" w:lineRule="auto"/>
        <w:ind w:left="0" w:firstLine="709"/>
        <w:jc w:val="right"/>
        <w:rPr>
          <w:sz w:val="28"/>
          <w:szCs w:val="28"/>
        </w:rPr>
      </w:pPr>
      <w:r w:rsidRPr="0032151B">
        <w:rPr>
          <w:sz w:val="28"/>
          <w:szCs w:val="28"/>
        </w:rPr>
        <w:t>Таблица 2.10</w:t>
      </w:r>
    </w:p>
    <w:p w:rsidR="0089773D" w:rsidRPr="00283C42" w:rsidRDefault="00E90570" w:rsidP="0089773D">
      <w:pPr>
        <w:spacing w:line="360" w:lineRule="auto"/>
        <w:ind w:firstLine="709"/>
        <w:jc w:val="center"/>
        <w:rPr>
          <w:sz w:val="28"/>
          <w:szCs w:val="28"/>
        </w:rPr>
      </w:pPr>
      <w:r>
        <w:rPr>
          <w:noProof/>
          <w:sz w:val="28"/>
          <w:szCs w:val="28"/>
        </w:rPr>
        <w:pict>
          <v:line id="_x0000_s1467" style="position:absolute;left:0;text-align:left;z-index:-251655680" from="-9pt,45.35pt" to="117pt,72.35pt"/>
        </w:pict>
      </w:r>
      <w:r w:rsidR="0089773D" w:rsidRPr="00283C42">
        <w:rPr>
          <w:sz w:val="28"/>
          <w:szCs w:val="28"/>
        </w:rPr>
        <w:t>Общие характеристики компаний, придерживающихся различны</w:t>
      </w:r>
      <w:r w:rsidR="008A2566">
        <w:rPr>
          <w:sz w:val="28"/>
          <w:szCs w:val="28"/>
        </w:rPr>
        <w:t>х типов маркетинговых стратегий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2268"/>
        <w:gridCol w:w="2268"/>
      </w:tblGrid>
      <w:tr w:rsidR="0089773D" w:rsidRPr="00283C42">
        <w:trPr>
          <w:tblHeader/>
        </w:trPr>
        <w:tc>
          <w:tcPr>
            <w:tcW w:w="2518" w:type="dxa"/>
            <w:tcBorders>
              <w:top w:val="single" w:sz="4" w:space="0" w:color="auto"/>
              <w:left w:val="single" w:sz="4" w:space="0" w:color="auto"/>
            </w:tcBorders>
          </w:tcPr>
          <w:p w:rsidR="0089773D" w:rsidRDefault="00E5460A" w:rsidP="00E5460A">
            <w:pPr>
              <w:jc w:val="right"/>
              <w:rPr>
                <w:sz w:val="24"/>
                <w:szCs w:val="24"/>
              </w:rPr>
            </w:pPr>
            <w:r>
              <w:rPr>
                <w:sz w:val="24"/>
                <w:szCs w:val="24"/>
              </w:rPr>
              <w:t>Компания</w:t>
            </w:r>
          </w:p>
          <w:p w:rsidR="00E5460A" w:rsidRPr="00E5460A" w:rsidRDefault="00E5460A" w:rsidP="00E5460A">
            <w:pPr>
              <w:rPr>
                <w:sz w:val="24"/>
                <w:szCs w:val="24"/>
              </w:rPr>
            </w:pPr>
            <w:r>
              <w:rPr>
                <w:sz w:val="24"/>
                <w:szCs w:val="24"/>
              </w:rPr>
              <w:t>Критерии оценки</w:t>
            </w:r>
          </w:p>
        </w:tc>
        <w:tc>
          <w:tcPr>
            <w:tcW w:w="2552" w:type="dxa"/>
            <w:tcBorders>
              <w:top w:val="single" w:sz="4" w:space="0" w:color="auto"/>
            </w:tcBorders>
            <w:vAlign w:val="center"/>
          </w:tcPr>
          <w:p w:rsidR="0089773D" w:rsidRPr="0089773D" w:rsidRDefault="0089773D" w:rsidP="0089773D">
            <w:pPr>
              <w:jc w:val="center"/>
              <w:rPr>
                <w:sz w:val="24"/>
                <w:szCs w:val="24"/>
              </w:rPr>
            </w:pPr>
            <w:r w:rsidRPr="0089773D">
              <w:rPr>
                <w:sz w:val="24"/>
                <w:szCs w:val="24"/>
              </w:rPr>
              <w:t>«Сибирь»</w:t>
            </w:r>
          </w:p>
        </w:tc>
        <w:tc>
          <w:tcPr>
            <w:tcW w:w="2268" w:type="dxa"/>
            <w:vAlign w:val="center"/>
          </w:tcPr>
          <w:p w:rsidR="0089773D" w:rsidRPr="0089773D" w:rsidRDefault="0089773D" w:rsidP="0089773D">
            <w:pPr>
              <w:jc w:val="center"/>
              <w:rPr>
                <w:sz w:val="24"/>
                <w:szCs w:val="24"/>
              </w:rPr>
            </w:pPr>
            <w:r w:rsidRPr="0089773D">
              <w:rPr>
                <w:sz w:val="24"/>
                <w:szCs w:val="24"/>
              </w:rPr>
              <w:t>«Бурятские авиалинии»</w:t>
            </w:r>
          </w:p>
        </w:tc>
        <w:tc>
          <w:tcPr>
            <w:tcW w:w="2268" w:type="dxa"/>
            <w:vAlign w:val="center"/>
          </w:tcPr>
          <w:p w:rsidR="0089773D" w:rsidRPr="0089773D" w:rsidRDefault="0089773D" w:rsidP="0089773D">
            <w:pPr>
              <w:jc w:val="center"/>
              <w:rPr>
                <w:sz w:val="24"/>
                <w:szCs w:val="24"/>
              </w:rPr>
            </w:pPr>
            <w:r w:rsidRPr="0089773D">
              <w:rPr>
                <w:sz w:val="24"/>
                <w:szCs w:val="24"/>
              </w:rPr>
              <w:t>«Трансаэро»</w:t>
            </w:r>
          </w:p>
        </w:tc>
      </w:tr>
      <w:tr w:rsidR="0089773D" w:rsidRPr="00283C42">
        <w:tc>
          <w:tcPr>
            <w:tcW w:w="2518" w:type="dxa"/>
            <w:vAlign w:val="center"/>
          </w:tcPr>
          <w:p w:rsidR="0089773D" w:rsidRPr="0089773D" w:rsidRDefault="0089773D" w:rsidP="0089773D">
            <w:pPr>
              <w:jc w:val="center"/>
              <w:rPr>
                <w:sz w:val="24"/>
                <w:szCs w:val="24"/>
              </w:rPr>
            </w:pPr>
            <w:r w:rsidRPr="0089773D">
              <w:rPr>
                <w:sz w:val="24"/>
                <w:szCs w:val="24"/>
              </w:rPr>
              <w:t>Профиль производства</w:t>
            </w: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r>
      <w:tr w:rsidR="0089773D" w:rsidRPr="00283C42">
        <w:trPr>
          <w:cantSplit/>
          <w:trHeight w:val="182"/>
        </w:trPr>
        <w:tc>
          <w:tcPr>
            <w:tcW w:w="2518" w:type="dxa"/>
            <w:vMerge w:val="restart"/>
            <w:vAlign w:val="center"/>
          </w:tcPr>
          <w:p w:rsidR="0089773D" w:rsidRPr="0089773D" w:rsidRDefault="0089773D" w:rsidP="0089773D">
            <w:pPr>
              <w:jc w:val="center"/>
              <w:rPr>
                <w:sz w:val="24"/>
                <w:szCs w:val="24"/>
              </w:rPr>
            </w:pPr>
            <w:r w:rsidRPr="0089773D">
              <w:rPr>
                <w:sz w:val="24"/>
                <w:szCs w:val="24"/>
              </w:rPr>
              <w:t>Размер компании</w:t>
            </w: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r>
      <w:tr w:rsidR="0089773D" w:rsidRPr="00283C42">
        <w:trPr>
          <w:cantSplit/>
          <w:trHeight w:val="182"/>
        </w:trPr>
        <w:tc>
          <w:tcPr>
            <w:tcW w:w="2518" w:type="dxa"/>
            <w:vMerge/>
            <w:vAlign w:val="center"/>
          </w:tcPr>
          <w:p w:rsidR="0089773D" w:rsidRPr="0089773D" w:rsidRDefault="0089773D" w:rsidP="0089773D">
            <w:pPr>
              <w:ind w:firstLine="567"/>
              <w:jc w:val="center"/>
              <w:rPr>
                <w:sz w:val="24"/>
                <w:szCs w:val="24"/>
              </w:rPr>
            </w:pP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r>
      <w:tr w:rsidR="0089773D" w:rsidRPr="00283C42">
        <w:trPr>
          <w:cantSplit/>
          <w:trHeight w:val="182"/>
        </w:trPr>
        <w:tc>
          <w:tcPr>
            <w:tcW w:w="2518" w:type="dxa"/>
            <w:vMerge/>
            <w:vAlign w:val="center"/>
          </w:tcPr>
          <w:p w:rsidR="0089773D" w:rsidRPr="0089773D" w:rsidRDefault="0089773D" w:rsidP="0089773D">
            <w:pPr>
              <w:ind w:firstLine="567"/>
              <w:jc w:val="center"/>
              <w:rPr>
                <w:sz w:val="24"/>
                <w:szCs w:val="24"/>
              </w:rPr>
            </w:pP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r>
      <w:tr w:rsidR="0089773D" w:rsidRPr="00283C42">
        <w:trPr>
          <w:cantSplit/>
          <w:trHeight w:val="182"/>
        </w:trPr>
        <w:tc>
          <w:tcPr>
            <w:tcW w:w="2518" w:type="dxa"/>
            <w:vMerge w:val="restart"/>
            <w:vAlign w:val="center"/>
          </w:tcPr>
          <w:p w:rsidR="0089773D" w:rsidRPr="0089773D" w:rsidRDefault="0089773D" w:rsidP="0089773D">
            <w:pPr>
              <w:jc w:val="center"/>
              <w:rPr>
                <w:sz w:val="24"/>
                <w:szCs w:val="24"/>
              </w:rPr>
            </w:pPr>
            <w:r w:rsidRPr="0089773D">
              <w:rPr>
                <w:sz w:val="24"/>
                <w:szCs w:val="24"/>
              </w:rPr>
              <w:t>Устойчивость компании</w:t>
            </w: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r>
      <w:tr w:rsidR="0089773D" w:rsidRPr="00283C42">
        <w:trPr>
          <w:cantSplit/>
          <w:trHeight w:val="182"/>
        </w:trPr>
        <w:tc>
          <w:tcPr>
            <w:tcW w:w="2518" w:type="dxa"/>
            <w:vMerge/>
            <w:vAlign w:val="center"/>
          </w:tcPr>
          <w:p w:rsidR="0089773D" w:rsidRPr="0089773D" w:rsidRDefault="0089773D" w:rsidP="0089773D">
            <w:pPr>
              <w:ind w:firstLine="567"/>
              <w:jc w:val="center"/>
              <w:rPr>
                <w:sz w:val="24"/>
                <w:szCs w:val="24"/>
              </w:rPr>
            </w:pP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r>
      <w:tr w:rsidR="0089773D" w:rsidRPr="00283C42">
        <w:trPr>
          <w:cantSplit/>
          <w:trHeight w:val="182"/>
        </w:trPr>
        <w:tc>
          <w:tcPr>
            <w:tcW w:w="2518" w:type="dxa"/>
            <w:vMerge/>
            <w:vAlign w:val="center"/>
          </w:tcPr>
          <w:p w:rsidR="0089773D" w:rsidRPr="0089773D" w:rsidRDefault="0089773D" w:rsidP="0089773D">
            <w:pPr>
              <w:ind w:firstLine="567"/>
              <w:jc w:val="center"/>
              <w:rPr>
                <w:sz w:val="24"/>
                <w:szCs w:val="24"/>
              </w:rPr>
            </w:pP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r>
      <w:tr w:rsidR="0089773D" w:rsidRPr="00283C42">
        <w:trPr>
          <w:cantSplit/>
          <w:trHeight w:val="182"/>
        </w:trPr>
        <w:tc>
          <w:tcPr>
            <w:tcW w:w="2518" w:type="dxa"/>
            <w:vMerge w:val="restart"/>
            <w:vAlign w:val="center"/>
          </w:tcPr>
          <w:p w:rsidR="0089773D" w:rsidRPr="0089773D" w:rsidRDefault="0089773D" w:rsidP="0089773D">
            <w:pPr>
              <w:jc w:val="center"/>
              <w:rPr>
                <w:sz w:val="24"/>
                <w:szCs w:val="24"/>
              </w:rPr>
            </w:pPr>
            <w:r w:rsidRPr="0089773D">
              <w:rPr>
                <w:sz w:val="24"/>
                <w:szCs w:val="24"/>
              </w:rPr>
              <w:t>Расходы на обновление летного парка и обслуживание</w:t>
            </w:r>
          </w:p>
        </w:tc>
        <w:tc>
          <w:tcPr>
            <w:tcW w:w="2552" w:type="dxa"/>
            <w:vAlign w:val="center"/>
          </w:tcPr>
          <w:p w:rsidR="0089773D" w:rsidRPr="0089773D" w:rsidRDefault="0089773D" w:rsidP="0089773D">
            <w:pPr>
              <w:jc w:val="center"/>
              <w:rPr>
                <w:sz w:val="24"/>
                <w:szCs w:val="24"/>
              </w:rPr>
            </w:pPr>
            <w:r w:rsidRPr="0089773D">
              <w:rPr>
                <w:sz w:val="24"/>
                <w:szCs w:val="24"/>
              </w:rPr>
              <w:t>высокие</w:t>
            </w: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r w:rsidRPr="0089773D">
              <w:rPr>
                <w:sz w:val="24"/>
                <w:szCs w:val="24"/>
              </w:rPr>
              <w:t>высокие</w:t>
            </w:r>
          </w:p>
        </w:tc>
      </w:tr>
      <w:tr w:rsidR="0089773D" w:rsidRPr="00283C42">
        <w:trPr>
          <w:cantSplit/>
          <w:trHeight w:val="182"/>
        </w:trPr>
        <w:tc>
          <w:tcPr>
            <w:tcW w:w="2518" w:type="dxa"/>
            <w:vMerge/>
            <w:vAlign w:val="center"/>
          </w:tcPr>
          <w:p w:rsidR="0089773D" w:rsidRPr="0089773D" w:rsidRDefault="0089773D" w:rsidP="0089773D">
            <w:pPr>
              <w:ind w:firstLine="567"/>
              <w:jc w:val="center"/>
              <w:rPr>
                <w:sz w:val="24"/>
                <w:szCs w:val="24"/>
              </w:rPr>
            </w:pP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r w:rsidRPr="0089773D">
              <w:rPr>
                <w:sz w:val="24"/>
                <w:szCs w:val="24"/>
              </w:rPr>
              <w:t>средние</w:t>
            </w:r>
          </w:p>
        </w:tc>
        <w:tc>
          <w:tcPr>
            <w:tcW w:w="2268" w:type="dxa"/>
            <w:vAlign w:val="center"/>
          </w:tcPr>
          <w:p w:rsidR="0089773D" w:rsidRPr="0089773D" w:rsidRDefault="0089773D" w:rsidP="0089773D">
            <w:pPr>
              <w:jc w:val="center"/>
              <w:rPr>
                <w:sz w:val="24"/>
                <w:szCs w:val="24"/>
              </w:rPr>
            </w:pPr>
          </w:p>
        </w:tc>
      </w:tr>
      <w:tr w:rsidR="0089773D" w:rsidRPr="00283C42">
        <w:trPr>
          <w:cantSplit/>
          <w:trHeight w:val="182"/>
        </w:trPr>
        <w:tc>
          <w:tcPr>
            <w:tcW w:w="2518" w:type="dxa"/>
            <w:vMerge/>
            <w:vAlign w:val="center"/>
          </w:tcPr>
          <w:p w:rsidR="0089773D" w:rsidRPr="0089773D" w:rsidRDefault="0089773D" w:rsidP="0089773D">
            <w:pPr>
              <w:ind w:firstLine="567"/>
              <w:jc w:val="center"/>
              <w:rPr>
                <w:sz w:val="24"/>
                <w:szCs w:val="24"/>
              </w:rPr>
            </w:pPr>
          </w:p>
        </w:tc>
        <w:tc>
          <w:tcPr>
            <w:tcW w:w="2552"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c>
          <w:tcPr>
            <w:tcW w:w="2268" w:type="dxa"/>
            <w:vAlign w:val="center"/>
          </w:tcPr>
          <w:p w:rsidR="0089773D" w:rsidRPr="0089773D" w:rsidRDefault="0089773D" w:rsidP="0089773D">
            <w:pPr>
              <w:jc w:val="center"/>
              <w:rPr>
                <w:sz w:val="24"/>
                <w:szCs w:val="24"/>
              </w:rPr>
            </w:pPr>
          </w:p>
        </w:tc>
      </w:tr>
      <w:tr w:rsidR="0089773D" w:rsidRPr="00283C42">
        <w:tc>
          <w:tcPr>
            <w:tcW w:w="2518" w:type="dxa"/>
            <w:vAlign w:val="center"/>
          </w:tcPr>
          <w:p w:rsidR="0089773D" w:rsidRPr="0089773D" w:rsidRDefault="0089773D" w:rsidP="0089773D">
            <w:pPr>
              <w:jc w:val="center"/>
              <w:rPr>
                <w:sz w:val="24"/>
                <w:szCs w:val="24"/>
              </w:rPr>
            </w:pPr>
            <w:r w:rsidRPr="0089773D">
              <w:rPr>
                <w:sz w:val="24"/>
                <w:szCs w:val="24"/>
              </w:rPr>
              <w:t>Факторы силы в конкурентной борьбе</w:t>
            </w:r>
          </w:p>
        </w:tc>
        <w:tc>
          <w:tcPr>
            <w:tcW w:w="2552" w:type="dxa"/>
            <w:vAlign w:val="center"/>
          </w:tcPr>
          <w:p w:rsidR="0089773D" w:rsidRPr="0089773D" w:rsidRDefault="0089773D" w:rsidP="0089773D">
            <w:pPr>
              <w:ind w:right="-108"/>
              <w:jc w:val="center"/>
              <w:rPr>
                <w:sz w:val="24"/>
                <w:szCs w:val="24"/>
              </w:rPr>
            </w:pPr>
            <w:r w:rsidRPr="0089773D">
              <w:rPr>
                <w:sz w:val="24"/>
                <w:szCs w:val="24"/>
              </w:rPr>
              <w:t>Постоянное совершенствование процесса обслуживания, открытие новых направлений, гибкая система скидок</w:t>
            </w:r>
          </w:p>
        </w:tc>
        <w:tc>
          <w:tcPr>
            <w:tcW w:w="2268" w:type="dxa"/>
            <w:vAlign w:val="center"/>
          </w:tcPr>
          <w:p w:rsidR="0089773D" w:rsidRPr="0089773D" w:rsidRDefault="0089773D" w:rsidP="0089773D">
            <w:pPr>
              <w:jc w:val="center"/>
              <w:rPr>
                <w:sz w:val="24"/>
                <w:szCs w:val="24"/>
              </w:rPr>
            </w:pPr>
            <w:r w:rsidRPr="0089773D">
              <w:rPr>
                <w:sz w:val="24"/>
                <w:szCs w:val="24"/>
              </w:rPr>
              <w:t>Ценовая политика, хорошее обслуживание</w:t>
            </w:r>
          </w:p>
        </w:tc>
        <w:tc>
          <w:tcPr>
            <w:tcW w:w="2268" w:type="dxa"/>
            <w:vAlign w:val="center"/>
          </w:tcPr>
          <w:p w:rsidR="0089773D" w:rsidRPr="0089773D" w:rsidRDefault="0089773D" w:rsidP="0089773D">
            <w:pPr>
              <w:ind w:right="-108"/>
              <w:jc w:val="center"/>
              <w:rPr>
                <w:sz w:val="24"/>
                <w:szCs w:val="24"/>
              </w:rPr>
            </w:pPr>
            <w:r w:rsidRPr="0089773D">
              <w:rPr>
                <w:sz w:val="24"/>
                <w:szCs w:val="24"/>
              </w:rPr>
              <w:t>Постоянное совершенствование процесса обслуживания, открытие новых направлений, гибкая система скидок, гибкие тарифы</w:t>
            </w:r>
          </w:p>
        </w:tc>
      </w:tr>
    </w:tbl>
    <w:p w:rsidR="0089773D" w:rsidRDefault="0089773D" w:rsidP="0089773D">
      <w:pPr>
        <w:spacing w:line="360" w:lineRule="auto"/>
        <w:ind w:firstLine="709"/>
        <w:jc w:val="both"/>
        <w:rPr>
          <w:sz w:val="28"/>
          <w:szCs w:val="28"/>
        </w:rPr>
      </w:pPr>
    </w:p>
    <w:p w:rsidR="0089773D" w:rsidRPr="00283C42" w:rsidRDefault="0089773D" w:rsidP="0089773D">
      <w:pPr>
        <w:spacing w:line="360" w:lineRule="auto"/>
        <w:ind w:firstLine="709"/>
        <w:jc w:val="both"/>
        <w:rPr>
          <w:sz w:val="28"/>
          <w:szCs w:val="28"/>
        </w:rPr>
      </w:pPr>
      <w:r w:rsidRPr="00283C42">
        <w:rPr>
          <w:sz w:val="28"/>
          <w:szCs w:val="28"/>
        </w:rPr>
        <w:t xml:space="preserve">Как видно из таблицы </w:t>
      </w:r>
      <w:r w:rsidR="00DE6BAE">
        <w:rPr>
          <w:sz w:val="28"/>
          <w:szCs w:val="28"/>
        </w:rPr>
        <w:t xml:space="preserve">2.10, </w:t>
      </w:r>
      <w:r w:rsidRPr="00283C42">
        <w:rPr>
          <w:sz w:val="28"/>
          <w:szCs w:val="28"/>
        </w:rPr>
        <w:t>основным конкурентом является компания «</w:t>
      </w:r>
      <w:r>
        <w:rPr>
          <w:sz w:val="28"/>
          <w:szCs w:val="28"/>
        </w:rPr>
        <w:t>Сибирь</w:t>
      </w:r>
      <w:r w:rsidRPr="00283C42">
        <w:rPr>
          <w:sz w:val="28"/>
          <w:szCs w:val="28"/>
        </w:rPr>
        <w:t>», т.к. гибкую ценовую политику для различных слоев</w:t>
      </w:r>
      <w:r>
        <w:rPr>
          <w:sz w:val="28"/>
          <w:szCs w:val="28"/>
        </w:rPr>
        <w:t xml:space="preserve"> населения</w:t>
      </w:r>
      <w:r w:rsidRPr="00283C42">
        <w:rPr>
          <w:sz w:val="28"/>
          <w:szCs w:val="28"/>
        </w:rPr>
        <w:t>.</w:t>
      </w:r>
    </w:p>
    <w:p w:rsidR="0089773D" w:rsidRPr="006D3596" w:rsidRDefault="00596B33" w:rsidP="006D3596">
      <w:pPr>
        <w:pStyle w:val="2"/>
        <w:spacing w:before="120" w:after="120" w:line="360" w:lineRule="auto"/>
        <w:rPr>
          <w:bCs/>
          <w:szCs w:val="28"/>
        </w:rPr>
      </w:pPr>
      <w:bookmarkStart w:id="23" w:name="_Toc206662580"/>
      <w:r w:rsidRPr="006D3596">
        <w:rPr>
          <w:bCs/>
          <w:szCs w:val="28"/>
        </w:rPr>
        <w:t>2.4. Выводы по второму разделу</w:t>
      </w:r>
      <w:bookmarkEnd w:id="23"/>
    </w:p>
    <w:p w:rsidR="00596B33" w:rsidRDefault="002E77D4" w:rsidP="0089773D">
      <w:pPr>
        <w:spacing w:line="360" w:lineRule="auto"/>
        <w:ind w:firstLine="709"/>
        <w:jc w:val="both"/>
        <w:rPr>
          <w:sz w:val="28"/>
          <w:szCs w:val="28"/>
        </w:rPr>
      </w:pPr>
      <w:r>
        <w:rPr>
          <w:sz w:val="28"/>
          <w:szCs w:val="28"/>
        </w:rPr>
        <w:t>Автором дипломной работы во втором разделе дипломной работы было сделано следующее:</w:t>
      </w:r>
    </w:p>
    <w:p w:rsidR="002E77D4" w:rsidRDefault="002E77D4" w:rsidP="0089773D">
      <w:pPr>
        <w:spacing w:line="360" w:lineRule="auto"/>
        <w:ind w:firstLine="709"/>
        <w:jc w:val="both"/>
        <w:rPr>
          <w:sz w:val="28"/>
          <w:szCs w:val="28"/>
        </w:rPr>
      </w:pPr>
      <w:r>
        <w:rPr>
          <w:sz w:val="28"/>
          <w:szCs w:val="28"/>
        </w:rPr>
        <w:t xml:space="preserve">Изучена деятельность авиакомпании «Ангара», которая занимает 67% рынка </w:t>
      </w:r>
      <w:r w:rsidR="00045725">
        <w:rPr>
          <w:sz w:val="28"/>
          <w:szCs w:val="28"/>
        </w:rPr>
        <w:t xml:space="preserve">отдела маркетинга, а значит и единой маркетинговой стратегии авиакомпании, </w:t>
      </w:r>
      <w:r w:rsidR="0052677C">
        <w:rPr>
          <w:sz w:val="28"/>
          <w:szCs w:val="28"/>
        </w:rPr>
        <w:t>слабая коммуникационная политика и система стимулирования сбыта.</w:t>
      </w:r>
    </w:p>
    <w:p w:rsidR="0052677C" w:rsidRPr="00725F4F" w:rsidRDefault="0052677C" w:rsidP="0089773D">
      <w:pPr>
        <w:spacing w:line="360" w:lineRule="auto"/>
        <w:ind w:firstLine="709"/>
        <w:jc w:val="both"/>
        <w:rPr>
          <w:sz w:val="28"/>
          <w:szCs w:val="28"/>
        </w:rPr>
      </w:pPr>
    </w:p>
    <w:p w:rsidR="001B5444" w:rsidRPr="00A00754" w:rsidRDefault="001B5444" w:rsidP="006D3596">
      <w:pPr>
        <w:pStyle w:val="1"/>
        <w:spacing w:after="240" w:line="360" w:lineRule="auto"/>
        <w:jc w:val="center"/>
        <w:rPr>
          <w:rFonts w:ascii="Times New Roman" w:hAnsi="Times New Roman"/>
          <w:bCs w:val="0"/>
          <w:caps/>
          <w:sz w:val="28"/>
          <w:szCs w:val="28"/>
        </w:rPr>
      </w:pPr>
      <w:r>
        <w:rPr>
          <w:sz w:val="28"/>
          <w:szCs w:val="28"/>
        </w:rPr>
        <w:br w:type="page"/>
      </w:r>
      <w:bookmarkStart w:id="24" w:name="_Toc206662581"/>
      <w:r w:rsidR="00A00754">
        <w:rPr>
          <w:rFonts w:ascii="Times New Roman" w:hAnsi="Times New Roman"/>
          <w:bCs w:val="0"/>
          <w:caps/>
          <w:sz w:val="28"/>
          <w:szCs w:val="28"/>
        </w:rPr>
        <w:t>Глава 3. Совершенствование маркетинговой деятельности авиакомпании «Ангара»</w:t>
      </w:r>
      <w:bookmarkEnd w:id="24"/>
    </w:p>
    <w:p w:rsidR="00D36F2D" w:rsidRDefault="00D36F2D" w:rsidP="00D36F2D">
      <w:pPr>
        <w:spacing w:line="360" w:lineRule="auto"/>
        <w:ind w:firstLine="709"/>
        <w:jc w:val="both"/>
        <w:rPr>
          <w:sz w:val="28"/>
          <w:szCs w:val="28"/>
        </w:rPr>
      </w:pPr>
      <w:r>
        <w:rPr>
          <w:sz w:val="28"/>
          <w:szCs w:val="28"/>
        </w:rPr>
        <w:t xml:space="preserve">Для улучшения маркетинговой деятельности авиакомпании </w:t>
      </w:r>
      <w:r w:rsidR="009519FF">
        <w:rPr>
          <w:sz w:val="28"/>
          <w:szCs w:val="28"/>
        </w:rPr>
        <w:t>необходимо внедрить ряд следующих предложений:</w:t>
      </w:r>
    </w:p>
    <w:p w:rsidR="009519FF" w:rsidRPr="00D36F2D" w:rsidRDefault="008F54FD" w:rsidP="00D36F2D">
      <w:pPr>
        <w:spacing w:line="360" w:lineRule="auto"/>
        <w:ind w:firstLine="709"/>
        <w:jc w:val="both"/>
        <w:rPr>
          <w:sz w:val="28"/>
          <w:szCs w:val="28"/>
        </w:rPr>
      </w:pPr>
      <w:r>
        <w:rPr>
          <w:sz w:val="28"/>
          <w:szCs w:val="28"/>
        </w:rPr>
        <w:t>ии, элементами которой будет являться процесс продвижения услуг и стимулирование сбыта, для привлечения большего числа клиентов авиакомпании.</w:t>
      </w:r>
    </w:p>
    <w:p w:rsidR="001B5444" w:rsidRPr="006D3596" w:rsidRDefault="001B5444" w:rsidP="006D3596">
      <w:pPr>
        <w:pStyle w:val="2"/>
        <w:spacing w:before="120" w:after="120" w:line="360" w:lineRule="auto"/>
        <w:rPr>
          <w:bCs/>
          <w:szCs w:val="28"/>
        </w:rPr>
      </w:pPr>
      <w:bookmarkStart w:id="25" w:name="_Toc206662582"/>
      <w:r w:rsidRPr="006D3596">
        <w:rPr>
          <w:bCs/>
          <w:szCs w:val="28"/>
        </w:rPr>
        <w:t>3.1. Реорганизация отдела маркетинга</w:t>
      </w:r>
      <w:bookmarkEnd w:id="25"/>
    </w:p>
    <w:p w:rsidR="001B5444" w:rsidRPr="007B54AE" w:rsidRDefault="001B5444" w:rsidP="001B5444">
      <w:pPr>
        <w:spacing w:line="360" w:lineRule="auto"/>
        <w:ind w:firstLine="709"/>
        <w:jc w:val="both"/>
        <w:rPr>
          <w:sz w:val="28"/>
          <w:szCs w:val="28"/>
        </w:rPr>
      </w:pPr>
      <w:r w:rsidRPr="007B54AE">
        <w:rPr>
          <w:sz w:val="28"/>
          <w:szCs w:val="28"/>
        </w:rPr>
        <w:t>Предприятие, которое действительно хочет ориентироваться в своей деятельности на маркетинг, а не просто декларировать его, должно добиваться, чтобы маркетинг, как функция управления и образ действия, стал нормой повседневного поведения сотрудников всех его структурных</w:t>
      </w:r>
      <w:r w:rsidRPr="007B54AE">
        <w:rPr>
          <w:rFonts w:ascii="Arial" w:hAnsi="Arial" w:cs="Arial"/>
          <w:sz w:val="28"/>
          <w:szCs w:val="28"/>
        </w:rPr>
        <w:t xml:space="preserve"> </w:t>
      </w:r>
      <w:r w:rsidRPr="007B54AE">
        <w:rPr>
          <w:sz w:val="28"/>
          <w:szCs w:val="28"/>
        </w:rPr>
        <w:t xml:space="preserve">подразделений. </w:t>
      </w:r>
    </w:p>
    <w:p w:rsidR="001B5444" w:rsidRPr="00CA1D1C" w:rsidRDefault="001B5444" w:rsidP="001B5444">
      <w:pPr>
        <w:spacing w:line="360" w:lineRule="auto"/>
        <w:ind w:firstLine="709"/>
        <w:jc w:val="both"/>
        <w:rPr>
          <w:sz w:val="28"/>
          <w:szCs w:val="28"/>
        </w:rPr>
      </w:pPr>
      <w:r w:rsidRPr="00CA1D1C">
        <w:rPr>
          <w:sz w:val="28"/>
          <w:szCs w:val="28"/>
        </w:rPr>
        <w:t>Эффективность денций, складывающихся на рынке, выявление приоритетных направлений в ассортиментной политике, поиска новых видов продукции и ниш рынка, в самом недалеком будущем может привести к потере уже завоеванных позиций.</w:t>
      </w:r>
    </w:p>
    <w:p w:rsidR="001B5444" w:rsidRDefault="001B5444" w:rsidP="001B5444">
      <w:pPr>
        <w:spacing w:line="360" w:lineRule="auto"/>
        <w:ind w:firstLine="709"/>
        <w:jc w:val="both"/>
        <w:rPr>
          <w:sz w:val="28"/>
          <w:szCs w:val="28"/>
        </w:rPr>
      </w:pPr>
      <w:r w:rsidRPr="00CA1D1C">
        <w:rPr>
          <w:snapToGrid w:val="0"/>
          <w:sz w:val="28"/>
          <w:szCs w:val="28"/>
        </w:rPr>
        <w:t xml:space="preserve">На </w:t>
      </w:r>
      <w:r>
        <w:rPr>
          <w:snapToGrid w:val="0"/>
          <w:sz w:val="28"/>
          <w:szCs w:val="28"/>
        </w:rPr>
        <w:t>сегодняшний день в авиакомпании «Ангара» отдел маркетинга как таковой не выделен в отдельную структурную единицу</w:t>
      </w:r>
      <w:r w:rsidRPr="00CA1D1C">
        <w:rPr>
          <w:snapToGrid w:val="0"/>
          <w:sz w:val="28"/>
          <w:szCs w:val="28"/>
        </w:rPr>
        <w:t>,</w:t>
      </w:r>
      <w:r>
        <w:rPr>
          <w:snapToGrid w:val="0"/>
          <w:sz w:val="28"/>
          <w:szCs w:val="28"/>
        </w:rPr>
        <w:t xml:space="preserve"> поэтому для дальнейшего развития предприятия необходимо создать отдел маркетинга на основе функциональной структуры и четко распределить обязанности каждого сотрудника, только в этом</w:t>
      </w:r>
      <w:r w:rsidRPr="00EF3F27">
        <w:rPr>
          <w:sz w:val="28"/>
          <w:szCs w:val="28"/>
        </w:rPr>
        <w:t>, представленная на рисунке 3.1.</w:t>
      </w:r>
    </w:p>
    <w:p w:rsidR="00EB71C2" w:rsidRDefault="00EB71C2" w:rsidP="001B5444">
      <w:pPr>
        <w:spacing w:line="360" w:lineRule="auto"/>
        <w:ind w:firstLine="709"/>
        <w:jc w:val="both"/>
        <w:rPr>
          <w:sz w:val="28"/>
          <w:szCs w:val="28"/>
        </w:rPr>
      </w:pPr>
    </w:p>
    <w:p w:rsidR="001B5444" w:rsidRPr="00EF3F27" w:rsidRDefault="001B5444" w:rsidP="00EB71C2">
      <w:pPr>
        <w:spacing w:before="120" w:line="360" w:lineRule="auto"/>
        <w:ind w:firstLine="709"/>
        <w:jc w:val="center"/>
        <w:rPr>
          <w:sz w:val="28"/>
          <w:szCs w:val="28"/>
        </w:rPr>
      </w:pPr>
      <w:r w:rsidRPr="004C23E0">
        <w:rPr>
          <w:i/>
          <w:sz w:val="28"/>
          <w:szCs w:val="28"/>
        </w:rPr>
        <w:t>Рис. 3.1.</w:t>
      </w:r>
      <w:r w:rsidRPr="00EF3F27">
        <w:rPr>
          <w:sz w:val="28"/>
          <w:szCs w:val="28"/>
        </w:rPr>
        <w:t xml:space="preserve"> Организация службы маркетинга </w:t>
      </w:r>
      <w:r>
        <w:rPr>
          <w:sz w:val="28"/>
          <w:szCs w:val="28"/>
        </w:rPr>
        <w:t>авиакомпании «Ангара»</w:t>
      </w:r>
    </w:p>
    <w:p w:rsidR="001B5444" w:rsidRPr="00EF3F27" w:rsidRDefault="001B5444" w:rsidP="000F2CA5">
      <w:pPr>
        <w:numPr>
          <w:ilvl w:val="0"/>
          <w:numId w:val="16"/>
        </w:numPr>
        <w:spacing w:line="360" w:lineRule="auto"/>
        <w:jc w:val="both"/>
        <w:rPr>
          <w:sz w:val="28"/>
          <w:szCs w:val="28"/>
        </w:rPr>
      </w:pPr>
      <w:r w:rsidRPr="00EF3F27">
        <w:rPr>
          <w:sz w:val="28"/>
          <w:szCs w:val="28"/>
        </w:rPr>
        <w:t>Рассмотрим подробнее предложенную структуру, а также функции групп, функциональные обязанности сотрудников и связь с другими подразделениями компании. выполняет роль своеобразного «интеллектуального штаба» компании.</w:t>
      </w:r>
    </w:p>
    <w:p w:rsidR="001B5444" w:rsidRPr="00EF3F27" w:rsidRDefault="001B5444" w:rsidP="001B5444">
      <w:pPr>
        <w:spacing w:line="360" w:lineRule="auto"/>
        <w:ind w:firstLine="709"/>
        <w:jc w:val="both"/>
        <w:rPr>
          <w:sz w:val="28"/>
          <w:szCs w:val="28"/>
        </w:rPr>
      </w:pPr>
      <w:r w:rsidRPr="00EF3F27">
        <w:rPr>
          <w:sz w:val="28"/>
          <w:szCs w:val="28"/>
        </w:rPr>
        <w:t>Директор по маркетингу руководит отделом маркетинга компании, организует и управляет всей деятельностью компании в сфере маркетинга, рекламы и стимулирования возложена задача периодической ревизии организации системы маркетинговой деятельности на предприятии.</w:t>
      </w:r>
    </w:p>
    <w:p w:rsidR="001B5444" w:rsidRPr="00405F63" w:rsidRDefault="008E66D4" w:rsidP="001B5444">
      <w:pPr>
        <w:spacing w:line="360" w:lineRule="auto"/>
        <w:ind w:firstLine="709"/>
        <w:jc w:val="both"/>
        <w:rPr>
          <w:sz w:val="28"/>
          <w:szCs w:val="28"/>
        </w:rPr>
      </w:pPr>
      <w:r>
        <w:rPr>
          <w:sz w:val="28"/>
          <w:szCs w:val="28"/>
        </w:rPr>
        <w:t xml:space="preserve">Специалист </w:t>
      </w:r>
      <w:r w:rsidR="001B5444">
        <w:rPr>
          <w:sz w:val="28"/>
          <w:szCs w:val="28"/>
        </w:rPr>
        <w:t xml:space="preserve">по формированию </w:t>
      </w:r>
      <w:r w:rsidR="001B5444" w:rsidRPr="00405F63">
        <w:rPr>
          <w:sz w:val="28"/>
          <w:szCs w:val="28"/>
        </w:rPr>
        <w:t>расписания занимается разработкой графиков и расписаний движения самолетов, в целях наиболее</w:t>
      </w:r>
      <w:r w:rsidR="001B5444">
        <w:rPr>
          <w:sz w:val="28"/>
          <w:szCs w:val="28"/>
        </w:rPr>
        <w:t xml:space="preserve"> </w:t>
      </w:r>
      <w:r w:rsidR="001B5444" w:rsidRPr="00405F63">
        <w:rPr>
          <w:sz w:val="28"/>
          <w:szCs w:val="28"/>
        </w:rPr>
        <w:t xml:space="preserve">эффективного использования самолетов (чем меньше простоев и больше налет часов, тем это выгоднее для авиаперевозчика), назначением удобного времени для прилетов, согласованием расписаний рейсов — внутренних и международных для различных авиакомпаний и аэропортов. Компания борется за место на «первом экране» в международных системах бронирования. </w:t>
      </w:r>
    </w:p>
    <w:p w:rsidR="001B5444" w:rsidRPr="00EF3F27" w:rsidRDefault="008E66D4" w:rsidP="001B5444">
      <w:pPr>
        <w:spacing w:line="360" w:lineRule="auto"/>
        <w:ind w:firstLine="709"/>
        <w:jc w:val="both"/>
        <w:rPr>
          <w:sz w:val="28"/>
          <w:szCs w:val="28"/>
        </w:rPr>
      </w:pPr>
      <w:r>
        <w:rPr>
          <w:sz w:val="28"/>
          <w:szCs w:val="28"/>
        </w:rPr>
        <w:t>Специалист</w:t>
      </w:r>
      <w:r w:rsidR="001B5444" w:rsidRPr="00EF3F27">
        <w:rPr>
          <w:sz w:val="28"/>
          <w:szCs w:val="28"/>
        </w:rPr>
        <w:t xml:space="preserve"> </w:t>
      </w:r>
      <w:r w:rsidR="001B5444">
        <w:rPr>
          <w:sz w:val="28"/>
          <w:szCs w:val="28"/>
        </w:rPr>
        <w:t>по разработке тарифов</w:t>
      </w:r>
      <w:r w:rsidR="001B5444" w:rsidRPr="00EF3F27">
        <w:rPr>
          <w:sz w:val="28"/>
          <w:szCs w:val="28"/>
        </w:rPr>
        <w:t xml:space="preserve"> осуществляет анализ экономических показателей своего рыночного сегмента и своего продукта (товарной марки).</w:t>
      </w:r>
    </w:p>
    <w:p w:rsidR="001B5444" w:rsidRDefault="001B5444" w:rsidP="001B5444">
      <w:pPr>
        <w:spacing w:line="360" w:lineRule="auto"/>
        <w:ind w:firstLine="709"/>
        <w:jc w:val="both"/>
        <w:rPr>
          <w:sz w:val="28"/>
          <w:szCs w:val="28"/>
        </w:rPr>
      </w:pPr>
      <w:r w:rsidRPr="00EF3F27">
        <w:rPr>
          <w:sz w:val="28"/>
          <w:szCs w:val="28"/>
        </w:rPr>
        <w:t xml:space="preserve">Предложенная структура </w:t>
      </w:r>
      <w:r>
        <w:rPr>
          <w:sz w:val="28"/>
          <w:szCs w:val="28"/>
        </w:rPr>
        <w:t>отдела</w:t>
      </w:r>
      <w:r w:rsidRPr="00EF3F27">
        <w:rPr>
          <w:sz w:val="28"/>
          <w:szCs w:val="28"/>
        </w:rPr>
        <w:t xml:space="preserve"> маркетинга и уровень полномочий его сотрудников максимально адаптированы к особенностям и потребностям </w:t>
      </w:r>
      <w:r>
        <w:rPr>
          <w:sz w:val="28"/>
          <w:szCs w:val="28"/>
        </w:rPr>
        <w:t>авиа</w:t>
      </w:r>
      <w:r w:rsidRPr="00EF3F27">
        <w:rPr>
          <w:sz w:val="28"/>
          <w:szCs w:val="28"/>
        </w:rPr>
        <w:t xml:space="preserve">компании на данном этапе деятельности. Примерное положение об отделе маркетинга приведено в Приложении </w:t>
      </w:r>
      <w:r>
        <w:rPr>
          <w:sz w:val="28"/>
          <w:szCs w:val="28"/>
        </w:rPr>
        <w:t>1</w:t>
      </w:r>
      <w:r w:rsidRPr="00EF3F27">
        <w:rPr>
          <w:sz w:val="28"/>
          <w:szCs w:val="28"/>
        </w:rPr>
        <w:t>.</w:t>
      </w:r>
    </w:p>
    <w:p w:rsidR="001B5444" w:rsidRPr="00EF3F27" w:rsidRDefault="001B5444" w:rsidP="004D2455">
      <w:pPr>
        <w:spacing w:line="360" w:lineRule="auto"/>
        <w:ind w:firstLine="709"/>
        <w:jc w:val="both"/>
        <w:rPr>
          <w:sz w:val="28"/>
        </w:rPr>
      </w:pPr>
      <w:r w:rsidRPr="00EF3F27">
        <w:rPr>
          <w:sz w:val="28"/>
        </w:rPr>
        <w:t xml:space="preserve">Задачи отдела маркетинга </w:t>
      </w:r>
      <w:r w:rsidR="008E66D4">
        <w:rPr>
          <w:sz w:val="28"/>
        </w:rPr>
        <w:t>—</w:t>
      </w:r>
      <w:r w:rsidRPr="00EF3F27">
        <w:rPr>
          <w:sz w:val="28"/>
        </w:rPr>
        <w:t xml:space="preserve"> результаты, которых должны добиваться сотрудники службы  в своей повседневной деятельности (что делают или что должны сделать, какого обязанностей.</w:t>
      </w:r>
    </w:p>
    <w:p w:rsidR="001B5444" w:rsidRPr="00DE709D" w:rsidRDefault="001B5444" w:rsidP="00DE709D">
      <w:pPr>
        <w:pStyle w:val="21"/>
        <w:spacing w:after="0" w:line="360" w:lineRule="auto"/>
        <w:ind w:left="0" w:firstLine="709"/>
        <w:jc w:val="both"/>
        <w:rPr>
          <w:sz w:val="28"/>
          <w:szCs w:val="28"/>
        </w:rPr>
      </w:pPr>
      <w:r w:rsidRPr="00DE709D">
        <w:rPr>
          <w:sz w:val="28"/>
          <w:szCs w:val="28"/>
        </w:rPr>
        <w:t xml:space="preserve">В </w:t>
      </w:r>
      <w:r w:rsidR="00890CB5">
        <w:rPr>
          <w:sz w:val="28"/>
          <w:szCs w:val="28"/>
        </w:rPr>
        <w:t>Приложении 2</w:t>
      </w:r>
      <w:r w:rsidRPr="00DE709D">
        <w:rPr>
          <w:sz w:val="28"/>
          <w:szCs w:val="28"/>
        </w:rPr>
        <w:t xml:space="preserve"> приведена матрица распределения функций между подразделениями компании. Созданной службе маркетинга кроме чисто маркетинговых проблем придется решать вопросы, связанные с перераспределением функциональных обязанностей и структурных взаимоотношений внутри компании, вести разъяснительную работу среди сотрудников о роли и месте маркетинга в современной рыночной экономике.</w:t>
      </w:r>
    </w:p>
    <w:p w:rsidR="001B5444" w:rsidRPr="00266C5D" w:rsidRDefault="001B5444" w:rsidP="004D2455">
      <w:pPr>
        <w:spacing w:line="360" w:lineRule="auto"/>
        <w:ind w:firstLine="709"/>
        <w:jc w:val="both"/>
        <w:rPr>
          <w:sz w:val="28"/>
          <w:szCs w:val="28"/>
        </w:rPr>
      </w:pPr>
      <w:r w:rsidRPr="00266C5D">
        <w:rPr>
          <w:sz w:val="28"/>
          <w:szCs w:val="28"/>
        </w:rPr>
        <w:t xml:space="preserve">Необходимо сформировать стратегические цели маркетинга для авиакомпании «Ангара», которые будет решать созданный отдел маркетинга при согласовании полетов на внутренних рейсах не отличалось от международных рейсов). </w:t>
      </w:r>
    </w:p>
    <w:p w:rsidR="001B5444" w:rsidRPr="00266C5D" w:rsidRDefault="001B5444" w:rsidP="004D2455">
      <w:pPr>
        <w:spacing w:line="360" w:lineRule="auto"/>
        <w:ind w:firstLine="709"/>
        <w:jc w:val="both"/>
        <w:rPr>
          <w:sz w:val="28"/>
          <w:szCs w:val="28"/>
        </w:rPr>
      </w:pPr>
      <w:r w:rsidRPr="00266C5D">
        <w:rPr>
          <w:sz w:val="28"/>
          <w:szCs w:val="28"/>
        </w:rPr>
        <w:t xml:space="preserve">6. Расширение спектра предоставляемых услуг (бизнес-полеты, чартерные рейсы). </w:t>
      </w:r>
    </w:p>
    <w:p w:rsidR="001B5444" w:rsidRPr="00266C5D" w:rsidRDefault="001B5444" w:rsidP="004D2455">
      <w:pPr>
        <w:spacing w:line="360" w:lineRule="auto"/>
        <w:ind w:firstLine="709"/>
        <w:jc w:val="both"/>
        <w:rPr>
          <w:sz w:val="28"/>
          <w:szCs w:val="28"/>
        </w:rPr>
      </w:pPr>
      <w:r w:rsidRPr="00266C5D">
        <w:rPr>
          <w:sz w:val="28"/>
          <w:szCs w:val="28"/>
        </w:rPr>
        <w:t xml:space="preserve">7. Увеличение частоты рейсов (сокращение времени стыковки при пересадке пассажиров с одного рейса на другой до полутора-одного часа). </w:t>
      </w:r>
    </w:p>
    <w:p w:rsidR="00DE709D" w:rsidRDefault="001B5444" w:rsidP="004D2455">
      <w:pPr>
        <w:pStyle w:val="a4"/>
        <w:spacing w:before="0" w:beforeAutospacing="0" w:after="0" w:afterAutospacing="0" w:line="360" w:lineRule="auto"/>
        <w:ind w:firstLine="709"/>
        <w:jc w:val="both"/>
        <w:rPr>
          <w:sz w:val="28"/>
          <w:szCs w:val="28"/>
        </w:rPr>
      </w:pPr>
      <w:r w:rsidRPr="00266C5D">
        <w:rPr>
          <w:sz w:val="28"/>
          <w:szCs w:val="28"/>
        </w:rPr>
        <w:t xml:space="preserve">Достижение этих </w:t>
      </w:r>
    </w:p>
    <w:p w:rsidR="00890CB5" w:rsidRDefault="00890CB5" w:rsidP="004D2455">
      <w:pPr>
        <w:pStyle w:val="a4"/>
        <w:spacing w:before="0" w:beforeAutospacing="0" w:after="0" w:afterAutospacing="0" w:line="360" w:lineRule="auto"/>
        <w:ind w:firstLine="709"/>
        <w:jc w:val="both"/>
        <w:rPr>
          <w:sz w:val="28"/>
          <w:szCs w:val="28"/>
        </w:rPr>
      </w:pPr>
      <w:r>
        <w:rPr>
          <w:sz w:val="28"/>
          <w:szCs w:val="28"/>
        </w:rPr>
        <w:t>Рассчитывать экономическую эффективность реорганизации отдела маркетинга не имеет смысла, так как грамотно спланированная маркетинговая стратегия авиакомпании позволит в дальнейшем не только окупить затраты на создании отдела, но и получать дополнительную прибыль.</w:t>
      </w:r>
    </w:p>
    <w:p w:rsidR="001B5444" w:rsidRPr="006D3596" w:rsidRDefault="001B5444" w:rsidP="006D3596">
      <w:pPr>
        <w:pStyle w:val="2"/>
        <w:spacing w:before="120" w:after="120" w:line="360" w:lineRule="auto"/>
        <w:rPr>
          <w:bCs/>
          <w:szCs w:val="28"/>
        </w:rPr>
      </w:pPr>
      <w:bookmarkStart w:id="26" w:name="_Toc206662583"/>
      <w:r w:rsidRPr="006D3596">
        <w:rPr>
          <w:bCs/>
          <w:szCs w:val="28"/>
        </w:rPr>
        <w:t>3.2. Разработка рекламной кампании</w:t>
      </w:r>
      <w:bookmarkEnd w:id="26"/>
    </w:p>
    <w:p w:rsidR="001B5444" w:rsidRPr="006C0263" w:rsidRDefault="001B5444" w:rsidP="001B5444">
      <w:pPr>
        <w:spacing w:line="360" w:lineRule="auto"/>
        <w:ind w:firstLine="709"/>
        <w:jc w:val="both"/>
        <w:rPr>
          <w:sz w:val="28"/>
          <w:szCs w:val="28"/>
        </w:rPr>
      </w:pPr>
      <w:r w:rsidRPr="006C0263">
        <w:rPr>
          <w:sz w:val="28"/>
          <w:szCs w:val="28"/>
        </w:rPr>
        <w:t xml:space="preserve">В последнее время в связи с возрастающей конкуренцией на рынке авиаперевозок российские авиакомпании все чаще стали прибегать к одному из основных инструментов маркетинга </w:t>
      </w:r>
      <w:r>
        <w:rPr>
          <w:sz w:val="28"/>
          <w:szCs w:val="28"/>
        </w:rPr>
        <w:t>—</w:t>
      </w:r>
      <w:r w:rsidRPr="006C0263">
        <w:rPr>
          <w:sz w:val="28"/>
          <w:szCs w:val="28"/>
        </w:rPr>
        <w:t xml:space="preserve"> </w:t>
      </w:r>
      <w:r w:rsidR="00DF3761">
        <w:rPr>
          <w:sz w:val="28"/>
          <w:szCs w:val="28"/>
        </w:rPr>
        <w:t>продвижению своих услуг, а в свою очередь основным инструментом продвижения выбирают рекламу</w:t>
      </w:r>
      <w:r w:rsidRPr="006C0263">
        <w:rPr>
          <w:sz w:val="28"/>
          <w:szCs w:val="28"/>
        </w:rPr>
        <w:t xml:space="preserve">. </w:t>
      </w:r>
    </w:p>
    <w:p w:rsidR="001B5444" w:rsidRPr="006C0263" w:rsidRDefault="001B5444" w:rsidP="001B5444">
      <w:pPr>
        <w:spacing w:line="360" w:lineRule="auto"/>
        <w:ind w:firstLine="709"/>
        <w:jc w:val="both"/>
        <w:rPr>
          <w:sz w:val="28"/>
          <w:szCs w:val="28"/>
        </w:rPr>
      </w:pPr>
      <w:r w:rsidRPr="006C0263">
        <w:rPr>
          <w:sz w:val="28"/>
          <w:szCs w:val="28"/>
        </w:rPr>
        <w:t xml:space="preserve">Авиакомпании России не отличаются оригинальностью и не способны привлечь внимание пассажиров. Это подтверждает проведенный опрос </w:t>
      </w:r>
      <w:r>
        <w:rPr>
          <w:sz w:val="28"/>
          <w:szCs w:val="28"/>
        </w:rPr>
        <w:t>—</w:t>
      </w:r>
      <w:r w:rsidRPr="006C0263">
        <w:rPr>
          <w:sz w:val="28"/>
          <w:szCs w:val="28"/>
        </w:rPr>
        <w:t xml:space="preserve"> запомнили рекламу только 40,5% из числа видевших рекламу или менее четверти всех респондентов. </w:t>
      </w:r>
    </w:p>
    <w:p w:rsidR="001B5444" w:rsidRPr="006C0263" w:rsidRDefault="001B5444" w:rsidP="004D2455">
      <w:pPr>
        <w:spacing w:line="360" w:lineRule="auto"/>
        <w:ind w:firstLine="709"/>
        <w:jc w:val="both"/>
        <w:rPr>
          <w:sz w:val="28"/>
          <w:szCs w:val="28"/>
        </w:rPr>
      </w:pPr>
      <w:r w:rsidRPr="006C0263">
        <w:rPr>
          <w:sz w:val="28"/>
          <w:szCs w:val="28"/>
        </w:rPr>
        <w:t xml:space="preserve">Внимание наибольшего количества респондентов привлекла телевизионная реклама. Видевших рекламу на ТВ было 20,7%. Второе место занимает реклама на наружных носителях </w:t>
      </w:r>
      <w:r>
        <w:rPr>
          <w:sz w:val="28"/>
          <w:szCs w:val="28"/>
        </w:rPr>
        <w:t>—</w:t>
      </w:r>
      <w:r w:rsidRPr="006C0263">
        <w:rPr>
          <w:sz w:val="28"/>
          <w:szCs w:val="28"/>
        </w:rPr>
        <w:t xml:space="preserve"> эту вид рекламы отметили </w:t>
      </w:r>
      <w:r>
        <w:rPr>
          <w:sz w:val="28"/>
          <w:szCs w:val="28"/>
        </w:rPr>
        <w:t>—</w:t>
      </w:r>
      <w:r w:rsidRPr="006C0263">
        <w:rPr>
          <w:sz w:val="28"/>
          <w:szCs w:val="28"/>
        </w:rPr>
        <w:t xml:space="preserve"> 12,7%</w:t>
      </w:r>
      <w:r>
        <w:rPr>
          <w:sz w:val="28"/>
          <w:szCs w:val="28"/>
        </w:rPr>
        <w:t>—</w:t>
      </w:r>
      <w:r w:rsidRPr="006C0263">
        <w:rPr>
          <w:sz w:val="28"/>
          <w:szCs w:val="28"/>
        </w:rPr>
        <w:t xml:space="preserve"> побудить потребителя к покупке и повысить лояльность к компании. По результатам опроса, нельзя сказать, что реклама выполнила свою основную функцию. На 53,1% респондентов реклама никак не повлияла при выборе авиакомпании, отношение к авиакомпании поменялось в лучшую сторону лишь у 29,3% респондентов. </w:t>
      </w:r>
    </w:p>
    <w:p w:rsidR="001B5444" w:rsidRPr="00183698" w:rsidRDefault="001B5444" w:rsidP="000F2CA5">
      <w:pPr>
        <w:numPr>
          <w:ilvl w:val="0"/>
          <w:numId w:val="17"/>
        </w:numPr>
        <w:spacing w:line="360" w:lineRule="auto"/>
        <w:jc w:val="both"/>
        <w:rPr>
          <w:sz w:val="28"/>
          <w:szCs w:val="28"/>
        </w:rPr>
      </w:pPr>
      <w:r w:rsidRPr="006C0263">
        <w:rPr>
          <w:sz w:val="28"/>
          <w:szCs w:val="28"/>
        </w:rPr>
        <w:t xml:space="preserve">Для повышения эффективности рекламы авиакомпании должны строить свои рекламные стратегии только в контексте общей стратегии маркетинговой коммуникации, </w:t>
      </w:r>
    </w:p>
    <w:p w:rsidR="001B5444" w:rsidRPr="00583BCB" w:rsidRDefault="001B5444" w:rsidP="000F2CA5">
      <w:pPr>
        <w:numPr>
          <w:ilvl w:val="0"/>
          <w:numId w:val="18"/>
        </w:numPr>
        <w:spacing w:line="360" w:lineRule="auto"/>
        <w:jc w:val="both"/>
        <w:rPr>
          <w:sz w:val="28"/>
          <w:szCs w:val="28"/>
        </w:rPr>
      </w:pPr>
      <w:r w:rsidRPr="00183698">
        <w:rPr>
          <w:sz w:val="28"/>
          <w:szCs w:val="28"/>
        </w:rPr>
        <w:t>Освещение в СМИ оперативных мероприятий, связанных с текущей работой «</w:t>
      </w:r>
      <w:r>
        <w:rPr>
          <w:sz w:val="28"/>
          <w:szCs w:val="28"/>
        </w:rPr>
        <w:t>Ангары</w:t>
      </w:r>
      <w:r w:rsidRPr="00183698">
        <w:rPr>
          <w:sz w:val="28"/>
          <w:szCs w:val="28"/>
        </w:rPr>
        <w:t xml:space="preserve">»: обновление парка машин отечественной техникой, закупка современной западной техники и оборудования; открытие новых рейсов и представительств; </w:t>
      </w:r>
      <w:r w:rsidRPr="00583BCB">
        <w:rPr>
          <w:sz w:val="28"/>
          <w:szCs w:val="28"/>
        </w:rPr>
        <w:t xml:space="preserve">доверия и предпочтения. </w:t>
      </w:r>
    </w:p>
    <w:p w:rsidR="001B5444" w:rsidRPr="00583BCB" w:rsidRDefault="001B5444" w:rsidP="000F2CA5">
      <w:pPr>
        <w:numPr>
          <w:ilvl w:val="0"/>
          <w:numId w:val="18"/>
        </w:numPr>
        <w:spacing w:line="360" w:lineRule="auto"/>
        <w:jc w:val="both"/>
        <w:rPr>
          <w:sz w:val="28"/>
          <w:szCs w:val="28"/>
        </w:rPr>
      </w:pPr>
      <w:r w:rsidRPr="00583BCB">
        <w:rPr>
          <w:sz w:val="28"/>
          <w:szCs w:val="28"/>
        </w:rPr>
        <w:t>Увеличение коммерческой загрузки рейсов.</w:t>
      </w:r>
    </w:p>
    <w:p w:rsidR="001B5444" w:rsidRDefault="001B5444" w:rsidP="004D2455">
      <w:pPr>
        <w:spacing w:line="360" w:lineRule="auto"/>
        <w:ind w:firstLine="709"/>
        <w:jc w:val="both"/>
        <w:rPr>
          <w:sz w:val="28"/>
          <w:szCs w:val="28"/>
        </w:rPr>
      </w:pPr>
      <w:r w:rsidRPr="00583BCB">
        <w:rPr>
          <w:sz w:val="28"/>
          <w:szCs w:val="28"/>
        </w:rPr>
        <w:t xml:space="preserve">Для расширения охвата целевой аудитории, ускорения аккумуляции аудитории, увеличения частоты контактов, усиления эффекта рекламы, донесения более подробной информации авиакомпания в </w:t>
      </w:r>
      <w:r>
        <w:rPr>
          <w:sz w:val="28"/>
          <w:szCs w:val="28"/>
        </w:rPr>
        <w:t>необходимо</w:t>
      </w:r>
      <w:r w:rsidRPr="00583BCB">
        <w:rPr>
          <w:sz w:val="28"/>
          <w:szCs w:val="28"/>
        </w:rPr>
        <w:t xml:space="preserve"> следующее сочетание </w:t>
      </w:r>
      <w:r>
        <w:rPr>
          <w:sz w:val="28"/>
          <w:szCs w:val="28"/>
        </w:rPr>
        <w:t>средств рекламы:</w:t>
      </w:r>
    </w:p>
    <w:p w:rsidR="001B5444" w:rsidRPr="006D3596" w:rsidRDefault="001B5444" w:rsidP="006D3596">
      <w:pPr>
        <w:pStyle w:val="3"/>
        <w:spacing w:before="120" w:after="120" w:line="360" w:lineRule="auto"/>
        <w:jc w:val="center"/>
        <w:rPr>
          <w:rFonts w:ascii="Times New Roman" w:hAnsi="Times New Roman"/>
          <w:sz w:val="28"/>
          <w:szCs w:val="28"/>
        </w:rPr>
      </w:pPr>
      <w:bookmarkStart w:id="27" w:name="_Toc206662584"/>
      <w:r w:rsidRPr="006D3596">
        <w:rPr>
          <w:rFonts w:ascii="Times New Roman" w:hAnsi="Times New Roman"/>
          <w:sz w:val="28"/>
          <w:szCs w:val="28"/>
        </w:rPr>
        <w:t>3.2.1. Интернет-реклама</w:t>
      </w:r>
      <w:bookmarkEnd w:id="27"/>
    </w:p>
    <w:p w:rsidR="001B5444" w:rsidRPr="00497FB8" w:rsidRDefault="001B5444" w:rsidP="004D2455">
      <w:pPr>
        <w:spacing w:line="360" w:lineRule="auto"/>
        <w:ind w:firstLine="709"/>
        <w:jc w:val="both"/>
        <w:rPr>
          <w:sz w:val="28"/>
          <w:szCs w:val="28"/>
        </w:rPr>
      </w:pPr>
      <w:r w:rsidRPr="00497FB8">
        <w:rPr>
          <w:sz w:val="28"/>
          <w:szCs w:val="28"/>
        </w:rPr>
        <w:t>По сравнению с традиционными средствами рекламы, Интернет выгодно отличают следующие свойства:</w:t>
      </w:r>
    </w:p>
    <w:p w:rsidR="001B5444" w:rsidRPr="00497FB8" w:rsidRDefault="001B5444" w:rsidP="000F2CA5">
      <w:pPr>
        <w:numPr>
          <w:ilvl w:val="0"/>
          <w:numId w:val="20"/>
        </w:numPr>
        <w:spacing w:line="360" w:lineRule="auto"/>
        <w:jc w:val="both"/>
        <w:rPr>
          <w:sz w:val="28"/>
          <w:szCs w:val="28"/>
        </w:rPr>
      </w:pPr>
      <w:r w:rsidRPr="00497FB8">
        <w:rPr>
          <w:sz w:val="28"/>
          <w:szCs w:val="28"/>
        </w:rPr>
        <w:t>Интернет является эффективным средством представления объекта рекламы. Это возможности оперативного и глубокого анализа результатов проведения рекламных мероприятий.</w:t>
      </w:r>
    </w:p>
    <w:p w:rsidR="001B5444" w:rsidRPr="00497FB8" w:rsidRDefault="001B5444" w:rsidP="000F2CA5">
      <w:pPr>
        <w:numPr>
          <w:ilvl w:val="0"/>
          <w:numId w:val="20"/>
        </w:numPr>
        <w:spacing w:line="360" w:lineRule="auto"/>
        <w:jc w:val="both"/>
        <w:rPr>
          <w:sz w:val="28"/>
          <w:szCs w:val="28"/>
        </w:rPr>
      </w:pPr>
      <w:r w:rsidRPr="00497FB8">
        <w:rPr>
          <w:sz w:val="28"/>
          <w:szCs w:val="28"/>
        </w:rPr>
        <w:t>Интернет, как инструмент рекламы значительно отличается от традиционных рекламных средств не только своими свойствами, но и применяемыми подходами. Так основная особенность организации рекламы в нем заключается в ее двухуровневом строении.</w:t>
      </w:r>
    </w:p>
    <w:p w:rsidR="001B5444" w:rsidRDefault="001B5444" w:rsidP="000F2CA5">
      <w:pPr>
        <w:numPr>
          <w:ilvl w:val="0"/>
          <w:numId w:val="19"/>
        </w:numPr>
        <w:spacing w:line="360" w:lineRule="auto"/>
        <w:jc w:val="both"/>
        <w:rPr>
          <w:sz w:val="28"/>
          <w:szCs w:val="28"/>
        </w:rPr>
      </w:pPr>
      <w:r w:rsidRPr="00497FB8">
        <w:rPr>
          <w:sz w:val="28"/>
          <w:szCs w:val="28"/>
        </w:rPr>
        <w:t xml:space="preserve">Первым звеном рекламы в Интернете является внешняя реклама в виде баннеров, текстовых блоков и других носителей, размещаемых на популярных и тематических </w:t>
      </w:r>
      <w:r w:rsidRPr="00497FB8">
        <w:rPr>
          <w:sz w:val="28"/>
          <w:szCs w:val="28"/>
          <w:lang w:val="en-US"/>
        </w:rPr>
        <w:t>web</w:t>
      </w:r>
      <w:r w:rsidRPr="00497FB8">
        <w:rPr>
          <w:sz w:val="28"/>
          <w:szCs w:val="28"/>
        </w:rPr>
        <w:t>-сайтах или рассылаемая по электронной почте. Также это может быть;</w:t>
      </w:r>
    </w:p>
    <w:p w:rsidR="001B5444" w:rsidRPr="00497FB8" w:rsidRDefault="001B5444" w:rsidP="000F2CA5">
      <w:pPr>
        <w:numPr>
          <w:ilvl w:val="0"/>
          <w:numId w:val="19"/>
        </w:numPr>
        <w:spacing w:line="360" w:lineRule="auto"/>
        <w:jc w:val="both"/>
        <w:rPr>
          <w:sz w:val="28"/>
          <w:szCs w:val="28"/>
        </w:rPr>
      </w:pPr>
      <w:r w:rsidRPr="00497FB8">
        <w:rPr>
          <w:sz w:val="28"/>
          <w:szCs w:val="28"/>
        </w:rPr>
        <w:t>партнерские программы — эффективный способ привлечения новых посетителей и увеличения объемов продаж через Интернет.</w:t>
      </w:r>
    </w:p>
    <w:p w:rsidR="001B5444" w:rsidRPr="00497FB8" w:rsidRDefault="001B5444" w:rsidP="004D2455">
      <w:pPr>
        <w:spacing w:line="360" w:lineRule="auto"/>
        <w:ind w:firstLine="709"/>
        <w:jc w:val="both"/>
        <w:rPr>
          <w:sz w:val="28"/>
          <w:szCs w:val="28"/>
        </w:rPr>
      </w:pPr>
      <w:r w:rsidRPr="00497FB8">
        <w:rPr>
          <w:sz w:val="28"/>
          <w:szCs w:val="28"/>
        </w:rPr>
        <w:t xml:space="preserve">Вторым (и центральным) звеном рекламы в Интернете является </w:t>
      </w:r>
      <w:r w:rsidRPr="00497FB8">
        <w:rPr>
          <w:sz w:val="28"/>
          <w:szCs w:val="28"/>
          <w:lang w:val="en-US"/>
        </w:rPr>
        <w:t>web</w:t>
      </w:r>
      <w:r w:rsidRPr="00497FB8">
        <w:rPr>
          <w:sz w:val="28"/>
          <w:szCs w:val="28"/>
        </w:rPr>
        <w:t>-сайт, представляющий основной объем информации и услуг. То есть все то, что пользователь получает после взаимодействия с внешней рекламой, размещается именно на нем.</w:t>
      </w:r>
    </w:p>
    <w:p w:rsidR="001B5444" w:rsidRDefault="001B5444" w:rsidP="000F2CA5">
      <w:pPr>
        <w:numPr>
          <w:ilvl w:val="1"/>
          <w:numId w:val="21"/>
        </w:numPr>
        <w:spacing w:line="360" w:lineRule="auto"/>
        <w:jc w:val="both"/>
        <w:rPr>
          <w:sz w:val="28"/>
          <w:szCs w:val="28"/>
        </w:rPr>
      </w:pPr>
      <w:r w:rsidRPr="00497FB8">
        <w:rPr>
          <w:sz w:val="28"/>
          <w:szCs w:val="28"/>
        </w:rPr>
        <w:t xml:space="preserve">Данный двухуровневый подход требует самого внимательного отношения как к реализации первого рекламного звена, так и второго. При этом для получения </w:t>
      </w:r>
    </w:p>
    <w:p w:rsidR="001B5444" w:rsidRDefault="001B5444" w:rsidP="000F2CA5">
      <w:pPr>
        <w:numPr>
          <w:ilvl w:val="1"/>
          <w:numId w:val="21"/>
        </w:numPr>
        <w:spacing w:line="360" w:lineRule="auto"/>
        <w:jc w:val="both"/>
        <w:rPr>
          <w:sz w:val="28"/>
          <w:szCs w:val="28"/>
        </w:rPr>
      </w:pPr>
      <w:r>
        <w:rPr>
          <w:sz w:val="28"/>
          <w:szCs w:val="28"/>
        </w:rPr>
        <w:t>Программы стимулирования клиентов;</w:t>
      </w:r>
    </w:p>
    <w:p w:rsidR="001B5444" w:rsidRDefault="001B5444" w:rsidP="004D2455">
      <w:pPr>
        <w:spacing w:line="360" w:lineRule="auto"/>
        <w:ind w:firstLine="709"/>
        <w:jc w:val="both"/>
        <w:rPr>
          <w:sz w:val="28"/>
          <w:szCs w:val="28"/>
        </w:rPr>
      </w:pPr>
      <w:r>
        <w:rPr>
          <w:sz w:val="28"/>
          <w:szCs w:val="28"/>
        </w:rPr>
        <w:t>Бронирование авиабилетов и возможность расчета кредитной карточкой и т.д. дом.</w:t>
      </w:r>
    </w:p>
    <w:p w:rsidR="001B5444" w:rsidRDefault="004D2455" w:rsidP="004D2455">
      <w:pPr>
        <w:spacing w:line="360" w:lineRule="auto"/>
        <w:ind w:firstLine="709"/>
        <w:jc w:val="both"/>
        <w:rPr>
          <w:sz w:val="28"/>
          <w:szCs w:val="28"/>
        </w:rPr>
      </w:pPr>
      <w:r>
        <w:rPr>
          <w:sz w:val="28"/>
          <w:szCs w:val="28"/>
        </w:rPr>
        <w:t>Затраты</w:t>
      </w:r>
      <w:r w:rsidR="001B5444">
        <w:rPr>
          <w:sz w:val="28"/>
          <w:szCs w:val="28"/>
        </w:rPr>
        <w:t xml:space="preserve"> на модернизацию и постоянное обслуживание сайта</w:t>
      </w:r>
      <w:r w:rsidR="00E3686B">
        <w:rPr>
          <w:sz w:val="28"/>
          <w:szCs w:val="28"/>
        </w:rPr>
        <w:t xml:space="preserve"> (без НДС)</w:t>
      </w:r>
      <w:r w:rsidR="001B5444">
        <w:rPr>
          <w:sz w:val="28"/>
          <w:szCs w:val="28"/>
        </w:rPr>
        <w:t xml:space="preserve"> приведены в таблице 3.</w:t>
      </w:r>
      <w:r w:rsidR="00E3686B">
        <w:rPr>
          <w:sz w:val="28"/>
          <w:szCs w:val="28"/>
        </w:rPr>
        <w:t>1</w:t>
      </w:r>
      <w:r w:rsidR="001B5444">
        <w:rPr>
          <w:sz w:val="28"/>
          <w:szCs w:val="28"/>
        </w:rPr>
        <w:t>.</w:t>
      </w:r>
    </w:p>
    <w:p w:rsidR="001B5444" w:rsidRDefault="001B5444" w:rsidP="001B5444">
      <w:pPr>
        <w:spacing w:line="360" w:lineRule="auto"/>
        <w:ind w:firstLine="709"/>
        <w:jc w:val="right"/>
        <w:rPr>
          <w:sz w:val="28"/>
          <w:szCs w:val="28"/>
        </w:rPr>
      </w:pPr>
      <w:r>
        <w:rPr>
          <w:sz w:val="28"/>
          <w:szCs w:val="28"/>
        </w:rPr>
        <w:t>Таблица 3.</w:t>
      </w:r>
      <w:r w:rsidR="00E3686B">
        <w:rPr>
          <w:sz w:val="28"/>
          <w:szCs w:val="28"/>
        </w:rPr>
        <w:t>1</w:t>
      </w:r>
    </w:p>
    <w:p w:rsidR="001B5444" w:rsidRDefault="001B5444" w:rsidP="001B5444">
      <w:pPr>
        <w:spacing w:line="360" w:lineRule="auto"/>
        <w:ind w:firstLine="709"/>
        <w:jc w:val="center"/>
        <w:rPr>
          <w:sz w:val="28"/>
          <w:szCs w:val="28"/>
        </w:rPr>
      </w:pPr>
      <w:r>
        <w:rPr>
          <w:sz w:val="28"/>
          <w:szCs w:val="28"/>
        </w:rPr>
        <w:t>Обслуживание Интернет-сайта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1B5444" w:rsidRPr="000F2CA5" w:rsidTr="000F2CA5">
        <w:tc>
          <w:tcPr>
            <w:tcW w:w="4927" w:type="dxa"/>
            <w:shd w:val="clear" w:color="auto" w:fill="auto"/>
          </w:tcPr>
          <w:p w:rsidR="001B5444" w:rsidRPr="000F2CA5" w:rsidRDefault="001B5444" w:rsidP="000F2CA5">
            <w:pPr>
              <w:jc w:val="center"/>
              <w:rPr>
                <w:sz w:val="24"/>
                <w:szCs w:val="24"/>
              </w:rPr>
            </w:pPr>
            <w:r w:rsidRPr="000F2CA5">
              <w:rPr>
                <w:sz w:val="24"/>
                <w:szCs w:val="24"/>
              </w:rPr>
              <w:t>Статья расходов</w:t>
            </w:r>
          </w:p>
        </w:tc>
        <w:tc>
          <w:tcPr>
            <w:tcW w:w="4927" w:type="dxa"/>
            <w:shd w:val="clear" w:color="auto" w:fill="auto"/>
          </w:tcPr>
          <w:p w:rsidR="001B5444" w:rsidRPr="000F2CA5" w:rsidRDefault="001B5444" w:rsidP="000F2CA5">
            <w:pPr>
              <w:jc w:val="center"/>
              <w:rPr>
                <w:sz w:val="24"/>
                <w:szCs w:val="24"/>
              </w:rPr>
            </w:pPr>
            <w:r w:rsidRPr="000F2CA5">
              <w:rPr>
                <w:sz w:val="24"/>
                <w:szCs w:val="24"/>
              </w:rPr>
              <w:t xml:space="preserve">Стоимость, руб. </w:t>
            </w:r>
          </w:p>
        </w:tc>
      </w:tr>
      <w:tr w:rsidR="001B5444" w:rsidRPr="000F2CA5" w:rsidTr="000F2CA5">
        <w:tc>
          <w:tcPr>
            <w:tcW w:w="4927" w:type="dxa"/>
            <w:shd w:val="clear" w:color="auto" w:fill="auto"/>
          </w:tcPr>
          <w:p w:rsidR="001B5444" w:rsidRPr="000F2CA5" w:rsidRDefault="001B5444" w:rsidP="001B5444">
            <w:pPr>
              <w:rPr>
                <w:sz w:val="24"/>
                <w:szCs w:val="24"/>
              </w:rPr>
            </w:pPr>
            <w:r w:rsidRPr="000F2CA5">
              <w:rPr>
                <w:sz w:val="24"/>
                <w:szCs w:val="24"/>
              </w:rPr>
              <w:t>Разработка нового дизайна</w:t>
            </w:r>
          </w:p>
        </w:tc>
        <w:tc>
          <w:tcPr>
            <w:tcW w:w="4927" w:type="dxa"/>
            <w:shd w:val="clear" w:color="auto" w:fill="auto"/>
          </w:tcPr>
          <w:p w:rsidR="001B5444" w:rsidRPr="000F2CA5" w:rsidRDefault="001B5444" w:rsidP="000F2CA5">
            <w:pPr>
              <w:jc w:val="center"/>
              <w:rPr>
                <w:sz w:val="24"/>
                <w:szCs w:val="24"/>
              </w:rPr>
            </w:pPr>
            <w:r w:rsidRPr="000F2CA5">
              <w:rPr>
                <w:sz w:val="24"/>
                <w:szCs w:val="24"/>
              </w:rPr>
              <w:t xml:space="preserve"> 1 200</w:t>
            </w:r>
          </w:p>
        </w:tc>
      </w:tr>
      <w:tr w:rsidR="001B5444" w:rsidRPr="000F2CA5" w:rsidTr="000F2CA5">
        <w:tc>
          <w:tcPr>
            <w:tcW w:w="4927" w:type="dxa"/>
            <w:shd w:val="clear" w:color="auto" w:fill="auto"/>
          </w:tcPr>
          <w:p w:rsidR="001B5444" w:rsidRPr="000F2CA5" w:rsidRDefault="001B5444" w:rsidP="001B5444">
            <w:pPr>
              <w:rPr>
                <w:sz w:val="24"/>
                <w:szCs w:val="24"/>
              </w:rPr>
            </w:pPr>
            <w:r w:rsidRPr="000F2CA5">
              <w:rPr>
                <w:sz w:val="24"/>
                <w:szCs w:val="24"/>
              </w:rPr>
              <w:t>Размещение в сети</w:t>
            </w:r>
          </w:p>
        </w:tc>
        <w:tc>
          <w:tcPr>
            <w:tcW w:w="4927" w:type="dxa"/>
            <w:shd w:val="clear" w:color="auto" w:fill="auto"/>
          </w:tcPr>
          <w:p w:rsidR="001B5444" w:rsidRPr="000F2CA5" w:rsidRDefault="001B5444" w:rsidP="000F2CA5">
            <w:pPr>
              <w:jc w:val="center"/>
              <w:rPr>
                <w:sz w:val="24"/>
                <w:szCs w:val="24"/>
              </w:rPr>
            </w:pPr>
            <w:r w:rsidRPr="000F2CA5">
              <w:rPr>
                <w:sz w:val="24"/>
                <w:szCs w:val="24"/>
              </w:rPr>
              <w:t>3 500</w:t>
            </w:r>
          </w:p>
        </w:tc>
      </w:tr>
      <w:tr w:rsidR="001B5444" w:rsidRPr="000F2CA5" w:rsidTr="000F2CA5">
        <w:tc>
          <w:tcPr>
            <w:tcW w:w="4927" w:type="dxa"/>
            <w:shd w:val="clear" w:color="auto" w:fill="auto"/>
          </w:tcPr>
          <w:p w:rsidR="001B5444" w:rsidRPr="000F2CA5" w:rsidRDefault="001B5444" w:rsidP="001B5444">
            <w:pPr>
              <w:rPr>
                <w:sz w:val="24"/>
                <w:szCs w:val="24"/>
              </w:rPr>
            </w:pPr>
            <w:r w:rsidRPr="000F2CA5">
              <w:rPr>
                <w:sz w:val="24"/>
                <w:szCs w:val="24"/>
              </w:rPr>
              <w:t>Размещение баннера в каталогах</w:t>
            </w:r>
          </w:p>
        </w:tc>
        <w:tc>
          <w:tcPr>
            <w:tcW w:w="4927" w:type="dxa"/>
            <w:shd w:val="clear" w:color="auto" w:fill="auto"/>
          </w:tcPr>
          <w:p w:rsidR="001B5444" w:rsidRPr="000F2CA5" w:rsidRDefault="001B5444" w:rsidP="000F2CA5">
            <w:pPr>
              <w:jc w:val="center"/>
              <w:rPr>
                <w:sz w:val="24"/>
                <w:szCs w:val="24"/>
              </w:rPr>
            </w:pPr>
            <w:r w:rsidRPr="000F2CA5">
              <w:rPr>
                <w:sz w:val="24"/>
                <w:szCs w:val="24"/>
              </w:rPr>
              <w:t>10 000</w:t>
            </w:r>
          </w:p>
        </w:tc>
      </w:tr>
      <w:tr w:rsidR="001B5444" w:rsidRPr="000F2CA5" w:rsidTr="000F2CA5">
        <w:tc>
          <w:tcPr>
            <w:tcW w:w="4927" w:type="dxa"/>
            <w:shd w:val="clear" w:color="auto" w:fill="auto"/>
          </w:tcPr>
          <w:p w:rsidR="001B5444" w:rsidRPr="000F2CA5" w:rsidRDefault="001B5444" w:rsidP="001B5444">
            <w:pPr>
              <w:rPr>
                <w:sz w:val="24"/>
                <w:szCs w:val="24"/>
              </w:rPr>
            </w:pPr>
            <w:r w:rsidRPr="000F2CA5">
              <w:rPr>
                <w:sz w:val="24"/>
                <w:szCs w:val="24"/>
              </w:rPr>
              <w:t>Обслуживание сайта</w:t>
            </w:r>
          </w:p>
        </w:tc>
        <w:tc>
          <w:tcPr>
            <w:tcW w:w="4927" w:type="dxa"/>
            <w:shd w:val="clear" w:color="auto" w:fill="auto"/>
          </w:tcPr>
          <w:p w:rsidR="001B5444" w:rsidRPr="000F2CA5" w:rsidRDefault="001B5444" w:rsidP="000F2CA5">
            <w:pPr>
              <w:jc w:val="center"/>
              <w:rPr>
                <w:sz w:val="24"/>
                <w:szCs w:val="24"/>
              </w:rPr>
            </w:pPr>
            <w:r w:rsidRPr="000F2CA5">
              <w:rPr>
                <w:sz w:val="24"/>
                <w:szCs w:val="24"/>
              </w:rPr>
              <w:t>1 500</w:t>
            </w:r>
          </w:p>
        </w:tc>
      </w:tr>
      <w:tr w:rsidR="001B5444" w:rsidRPr="000F2CA5" w:rsidTr="000F2CA5">
        <w:tc>
          <w:tcPr>
            <w:tcW w:w="4927" w:type="dxa"/>
            <w:shd w:val="clear" w:color="auto" w:fill="auto"/>
          </w:tcPr>
          <w:p w:rsidR="001B5444" w:rsidRPr="000F2CA5" w:rsidRDefault="001B5444" w:rsidP="001B5444">
            <w:pPr>
              <w:rPr>
                <w:sz w:val="24"/>
                <w:szCs w:val="24"/>
              </w:rPr>
            </w:pPr>
            <w:r w:rsidRPr="000F2CA5">
              <w:rPr>
                <w:sz w:val="24"/>
                <w:szCs w:val="24"/>
              </w:rPr>
              <w:t>Итого</w:t>
            </w:r>
          </w:p>
        </w:tc>
        <w:tc>
          <w:tcPr>
            <w:tcW w:w="4927" w:type="dxa"/>
            <w:shd w:val="clear" w:color="auto" w:fill="auto"/>
          </w:tcPr>
          <w:p w:rsidR="001B5444" w:rsidRPr="000F2CA5" w:rsidRDefault="001B5444" w:rsidP="000F2CA5">
            <w:pPr>
              <w:jc w:val="center"/>
              <w:rPr>
                <w:sz w:val="24"/>
                <w:szCs w:val="24"/>
              </w:rPr>
            </w:pPr>
            <w:r w:rsidRPr="000F2CA5">
              <w:rPr>
                <w:sz w:val="24"/>
                <w:szCs w:val="24"/>
              </w:rPr>
              <w:t>16 200</w:t>
            </w:r>
          </w:p>
        </w:tc>
      </w:tr>
    </w:tbl>
    <w:p w:rsidR="001B5444" w:rsidRDefault="001B5444" w:rsidP="001B5444">
      <w:pPr>
        <w:spacing w:line="360" w:lineRule="auto"/>
        <w:ind w:firstLine="709"/>
        <w:jc w:val="center"/>
        <w:rPr>
          <w:sz w:val="28"/>
          <w:szCs w:val="28"/>
        </w:rPr>
      </w:pPr>
    </w:p>
    <w:p w:rsidR="001B5444" w:rsidRPr="002E74DD" w:rsidRDefault="001B5444" w:rsidP="001B5444">
      <w:pPr>
        <w:spacing w:line="360" w:lineRule="auto"/>
        <w:ind w:firstLine="709"/>
        <w:jc w:val="both"/>
        <w:rPr>
          <w:sz w:val="28"/>
          <w:szCs w:val="28"/>
        </w:rPr>
      </w:pPr>
      <w:r w:rsidRPr="002E74DD">
        <w:rPr>
          <w:sz w:val="28"/>
          <w:szCs w:val="28"/>
        </w:rPr>
        <w:t xml:space="preserve">Следующим инструментом, получившим наиболее широкое распространение, является баннерная реклама. Она может выступать, как в роли имидж-рекламы, так и средств, кончая оценкой эффективности, анализом результатов и выработкой рекомендаций на будущее. </w:t>
      </w:r>
    </w:p>
    <w:p w:rsidR="001B5444" w:rsidRPr="002E74DD" w:rsidRDefault="001B5444" w:rsidP="001B5444">
      <w:pPr>
        <w:spacing w:line="360" w:lineRule="auto"/>
        <w:ind w:firstLine="709"/>
        <w:jc w:val="both"/>
        <w:rPr>
          <w:sz w:val="28"/>
          <w:szCs w:val="28"/>
        </w:rPr>
      </w:pPr>
      <w:r w:rsidRPr="002E74DD">
        <w:rPr>
          <w:sz w:val="28"/>
          <w:szCs w:val="28"/>
        </w:rPr>
        <w:t>Первым этапом организации рекламной кампании</w:t>
      </w:r>
      <w:r>
        <w:rPr>
          <w:sz w:val="28"/>
          <w:szCs w:val="28"/>
        </w:rPr>
        <w:t xml:space="preserve"> в </w:t>
      </w:r>
      <w:r w:rsidR="00040627">
        <w:rPr>
          <w:sz w:val="28"/>
          <w:szCs w:val="28"/>
        </w:rPr>
        <w:t>Интернете</w:t>
      </w:r>
      <w:r w:rsidRPr="002E74DD">
        <w:rPr>
          <w:sz w:val="28"/>
          <w:szCs w:val="28"/>
        </w:rPr>
        <w:t xml:space="preserve"> является постановка ее целей и задач. </w:t>
      </w:r>
      <w:r>
        <w:rPr>
          <w:sz w:val="28"/>
          <w:szCs w:val="28"/>
        </w:rPr>
        <w:t xml:space="preserve">Для авиакомпании «Ангара» ими являются: </w:t>
      </w:r>
      <w:r w:rsidRPr="002E74DD">
        <w:rPr>
          <w:sz w:val="28"/>
          <w:szCs w:val="28"/>
        </w:rPr>
        <w:t xml:space="preserve">повышение осведомленности потребителей </w:t>
      </w:r>
      <w:r>
        <w:rPr>
          <w:sz w:val="28"/>
          <w:szCs w:val="28"/>
        </w:rPr>
        <w:t>об авиакомпании и ее услугах</w:t>
      </w:r>
      <w:r w:rsidRPr="002E74DD">
        <w:rPr>
          <w:sz w:val="28"/>
          <w:szCs w:val="28"/>
        </w:rPr>
        <w:t xml:space="preserve">, увеличение числа посетителей </w:t>
      </w:r>
      <w:r w:rsidRPr="002E74DD">
        <w:rPr>
          <w:sz w:val="28"/>
          <w:szCs w:val="28"/>
          <w:lang w:val="en-US"/>
        </w:rPr>
        <w:t>web</w:t>
      </w:r>
      <w:r w:rsidRPr="002E74DD">
        <w:rPr>
          <w:sz w:val="28"/>
          <w:szCs w:val="28"/>
        </w:rPr>
        <w:t>-сайта компании, информирование о проведение какой-либо маркетинговой акции в Интернете, увеличение объема продаж и т.д.</w:t>
      </w:r>
    </w:p>
    <w:p w:rsidR="001B5444" w:rsidRPr="002E74DD" w:rsidRDefault="001B5444" w:rsidP="001B5444">
      <w:pPr>
        <w:spacing w:line="360" w:lineRule="auto"/>
        <w:ind w:firstLine="709"/>
        <w:jc w:val="both"/>
        <w:rPr>
          <w:sz w:val="28"/>
          <w:szCs w:val="28"/>
        </w:rPr>
      </w:pPr>
      <w:r w:rsidRPr="002E74DD">
        <w:rPr>
          <w:sz w:val="28"/>
          <w:szCs w:val="28"/>
        </w:rPr>
        <w:t xml:space="preserve">Задачи, ой этого вида ценообразования служит стоимость за тысячу показов рекламы, или </w:t>
      </w:r>
      <w:r w:rsidRPr="002E74DD">
        <w:rPr>
          <w:sz w:val="28"/>
          <w:szCs w:val="28"/>
          <w:lang w:val="en-US"/>
        </w:rPr>
        <w:t>CPM</w:t>
      </w:r>
      <w:r w:rsidRPr="002E74DD">
        <w:rPr>
          <w:sz w:val="28"/>
          <w:szCs w:val="28"/>
        </w:rPr>
        <w:t xml:space="preserve"> (</w:t>
      </w:r>
      <w:r w:rsidRPr="002E74DD">
        <w:rPr>
          <w:sz w:val="28"/>
          <w:szCs w:val="28"/>
          <w:lang w:val="en-US"/>
        </w:rPr>
        <w:t>Cost</w:t>
      </w:r>
      <w:r w:rsidRPr="002E74DD">
        <w:rPr>
          <w:sz w:val="28"/>
          <w:szCs w:val="28"/>
        </w:rPr>
        <w:t xml:space="preserve"> </w:t>
      </w:r>
      <w:r w:rsidRPr="002E74DD">
        <w:rPr>
          <w:sz w:val="28"/>
          <w:szCs w:val="28"/>
          <w:lang w:val="en-US"/>
        </w:rPr>
        <w:t>Per</w:t>
      </w:r>
      <w:r w:rsidRPr="002E74DD">
        <w:rPr>
          <w:sz w:val="28"/>
          <w:szCs w:val="28"/>
        </w:rPr>
        <w:t xml:space="preserve"> </w:t>
      </w:r>
      <w:r w:rsidRPr="002E74DD">
        <w:rPr>
          <w:sz w:val="28"/>
          <w:szCs w:val="28"/>
          <w:lang w:val="en-US"/>
        </w:rPr>
        <w:t>thousand</w:t>
      </w:r>
      <w:r w:rsidRPr="002E74DD">
        <w:rPr>
          <w:sz w:val="28"/>
          <w:szCs w:val="28"/>
        </w:rPr>
        <w:t>, где тысячу обозначает римская цифра М). Этот вид ценообразования является сегодня наиболее распространенной ценовой моделью. Наряду с Интернетом, СРМ также часто применяется для расчета стоимости он появляется дополнительно на другой странице без обращения к серверу после кэширования браузером пользователя.</w:t>
      </w:r>
    </w:p>
    <w:p w:rsidR="001B5444" w:rsidRPr="002E74DD" w:rsidRDefault="001B5444" w:rsidP="001B5444">
      <w:pPr>
        <w:spacing w:line="360" w:lineRule="auto"/>
        <w:ind w:firstLine="709"/>
        <w:jc w:val="both"/>
        <w:rPr>
          <w:sz w:val="28"/>
          <w:szCs w:val="28"/>
        </w:rPr>
      </w:pPr>
      <w:r w:rsidRPr="002E74DD">
        <w:rPr>
          <w:sz w:val="28"/>
          <w:szCs w:val="28"/>
        </w:rPr>
        <w:t>Реальной мерой количества показов служит показатель AD exposure — реальный показ рекламы, а не просто факт ее загрузки в браузер. К сожалению, такой показатель не поддается программному подсчету и поэтому не учитывается ни одной ценовой моделью.</w:t>
      </w:r>
    </w:p>
    <w:p w:rsidR="001B5444" w:rsidRPr="002E74DD" w:rsidRDefault="001B5444" w:rsidP="001B5444">
      <w:pPr>
        <w:spacing w:line="360" w:lineRule="auto"/>
        <w:ind w:firstLine="709"/>
        <w:jc w:val="both"/>
        <w:rPr>
          <w:sz w:val="28"/>
          <w:szCs w:val="28"/>
        </w:rPr>
      </w:pPr>
      <w:r w:rsidRPr="002E74DD">
        <w:rPr>
          <w:sz w:val="28"/>
          <w:szCs w:val="28"/>
        </w:rPr>
        <w:t xml:space="preserve">В российском секторе Интернета у серверов, продающих места для баннеров, </w:t>
      </w:r>
      <w:r w:rsidRPr="002E74DD">
        <w:rPr>
          <w:sz w:val="28"/>
          <w:szCs w:val="28"/>
          <w:lang w:val="en-US"/>
        </w:rPr>
        <w:t>CPC</w:t>
      </w:r>
      <w:r w:rsidRPr="002E74DD">
        <w:rPr>
          <w:sz w:val="28"/>
          <w:szCs w:val="28"/>
        </w:rPr>
        <w:t xml:space="preserve"> (</w:t>
      </w:r>
      <w:r w:rsidRPr="002E74DD">
        <w:rPr>
          <w:sz w:val="28"/>
          <w:szCs w:val="28"/>
          <w:lang w:val="en-US"/>
        </w:rPr>
        <w:t>Cost</w:t>
      </w:r>
      <w:r w:rsidRPr="002E74DD">
        <w:rPr>
          <w:sz w:val="28"/>
          <w:szCs w:val="28"/>
        </w:rPr>
        <w:t xml:space="preserve"> </w:t>
      </w:r>
      <w:r w:rsidRPr="002E74DD">
        <w:rPr>
          <w:sz w:val="28"/>
          <w:szCs w:val="28"/>
          <w:lang w:val="en-US"/>
        </w:rPr>
        <w:t>Per</w:t>
      </w:r>
      <w:r w:rsidRPr="002E74DD">
        <w:rPr>
          <w:sz w:val="28"/>
          <w:szCs w:val="28"/>
        </w:rPr>
        <w:t xml:space="preserve"> </w:t>
      </w:r>
      <w:r w:rsidRPr="002E74DD">
        <w:rPr>
          <w:sz w:val="28"/>
          <w:szCs w:val="28"/>
          <w:lang w:val="en-US"/>
        </w:rPr>
        <w:t>Click</w:t>
      </w:r>
      <w:r w:rsidRPr="002E74DD">
        <w:rPr>
          <w:sz w:val="28"/>
          <w:szCs w:val="28"/>
        </w:rPr>
        <w:t>) — стоимость за тысячу щелчков мышью. Это ценовая модель, при которой рекламодатель платит непосредственно за щелчки на своей рекламе.</w:t>
      </w:r>
    </w:p>
    <w:p w:rsidR="001B5444" w:rsidRPr="002E74DD" w:rsidRDefault="001B5444" w:rsidP="001B5444">
      <w:pPr>
        <w:spacing w:line="360" w:lineRule="auto"/>
        <w:ind w:firstLine="709"/>
        <w:jc w:val="both"/>
        <w:rPr>
          <w:sz w:val="28"/>
          <w:szCs w:val="28"/>
        </w:rPr>
      </w:pPr>
      <w:r w:rsidRPr="002E74DD">
        <w:rPr>
          <w:sz w:val="28"/>
          <w:szCs w:val="28"/>
        </w:rPr>
        <w:t>В российском Интернете у серверов, продающих щелчки, значение СРС обычно составляет $150–200 за 1 тыс.</w:t>
      </w:r>
      <w:bookmarkStart w:id="28" w:name="_Toc514928032"/>
      <w:bookmarkStart w:id="29" w:name="_Toc509051495"/>
      <w:bookmarkStart w:id="30" w:name="_Toc504750030"/>
      <w:bookmarkEnd w:id="28"/>
      <w:bookmarkEnd w:id="29"/>
      <w:bookmarkEnd w:id="30"/>
    </w:p>
    <w:p w:rsidR="001B5444" w:rsidRPr="00686CF6" w:rsidRDefault="001B5444" w:rsidP="001B5444">
      <w:pPr>
        <w:spacing w:line="360" w:lineRule="auto"/>
        <w:ind w:firstLine="709"/>
        <w:jc w:val="both"/>
        <w:rPr>
          <w:sz w:val="28"/>
          <w:szCs w:val="28"/>
        </w:rPr>
      </w:pPr>
      <w:r w:rsidRPr="00686CF6">
        <w:rPr>
          <w:sz w:val="28"/>
          <w:szCs w:val="28"/>
        </w:rPr>
        <w:t>Баннерная реклама справедливо считается самым популярным способом наращивания траффика (привлечения посетителей) веб-страницы, средством привлечения новых клиентов, а также мощным инструментом имиджевой рекламы в Интернете.</w:t>
      </w:r>
    </w:p>
    <w:p w:rsidR="001B5444" w:rsidRPr="00686CF6" w:rsidRDefault="001B5444" w:rsidP="000F2CA5">
      <w:pPr>
        <w:numPr>
          <w:ilvl w:val="0"/>
          <w:numId w:val="22"/>
        </w:numPr>
        <w:spacing w:line="360" w:lineRule="auto"/>
        <w:jc w:val="both"/>
        <w:rPr>
          <w:sz w:val="28"/>
          <w:szCs w:val="28"/>
        </w:rPr>
      </w:pPr>
      <w:r w:rsidRPr="00686CF6">
        <w:rPr>
          <w:sz w:val="28"/>
          <w:szCs w:val="28"/>
        </w:rPr>
        <w:t>Как правило, баннер представляет собой прямоугольное графическое изображение в ю ресурса.</w:t>
      </w:r>
    </w:p>
    <w:p w:rsidR="001B5444" w:rsidRPr="00686CF6" w:rsidRDefault="001B5444" w:rsidP="001B5444">
      <w:pPr>
        <w:spacing w:line="360" w:lineRule="auto"/>
        <w:ind w:firstLine="709"/>
        <w:jc w:val="both"/>
        <w:rPr>
          <w:sz w:val="28"/>
          <w:szCs w:val="28"/>
        </w:rPr>
      </w:pPr>
      <w:r w:rsidRPr="00686CF6">
        <w:rPr>
          <w:sz w:val="28"/>
          <w:szCs w:val="28"/>
        </w:rPr>
        <w:t xml:space="preserve">Существуют три основные метода баннерной рекламы: </w:t>
      </w:r>
    </w:p>
    <w:p w:rsidR="001B5444" w:rsidRPr="00686CF6" w:rsidRDefault="001B5444" w:rsidP="001B5444">
      <w:pPr>
        <w:spacing w:line="360" w:lineRule="auto"/>
        <w:ind w:firstLine="709"/>
        <w:jc w:val="both"/>
        <w:rPr>
          <w:sz w:val="28"/>
          <w:szCs w:val="28"/>
        </w:rPr>
      </w:pPr>
      <w:r w:rsidRPr="00686CF6">
        <w:rPr>
          <w:sz w:val="28"/>
          <w:szCs w:val="28"/>
        </w:rPr>
        <w:t xml:space="preserve">1. Использование специальных служб обмена баннеров (Banner Exchange Services), которые обеспечивают показ ваших баннеров на других страницах взамен на показ на ваших страницах чужих баннеров. </w:t>
      </w:r>
    </w:p>
    <w:p w:rsidR="00E3686B" w:rsidRDefault="001B5444" w:rsidP="001B5444">
      <w:pPr>
        <w:spacing w:line="360" w:lineRule="auto"/>
        <w:ind w:firstLine="709"/>
        <w:jc w:val="both"/>
        <w:rPr>
          <w:sz w:val="28"/>
          <w:szCs w:val="28"/>
        </w:rPr>
      </w:pPr>
      <w:r w:rsidRPr="00686CF6">
        <w:rPr>
          <w:sz w:val="28"/>
          <w:szCs w:val="28"/>
        </w:rPr>
        <w:t xml:space="preserve">2. Баннерная сеть – это объединение различных сайтов, на страницах которых размещаются баннеры участников сети, а также баннеры любой компании, которая заплатила владельцу данной баннерной сети. Наиболее распространенной баннерной с рекламным баннером, считается одним показом баннера. Если же пользователь навел указатель мыши на баннер и «кликнул» по нему, перейдя по связанной с баннером гиперсылке, то данный факт считается одним переходом по баннеру или одним «кликом». </w:t>
      </w:r>
    </w:p>
    <w:p w:rsidR="001B5444" w:rsidRDefault="001B5444" w:rsidP="001B5444">
      <w:pPr>
        <w:spacing w:line="360" w:lineRule="auto"/>
        <w:ind w:firstLine="709"/>
        <w:jc w:val="both"/>
        <w:rPr>
          <w:sz w:val="28"/>
          <w:szCs w:val="28"/>
        </w:rPr>
      </w:pPr>
      <w:r w:rsidRPr="00686CF6">
        <w:rPr>
          <w:sz w:val="28"/>
          <w:szCs w:val="28"/>
        </w:rPr>
        <w:t>Количественно эффективность баннера оценивается коэффициентом кликопоказов – CTR, который равен отношению количества переходов по баннеру («кликов») к количеству показов баннера. Чем больше CTR, тем выше оценивается результативность рекламной кампании. Так</w:t>
      </w:r>
      <w:r w:rsidR="008C3B01">
        <w:rPr>
          <w:sz w:val="28"/>
          <w:szCs w:val="28"/>
        </w:rPr>
        <w:t>,</w:t>
      </w:r>
      <w:r w:rsidRPr="00686CF6">
        <w:rPr>
          <w:sz w:val="28"/>
          <w:szCs w:val="28"/>
        </w:rPr>
        <w:t xml:space="preserve"> если баннер компании был показан на какой-либо странице 1000 раз, а нажали на него и, соответственно, попали на ваш сайт делу фраз и изображений, не является правильным выбором.</w:t>
      </w:r>
    </w:p>
    <w:p w:rsidR="001B5444" w:rsidRPr="00C06CBE" w:rsidRDefault="001B5444" w:rsidP="001B5444">
      <w:pPr>
        <w:spacing w:line="360" w:lineRule="auto"/>
        <w:ind w:firstLine="709"/>
        <w:jc w:val="both"/>
        <w:rPr>
          <w:sz w:val="28"/>
          <w:szCs w:val="28"/>
        </w:rPr>
      </w:pPr>
      <w:bookmarkStart w:id="31" w:name="_Toc533245693"/>
      <w:r w:rsidRPr="00C06CBE">
        <w:rPr>
          <w:iCs/>
          <w:sz w:val="28"/>
          <w:szCs w:val="28"/>
        </w:rPr>
        <w:t>Оценка эффективности рекламной кампании</w:t>
      </w:r>
      <w:bookmarkEnd w:id="31"/>
      <w:r>
        <w:rPr>
          <w:iCs/>
          <w:sz w:val="28"/>
          <w:szCs w:val="28"/>
        </w:rPr>
        <w:t xml:space="preserve"> в Интернете:</w:t>
      </w:r>
    </w:p>
    <w:p w:rsidR="001B5444" w:rsidRPr="00C06CBE" w:rsidRDefault="001B5444" w:rsidP="001B5444">
      <w:pPr>
        <w:spacing w:line="360" w:lineRule="auto"/>
        <w:ind w:firstLine="709"/>
        <w:jc w:val="both"/>
        <w:rPr>
          <w:sz w:val="28"/>
          <w:szCs w:val="28"/>
        </w:rPr>
      </w:pPr>
      <w:r w:rsidRPr="00C06CBE">
        <w:rPr>
          <w:sz w:val="28"/>
          <w:szCs w:val="28"/>
        </w:rPr>
        <w:t>Использование любого средства должно завершаться оценкой его эффективности. Можно выделить два направления оценки эффективности рекламы в Интернете:</w:t>
      </w:r>
    </w:p>
    <w:p w:rsidR="001B5444" w:rsidRPr="00C06CBE" w:rsidRDefault="001B5444" w:rsidP="001B5444">
      <w:pPr>
        <w:spacing w:line="360" w:lineRule="auto"/>
        <w:ind w:firstLine="709"/>
        <w:jc w:val="both"/>
        <w:rPr>
          <w:sz w:val="28"/>
          <w:szCs w:val="28"/>
        </w:rPr>
      </w:pPr>
      <w:r w:rsidRPr="00C06CBE">
        <w:rPr>
          <w:sz w:val="28"/>
          <w:szCs w:val="28"/>
        </w:rPr>
        <w:t xml:space="preserve">коммуникативная (информационная) эффективность рекламы позволяет установить, насколько эффективно конкретное рекламное обращение передает целевой аудитории необходимые сведения или формирует желательную для рекламодателя точку зрения. Изучение коммуникативной (информационной) компании, товаров и услуг, </w:t>
      </w:r>
      <w:r w:rsidRPr="00C06CBE">
        <w:rPr>
          <w:sz w:val="28"/>
          <w:szCs w:val="28"/>
          <w:lang w:val="en-US"/>
        </w:rPr>
        <w:t>web</w:t>
      </w:r>
      <w:r w:rsidRPr="00C06CBE">
        <w:rPr>
          <w:sz w:val="28"/>
          <w:szCs w:val="28"/>
        </w:rPr>
        <w:t>-сайта.</w:t>
      </w:r>
    </w:p>
    <w:p w:rsidR="001B5444" w:rsidRDefault="001B5444" w:rsidP="001B5444">
      <w:pPr>
        <w:spacing w:line="360" w:lineRule="auto"/>
        <w:ind w:firstLine="709"/>
        <w:jc w:val="both"/>
        <w:rPr>
          <w:sz w:val="28"/>
          <w:szCs w:val="28"/>
        </w:rPr>
      </w:pPr>
      <w:r>
        <w:rPr>
          <w:sz w:val="28"/>
          <w:szCs w:val="28"/>
        </w:rPr>
        <w:t>В таблице 3.</w:t>
      </w:r>
      <w:r w:rsidR="00E3686B">
        <w:rPr>
          <w:sz w:val="28"/>
          <w:szCs w:val="28"/>
        </w:rPr>
        <w:t>2</w:t>
      </w:r>
      <w:r>
        <w:rPr>
          <w:sz w:val="28"/>
          <w:szCs w:val="28"/>
        </w:rPr>
        <w:t xml:space="preserve"> приведены затраты на баннерную рекламу в Интернете</w:t>
      </w:r>
      <w:r w:rsidR="00E3686B">
        <w:rPr>
          <w:sz w:val="28"/>
          <w:szCs w:val="28"/>
        </w:rPr>
        <w:t xml:space="preserve"> (без НДС)</w:t>
      </w:r>
      <w:r>
        <w:rPr>
          <w:sz w:val="28"/>
          <w:szCs w:val="28"/>
        </w:rPr>
        <w:t>:</w:t>
      </w:r>
    </w:p>
    <w:p w:rsidR="001B5444" w:rsidRDefault="001B5444" w:rsidP="001B5444">
      <w:pPr>
        <w:spacing w:line="360" w:lineRule="auto"/>
        <w:ind w:firstLine="709"/>
        <w:jc w:val="right"/>
        <w:rPr>
          <w:sz w:val="28"/>
          <w:szCs w:val="28"/>
        </w:rPr>
      </w:pPr>
      <w:r>
        <w:rPr>
          <w:sz w:val="28"/>
          <w:szCs w:val="28"/>
        </w:rPr>
        <w:t>Таблица 3.</w:t>
      </w:r>
      <w:r w:rsidR="00E3686B">
        <w:rPr>
          <w:sz w:val="28"/>
          <w:szCs w:val="28"/>
        </w:rPr>
        <w:t>2</w:t>
      </w:r>
    </w:p>
    <w:p w:rsidR="001B5444" w:rsidRDefault="001B5444" w:rsidP="001B5444">
      <w:pPr>
        <w:spacing w:line="360" w:lineRule="auto"/>
        <w:ind w:firstLine="709"/>
        <w:jc w:val="center"/>
        <w:rPr>
          <w:sz w:val="28"/>
          <w:szCs w:val="28"/>
        </w:rPr>
      </w:pPr>
      <w:r>
        <w:rPr>
          <w:sz w:val="28"/>
          <w:szCs w:val="28"/>
        </w:rPr>
        <w:t>Расходы на баннер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863"/>
      </w:tblGrid>
      <w:tr w:rsidR="001B5444" w:rsidRPr="00C61BB9">
        <w:tc>
          <w:tcPr>
            <w:tcW w:w="4785" w:type="dxa"/>
          </w:tcPr>
          <w:p w:rsidR="001B5444" w:rsidRPr="004D2455" w:rsidRDefault="001B5444" w:rsidP="001B5444">
            <w:pPr>
              <w:shd w:val="clear" w:color="auto" w:fill="FFFFFF"/>
              <w:jc w:val="center"/>
              <w:rPr>
                <w:sz w:val="24"/>
                <w:szCs w:val="24"/>
              </w:rPr>
            </w:pPr>
            <w:r w:rsidRPr="004D2455">
              <w:rPr>
                <w:sz w:val="24"/>
                <w:szCs w:val="24"/>
              </w:rPr>
              <w:t>Наименование</w:t>
            </w:r>
          </w:p>
        </w:tc>
        <w:tc>
          <w:tcPr>
            <w:tcW w:w="4863" w:type="dxa"/>
          </w:tcPr>
          <w:p w:rsidR="001B5444" w:rsidRPr="004D2455" w:rsidRDefault="001B5444" w:rsidP="001B5444">
            <w:pPr>
              <w:shd w:val="clear" w:color="auto" w:fill="FFFFFF"/>
              <w:jc w:val="center"/>
              <w:rPr>
                <w:sz w:val="24"/>
                <w:szCs w:val="24"/>
              </w:rPr>
            </w:pPr>
            <w:r w:rsidRPr="004D2455">
              <w:rPr>
                <w:sz w:val="24"/>
                <w:szCs w:val="24"/>
              </w:rPr>
              <w:t>Сумма</w:t>
            </w:r>
          </w:p>
        </w:tc>
      </w:tr>
      <w:tr w:rsidR="001B5444" w:rsidRPr="00C61BB9">
        <w:tc>
          <w:tcPr>
            <w:tcW w:w="4785" w:type="dxa"/>
          </w:tcPr>
          <w:p w:rsidR="001B5444" w:rsidRPr="004D2455" w:rsidRDefault="001B5444" w:rsidP="001B5444">
            <w:pPr>
              <w:shd w:val="clear" w:color="auto" w:fill="FFFFFF"/>
              <w:jc w:val="center"/>
              <w:rPr>
                <w:sz w:val="24"/>
                <w:szCs w:val="24"/>
              </w:rPr>
            </w:pPr>
            <w:r w:rsidRPr="004D2455">
              <w:rPr>
                <w:sz w:val="24"/>
                <w:szCs w:val="24"/>
              </w:rPr>
              <w:t>Разработка баннера</w:t>
            </w:r>
          </w:p>
        </w:tc>
        <w:tc>
          <w:tcPr>
            <w:tcW w:w="4863" w:type="dxa"/>
          </w:tcPr>
          <w:p w:rsidR="001B5444" w:rsidRPr="004D2455" w:rsidRDefault="001B5444" w:rsidP="001B5444">
            <w:pPr>
              <w:shd w:val="clear" w:color="auto" w:fill="FFFFFF"/>
              <w:jc w:val="center"/>
              <w:rPr>
                <w:sz w:val="24"/>
                <w:szCs w:val="24"/>
              </w:rPr>
            </w:pPr>
            <w:r w:rsidRPr="004D2455">
              <w:rPr>
                <w:sz w:val="24"/>
                <w:szCs w:val="24"/>
              </w:rPr>
              <w:t>10 000</w:t>
            </w:r>
          </w:p>
        </w:tc>
      </w:tr>
      <w:tr w:rsidR="001B5444" w:rsidRPr="00C61BB9">
        <w:tc>
          <w:tcPr>
            <w:tcW w:w="4785" w:type="dxa"/>
          </w:tcPr>
          <w:p w:rsidR="001B5444" w:rsidRPr="004D2455" w:rsidRDefault="001B5444" w:rsidP="001B5444">
            <w:pPr>
              <w:shd w:val="clear" w:color="auto" w:fill="FFFFFF"/>
              <w:jc w:val="center"/>
              <w:rPr>
                <w:sz w:val="24"/>
                <w:szCs w:val="24"/>
              </w:rPr>
            </w:pPr>
          </w:p>
        </w:tc>
        <w:tc>
          <w:tcPr>
            <w:tcW w:w="4863" w:type="dxa"/>
          </w:tcPr>
          <w:p w:rsidR="001B5444" w:rsidRPr="004D2455" w:rsidRDefault="001B5444" w:rsidP="001B5444">
            <w:pPr>
              <w:shd w:val="clear" w:color="auto" w:fill="FFFFFF"/>
              <w:jc w:val="center"/>
              <w:rPr>
                <w:sz w:val="24"/>
                <w:szCs w:val="24"/>
              </w:rPr>
            </w:pPr>
          </w:p>
        </w:tc>
      </w:tr>
      <w:tr w:rsidR="001B5444" w:rsidRPr="00C61BB9">
        <w:tc>
          <w:tcPr>
            <w:tcW w:w="4785" w:type="dxa"/>
          </w:tcPr>
          <w:p w:rsidR="001B5444" w:rsidRPr="004D2455" w:rsidRDefault="001B5444" w:rsidP="001B5444">
            <w:pPr>
              <w:shd w:val="clear" w:color="auto" w:fill="FFFFFF"/>
              <w:jc w:val="center"/>
              <w:rPr>
                <w:sz w:val="24"/>
                <w:szCs w:val="24"/>
              </w:rPr>
            </w:pPr>
          </w:p>
        </w:tc>
        <w:tc>
          <w:tcPr>
            <w:tcW w:w="4863" w:type="dxa"/>
          </w:tcPr>
          <w:p w:rsidR="001B5444" w:rsidRPr="004D2455" w:rsidRDefault="001B5444" w:rsidP="001B5444">
            <w:pPr>
              <w:shd w:val="clear" w:color="auto" w:fill="FFFFFF"/>
              <w:jc w:val="center"/>
              <w:rPr>
                <w:sz w:val="24"/>
                <w:szCs w:val="24"/>
              </w:rPr>
            </w:pPr>
          </w:p>
        </w:tc>
      </w:tr>
      <w:tr w:rsidR="001B5444" w:rsidRPr="00C61BB9">
        <w:tc>
          <w:tcPr>
            <w:tcW w:w="4785" w:type="dxa"/>
          </w:tcPr>
          <w:p w:rsidR="001B5444" w:rsidRPr="004D2455" w:rsidRDefault="001B5444" w:rsidP="001B5444">
            <w:pPr>
              <w:shd w:val="clear" w:color="auto" w:fill="FFFFFF"/>
              <w:jc w:val="center"/>
              <w:rPr>
                <w:sz w:val="24"/>
                <w:szCs w:val="24"/>
              </w:rPr>
            </w:pPr>
          </w:p>
        </w:tc>
        <w:tc>
          <w:tcPr>
            <w:tcW w:w="4863" w:type="dxa"/>
          </w:tcPr>
          <w:p w:rsidR="001B5444" w:rsidRPr="004D2455" w:rsidRDefault="001B5444" w:rsidP="001B5444">
            <w:pPr>
              <w:shd w:val="clear" w:color="auto" w:fill="FFFFFF"/>
              <w:jc w:val="center"/>
              <w:rPr>
                <w:sz w:val="24"/>
                <w:szCs w:val="24"/>
              </w:rPr>
            </w:pPr>
          </w:p>
        </w:tc>
      </w:tr>
    </w:tbl>
    <w:p w:rsidR="001B5444" w:rsidRPr="00C61BB9" w:rsidRDefault="001B5444" w:rsidP="001B5444">
      <w:pPr>
        <w:shd w:val="clear" w:color="auto" w:fill="FFFFFF"/>
        <w:spacing w:line="360" w:lineRule="auto"/>
        <w:ind w:firstLine="709"/>
        <w:jc w:val="both"/>
        <w:rPr>
          <w:sz w:val="28"/>
          <w:szCs w:val="28"/>
        </w:rPr>
      </w:pPr>
      <w:r w:rsidRPr="00C61BB9">
        <w:rPr>
          <w:sz w:val="28"/>
          <w:szCs w:val="28"/>
        </w:rPr>
        <w:t xml:space="preserve">Входные данные по кампании </w:t>
      </w:r>
      <w:r w:rsidRPr="00D71F75">
        <w:rPr>
          <w:sz w:val="28"/>
          <w:szCs w:val="28"/>
        </w:rPr>
        <w:t>—</w:t>
      </w:r>
      <w:r w:rsidRPr="00C61BB9">
        <w:rPr>
          <w:sz w:val="28"/>
          <w:szCs w:val="28"/>
        </w:rPr>
        <w:t xml:space="preserve"> 150</w:t>
      </w:r>
      <w:r w:rsidR="00E3686B">
        <w:rPr>
          <w:sz w:val="28"/>
          <w:szCs w:val="28"/>
        </w:rPr>
        <w:t> </w:t>
      </w:r>
      <w:r w:rsidRPr="00C61BB9">
        <w:rPr>
          <w:sz w:val="28"/>
          <w:szCs w:val="28"/>
        </w:rPr>
        <w:t>000 показов за неделю, целевая ауди</w:t>
      </w:r>
      <w:r>
        <w:rPr>
          <w:sz w:val="28"/>
          <w:szCs w:val="28"/>
        </w:rPr>
        <w:t xml:space="preserve">тория </w:t>
      </w:r>
      <w:r w:rsidRPr="00D71F75">
        <w:rPr>
          <w:sz w:val="28"/>
          <w:szCs w:val="28"/>
        </w:rPr>
        <w:t xml:space="preserve">— </w:t>
      </w:r>
      <w:r>
        <w:rPr>
          <w:sz w:val="28"/>
          <w:szCs w:val="28"/>
        </w:rPr>
        <w:t>посетители сети Интернет</w:t>
      </w:r>
      <w:r w:rsidRPr="00C61BB9">
        <w:rPr>
          <w:sz w:val="28"/>
          <w:szCs w:val="28"/>
        </w:rPr>
        <w:t xml:space="preserve">, основная задача </w:t>
      </w:r>
      <w:r>
        <w:rPr>
          <w:sz w:val="28"/>
          <w:szCs w:val="28"/>
        </w:rPr>
        <w:t>—</w:t>
      </w:r>
      <w:r w:rsidRPr="00C61BB9">
        <w:rPr>
          <w:sz w:val="28"/>
          <w:szCs w:val="28"/>
        </w:rPr>
        <w:t xml:space="preserve"> увеличить поток клиентов.</w:t>
      </w:r>
    </w:p>
    <w:p w:rsidR="001B5444" w:rsidRPr="00C61BB9" w:rsidRDefault="001B5444" w:rsidP="001B5444">
      <w:pPr>
        <w:shd w:val="clear" w:color="auto" w:fill="FFFFFF"/>
        <w:spacing w:line="360" w:lineRule="auto"/>
        <w:ind w:firstLine="709"/>
        <w:jc w:val="both"/>
        <w:rPr>
          <w:sz w:val="28"/>
          <w:szCs w:val="28"/>
        </w:rPr>
      </w:pPr>
      <w:r>
        <w:rPr>
          <w:sz w:val="28"/>
          <w:szCs w:val="28"/>
        </w:rPr>
        <w:t>Бюджет рекламной кампании</w:t>
      </w:r>
      <w:r w:rsidRPr="00C61BB9">
        <w:rPr>
          <w:sz w:val="28"/>
          <w:szCs w:val="28"/>
        </w:rPr>
        <w:t xml:space="preserve"> 84 000 руб. будет распределен между пятью специализированными сайтами. Рассмотрим на примере площадки </w:t>
      </w:r>
      <w:r>
        <w:rPr>
          <w:sz w:val="28"/>
          <w:szCs w:val="28"/>
          <w:lang w:val="en-US"/>
        </w:rPr>
        <w:t>avia</w:t>
      </w:r>
      <w:r w:rsidRPr="00C61BB9">
        <w:rPr>
          <w:sz w:val="28"/>
          <w:szCs w:val="28"/>
        </w:rPr>
        <w:t>: на главной странице сайта довательно, рекламу пользователь в среднем видел 4 раза. Получаем, что количество уникальных пользователей, которым была показана реклама равно 37 000чел.</w:t>
      </w:r>
    </w:p>
    <w:p w:rsidR="001B5444" w:rsidRPr="00D71F75" w:rsidRDefault="001B5444" w:rsidP="001B5444">
      <w:pPr>
        <w:shd w:val="clear" w:color="auto" w:fill="FFFFFF"/>
        <w:spacing w:line="360" w:lineRule="auto"/>
        <w:ind w:firstLine="709"/>
        <w:jc w:val="both"/>
        <w:rPr>
          <w:sz w:val="28"/>
          <w:szCs w:val="28"/>
        </w:rPr>
      </w:pPr>
      <w:r w:rsidRPr="00C61BB9">
        <w:rPr>
          <w:sz w:val="28"/>
          <w:szCs w:val="28"/>
        </w:rPr>
        <w:t>В среднем пользователь видел рекламу 4 раза, предположим, что ее запомнили 65% от увидев</w:t>
      </w:r>
      <w:r>
        <w:rPr>
          <w:sz w:val="28"/>
          <w:szCs w:val="28"/>
        </w:rPr>
        <w:t>ших ее уникальных пользователей,</w:t>
      </w:r>
      <w:r w:rsidRPr="00C61BB9">
        <w:rPr>
          <w:sz w:val="28"/>
          <w:szCs w:val="28"/>
        </w:rPr>
        <w:t xml:space="preserve"> </w:t>
      </w:r>
      <w:r>
        <w:rPr>
          <w:sz w:val="28"/>
          <w:szCs w:val="28"/>
        </w:rPr>
        <w:t>т</w:t>
      </w:r>
      <w:r w:rsidRPr="00C61BB9">
        <w:rPr>
          <w:sz w:val="28"/>
          <w:szCs w:val="28"/>
        </w:rPr>
        <w:t>.е. получаем 24 050 пользователей, осведомленных о интернет-</w:t>
      </w:r>
      <w:r>
        <w:rPr>
          <w:sz w:val="28"/>
          <w:szCs w:val="28"/>
        </w:rPr>
        <w:t>сайте</w:t>
      </w:r>
      <w:r w:rsidRPr="00D71F75">
        <w:rPr>
          <w:sz w:val="28"/>
          <w:szCs w:val="28"/>
        </w:rPr>
        <w:t xml:space="preserve"> </w:t>
      </w:r>
      <w:r>
        <w:rPr>
          <w:sz w:val="28"/>
          <w:szCs w:val="28"/>
          <w:lang w:val="en-US"/>
        </w:rPr>
        <w:t>www</w:t>
      </w:r>
      <w:r w:rsidRPr="00D71F75">
        <w:rPr>
          <w:sz w:val="28"/>
          <w:szCs w:val="28"/>
        </w:rPr>
        <w:t>.</w:t>
      </w:r>
      <w:r>
        <w:rPr>
          <w:sz w:val="28"/>
          <w:szCs w:val="28"/>
          <w:lang w:val="en-US"/>
        </w:rPr>
        <w:t>iraz</w:t>
      </w:r>
      <w:r w:rsidRPr="00D71F75">
        <w:rPr>
          <w:sz w:val="28"/>
          <w:szCs w:val="28"/>
        </w:rPr>
        <w:t>403.</w:t>
      </w:r>
      <w:r>
        <w:rPr>
          <w:sz w:val="28"/>
          <w:szCs w:val="28"/>
          <w:lang w:val="en-US"/>
        </w:rPr>
        <w:t>ru</w:t>
      </w:r>
    </w:p>
    <w:p w:rsidR="001B5444" w:rsidRPr="00283C42" w:rsidRDefault="001B5444" w:rsidP="001B5444">
      <w:pPr>
        <w:spacing w:line="360" w:lineRule="auto"/>
        <w:ind w:firstLine="709"/>
        <w:jc w:val="both"/>
        <w:rPr>
          <w:sz w:val="28"/>
        </w:rPr>
      </w:pPr>
      <w:r w:rsidRPr="00C61BB9">
        <w:rPr>
          <w:sz w:val="28"/>
          <w:szCs w:val="28"/>
        </w:rPr>
        <w:t xml:space="preserve">По различным </w:t>
      </w:r>
    </w:p>
    <w:p w:rsidR="001B5444" w:rsidRPr="00283C42" w:rsidRDefault="001B5444" w:rsidP="001B5444">
      <w:pPr>
        <w:spacing w:line="360" w:lineRule="auto"/>
        <w:ind w:firstLine="709"/>
        <w:jc w:val="both"/>
        <w:rPr>
          <w:sz w:val="28"/>
        </w:rPr>
      </w:pPr>
      <w:r w:rsidRPr="00283C42">
        <w:rPr>
          <w:sz w:val="28"/>
        </w:rPr>
        <w:t xml:space="preserve">Соответственно экономический эффект составит: </w:t>
      </w:r>
      <w:r>
        <w:rPr>
          <w:sz w:val="28"/>
        </w:rPr>
        <w:t xml:space="preserve">225 000 </w:t>
      </w:r>
      <w:r w:rsidRPr="00283C42">
        <w:rPr>
          <w:sz w:val="28"/>
        </w:rPr>
        <w:t xml:space="preserve">– 84 000 = </w:t>
      </w:r>
      <w:r w:rsidR="008C3B01">
        <w:rPr>
          <w:sz w:val="28"/>
        </w:rPr>
        <w:br/>
      </w:r>
      <w:r>
        <w:rPr>
          <w:sz w:val="28"/>
        </w:rPr>
        <w:t>141 000 руб.</w:t>
      </w:r>
    </w:p>
    <w:p w:rsidR="001B5444" w:rsidRPr="00BF299F" w:rsidRDefault="001B5444" w:rsidP="00BF299F">
      <w:pPr>
        <w:pStyle w:val="3"/>
        <w:spacing w:before="120" w:after="120" w:line="360" w:lineRule="auto"/>
        <w:jc w:val="center"/>
        <w:rPr>
          <w:rFonts w:ascii="Times New Roman" w:hAnsi="Times New Roman"/>
          <w:sz w:val="28"/>
          <w:szCs w:val="28"/>
        </w:rPr>
      </w:pPr>
      <w:bookmarkStart w:id="32" w:name="_Toc206662585"/>
      <w:r w:rsidRPr="00BF299F">
        <w:rPr>
          <w:rFonts w:ascii="Times New Roman" w:hAnsi="Times New Roman"/>
          <w:sz w:val="28"/>
          <w:szCs w:val="28"/>
        </w:rPr>
        <w:t>3.2.2. Реклама в аэропортах</w:t>
      </w:r>
      <w:bookmarkEnd w:id="32"/>
    </w:p>
    <w:p w:rsidR="001B5444" w:rsidRPr="002F2DBF" w:rsidRDefault="001B5444" w:rsidP="001B5444">
      <w:pPr>
        <w:tabs>
          <w:tab w:val="left" w:pos="7920"/>
        </w:tabs>
        <w:spacing w:line="360" w:lineRule="auto"/>
        <w:ind w:firstLine="709"/>
        <w:jc w:val="both"/>
        <w:rPr>
          <w:bCs/>
          <w:sz w:val="28"/>
          <w:szCs w:val="28"/>
        </w:rPr>
      </w:pPr>
      <w:r w:rsidRPr="002F2DBF">
        <w:rPr>
          <w:bCs/>
          <w:sz w:val="28"/>
          <w:szCs w:val="28"/>
        </w:rPr>
        <w:t>Реклама в аэропортах — это востребованная целевая аудитория и исключительно высокое качество рекламного контакта.</w:t>
      </w:r>
    </w:p>
    <w:p w:rsidR="001B5444" w:rsidRPr="002F2DBF" w:rsidRDefault="001B5444" w:rsidP="001B5444">
      <w:pPr>
        <w:tabs>
          <w:tab w:val="left" w:pos="7920"/>
        </w:tabs>
        <w:spacing w:line="360" w:lineRule="auto"/>
        <w:ind w:firstLine="709"/>
        <w:jc w:val="both"/>
        <w:rPr>
          <w:sz w:val="28"/>
          <w:szCs w:val="28"/>
        </w:rPr>
      </w:pPr>
      <w:r w:rsidRPr="002F2DBF">
        <w:rPr>
          <w:bCs/>
          <w:sz w:val="28"/>
          <w:szCs w:val="28"/>
        </w:rPr>
        <w:t>Аэропорт дает возможность рекламодателям товаров класса премиум и высококачественных товаров массового спроса достичь максимального эффекта от размещаемой рекламы.</w:t>
      </w:r>
    </w:p>
    <w:p w:rsidR="001B5444" w:rsidRDefault="001B5444" w:rsidP="001B5444">
      <w:pPr>
        <w:tabs>
          <w:tab w:val="left" w:pos="7920"/>
        </w:tabs>
        <w:spacing w:line="360" w:lineRule="auto"/>
        <w:ind w:firstLine="709"/>
        <w:jc w:val="both"/>
        <w:rPr>
          <w:sz w:val="28"/>
          <w:szCs w:val="28"/>
        </w:rPr>
      </w:pPr>
      <w:r w:rsidRPr="002F2DBF">
        <w:rPr>
          <w:sz w:val="28"/>
          <w:szCs w:val="28"/>
        </w:rPr>
        <w:t xml:space="preserve">Учитывая </w:t>
      </w:r>
      <w:r>
        <w:rPr>
          <w:sz w:val="28"/>
          <w:szCs w:val="28"/>
        </w:rPr>
        <w:t>Сибири и Дальнего Востока.</w:t>
      </w:r>
    </w:p>
    <w:p w:rsidR="001B5444" w:rsidRPr="00445876" w:rsidRDefault="001B5444" w:rsidP="001B5444">
      <w:pPr>
        <w:tabs>
          <w:tab w:val="left" w:pos="7920"/>
        </w:tabs>
        <w:spacing w:line="360" w:lineRule="auto"/>
        <w:ind w:firstLine="709"/>
        <w:jc w:val="both"/>
        <w:rPr>
          <w:sz w:val="28"/>
          <w:szCs w:val="28"/>
        </w:rPr>
      </w:pPr>
      <w:r w:rsidRPr="00445876">
        <w:rPr>
          <w:sz w:val="28"/>
          <w:szCs w:val="28"/>
        </w:rPr>
        <w:t>Рассмотрим свои размеры. Базовая единица - ячейка. Наиболее распространенным является размер мобильного стенда 2,7х2,2 метра.</w:t>
      </w:r>
    </w:p>
    <w:p w:rsidR="001B5444" w:rsidRPr="00445876" w:rsidRDefault="001B5444" w:rsidP="001B5444">
      <w:pPr>
        <w:tabs>
          <w:tab w:val="left" w:pos="7920"/>
        </w:tabs>
        <w:spacing w:line="360" w:lineRule="auto"/>
        <w:ind w:firstLine="709"/>
        <w:jc w:val="center"/>
        <w:rPr>
          <w:sz w:val="28"/>
          <w:szCs w:val="28"/>
        </w:rPr>
      </w:pPr>
      <w:r w:rsidRPr="00445876">
        <w:rPr>
          <w:i/>
          <w:sz w:val="28"/>
          <w:szCs w:val="28"/>
        </w:rPr>
        <w:t>Рис. 3.1.</w:t>
      </w:r>
      <w:r w:rsidRPr="00445876">
        <w:rPr>
          <w:sz w:val="28"/>
          <w:szCs w:val="28"/>
        </w:rPr>
        <w:t xml:space="preserve"> Зонтичные мобильные стенды Pop Up</w:t>
      </w:r>
    </w:p>
    <w:p w:rsidR="001B5444" w:rsidRPr="00445876" w:rsidRDefault="001B5444" w:rsidP="001B5444">
      <w:pPr>
        <w:tabs>
          <w:tab w:val="left" w:pos="7920"/>
        </w:tabs>
        <w:spacing w:line="360" w:lineRule="auto"/>
        <w:ind w:firstLine="709"/>
        <w:jc w:val="both"/>
        <w:rPr>
          <w:sz w:val="28"/>
          <w:szCs w:val="28"/>
        </w:rPr>
      </w:pPr>
      <w:r w:rsidRPr="00445876">
        <w:rPr>
          <w:sz w:val="28"/>
          <w:szCs w:val="28"/>
        </w:rPr>
        <w:t>Достоинства мобильного стенда: основным достоинством зонтичной конструкции стенда является большое бесстыковое рекламное поле для ярких сочных картинок. Грамотно подобранный образ размером 2х3 метра производит неизгладимое мобильный стенд собирается по принципу зонтика «голыми руками» за 5–10 минут.</w:t>
      </w:r>
    </w:p>
    <w:p w:rsidR="001B5444" w:rsidRPr="00445876" w:rsidRDefault="001B5444" w:rsidP="000F2CA5">
      <w:pPr>
        <w:numPr>
          <w:ilvl w:val="0"/>
          <w:numId w:val="23"/>
        </w:numPr>
        <w:tabs>
          <w:tab w:val="left" w:pos="7920"/>
        </w:tabs>
        <w:spacing w:line="360" w:lineRule="auto"/>
        <w:jc w:val="both"/>
        <w:rPr>
          <w:sz w:val="28"/>
          <w:szCs w:val="28"/>
        </w:rPr>
      </w:pPr>
      <w:r w:rsidRPr="00445876">
        <w:rPr>
          <w:sz w:val="28"/>
          <w:szCs w:val="28"/>
        </w:rPr>
        <w:t>Рамочные мобильные стенды Fold Up</w:t>
      </w:r>
      <w:r w:rsidR="00B21718">
        <w:rPr>
          <w:sz w:val="28"/>
          <w:szCs w:val="28"/>
        </w:rPr>
        <w:t xml:space="preserve"> (рисунок 3.2).</w:t>
      </w:r>
    </w:p>
    <w:p w:rsidR="001B5444" w:rsidRPr="00445876" w:rsidRDefault="001B5444" w:rsidP="001B5444">
      <w:pPr>
        <w:tabs>
          <w:tab w:val="left" w:pos="7920"/>
        </w:tabs>
        <w:spacing w:line="360" w:lineRule="auto"/>
        <w:ind w:firstLine="709"/>
        <w:jc w:val="both"/>
        <w:rPr>
          <w:sz w:val="28"/>
          <w:szCs w:val="28"/>
        </w:rPr>
      </w:pPr>
    </w:p>
    <w:p w:rsidR="001B5444" w:rsidRPr="00445876" w:rsidRDefault="001B5444" w:rsidP="001B5444">
      <w:pPr>
        <w:tabs>
          <w:tab w:val="left" w:pos="7920"/>
        </w:tabs>
        <w:spacing w:line="360" w:lineRule="auto"/>
        <w:ind w:firstLine="709"/>
        <w:jc w:val="center"/>
        <w:rPr>
          <w:sz w:val="28"/>
          <w:szCs w:val="28"/>
        </w:rPr>
      </w:pPr>
      <w:r w:rsidRPr="00445876">
        <w:rPr>
          <w:i/>
          <w:sz w:val="28"/>
          <w:szCs w:val="28"/>
        </w:rPr>
        <w:t>Рис. 3.2.</w:t>
      </w:r>
      <w:r w:rsidRPr="00445876">
        <w:rPr>
          <w:sz w:val="28"/>
          <w:szCs w:val="28"/>
        </w:rPr>
        <w:t xml:space="preserve"> Рамочные мобильные стенды Fold Up</w:t>
      </w:r>
    </w:p>
    <w:p w:rsidR="001B5444" w:rsidRPr="00445876" w:rsidRDefault="001B5444" w:rsidP="001B5444">
      <w:pPr>
        <w:tabs>
          <w:tab w:val="left" w:pos="7920"/>
        </w:tabs>
        <w:spacing w:line="360" w:lineRule="auto"/>
        <w:ind w:firstLine="709"/>
        <w:jc w:val="both"/>
        <w:rPr>
          <w:sz w:val="28"/>
          <w:szCs w:val="28"/>
        </w:rPr>
      </w:pPr>
      <w:r w:rsidRPr="00445876">
        <w:rPr>
          <w:sz w:val="28"/>
          <w:szCs w:val="28"/>
        </w:rPr>
        <w:t>Достоинства мобильного стенда: основное достоинство рамочных мобильных стенды</w:t>
      </w:r>
      <w:r w:rsidR="00B21718">
        <w:rPr>
          <w:sz w:val="28"/>
          <w:szCs w:val="28"/>
        </w:rPr>
        <w:t xml:space="preserve"> (</w:t>
      </w:r>
      <w:r w:rsidRPr="00445876">
        <w:rPr>
          <w:sz w:val="28"/>
          <w:szCs w:val="28"/>
        </w:rPr>
        <w:t>подобрать идеальный вариант для любого мероприятия. Самый универсальный стенд.</w:t>
      </w:r>
    </w:p>
    <w:p w:rsidR="001B5444" w:rsidRPr="00445876" w:rsidRDefault="001B5444" w:rsidP="001B5444">
      <w:pPr>
        <w:tabs>
          <w:tab w:val="left" w:pos="7920"/>
        </w:tabs>
        <w:spacing w:line="360" w:lineRule="auto"/>
        <w:ind w:firstLine="709"/>
        <w:jc w:val="both"/>
        <w:rPr>
          <w:sz w:val="28"/>
          <w:szCs w:val="28"/>
        </w:rPr>
      </w:pPr>
    </w:p>
    <w:p w:rsidR="001B5444" w:rsidRPr="00445876" w:rsidRDefault="001B5444" w:rsidP="001B5444">
      <w:pPr>
        <w:tabs>
          <w:tab w:val="left" w:pos="7920"/>
        </w:tabs>
        <w:spacing w:line="360" w:lineRule="auto"/>
        <w:ind w:firstLine="709"/>
        <w:jc w:val="both"/>
        <w:rPr>
          <w:sz w:val="28"/>
          <w:szCs w:val="28"/>
        </w:rPr>
      </w:pPr>
    </w:p>
    <w:p w:rsidR="001B5444" w:rsidRPr="00445876" w:rsidRDefault="001B5444" w:rsidP="001B5444">
      <w:pPr>
        <w:tabs>
          <w:tab w:val="left" w:pos="7920"/>
        </w:tabs>
        <w:spacing w:line="360" w:lineRule="auto"/>
        <w:ind w:firstLine="709"/>
        <w:jc w:val="both"/>
        <w:rPr>
          <w:sz w:val="28"/>
          <w:szCs w:val="28"/>
        </w:rPr>
      </w:pPr>
    </w:p>
    <w:p w:rsidR="001B5444" w:rsidRPr="00445876" w:rsidRDefault="001B5444" w:rsidP="001B5444">
      <w:pPr>
        <w:tabs>
          <w:tab w:val="left" w:pos="7920"/>
        </w:tabs>
        <w:spacing w:line="360" w:lineRule="auto"/>
        <w:ind w:firstLine="709"/>
        <w:jc w:val="both"/>
        <w:rPr>
          <w:sz w:val="28"/>
          <w:szCs w:val="28"/>
        </w:rPr>
      </w:pPr>
    </w:p>
    <w:p w:rsidR="001B5444" w:rsidRPr="00445876" w:rsidRDefault="001B5444" w:rsidP="001B5444">
      <w:pPr>
        <w:tabs>
          <w:tab w:val="left" w:pos="7920"/>
        </w:tabs>
        <w:spacing w:line="360" w:lineRule="auto"/>
        <w:ind w:firstLine="709"/>
        <w:jc w:val="both"/>
        <w:rPr>
          <w:sz w:val="28"/>
          <w:szCs w:val="28"/>
        </w:rPr>
      </w:pPr>
    </w:p>
    <w:p w:rsidR="001B5444" w:rsidRPr="00445876" w:rsidRDefault="001B5444" w:rsidP="00B81C04">
      <w:pPr>
        <w:tabs>
          <w:tab w:val="left" w:pos="7920"/>
        </w:tabs>
        <w:spacing w:before="120" w:line="360" w:lineRule="auto"/>
        <w:ind w:firstLine="709"/>
        <w:jc w:val="center"/>
        <w:rPr>
          <w:sz w:val="28"/>
          <w:szCs w:val="28"/>
        </w:rPr>
      </w:pPr>
      <w:r w:rsidRPr="00445876">
        <w:rPr>
          <w:i/>
          <w:sz w:val="28"/>
          <w:szCs w:val="28"/>
        </w:rPr>
        <w:t>Рис. 3.</w:t>
      </w:r>
      <w:r>
        <w:rPr>
          <w:i/>
          <w:sz w:val="28"/>
          <w:szCs w:val="28"/>
        </w:rPr>
        <w:t xml:space="preserve">3. </w:t>
      </w:r>
      <w:r w:rsidRPr="00445876">
        <w:rPr>
          <w:sz w:val="28"/>
          <w:szCs w:val="28"/>
        </w:rPr>
        <w:t xml:space="preserve"> Малые мобильные стенды</w:t>
      </w:r>
    </w:p>
    <w:p w:rsidR="001B5444" w:rsidRDefault="001B5444" w:rsidP="001B5444">
      <w:pPr>
        <w:tabs>
          <w:tab w:val="left" w:pos="7920"/>
        </w:tabs>
        <w:spacing w:line="360" w:lineRule="auto"/>
        <w:ind w:firstLine="709"/>
        <w:jc w:val="both"/>
        <w:rPr>
          <w:sz w:val="28"/>
          <w:szCs w:val="28"/>
        </w:rPr>
      </w:pPr>
      <w:r>
        <w:rPr>
          <w:sz w:val="28"/>
          <w:szCs w:val="28"/>
        </w:rPr>
        <w:t>На стендах размещения</w:t>
      </w:r>
      <w:r w:rsidR="00101AB0">
        <w:rPr>
          <w:sz w:val="28"/>
          <w:szCs w:val="28"/>
        </w:rPr>
        <w:t xml:space="preserve"> (без НДС)</w:t>
      </w:r>
      <w:r>
        <w:rPr>
          <w:sz w:val="28"/>
          <w:szCs w:val="28"/>
        </w:rPr>
        <w:t xml:space="preserve"> приведена в таблице 3.</w:t>
      </w:r>
      <w:r w:rsidR="00101AB0">
        <w:rPr>
          <w:sz w:val="28"/>
          <w:szCs w:val="28"/>
        </w:rPr>
        <w:t>3</w:t>
      </w:r>
      <w:r>
        <w:rPr>
          <w:sz w:val="28"/>
          <w:szCs w:val="28"/>
        </w:rPr>
        <w:t>.</w:t>
      </w:r>
    </w:p>
    <w:p w:rsidR="001B5444" w:rsidRDefault="001B5444" w:rsidP="001B5444">
      <w:pPr>
        <w:tabs>
          <w:tab w:val="left" w:pos="7920"/>
        </w:tabs>
        <w:spacing w:line="360" w:lineRule="auto"/>
        <w:ind w:firstLine="709"/>
        <w:jc w:val="right"/>
        <w:rPr>
          <w:sz w:val="28"/>
          <w:szCs w:val="28"/>
        </w:rPr>
      </w:pPr>
      <w:r>
        <w:rPr>
          <w:sz w:val="28"/>
          <w:szCs w:val="28"/>
        </w:rPr>
        <w:t>Таблица 3.</w:t>
      </w:r>
      <w:r w:rsidR="00101AB0">
        <w:rPr>
          <w:sz w:val="28"/>
          <w:szCs w:val="28"/>
        </w:rPr>
        <w:t>3</w:t>
      </w:r>
    </w:p>
    <w:p w:rsidR="001B5444" w:rsidRDefault="001B5444" w:rsidP="001B5444">
      <w:pPr>
        <w:tabs>
          <w:tab w:val="left" w:pos="7920"/>
        </w:tabs>
        <w:spacing w:line="360" w:lineRule="auto"/>
        <w:ind w:firstLine="709"/>
        <w:jc w:val="center"/>
        <w:rPr>
          <w:sz w:val="28"/>
          <w:szCs w:val="28"/>
        </w:rPr>
      </w:pPr>
      <w:r>
        <w:rPr>
          <w:sz w:val="28"/>
          <w:szCs w:val="28"/>
        </w:rPr>
        <w:t>Расходы на рекламу в аэропортах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1B5444" w:rsidRPr="000F2CA5" w:rsidTr="000F2CA5">
        <w:tc>
          <w:tcPr>
            <w:tcW w:w="4927" w:type="dxa"/>
            <w:shd w:val="clear" w:color="auto" w:fill="auto"/>
          </w:tcPr>
          <w:p w:rsidR="001B5444" w:rsidRPr="000F2CA5" w:rsidRDefault="001B5444" w:rsidP="000F2CA5">
            <w:pPr>
              <w:tabs>
                <w:tab w:val="left" w:pos="7920"/>
              </w:tabs>
              <w:jc w:val="center"/>
              <w:rPr>
                <w:sz w:val="24"/>
                <w:szCs w:val="24"/>
              </w:rPr>
            </w:pPr>
          </w:p>
        </w:tc>
        <w:tc>
          <w:tcPr>
            <w:tcW w:w="4927" w:type="dxa"/>
            <w:shd w:val="clear" w:color="auto" w:fill="auto"/>
          </w:tcPr>
          <w:p w:rsidR="001B5444" w:rsidRPr="000F2CA5" w:rsidRDefault="001B5444" w:rsidP="000F2CA5">
            <w:pPr>
              <w:tabs>
                <w:tab w:val="left" w:pos="7920"/>
              </w:tabs>
              <w:jc w:val="center"/>
              <w:rPr>
                <w:sz w:val="24"/>
                <w:szCs w:val="24"/>
              </w:rPr>
            </w:pPr>
          </w:p>
        </w:tc>
      </w:tr>
      <w:tr w:rsidR="001B5444" w:rsidRPr="000F2CA5" w:rsidTr="000F2CA5">
        <w:tc>
          <w:tcPr>
            <w:tcW w:w="4927" w:type="dxa"/>
            <w:shd w:val="clear" w:color="auto" w:fill="auto"/>
          </w:tcPr>
          <w:p w:rsidR="001B5444" w:rsidRPr="000F2CA5" w:rsidRDefault="001B5444" w:rsidP="000F2CA5">
            <w:pPr>
              <w:tabs>
                <w:tab w:val="left" w:pos="7920"/>
              </w:tabs>
              <w:jc w:val="both"/>
              <w:rPr>
                <w:sz w:val="24"/>
                <w:szCs w:val="24"/>
              </w:rPr>
            </w:pPr>
          </w:p>
        </w:tc>
        <w:tc>
          <w:tcPr>
            <w:tcW w:w="4927" w:type="dxa"/>
            <w:shd w:val="clear" w:color="auto" w:fill="auto"/>
          </w:tcPr>
          <w:p w:rsidR="001B5444" w:rsidRPr="000F2CA5" w:rsidRDefault="001B5444" w:rsidP="000F2CA5">
            <w:pPr>
              <w:tabs>
                <w:tab w:val="left" w:pos="7920"/>
              </w:tabs>
              <w:jc w:val="center"/>
              <w:rPr>
                <w:sz w:val="24"/>
                <w:szCs w:val="24"/>
              </w:rPr>
            </w:pPr>
          </w:p>
        </w:tc>
      </w:tr>
      <w:tr w:rsidR="001B5444" w:rsidRPr="000F2CA5" w:rsidTr="000F2CA5">
        <w:tc>
          <w:tcPr>
            <w:tcW w:w="4927" w:type="dxa"/>
            <w:shd w:val="clear" w:color="auto" w:fill="auto"/>
          </w:tcPr>
          <w:p w:rsidR="001B5444" w:rsidRPr="000F2CA5" w:rsidRDefault="001B5444" w:rsidP="000F2CA5">
            <w:pPr>
              <w:tabs>
                <w:tab w:val="left" w:pos="7920"/>
              </w:tabs>
              <w:jc w:val="both"/>
              <w:rPr>
                <w:sz w:val="24"/>
                <w:szCs w:val="24"/>
              </w:rPr>
            </w:pPr>
          </w:p>
        </w:tc>
        <w:tc>
          <w:tcPr>
            <w:tcW w:w="4927" w:type="dxa"/>
            <w:shd w:val="clear" w:color="auto" w:fill="auto"/>
          </w:tcPr>
          <w:p w:rsidR="001B5444" w:rsidRPr="000F2CA5" w:rsidRDefault="001B5444" w:rsidP="000F2CA5">
            <w:pPr>
              <w:tabs>
                <w:tab w:val="left" w:pos="7920"/>
              </w:tabs>
              <w:jc w:val="center"/>
              <w:rPr>
                <w:sz w:val="24"/>
                <w:szCs w:val="24"/>
              </w:rPr>
            </w:pPr>
          </w:p>
        </w:tc>
      </w:tr>
      <w:tr w:rsidR="001B5444" w:rsidRPr="000F2CA5" w:rsidTr="000F2CA5">
        <w:tc>
          <w:tcPr>
            <w:tcW w:w="4927" w:type="dxa"/>
            <w:shd w:val="clear" w:color="auto" w:fill="auto"/>
          </w:tcPr>
          <w:p w:rsidR="001B5444" w:rsidRPr="000F2CA5" w:rsidRDefault="001B5444" w:rsidP="000F2CA5">
            <w:pPr>
              <w:tabs>
                <w:tab w:val="left" w:pos="7920"/>
              </w:tabs>
              <w:jc w:val="both"/>
              <w:rPr>
                <w:sz w:val="24"/>
                <w:szCs w:val="24"/>
              </w:rPr>
            </w:pPr>
          </w:p>
        </w:tc>
        <w:tc>
          <w:tcPr>
            <w:tcW w:w="4927" w:type="dxa"/>
            <w:shd w:val="clear" w:color="auto" w:fill="auto"/>
          </w:tcPr>
          <w:p w:rsidR="001B5444" w:rsidRPr="000F2CA5" w:rsidRDefault="001B5444" w:rsidP="000F2CA5">
            <w:pPr>
              <w:tabs>
                <w:tab w:val="left" w:pos="7920"/>
              </w:tabs>
              <w:jc w:val="center"/>
              <w:rPr>
                <w:sz w:val="24"/>
                <w:szCs w:val="24"/>
              </w:rPr>
            </w:pPr>
          </w:p>
        </w:tc>
      </w:tr>
      <w:tr w:rsidR="001B5444" w:rsidRPr="000F2CA5" w:rsidTr="000F2CA5">
        <w:tc>
          <w:tcPr>
            <w:tcW w:w="4927" w:type="dxa"/>
            <w:shd w:val="clear" w:color="auto" w:fill="auto"/>
          </w:tcPr>
          <w:p w:rsidR="001B5444" w:rsidRPr="000F2CA5" w:rsidRDefault="001B5444" w:rsidP="000F2CA5">
            <w:pPr>
              <w:tabs>
                <w:tab w:val="left" w:pos="7920"/>
              </w:tabs>
              <w:jc w:val="both"/>
              <w:rPr>
                <w:sz w:val="24"/>
                <w:szCs w:val="24"/>
              </w:rPr>
            </w:pPr>
            <w:r w:rsidRPr="000F2CA5">
              <w:rPr>
                <w:sz w:val="24"/>
                <w:szCs w:val="24"/>
              </w:rPr>
              <w:t>Итого</w:t>
            </w:r>
          </w:p>
        </w:tc>
        <w:tc>
          <w:tcPr>
            <w:tcW w:w="4927" w:type="dxa"/>
            <w:shd w:val="clear" w:color="auto" w:fill="auto"/>
          </w:tcPr>
          <w:p w:rsidR="001B5444" w:rsidRPr="000F2CA5" w:rsidRDefault="001B5444" w:rsidP="000F2CA5">
            <w:pPr>
              <w:tabs>
                <w:tab w:val="left" w:pos="7920"/>
              </w:tabs>
              <w:jc w:val="center"/>
              <w:rPr>
                <w:sz w:val="24"/>
                <w:szCs w:val="24"/>
              </w:rPr>
            </w:pPr>
            <w:r w:rsidRPr="000F2CA5">
              <w:rPr>
                <w:sz w:val="24"/>
                <w:szCs w:val="24"/>
              </w:rPr>
              <w:t>27 600</w:t>
            </w:r>
          </w:p>
        </w:tc>
      </w:tr>
    </w:tbl>
    <w:p w:rsidR="001B5444" w:rsidRPr="004D2455" w:rsidRDefault="001B5444" w:rsidP="001B5444">
      <w:pPr>
        <w:tabs>
          <w:tab w:val="left" w:pos="7920"/>
        </w:tabs>
        <w:spacing w:line="360" w:lineRule="auto"/>
        <w:ind w:firstLine="709"/>
        <w:jc w:val="both"/>
        <w:rPr>
          <w:sz w:val="24"/>
          <w:szCs w:val="24"/>
        </w:rPr>
      </w:pPr>
      <w:r w:rsidRPr="004D2455">
        <w:rPr>
          <w:sz w:val="24"/>
          <w:szCs w:val="24"/>
        </w:rPr>
        <w:t>* Расходы приведены в расчете на размещение 4 стендов</w:t>
      </w:r>
    </w:p>
    <w:p w:rsidR="001B5444" w:rsidRPr="00BF299F" w:rsidRDefault="001B5444" w:rsidP="00BF299F">
      <w:pPr>
        <w:pStyle w:val="3"/>
        <w:spacing w:before="120" w:after="120" w:line="360" w:lineRule="auto"/>
        <w:jc w:val="center"/>
        <w:rPr>
          <w:rFonts w:ascii="Times New Roman" w:hAnsi="Times New Roman"/>
          <w:sz w:val="28"/>
          <w:szCs w:val="28"/>
        </w:rPr>
      </w:pPr>
      <w:bookmarkStart w:id="33" w:name="_Toc206662586"/>
      <w:r w:rsidRPr="00BF299F">
        <w:rPr>
          <w:rFonts w:ascii="Times New Roman" w:hAnsi="Times New Roman"/>
          <w:sz w:val="28"/>
          <w:szCs w:val="28"/>
        </w:rPr>
        <w:t>3.2.3. Реклама в печатных СМИ</w:t>
      </w:r>
      <w:bookmarkEnd w:id="33"/>
    </w:p>
    <w:p w:rsidR="001B5444" w:rsidRPr="007B181D" w:rsidRDefault="001B5444" w:rsidP="000F2CA5">
      <w:pPr>
        <w:numPr>
          <w:ilvl w:val="0"/>
          <w:numId w:val="25"/>
        </w:numPr>
        <w:tabs>
          <w:tab w:val="left" w:pos="7920"/>
        </w:tabs>
        <w:spacing w:line="360" w:lineRule="auto"/>
        <w:jc w:val="both"/>
        <w:rPr>
          <w:sz w:val="28"/>
          <w:szCs w:val="28"/>
        </w:rPr>
      </w:pPr>
      <w:r w:rsidRPr="007B181D">
        <w:rPr>
          <w:sz w:val="28"/>
          <w:szCs w:val="28"/>
        </w:rPr>
        <w:t>Реклама в газетах и журналах получила широкое распространение и обладает наибольшей в прессе доступна в любое время, т.е. всегда есть возможность повторного обращения к макету (что исключено, например в телевизионной и радиорекламе). Важно также учитывать длительность рекламного контакта. Можно прочитать объявление, подумать, сравнить варианты, опять вернуться к макету;</w:t>
      </w:r>
    </w:p>
    <w:p w:rsidR="001B5444" w:rsidRPr="007B181D" w:rsidRDefault="001B5444" w:rsidP="001B5444">
      <w:pPr>
        <w:tabs>
          <w:tab w:val="left" w:pos="7920"/>
        </w:tabs>
        <w:spacing w:line="360" w:lineRule="auto"/>
        <w:ind w:firstLine="709"/>
        <w:jc w:val="both"/>
        <w:rPr>
          <w:sz w:val="28"/>
          <w:szCs w:val="28"/>
        </w:rPr>
      </w:pPr>
      <w:r w:rsidRPr="007B181D">
        <w:rPr>
          <w:sz w:val="28"/>
          <w:szCs w:val="28"/>
        </w:rPr>
        <w:t>пресса сегментирована и имеет свою определенную аудиторию, так что вероятность может позволить себе быть гораздо информативнее, чем реклама в электронных СМИ и удерживать внимание гораздо дольше. Уровень запоминаемости рекламы при 100 GRP на телевидении составляет 4%, в то время как в прессе - 11,5%, причем наблюдается более высокий уровень понимания рекламного сообщения.</w:t>
      </w:r>
    </w:p>
    <w:p w:rsidR="001B5444" w:rsidRPr="007B181D" w:rsidRDefault="001B5444" w:rsidP="001B5444">
      <w:pPr>
        <w:tabs>
          <w:tab w:val="left" w:pos="7920"/>
        </w:tabs>
        <w:spacing w:line="360" w:lineRule="auto"/>
        <w:ind w:firstLine="709"/>
        <w:jc w:val="both"/>
        <w:rPr>
          <w:sz w:val="28"/>
          <w:szCs w:val="28"/>
        </w:rPr>
      </w:pPr>
      <w:r w:rsidRPr="007B181D">
        <w:rPr>
          <w:sz w:val="28"/>
          <w:szCs w:val="28"/>
        </w:rPr>
        <w:t xml:space="preserve">Рекламу в прессе условно можно разделить на две группы: рекламные объявления и публикации обзорно или специальные приложения к известным газетам и журналам. </w:t>
      </w:r>
    </w:p>
    <w:p w:rsidR="001B5444" w:rsidRPr="007B181D" w:rsidRDefault="001B5444" w:rsidP="001B5444">
      <w:pPr>
        <w:tabs>
          <w:tab w:val="left" w:pos="7920"/>
        </w:tabs>
        <w:spacing w:line="360" w:lineRule="auto"/>
        <w:ind w:firstLine="709"/>
        <w:jc w:val="both"/>
        <w:rPr>
          <w:sz w:val="28"/>
          <w:szCs w:val="28"/>
        </w:rPr>
      </w:pPr>
      <w:r w:rsidRPr="007B181D">
        <w:rPr>
          <w:sz w:val="28"/>
          <w:szCs w:val="28"/>
        </w:rPr>
        <w:t>По объему затрат, реклама в печатных СМИ уступает лишь рекламе по телевидению. Реклама в газетах</w:t>
      </w:r>
      <w:r w:rsidR="00BF299F">
        <w:rPr>
          <w:sz w:val="28"/>
          <w:szCs w:val="28"/>
        </w:rPr>
        <w:t>,</w:t>
      </w:r>
      <w:r w:rsidRPr="007B181D">
        <w:rPr>
          <w:sz w:val="28"/>
          <w:szCs w:val="28"/>
        </w:rPr>
        <w:t xml:space="preserve"> дешевле телевизионной. Вместе с тем качество воспроизведения рекламных оригиналов в газетах обычно невысокое. Отсюда размещенные в них рекламные объявления, как правило, менее привлекательны, и каждое издание имеет одновременно много таких объявлений, в связи с чем</w:t>
      </w:r>
      <w:r w:rsidR="00BF299F">
        <w:rPr>
          <w:sz w:val="28"/>
          <w:szCs w:val="28"/>
        </w:rPr>
        <w:t>,</w:t>
      </w:r>
      <w:r w:rsidRPr="007B181D">
        <w:rPr>
          <w:sz w:val="28"/>
          <w:szCs w:val="28"/>
        </w:rPr>
        <w:t xml:space="preserve"> воздействие любого из них в отдельности снижается.</w:t>
      </w:r>
    </w:p>
    <w:p w:rsidR="001B5444" w:rsidRPr="007B181D" w:rsidRDefault="001B5444" w:rsidP="001B5444">
      <w:pPr>
        <w:tabs>
          <w:tab w:val="left" w:pos="7920"/>
        </w:tabs>
        <w:spacing w:line="360" w:lineRule="auto"/>
        <w:ind w:firstLine="709"/>
        <w:jc w:val="both"/>
        <w:rPr>
          <w:sz w:val="28"/>
          <w:szCs w:val="28"/>
        </w:rPr>
      </w:pPr>
      <w:r w:rsidRPr="007B181D">
        <w:rPr>
          <w:sz w:val="28"/>
          <w:szCs w:val="28"/>
        </w:rPr>
        <w:t>Преимущество рекламы в прессе заключено в ее высокой избирательной способности. Люди с разными интересами будут читать литературу, посвященную той сфере жизни, учитывать цвет, размер букв, реальность изображаемого, стиль обращения, а также, например, то, что фотография лучше, чем рисунок; что одна большая иллюстрация работает лучше, чем много мелких и многое другое.</w:t>
      </w:r>
    </w:p>
    <w:p w:rsidR="001B5444" w:rsidRPr="007B181D" w:rsidRDefault="001B5444" w:rsidP="001B5444">
      <w:pPr>
        <w:tabs>
          <w:tab w:val="left" w:pos="7920"/>
        </w:tabs>
        <w:spacing w:line="360" w:lineRule="auto"/>
        <w:ind w:firstLine="709"/>
        <w:jc w:val="both"/>
        <w:rPr>
          <w:sz w:val="28"/>
          <w:szCs w:val="28"/>
        </w:rPr>
      </w:pPr>
      <w:r w:rsidRPr="007B181D">
        <w:rPr>
          <w:sz w:val="28"/>
          <w:szCs w:val="28"/>
        </w:rPr>
        <w:t>Стоимость размещения рекламы в прессе зависит от:</w:t>
      </w:r>
    </w:p>
    <w:p w:rsidR="001B5444" w:rsidRPr="007B181D" w:rsidRDefault="001B5444" w:rsidP="000F2CA5">
      <w:pPr>
        <w:numPr>
          <w:ilvl w:val="0"/>
          <w:numId w:val="24"/>
        </w:numPr>
        <w:tabs>
          <w:tab w:val="left" w:pos="7920"/>
        </w:tabs>
        <w:spacing w:line="360" w:lineRule="auto"/>
        <w:jc w:val="both"/>
        <w:rPr>
          <w:sz w:val="28"/>
          <w:szCs w:val="28"/>
        </w:rPr>
      </w:pPr>
      <w:r w:rsidRPr="007B181D">
        <w:rPr>
          <w:sz w:val="28"/>
          <w:szCs w:val="28"/>
        </w:rPr>
        <w:t>престижа газеты или журнала;</w:t>
      </w:r>
    </w:p>
    <w:p w:rsidR="001B5444" w:rsidRPr="007B181D" w:rsidRDefault="001B5444" w:rsidP="000F2CA5">
      <w:pPr>
        <w:numPr>
          <w:ilvl w:val="0"/>
          <w:numId w:val="24"/>
        </w:numPr>
        <w:tabs>
          <w:tab w:val="left" w:pos="7920"/>
        </w:tabs>
        <w:spacing w:line="360" w:lineRule="auto"/>
        <w:jc w:val="both"/>
        <w:rPr>
          <w:sz w:val="28"/>
          <w:szCs w:val="28"/>
        </w:rPr>
      </w:pPr>
      <w:r w:rsidRPr="007B181D">
        <w:rPr>
          <w:sz w:val="28"/>
          <w:szCs w:val="28"/>
        </w:rPr>
        <w:t>формата рекламного объявления;</w:t>
      </w:r>
    </w:p>
    <w:p w:rsidR="001B5444" w:rsidRPr="007B181D" w:rsidRDefault="001B5444" w:rsidP="000F2CA5">
      <w:pPr>
        <w:numPr>
          <w:ilvl w:val="0"/>
          <w:numId w:val="24"/>
        </w:numPr>
        <w:tabs>
          <w:tab w:val="left" w:pos="7920"/>
        </w:tabs>
        <w:spacing w:line="360" w:lineRule="auto"/>
        <w:jc w:val="both"/>
        <w:rPr>
          <w:sz w:val="28"/>
          <w:szCs w:val="28"/>
        </w:rPr>
      </w:pPr>
      <w:r w:rsidRPr="007B181D">
        <w:rPr>
          <w:sz w:val="28"/>
          <w:szCs w:val="28"/>
        </w:rPr>
        <w:t>места расположения (от полосы, обложки, рубрики, рекламного блока);</w:t>
      </w:r>
    </w:p>
    <w:p w:rsidR="001B5444" w:rsidRPr="007B181D" w:rsidRDefault="001B5444" w:rsidP="000F2CA5">
      <w:pPr>
        <w:numPr>
          <w:ilvl w:val="0"/>
          <w:numId w:val="26"/>
        </w:numPr>
        <w:tabs>
          <w:tab w:val="left" w:pos="7920"/>
        </w:tabs>
        <w:spacing w:line="360" w:lineRule="auto"/>
        <w:jc w:val="both"/>
        <w:rPr>
          <w:sz w:val="28"/>
          <w:szCs w:val="28"/>
        </w:rPr>
      </w:pPr>
      <w:r w:rsidRPr="007B181D">
        <w:rPr>
          <w:sz w:val="28"/>
          <w:szCs w:val="28"/>
        </w:rPr>
        <w:t xml:space="preserve">количества 3 дня после подачи, буквально в последнюю минуту можно внести изменения в содержание; </w:t>
      </w:r>
    </w:p>
    <w:p w:rsidR="001B5444" w:rsidRPr="007B181D" w:rsidRDefault="001B5444" w:rsidP="000F2CA5">
      <w:pPr>
        <w:numPr>
          <w:ilvl w:val="0"/>
          <w:numId w:val="26"/>
        </w:numPr>
        <w:tabs>
          <w:tab w:val="left" w:pos="7920"/>
        </w:tabs>
        <w:spacing w:line="360" w:lineRule="auto"/>
        <w:jc w:val="both"/>
        <w:rPr>
          <w:sz w:val="28"/>
          <w:szCs w:val="28"/>
        </w:rPr>
      </w:pPr>
      <w:r w:rsidRPr="007B181D">
        <w:rPr>
          <w:sz w:val="28"/>
          <w:szCs w:val="28"/>
        </w:rPr>
        <w:t xml:space="preserve">поместить объявление в газеты проще и дешевле, чем в другие СМИ. Кроме того, сделав однажды оригинал - макет, им можно пользоваться многократно. </w:t>
      </w:r>
    </w:p>
    <w:p w:rsidR="001B5444" w:rsidRPr="007B181D" w:rsidRDefault="001B5444" w:rsidP="001B5444">
      <w:pPr>
        <w:tabs>
          <w:tab w:val="left" w:pos="7920"/>
        </w:tabs>
        <w:spacing w:line="360" w:lineRule="auto"/>
        <w:ind w:firstLine="709"/>
        <w:jc w:val="both"/>
        <w:rPr>
          <w:sz w:val="28"/>
          <w:szCs w:val="28"/>
        </w:rPr>
      </w:pPr>
      <w:r w:rsidRPr="007B181D">
        <w:rPr>
          <w:sz w:val="28"/>
          <w:szCs w:val="28"/>
        </w:rPr>
        <w:t xml:space="preserve">Исследование роли газеты дает возможность сделать некоторые выводы: </w:t>
      </w:r>
    </w:p>
    <w:p w:rsidR="001B5444" w:rsidRDefault="001B5444" w:rsidP="004D2455">
      <w:pPr>
        <w:tabs>
          <w:tab w:val="left" w:pos="7920"/>
        </w:tabs>
        <w:spacing w:line="360" w:lineRule="auto"/>
        <w:ind w:firstLine="709"/>
        <w:jc w:val="both"/>
        <w:rPr>
          <w:sz w:val="28"/>
          <w:szCs w:val="28"/>
        </w:rPr>
      </w:pPr>
      <w:r w:rsidRPr="007B181D">
        <w:rPr>
          <w:sz w:val="28"/>
          <w:szCs w:val="28"/>
        </w:rPr>
        <w:t xml:space="preserve">1. Через газету люди их. </w:t>
      </w:r>
    </w:p>
    <w:p w:rsidR="00773A83" w:rsidRDefault="00773A83" w:rsidP="00773A83">
      <w:pPr>
        <w:shd w:val="clear" w:color="auto" w:fill="FFFFFF"/>
        <w:spacing w:line="360" w:lineRule="auto"/>
        <w:ind w:firstLine="709"/>
        <w:jc w:val="both"/>
        <w:rPr>
          <w:sz w:val="28"/>
          <w:szCs w:val="28"/>
        </w:rPr>
      </w:pPr>
      <w:r>
        <w:rPr>
          <w:sz w:val="28"/>
          <w:szCs w:val="28"/>
        </w:rPr>
        <w:t>Рассчитаем затраты на оформление газетной рекламы на период 2008 года (цены приведены без НДС)</w:t>
      </w:r>
      <w:r w:rsidR="00B21718">
        <w:rPr>
          <w:sz w:val="28"/>
          <w:szCs w:val="28"/>
        </w:rPr>
        <w:t xml:space="preserve"> (таблица 3.4)</w:t>
      </w:r>
      <w:r>
        <w:rPr>
          <w:sz w:val="28"/>
          <w:szCs w:val="28"/>
        </w:rPr>
        <w:t>.</w:t>
      </w:r>
    </w:p>
    <w:p w:rsidR="00773A83" w:rsidRDefault="00773A83" w:rsidP="00773A83">
      <w:pPr>
        <w:shd w:val="clear" w:color="auto" w:fill="FFFFFF"/>
        <w:spacing w:line="360" w:lineRule="auto"/>
        <w:ind w:firstLine="709"/>
        <w:jc w:val="right"/>
        <w:rPr>
          <w:sz w:val="28"/>
          <w:szCs w:val="28"/>
        </w:rPr>
      </w:pPr>
      <w:r>
        <w:rPr>
          <w:sz w:val="28"/>
          <w:szCs w:val="28"/>
        </w:rPr>
        <w:t>Таблица 3.4</w:t>
      </w:r>
    </w:p>
    <w:p w:rsidR="00773A83" w:rsidRDefault="00773A83" w:rsidP="00773A83">
      <w:pPr>
        <w:shd w:val="clear" w:color="auto" w:fill="FFFFFF"/>
        <w:spacing w:line="360" w:lineRule="auto"/>
        <w:ind w:firstLine="709"/>
        <w:jc w:val="center"/>
        <w:rPr>
          <w:sz w:val="28"/>
          <w:szCs w:val="28"/>
        </w:rPr>
      </w:pPr>
      <w:r>
        <w:rPr>
          <w:sz w:val="28"/>
          <w:szCs w:val="28"/>
        </w:rPr>
        <w:t xml:space="preserve">Стоимость размещения цветных блоков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753"/>
        <w:gridCol w:w="1620"/>
        <w:gridCol w:w="1980"/>
        <w:gridCol w:w="1847"/>
      </w:tblGrid>
      <w:tr w:rsidR="00773A83" w:rsidRPr="00C96530" w:rsidTr="000F2CA5">
        <w:tc>
          <w:tcPr>
            <w:tcW w:w="2520" w:type="dxa"/>
            <w:shd w:val="clear" w:color="auto" w:fill="auto"/>
          </w:tcPr>
          <w:p w:rsidR="00773A83" w:rsidRPr="000F2CA5" w:rsidRDefault="00773A83" w:rsidP="000F2CA5">
            <w:pPr>
              <w:shd w:val="clear" w:color="auto" w:fill="FFFFFF"/>
              <w:jc w:val="center"/>
              <w:rPr>
                <w:sz w:val="24"/>
                <w:szCs w:val="24"/>
              </w:rPr>
            </w:pPr>
            <w:r w:rsidRPr="000F2CA5">
              <w:rPr>
                <w:sz w:val="24"/>
                <w:szCs w:val="24"/>
              </w:rPr>
              <w:t>Наименование издания</w:t>
            </w:r>
          </w:p>
        </w:tc>
        <w:tc>
          <w:tcPr>
            <w:tcW w:w="1753" w:type="dxa"/>
            <w:shd w:val="clear" w:color="auto" w:fill="auto"/>
          </w:tcPr>
          <w:p w:rsidR="00773A83" w:rsidRPr="000F2CA5" w:rsidRDefault="00773A83" w:rsidP="000F2CA5">
            <w:pPr>
              <w:shd w:val="clear" w:color="auto" w:fill="FFFFFF"/>
              <w:jc w:val="center"/>
              <w:rPr>
                <w:sz w:val="24"/>
                <w:szCs w:val="24"/>
              </w:rPr>
            </w:pPr>
            <w:r w:rsidRPr="000F2CA5">
              <w:rPr>
                <w:sz w:val="24"/>
                <w:szCs w:val="24"/>
              </w:rPr>
              <w:t>Размер</w:t>
            </w:r>
          </w:p>
        </w:tc>
        <w:tc>
          <w:tcPr>
            <w:tcW w:w="1620" w:type="dxa"/>
            <w:shd w:val="clear" w:color="auto" w:fill="auto"/>
          </w:tcPr>
          <w:p w:rsidR="00773A83" w:rsidRPr="000F2CA5" w:rsidRDefault="00773A83" w:rsidP="000F2CA5">
            <w:pPr>
              <w:shd w:val="clear" w:color="auto" w:fill="FFFFFF"/>
              <w:jc w:val="center"/>
              <w:rPr>
                <w:sz w:val="24"/>
                <w:szCs w:val="24"/>
              </w:rPr>
            </w:pPr>
            <w:r w:rsidRPr="000F2CA5">
              <w:rPr>
                <w:sz w:val="24"/>
                <w:szCs w:val="24"/>
              </w:rPr>
              <w:t>Цена, руб.</w:t>
            </w:r>
          </w:p>
        </w:tc>
        <w:tc>
          <w:tcPr>
            <w:tcW w:w="1980" w:type="dxa"/>
            <w:shd w:val="clear" w:color="auto" w:fill="auto"/>
          </w:tcPr>
          <w:p w:rsidR="00773A83" w:rsidRPr="000F2CA5" w:rsidRDefault="00773A83" w:rsidP="000F2CA5">
            <w:pPr>
              <w:shd w:val="clear" w:color="auto" w:fill="FFFFFF"/>
              <w:jc w:val="center"/>
              <w:rPr>
                <w:sz w:val="24"/>
                <w:szCs w:val="24"/>
              </w:rPr>
            </w:pPr>
            <w:r w:rsidRPr="000F2CA5">
              <w:rPr>
                <w:sz w:val="24"/>
                <w:szCs w:val="24"/>
              </w:rPr>
              <w:t>Количество выходов</w:t>
            </w:r>
          </w:p>
        </w:tc>
        <w:tc>
          <w:tcPr>
            <w:tcW w:w="1847" w:type="dxa"/>
            <w:shd w:val="clear" w:color="auto" w:fill="auto"/>
          </w:tcPr>
          <w:p w:rsidR="00773A83" w:rsidRPr="000F2CA5" w:rsidRDefault="00773A83" w:rsidP="000F2CA5">
            <w:pPr>
              <w:shd w:val="clear" w:color="auto" w:fill="FFFFFF"/>
              <w:jc w:val="center"/>
              <w:rPr>
                <w:sz w:val="24"/>
                <w:szCs w:val="24"/>
              </w:rPr>
            </w:pPr>
            <w:r w:rsidRPr="000F2CA5">
              <w:rPr>
                <w:sz w:val="24"/>
                <w:szCs w:val="24"/>
              </w:rPr>
              <w:t>Итого затраты, руб.</w:t>
            </w:r>
          </w:p>
        </w:tc>
      </w:tr>
      <w:tr w:rsidR="00773A83" w:rsidRPr="00C96530" w:rsidTr="000F2CA5">
        <w:tc>
          <w:tcPr>
            <w:tcW w:w="2520" w:type="dxa"/>
            <w:shd w:val="clear" w:color="auto" w:fill="auto"/>
          </w:tcPr>
          <w:p w:rsidR="00773A83" w:rsidRPr="000F2CA5" w:rsidRDefault="00773A83" w:rsidP="000F2CA5">
            <w:pPr>
              <w:shd w:val="clear" w:color="auto" w:fill="FFFFFF"/>
              <w:jc w:val="both"/>
              <w:rPr>
                <w:sz w:val="24"/>
                <w:szCs w:val="24"/>
              </w:rPr>
            </w:pPr>
            <w:r w:rsidRPr="000F2CA5">
              <w:rPr>
                <w:sz w:val="24"/>
                <w:szCs w:val="24"/>
              </w:rPr>
              <w:t>«АиФ»</w:t>
            </w:r>
          </w:p>
        </w:tc>
        <w:tc>
          <w:tcPr>
            <w:tcW w:w="1753" w:type="dxa"/>
            <w:shd w:val="clear" w:color="auto" w:fill="auto"/>
          </w:tcPr>
          <w:p w:rsidR="00773A83" w:rsidRPr="000F2CA5" w:rsidRDefault="00773A83" w:rsidP="000F2CA5">
            <w:pPr>
              <w:shd w:val="clear" w:color="auto" w:fill="FFFFFF"/>
              <w:jc w:val="center"/>
              <w:rPr>
                <w:sz w:val="24"/>
                <w:szCs w:val="24"/>
              </w:rPr>
            </w:pPr>
          </w:p>
        </w:tc>
        <w:tc>
          <w:tcPr>
            <w:tcW w:w="1620" w:type="dxa"/>
            <w:shd w:val="clear" w:color="auto" w:fill="auto"/>
          </w:tcPr>
          <w:p w:rsidR="00773A83" w:rsidRPr="000F2CA5" w:rsidRDefault="00773A83" w:rsidP="000F2CA5">
            <w:pPr>
              <w:shd w:val="clear" w:color="auto" w:fill="FFFFFF"/>
              <w:jc w:val="center"/>
              <w:rPr>
                <w:sz w:val="24"/>
                <w:szCs w:val="24"/>
              </w:rPr>
            </w:pPr>
          </w:p>
        </w:tc>
        <w:tc>
          <w:tcPr>
            <w:tcW w:w="1980" w:type="dxa"/>
            <w:shd w:val="clear" w:color="auto" w:fill="auto"/>
          </w:tcPr>
          <w:p w:rsidR="00773A83" w:rsidRPr="000F2CA5" w:rsidRDefault="00773A83" w:rsidP="000F2CA5">
            <w:pPr>
              <w:shd w:val="clear" w:color="auto" w:fill="FFFFFF"/>
              <w:jc w:val="center"/>
              <w:rPr>
                <w:sz w:val="24"/>
                <w:szCs w:val="24"/>
              </w:rPr>
            </w:pPr>
          </w:p>
        </w:tc>
        <w:tc>
          <w:tcPr>
            <w:tcW w:w="1847" w:type="dxa"/>
            <w:shd w:val="clear" w:color="auto" w:fill="auto"/>
          </w:tcPr>
          <w:p w:rsidR="00773A83" w:rsidRPr="000F2CA5" w:rsidRDefault="00773A83" w:rsidP="000F2CA5">
            <w:pPr>
              <w:shd w:val="clear" w:color="auto" w:fill="FFFFFF"/>
              <w:jc w:val="center"/>
              <w:rPr>
                <w:sz w:val="24"/>
                <w:szCs w:val="24"/>
              </w:rPr>
            </w:pPr>
          </w:p>
        </w:tc>
      </w:tr>
      <w:tr w:rsidR="00773A83" w:rsidRPr="00C96530" w:rsidTr="000F2CA5">
        <w:tc>
          <w:tcPr>
            <w:tcW w:w="2520" w:type="dxa"/>
            <w:shd w:val="clear" w:color="auto" w:fill="auto"/>
          </w:tcPr>
          <w:p w:rsidR="00773A83" w:rsidRPr="000F2CA5" w:rsidRDefault="00773A83" w:rsidP="000F2CA5">
            <w:pPr>
              <w:shd w:val="clear" w:color="auto" w:fill="FFFFFF"/>
              <w:jc w:val="both"/>
              <w:rPr>
                <w:sz w:val="24"/>
                <w:szCs w:val="24"/>
              </w:rPr>
            </w:pPr>
            <w:r w:rsidRPr="000F2CA5">
              <w:rPr>
                <w:sz w:val="24"/>
                <w:szCs w:val="24"/>
              </w:rPr>
              <w:t>«Комсомольская правда»</w:t>
            </w:r>
          </w:p>
        </w:tc>
        <w:tc>
          <w:tcPr>
            <w:tcW w:w="1753" w:type="dxa"/>
            <w:shd w:val="clear" w:color="auto" w:fill="auto"/>
          </w:tcPr>
          <w:p w:rsidR="00773A83" w:rsidRPr="000F2CA5" w:rsidRDefault="00773A83" w:rsidP="000F2CA5">
            <w:pPr>
              <w:shd w:val="clear" w:color="auto" w:fill="FFFFFF"/>
              <w:jc w:val="center"/>
              <w:rPr>
                <w:sz w:val="24"/>
                <w:szCs w:val="24"/>
              </w:rPr>
            </w:pPr>
          </w:p>
        </w:tc>
        <w:tc>
          <w:tcPr>
            <w:tcW w:w="1620" w:type="dxa"/>
            <w:shd w:val="clear" w:color="auto" w:fill="auto"/>
          </w:tcPr>
          <w:p w:rsidR="00773A83" w:rsidRPr="000F2CA5" w:rsidRDefault="00773A83" w:rsidP="000F2CA5">
            <w:pPr>
              <w:shd w:val="clear" w:color="auto" w:fill="FFFFFF"/>
              <w:jc w:val="center"/>
              <w:rPr>
                <w:sz w:val="24"/>
                <w:szCs w:val="24"/>
              </w:rPr>
            </w:pPr>
          </w:p>
        </w:tc>
        <w:tc>
          <w:tcPr>
            <w:tcW w:w="1980" w:type="dxa"/>
            <w:shd w:val="clear" w:color="auto" w:fill="auto"/>
          </w:tcPr>
          <w:p w:rsidR="00773A83" w:rsidRPr="000F2CA5" w:rsidRDefault="00773A83" w:rsidP="000F2CA5">
            <w:pPr>
              <w:shd w:val="clear" w:color="auto" w:fill="FFFFFF"/>
              <w:jc w:val="center"/>
              <w:rPr>
                <w:sz w:val="24"/>
                <w:szCs w:val="24"/>
              </w:rPr>
            </w:pPr>
          </w:p>
        </w:tc>
        <w:tc>
          <w:tcPr>
            <w:tcW w:w="1847" w:type="dxa"/>
            <w:shd w:val="clear" w:color="auto" w:fill="auto"/>
          </w:tcPr>
          <w:p w:rsidR="00773A83" w:rsidRPr="000F2CA5" w:rsidRDefault="00773A83" w:rsidP="000F2CA5">
            <w:pPr>
              <w:shd w:val="clear" w:color="auto" w:fill="FFFFFF"/>
              <w:jc w:val="center"/>
              <w:rPr>
                <w:sz w:val="24"/>
                <w:szCs w:val="24"/>
              </w:rPr>
            </w:pPr>
          </w:p>
        </w:tc>
      </w:tr>
      <w:tr w:rsidR="00773A83" w:rsidRPr="00C96530" w:rsidTr="000F2CA5">
        <w:tc>
          <w:tcPr>
            <w:tcW w:w="2520" w:type="dxa"/>
            <w:shd w:val="clear" w:color="auto" w:fill="auto"/>
          </w:tcPr>
          <w:p w:rsidR="00773A83" w:rsidRPr="000F2CA5" w:rsidRDefault="00773A83" w:rsidP="000F2CA5">
            <w:pPr>
              <w:shd w:val="clear" w:color="auto" w:fill="FFFFFF"/>
              <w:jc w:val="both"/>
              <w:rPr>
                <w:sz w:val="24"/>
                <w:szCs w:val="24"/>
              </w:rPr>
            </w:pPr>
            <w:r w:rsidRPr="000F2CA5">
              <w:rPr>
                <w:sz w:val="24"/>
                <w:szCs w:val="24"/>
              </w:rPr>
              <w:t>Итого</w:t>
            </w:r>
          </w:p>
        </w:tc>
        <w:tc>
          <w:tcPr>
            <w:tcW w:w="1753" w:type="dxa"/>
            <w:shd w:val="clear" w:color="auto" w:fill="auto"/>
          </w:tcPr>
          <w:p w:rsidR="00773A83" w:rsidRPr="000F2CA5" w:rsidRDefault="00773A83" w:rsidP="000F2CA5">
            <w:pPr>
              <w:shd w:val="clear" w:color="auto" w:fill="FFFFFF"/>
              <w:jc w:val="center"/>
              <w:rPr>
                <w:sz w:val="24"/>
                <w:szCs w:val="24"/>
              </w:rPr>
            </w:pPr>
          </w:p>
        </w:tc>
        <w:tc>
          <w:tcPr>
            <w:tcW w:w="1620" w:type="dxa"/>
            <w:shd w:val="clear" w:color="auto" w:fill="auto"/>
          </w:tcPr>
          <w:p w:rsidR="00773A83" w:rsidRPr="000F2CA5" w:rsidRDefault="00773A83" w:rsidP="000F2CA5">
            <w:pPr>
              <w:shd w:val="clear" w:color="auto" w:fill="FFFFFF"/>
              <w:jc w:val="center"/>
              <w:rPr>
                <w:sz w:val="24"/>
                <w:szCs w:val="24"/>
              </w:rPr>
            </w:pPr>
          </w:p>
        </w:tc>
        <w:tc>
          <w:tcPr>
            <w:tcW w:w="1980" w:type="dxa"/>
            <w:shd w:val="clear" w:color="auto" w:fill="auto"/>
          </w:tcPr>
          <w:p w:rsidR="00773A83" w:rsidRPr="000F2CA5" w:rsidRDefault="00773A83" w:rsidP="000F2CA5">
            <w:pPr>
              <w:shd w:val="clear" w:color="auto" w:fill="FFFFFF"/>
              <w:jc w:val="center"/>
              <w:rPr>
                <w:sz w:val="24"/>
                <w:szCs w:val="24"/>
              </w:rPr>
            </w:pPr>
          </w:p>
        </w:tc>
        <w:tc>
          <w:tcPr>
            <w:tcW w:w="1847" w:type="dxa"/>
            <w:shd w:val="clear" w:color="auto" w:fill="auto"/>
          </w:tcPr>
          <w:p w:rsidR="00773A83" w:rsidRPr="000F2CA5" w:rsidRDefault="00773A83" w:rsidP="000F2CA5">
            <w:pPr>
              <w:shd w:val="clear" w:color="auto" w:fill="FFFFFF"/>
              <w:jc w:val="center"/>
              <w:rPr>
                <w:sz w:val="24"/>
                <w:szCs w:val="24"/>
              </w:rPr>
            </w:pPr>
          </w:p>
        </w:tc>
      </w:tr>
    </w:tbl>
    <w:p w:rsidR="00773A83" w:rsidRPr="00C61BB9" w:rsidRDefault="00773A83" w:rsidP="00773A83">
      <w:pPr>
        <w:shd w:val="clear" w:color="auto" w:fill="FFFFFF"/>
        <w:spacing w:line="360" w:lineRule="auto"/>
        <w:ind w:firstLine="709"/>
        <w:jc w:val="both"/>
        <w:rPr>
          <w:sz w:val="28"/>
          <w:szCs w:val="28"/>
        </w:rPr>
      </w:pPr>
      <w:r>
        <w:rPr>
          <w:sz w:val="28"/>
          <w:szCs w:val="28"/>
        </w:rPr>
        <w:t>Однако размещение цветных блоков необходимо варьировать в зависимости от сезона продаж.</w:t>
      </w:r>
    </w:p>
    <w:p w:rsidR="001B5444" w:rsidRPr="00C61BB9" w:rsidRDefault="001B5444" w:rsidP="001B5444">
      <w:pPr>
        <w:shd w:val="clear" w:color="auto" w:fill="FFFFFF"/>
        <w:spacing w:line="360" w:lineRule="auto"/>
        <w:ind w:firstLine="709"/>
        <w:jc w:val="both"/>
        <w:rPr>
          <w:sz w:val="28"/>
          <w:szCs w:val="28"/>
        </w:rPr>
      </w:pPr>
      <w:r w:rsidRPr="00C61BB9">
        <w:rPr>
          <w:sz w:val="28"/>
          <w:szCs w:val="28"/>
        </w:rPr>
        <w:t>Эффект полученный от публикаций в газетах представлен в таблице 3.</w:t>
      </w:r>
      <w:r>
        <w:rPr>
          <w:sz w:val="28"/>
          <w:szCs w:val="28"/>
        </w:rPr>
        <w:t>5</w:t>
      </w:r>
      <w:r w:rsidRPr="00C61BB9">
        <w:rPr>
          <w:sz w:val="28"/>
          <w:szCs w:val="28"/>
        </w:rPr>
        <w:t>.</w:t>
      </w:r>
    </w:p>
    <w:p w:rsidR="001B5444" w:rsidRPr="00C61BB9" w:rsidRDefault="001B5444" w:rsidP="001B5444">
      <w:pPr>
        <w:shd w:val="clear" w:color="auto" w:fill="FFFFFF"/>
        <w:spacing w:line="360" w:lineRule="auto"/>
        <w:ind w:firstLine="709"/>
        <w:jc w:val="right"/>
        <w:rPr>
          <w:sz w:val="28"/>
          <w:szCs w:val="28"/>
        </w:rPr>
      </w:pPr>
      <w:r w:rsidRPr="00C61BB9">
        <w:rPr>
          <w:sz w:val="28"/>
          <w:szCs w:val="28"/>
        </w:rPr>
        <w:t>Таблица 3.</w:t>
      </w:r>
      <w:r>
        <w:rPr>
          <w:sz w:val="28"/>
          <w:szCs w:val="28"/>
        </w:rPr>
        <w:t>5</w:t>
      </w:r>
    </w:p>
    <w:p w:rsidR="001B5444" w:rsidRPr="00C61BB9" w:rsidRDefault="001B5444" w:rsidP="001B5444">
      <w:pPr>
        <w:shd w:val="clear" w:color="auto" w:fill="FFFFFF"/>
        <w:spacing w:line="360" w:lineRule="auto"/>
        <w:ind w:firstLine="709"/>
        <w:jc w:val="center"/>
        <w:rPr>
          <w:sz w:val="28"/>
          <w:szCs w:val="28"/>
        </w:rPr>
      </w:pPr>
      <w:r w:rsidRPr="00C61BB9">
        <w:rPr>
          <w:sz w:val="28"/>
          <w:szCs w:val="28"/>
        </w:rPr>
        <w:t xml:space="preserve">Сравнительные характеристики </w:t>
      </w:r>
      <w:r>
        <w:rPr>
          <w:sz w:val="28"/>
          <w:szCs w:val="28"/>
        </w:rPr>
        <w:t>газет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1092"/>
        <w:gridCol w:w="1388"/>
        <w:gridCol w:w="1802"/>
        <w:gridCol w:w="1419"/>
        <w:gridCol w:w="1911"/>
      </w:tblGrid>
      <w:tr w:rsidR="001B5444" w:rsidRPr="000F2CA5" w:rsidTr="000F2CA5">
        <w:tc>
          <w:tcPr>
            <w:tcW w:w="2027" w:type="dxa"/>
            <w:shd w:val="clear" w:color="auto" w:fill="auto"/>
          </w:tcPr>
          <w:p w:rsidR="001B5444" w:rsidRPr="000F2CA5" w:rsidRDefault="001B5444" w:rsidP="000F2CA5">
            <w:pPr>
              <w:shd w:val="clear" w:color="auto" w:fill="FFFFFF"/>
              <w:jc w:val="both"/>
              <w:rPr>
                <w:sz w:val="24"/>
                <w:szCs w:val="24"/>
              </w:rPr>
            </w:pPr>
            <w:r w:rsidRPr="000F2CA5">
              <w:rPr>
                <w:sz w:val="24"/>
                <w:szCs w:val="24"/>
              </w:rPr>
              <w:t>Наименование издания</w:t>
            </w:r>
          </w:p>
        </w:tc>
        <w:tc>
          <w:tcPr>
            <w:tcW w:w="1092" w:type="dxa"/>
            <w:shd w:val="clear" w:color="auto" w:fill="auto"/>
          </w:tcPr>
          <w:p w:rsidR="001B5444" w:rsidRPr="000F2CA5" w:rsidRDefault="001B5444" w:rsidP="000F2CA5">
            <w:pPr>
              <w:shd w:val="clear" w:color="auto" w:fill="FFFFFF"/>
              <w:jc w:val="both"/>
              <w:rPr>
                <w:sz w:val="24"/>
                <w:szCs w:val="24"/>
              </w:rPr>
            </w:pPr>
            <w:r w:rsidRPr="000F2CA5">
              <w:rPr>
                <w:sz w:val="24"/>
                <w:szCs w:val="24"/>
              </w:rPr>
              <w:t>Тираж,</w:t>
            </w:r>
          </w:p>
          <w:p w:rsidR="001B5444" w:rsidRPr="000F2CA5" w:rsidRDefault="001B5444" w:rsidP="000F2CA5">
            <w:pPr>
              <w:shd w:val="clear" w:color="auto" w:fill="FFFFFF"/>
              <w:jc w:val="both"/>
              <w:rPr>
                <w:sz w:val="24"/>
                <w:szCs w:val="24"/>
              </w:rPr>
            </w:pPr>
            <w:r w:rsidRPr="000F2CA5">
              <w:rPr>
                <w:sz w:val="24"/>
                <w:szCs w:val="24"/>
              </w:rPr>
              <w:t>тыс. экз.</w:t>
            </w:r>
          </w:p>
        </w:tc>
        <w:tc>
          <w:tcPr>
            <w:tcW w:w="1388" w:type="dxa"/>
            <w:shd w:val="clear" w:color="auto" w:fill="auto"/>
          </w:tcPr>
          <w:p w:rsidR="001B5444" w:rsidRPr="000F2CA5" w:rsidRDefault="001B5444" w:rsidP="000F2CA5">
            <w:pPr>
              <w:shd w:val="clear" w:color="auto" w:fill="FFFFFF"/>
              <w:jc w:val="both"/>
              <w:rPr>
                <w:sz w:val="24"/>
                <w:szCs w:val="24"/>
              </w:rPr>
            </w:pPr>
            <w:r w:rsidRPr="000F2CA5">
              <w:rPr>
                <w:sz w:val="24"/>
                <w:szCs w:val="24"/>
              </w:rPr>
              <w:t>Средняя аудитория 1 номера, тыс. чел.</w:t>
            </w:r>
          </w:p>
        </w:tc>
        <w:tc>
          <w:tcPr>
            <w:tcW w:w="1802" w:type="dxa"/>
            <w:shd w:val="clear" w:color="auto" w:fill="auto"/>
          </w:tcPr>
          <w:p w:rsidR="001B5444" w:rsidRPr="000F2CA5" w:rsidRDefault="001B5444" w:rsidP="000F2CA5">
            <w:pPr>
              <w:shd w:val="clear" w:color="auto" w:fill="FFFFFF"/>
              <w:jc w:val="both"/>
              <w:rPr>
                <w:sz w:val="24"/>
                <w:szCs w:val="24"/>
              </w:rPr>
            </w:pPr>
            <w:r w:rsidRPr="000F2CA5">
              <w:rPr>
                <w:sz w:val="24"/>
                <w:szCs w:val="24"/>
              </w:rPr>
              <w:t>Коэффициент чтения</w:t>
            </w:r>
          </w:p>
        </w:tc>
        <w:tc>
          <w:tcPr>
            <w:tcW w:w="1419" w:type="dxa"/>
            <w:shd w:val="clear" w:color="auto" w:fill="auto"/>
          </w:tcPr>
          <w:p w:rsidR="001B5444" w:rsidRPr="000F2CA5" w:rsidRDefault="001B5444" w:rsidP="000F2CA5">
            <w:pPr>
              <w:shd w:val="clear" w:color="auto" w:fill="FFFFFF"/>
              <w:jc w:val="both"/>
              <w:rPr>
                <w:sz w:val="24"/>
                <w:szCs w:val="24"/>
              </w:rPr>
            </w:pPr>
            <w:r w:rsidRPr="000F2CA5">
              <w:rPr>
                <w:sz w:val="24"/>
                <w:szCs w:val="24"/>
              </w:rPr>
              <w:t>Эффективность</w:t>
            </w:r>
          </w:p>
        </w:tc>
        <w:tc>
          <w:tcPr>
            <w:tcW w:w="1911" w:type="dxa"/>
            <w:shd w:val="clear" w:color="auto" w:fill="auto"/>
          </w:tcPr>
          <w:p w:rsidR="001B5444" w:rsidRPr="000F2CA5" w:rsidRDefault="001B5444" w:rsidP="000F2CA5">
            <w:pPr>
              <w:shd w:val="clear" w:color="auto" w:fill="FFFFFF"/>
              <w:jc w:val="both"/>
              <w:rPr>
                <w:sz w:val="24"/>
                <w:szCs w:val="24"/>
              </w:rPr>
            </w:pPr>
            <w:r w:rsidRPr="000F2CA5">
              <w:rPr>
                <w:sz w:val="24"/>
                <w:szCs w:val="24"/>
              </w:rPr>
              <w:t>Число рекламных контактов</w:t>
            </w:r>
          </w:p>
        </w:tc>
      </w:tr>
      <w:tr w:rsidR="001B5444" w:rsidRPr="000F2CA5" w:rsidTr="000F2CA5">
        <w:tc>
          <w:tcPr>
            <w:tcW w:w="2027" w:type="dxa"/>
            <w:shd w:val="clear" w:color="auto" w:fill="auto"/>
          </w:tcPr>
          <w:p w:rsidR="001B5444" w:rsidRPr="000F2CA5" w:rsidRDefault="001B5444" w:rsidP="000F2CA5">
            <w:pPr>
              <w:shd w:val="clear" w:color="auto" w:fill="FFFFFF"/>
              <w:jc w:val="both"/>
              <w:rPr>
                <w:sz w:val="24"/>
                <w:szCs w:val="24"/>
              </w:rPr>
            </w:pPr>
            <w:r w:rsidRPr="000F2CA5">
              <w:rPr>
                <w:sz w:val="24"/>
                <w:szCs w:val="24"/>
              </w:rPr>
              <w:t>«АиФ Сибирь»</w:t>
            </w:r>
          </w:p>
        </w:tc>
        <w:tc>
          <w:tcPr>
            <w:tcW w:w="1092" w:type="dxa"/>
            <w:shd w:val="clear" w:color="auto" w:fill="auto"/>
          </w:tcPr>
          <w:p w:rsidR="001B5444" w:rsidRPr="000F2CA5" w:rsidRDefault="001B5444" w:rsidP="000F2CA5">
            <w:pPr>
              <w:shd w:val="clear" w:color="auto" w:fill="FFFFFF"/>
              <w:jc w:val="center"/>
              <w:rPr>
                <w:sz w:val="24"/>
                <w:szCs w:val="24"/>
              </w:rPr>
            </w:pPr>
          </w:p>
        </w:tc>
        <w:tc>
          <w:tcPr>
            <w:tcW w:w="1388" w:type="dxa"/>
            <w:shd w:val="clear" w:color="auto" w:fill="auto"/>
          </w:tcPr>
          <w:p w:rsidR="001B5444" w:rsidRPr="000F2CA5" w:rsidRDefault="001B5444" w:rsidP="000F2CA5">
            <w:pPr>
              <w:shd w:val="clear" w:color="auto" w:fill="FFFFFF"/>
              <w:jc w:val="center"/>
              <w:rPr>
                <w:sz w:val="24"/>
                <w:szCs w:val="24"/>
              </w:rPr>
            </w:pPr>
          </w:p>
        </w:tc>
        <w:tc>
          <w:tcPr>
            <w:tcW w:w="1802" w:type="dxa"/>
            <w:shd w:val="clear" w:color="auto" w:fill="auto"/>
          </w:tcPr>
          <w:p w:rsidR="001B5444" w:rsidRPr="000F2CA5" w:rsidRDefault="001B5444" w:rsidP="000F2CA5">
            <w:pPr>
              <w:shd w:val="clear" w:color="auto" w:fill="FFFFFF"/>
              <w:jc w:val="center"/>
              <w:rPr>
                <w:sz w:val="24"/>
                <w:szCs w:val="24"/>
              </w:rPr>
            </w:pPr>
          </w:p>
        </w:tc>
        <w:tc>
          <w:tcPr>
            <w:tcW w:w="1419" w:type="dxa"/>
            <w:shd w:val="clear" w:color="auto" w:fill="auto"/>
          </w:tcPr>
          <w:p w:rsidR="001B5444" w:rsidRPr="000F2CA5" w:rsidRDefault="001B5444" w:rsidP="000F2CA5">
            <w:pPr>
              <w:shd w:val="clear" w:color="auto" w:fill="FFFFFF"/>
              <w:jc w:val="center"/>
              <w:rPr>
                <w:sz w:val="24"/>
                <w:szCs w:val="24"/>
              </w:rPr>
            </w:pPr>
          </w:p>
        </w:tc>
        <w:tc>
          <w:tcPr>
            <w:tcW w:w="1911" w:type="dxa"/>
            <w:shd w:val="clear" w:color="auto" w:fill="auto"/>
          </w:tcPr>
          <w:p w:rsidR="001B5444" w:rsidRPr="000F2CA5" w:rsidRDefault="001B5444" w:rsidP="000F2CA5">
            <w:pPr>
              <w:shd w:val="clear" w:color="auto" w:fill="FFFFFF"/>
              <w:jc w:val="center"/>
              <w:rPr>
                <w:sz w:val="24"/>
                <w:szCs w:val="24"/>
              </w:rPr>
            </w:pPr>
          </w:p>
        </w:tc>
      </w:tr>
      <w:tr w:rsidR="001B5444" w:rsidRPr="000F2CA5" w:rsidTr="000F2CA5">
        <w:tc>
          <w:tcPr>
            <w:tcW w:w="2027" w:type="dxa"/>
            <w:shd w:val="clear" w:color="auto" w:fill="auto"/>
          </w:tcPr>
          <w:p w:rsidR="001B5444" w:rsidRPr="000F2CA5" w:rsidRDefault="001B5444" w:rsidP="000F2CA5">
            <w:pPr>
              <w:shd w:val="clear" w:color="auto" w:fill="FFFFFF"/>
              <w:jc w:val="both"/>
              <w:rPr>
                <w:sz w:val="24"/>
                <w:szCs w:val="24"/>
              </w:rPr>
            </w:pPr>
            <w:r w:rsidRPr="000F2CA5">
              <w:rPr>
                <w:sz w:val="24"/>
                <w:szCs w:val="24"/>
              </w:rPr>
              <w:t>«Комсомольская правда (Сибирь)»</w:t>
            </w:r>
          </w:p>
        </w:tc>
        <w:tc>
          <w:tcPr>
            <w:tcW w:w="1092" w:type="dxa"/>
            <w:shd w:val="clear" w:color="auto" w:fill="auto"/>
          </w:tcPr>
          <w:p w:rsidR="001B5444" w:rsidRPr="000F2CA5" w:rsidRDefault="001B5444" w:rsidP="000F2CA5">
            <w:pPr>
              <w:shd w:val="clear" w:color="auto" w:fill="FFFFFF"/>
              <w:jc w:val="center"/>
              <w:rPr>
                <w:sz w:val="24"/>
                <w:szCs w:val="24"/>
              </w:rPr>
            </w:pPr>
          </w:p>
        </w:tc>
        <w:tc>
          <w:tcPr>
            <w:tcW w:w="1388" w:type="dxa"/>
            <w:shd w:val="clear" w:color="auto" w:fill="auto"/>
          </w:tcPr>
          <w:p w:rsidR="001B5444" w:rsidRPr="000F2CA5" w:rsidRDefault="001B5444" w:rsidP="000F2CA5">
            <w:pPr>
              <w:shd w:val="clear" w:color="auto" w:fill="FFFFFF"/>
              <w:jc w:val="center"/>
              <w:rPr>
                <w:sz w:val="24"/>
                <w:szCs w:val="24"/>
              </w:rPr>
            </w:pPr>
          </w:p>
        </w:tc>
        <w:tc>
          <w:tcPr>
            <w:tcW w:w="1802" w:type="dxa"/>
            <w:shd w:val="clear" w:color="auto" w:fill="auto"/>
          </w:tcPr>
          <w:p w:rsidR="001B5444" w:rsidRPr="000F2CA5" w:rsidRDefault="001B5444" w:rsidP="000F2CA5">
            <w:pPr>
              <w:shd w:val="clear" w:color="auto" w:fill="FFFFFF"/>
              <w:jc w:val="center"/>
              <w:rPr>
                <w:sz w:val="24"/>
                <w:szCs w:val="24"/>
              </w:rPr>
            </w:pPr>
          </w:p>
        </w:tc>
        <w:tc>
          <w:tcPr>
            <w:tcW w:w="1419" w:type="dxa"/>
            <w:shd w:val="clear" w:color="auto" w:fill="auto"/>
          </w:tcPr>
          <w:p w:rsidR="001B5444" w:rsidRPr="000F2CA5" w:rsidRDefault="001B5444" w:rsidP="000F2CA5">
            <w:pPr>
              <w:shd w:val="clear" w:color="auto" w:fill="FFFFFF"/>
              <w:jc w:val="center"/>
              <w:rPr>
                <w:sz w:val="24"/>
                <w:szCs w:val="24"/>
              </w:rPr>
            </w:pPr>
          </w:p>
        </w:tc>
        <w:tc>
          <w:tcPr>
            <w:tcW w:w="1911" w:type="dxa"/>
            <w:shd w:val="clear" w:color="auto" w:fill="auto"/>
          </w:tcPr>
          <w:p w:rsidR="001B5444" w:rsidRPr="000F2CA5" w:rsidRDefault="001B5444" w:rsidP="000F2CA5">
            <w:pPr>
              <w:shd w:val="clear" w:color="auto" w:fill="FFFFFF"/>
              <w:jc w:val="center"/>
              <w:rPr>
                <w:sz w:val="24"/>
                <w:szCs w:val="24"/>
              </w:rPr>
            </w:pPr>
          </w:p>
        </w:tc>
      </w:tr>
    </w:tbl>
    <w:p w:rsidR="001B5444" w:rsidRDefault="001B5444" w:rsidP="001B5444">
      <w:pPr>
        <w:shd w:val="clear" w:color="auto" w:fill="FFFFFF"/>
        <w:spacing w:line="360" w:lineRule="auto"/>
        <w:ind w:firstLine="709"/>
        <w:jc w:val="both"/>
        <w:rPr>
          <w:sz w:val="28"/>
          <w:szCs w:val="28"/>
        </w:rPr>
      </w:pPr>
      <w:r w:rsidRPr="00C61BB9">
        <w:rPr>
          <w:sz w:val="28"/>
          <w:szCs w:val="28"/>
        </w:rPr>
        <w:t>Коэффициент чтения находится отношением средней аудитории 1-ого номера к тиражу.) рекламы к средней аудитории одного номера газеты, умноженным на 100 тыс. читателей.</w:t>
      </w:r>
    </w:p>
    <w:p w:rsidR="001B5444" w:rsidRPr="00BF299F" w:rsidRDefault="001B5444" w:rsidP="00BF299F">
      <w:pPr>
        <w:pStyle w:val="2"/>
        <w:spacing w:before="120" w:after="120" w:line="360" w:lineRule="auto"/>
        <w:rPr>
          <w:bCs/>
          <w:szCs w:val="28"/>
        </w:rPr>
      </w:pPr>
      <w:bookmarkStart w:id="34" w:name="_Toc206662587"/>
      <w:r w:rsidRPr="00BF299F">
        <w:rPr>
          <w:bCs/>
          <w:szCs w:val="28"/>
        </w:rPr>
        <w:t>3.3. Стимулирование сбыта</w:t>
      </w:r>
      <w:bookmarkEnd w:id="34"/>
    </w:p>
    <w:p w:rsidR="001B5444" w:rsidRPr="00BF299F" w:rsidRDefault="001B5444" w:rsidP="00BF299F">
      <w:pPr>
        <w:pStyle w:val="3"/>
        <w:spacing w:before="120" w:after="120" w:line="360" w:lineRule="auto"/>
        <w:jc w:val="center"/>
        <w:rPr>
          <w:rFonts w:ascii="Times New Roman" w:hAnsi="Times New Roman"/>
          <w:sz w:val="28"/>
          <w:szCs w:val="28"/>
        </w:rPr>
      </w:pPr>
      <w:bookmarkStart w:id="35" w:name="_Toc206662588"/>
      <w:r w:rsidRPr="00BF299F">
        <w:rPr>
          <w:rFonts w:ascii="Times New Roman" w:hAnsi="Times New Roman"/>
          <w:sz w:val="28"/>
          <w:szCs w:val="28"/>
        </w:rPr>
        <w:t>3.3.1. Расширение сети продаж авиабилетов</w:t>
      </w:r>
      <w:bookmarkEnd w:id="35"/>
    </w:p>
    <w:p w:rsidR="001B5444" w:rsidRPr="00506BCC" w:rsidRDefault="001B5444" w:rsidP="001B5444">
      <w:pPr>
        <w:tabs>
          <w:tab w:val="left" w:pos="7920"/>
        </w:tabs>
        <w:spacing w:line="360" w:lineRule="auto"/>
        <w:ind w:firstLine="709"/>
        <w:jc w:val="both"/>
        <w:rPr>
          <w:sz w:val="28"/>
          <w:szCs w:val="28"/>
        </w:rPr>
      </w:pPr>
      <w:r w:rsidRPr="00506BCC">
        <w:rPr>
          <w:sz w:val="28"/>
          <w:szCs w:val="28"/>
        </w:rPr>
        <w:t xml:space="preserve">Формирование сбытовой политики основано на использовании элемента </w:t>
      </w:r>
      <w:r w:rsidRPr="00506BCC">
        <w:rPr>
          <w:iCs/>
          <w:sz w:val="28"/>
          <w:szCs w:val="28"/>
        </w:rPr>
        <w:t>комплекса маркетинга</w:t>
      </w:r>
      <w:r w:rsidRPr="00506BCC">
        <w:rPr>
          <w:sz w:val="28"/>
          <w:szCs w:val="28"/>
        </w:rPr>
        <w:t xml:space="preserve"> </w:t>
      </w:r>
      <w:r>
        <w:rPr>
          <w:sz w:val="28"/>
          <w:szCs w:val="28"/>
        </w:rPr>
        <w:t>«</w:t>
      </w:r>
      <w:r w:rsidRPr="00506BCC">
        <w:rPr>
          <w:sz w:val="28"/>
          <w:szCs w:val="28"/>
        </w:rPr>
        <w:t>доведение продукта до потребителя</w:t>
      </w:r>
      <w:r>
        <w:rPr>
          <w:sz w:val="28"/>
          <w:szCs w:val="28"/>
        </w:rPr>
        <w:t>»</w:t>
      </w:r>
      <w:r w:rsidRPr="00506BCC">
        <w:rPr>
          <w:sz w:val="28"/>
          <w:szCs w:val="28"/>
        </w:rPr>
        <w:t>, характеризующего деятельность доставкой на дом или в офис по телефону, e-mail</w:t>
      </w:r>
      <w:r w:rsidR="00F2511E">
        <w:rPr>
          <w:sz w:val="28"/>
          <w:szCs w:val="28"/>
        </w:rPr>
        <w:t xml:space="preserve"> или ICQ уже давно не является </w:t>
      </w:r>
      <w:r w:rsidRPr="00506BCC">
        <w:rPr>
          <w:sz w:val="28"/>
          <w:szCs w:val="28"/>
        </w:rPr>
        <w:t xml:space="preserve">чем-то из области невероятного. Сейчас же все эти невиданные для своего времени услуги вошли в минимально необходимый объем сервиса любой авиакассы, в том числе и в кассы </w:t>
      </w:r>
      <w:r>
        <w:rPr>
          <w:sz w:val="28"/>
          <w:szCs w:val="28"/>
        </w:rPr>
        <w:t xml:space="preserve">авиакомпании </w:t>
      </w:r>
      <w:r w:rsidRPr="00506BCC">
        <w:rPr>
          <w:sz w:val="28"/>
          <w:szCs w:val="28"/>
        </w:rPr>
        <w:t>«</w:t>
      </w:r>
      <w:r>
        <w:rPr>
          <w:sz w:val="28"/>
          <w:szCs w:val="28"/>
        </w:rPr>
        <w:t>Ангара</w:t>
      </w:r>
      <w:r w:rsidRPr="00506BCC">
        <w:rPr>
          <w:sz w:val="28"/>
          <w:szCs w:val="28"/>
        </w:rPr>
        <w:t>», без которого успешный выход на рынок в принципе невозможен.</w:t>
      </w:r>
    </w:p>
    <w:p w:rsidR="001B5444" w:rsidRPr="00506BCC" w:rsidRDefault="001B5444" w:rsidP="001B5444">
      <w:pPr>
        <w:tabs>
          <w:tab w:val="left" w:pos="7920"/>
        </w:tabs>
        <w:spacing w:line="360" w:lineRule="auto"/>
        <w:ind w:firstLine="709"/>
        <w:jc w:val="both"/>
        <w:rPr>
          <w:sz w:val="28"/>
          <w:szCs w:val="28"/>
        </w:rPr>
      </w:pPr>
      <w:r w:rsidRPr="00506BCC">
        <w:rPr>
          <w:sz w:val="28"/>
          <w:szCs w:val="28"/>
        </w:rPr>
        <w:t xml:space="preserve">Любые другие нововведения  также очень быстро копируются конкурентами и, став обыденностью, перестают быть козырем в борьбе за клиента. На этом фоне все больше возрастает роль информационно-сервисного фактора, главную скрипку в одна-единственная колоритная личность способна создать предприятию свое неповторимое лицо, резко выделив ее среди десятков безликих пунктов продажи авиабилетов. </w:t>
      </w:r>
    </w:p>
    <w:p w:rsidR="001B5444" w:rsidRPr="00506BCC" w:rsidRDefault="001B5444" w:rsidP="001B5444">
      <w:pPr>
        <w:tabs>
          <w:tab w:val="left" w:pos="7920"/>
        </w:tabs>
        <w:spacing w:line="360" w:lineRule="auto"/>
        <w:ind w:firstLine="709"/>
        <w:jc w:val="both"/>
        <w:rPr>
          <w:sz w:val="28"/>
          <w:szCs w:val="28"/>
        </w:rPr>
      </w:pPr>
      <w:r w:rsidRPr="00506BCC">
        <w:rPr>
          <w:sz w:val="28"/>
          <w:szCs w:val="28"/>
        </w:rPr>
        <w:t>Качественные изменения должны затронуть сам формат авиакассы  как таковой. Тенденция на этом рынке такова, что точек чистой продажи авиабилетов будет становиться все меньше. Двигаясь навстречу избалованному клиенту, операторы рынка неизбежно придут к тому, чтобы предлагать в местах, где продаются авиабилеты, максимум сопутствующих услуг.  Таких как: международный и внутренний туризм, оформление ж/д билетов, а в идеале и билетов на междугородние автобусные маршруты. Фирме «S7 Билет» следует быть готовой к такому положению дел на рынке.</w:t>
      </w:r>
    </w:p>
    <w:p w:rsidR="001B5444" w:rsidRPr="00506BCC" w:rsidRDefault="001B5444" w:rsidP="001B5444">
      <w:pPr>
        <w:tabs>
          <w:tab w:val="left" w:pos="7920"/>
        </w:tabs>
        <w:spacing w:line="360" w:lineRule="auto"/>
        <w:ind w:firstLine="709"/>
        <w:jc w:val="both"/>
        <w:rPr>
          <w:sz w:val="28"/>
          <w:szCs w:val="28"/>
        </w:rPr>
      </w:pPr>
      <w:r w:rsidRPr="00506BCC">
        <w:rPr>
          <w:sz w:val="28"/>
          <w:szCs w:val="28"/>
        </w:rPr>
        <w:t>Также следует интересен. Попытаемся  выделить основные пути, основные подходы, открывающие возможности использования многоуровневой системы сбыта в сфере услуг.</w:t>
      </w:r>
    </w:p>
    <w:p w:rsidR="001B5444" w:rsidRPr="00506BCC" w:rsidRDefault="001B5444" w:rsidP="001B5444">
      <w:pPr>
        <w:tabs>
          <w:tab w:val="left" w:pos="7920"/>
        </w:tabs>
        <w:spacing w:line="360" w:lineRule="auto"/>
        <w:ind w:firstLine="709"/>
        <w:jc w:val="both"/>
        <w:rPr>
          <w:sz w:val="28"/>
          <w:szCs w:val="28"/>
        </w:rPr>
      </w:pPr>
      <w:r w:rsidRPr="00506BCC">
        <w:rPr>
          <w:sz w:val="28"/>
          <w:szCs w:val="28"/>
        </w:rPr>
        <w:t xml:space="preserve">1. Распространение информации — «рекомендатели». Одним из основных следствий свойства неосязаемости услуг является высокая неопределенность для покупателя в выборе услуги. Стремясь снизить риск потребления некачественной услуги, покупатель анализирует внешние признаки качества услуг и другие косвенные признаки. Место обслуживания, контактный персонал — на это сервисная фирма, как правило, может непосредственно влиять. </w:t>
      </w:r>
    </w:p>
    <w:p w:rsidR="001B5444" w:rsidRPr="00506BCC" w:rsidRDefault="001B5444" w:rsidP="001B5444">
      <w:pPr>
        <w:tabs>
          <w:tab w:val="left" w:pos="7920"/>
        </w:tabs>
        <w:spacing w:line="360" w:lineRule="auto"/>
        <w:ind w:firstLine="709"/>
        <w:jc w:val="both"/>
        <w:rPr>
          <w:sz w:val="28"/>
          <w:szCs w:val="28"/>
        </w:rPr>
      </w:pPr>
      <w:r w:rsidRPr="00506BCC">
        <w:rPr>
          <w:sz w:val="28"/>
          <w:szCs w:val="28"/>
        </w:rPr>
        <w:t xml:space="preserve">Компания располагает презентабельным офисом </w:t>
      </w:r>
      <w:r>
        <w:rPr>
          <w:sz w:val="28"/>
          <w:szCs w:val="28"/>
        </w:rPr>
        <w:t>в престижном районе города, что</w:t>
      </w:r>
      <w:r w:rsidRPr="00506BCC">
        <w:rPr>
          <w:sz w:val="28"/>
          <w:szCs w:val="28"/>
        </w:rPr>
        <w:t xml:space="preserve"> производит положительное впечатление на клиентов. Руково</w:t>
      </w:r>
      <w:r>
        <w:rPr>
          <w:sz w:val="28"/>
          <w:szCs w:val="28"/>
        </w:rPr>
        <w:t>дство компании, уста</w:t>
      </w:r>
      <w:r w:rsidRPr="00506BCC">
        <w:rPr>
          <w:sz w:val="28"/>
          <w:szCs w:val="28"/>
        </w:rPr>
        <w:t xml:space="preserve">новив сервисной фирме следует выделить для своего типа услуг смежные отрасли, то есть типы компаний, предлагающие продукты (товары или услуги), имеющие косвенное отношение к услугам сервисной фирмы. Проще говоря, нужно ответить на вопрос: «Куда еще ходит наш покупатель?». В случае с нашей фирмой - это могут быть туристические агентства, которые не продают билеты авиакомпании </w:t>
      </w:r>
      <w:r>
        <w:rPr>
          <w:sz w:val="28"/>
          <w:szCs w:val="28"/>
        </w:rPr>
        <w:t>«Ангара»</w:t>
      </w:r>
      <w:r w:rsidRPr="00506BCC">
        <w:rPr>
          <w:sz w:val="28"/>
          <w:szCs w:val="28"/>
        </w:rPr>
        <w:t xml:space="preserve">. Следует разработать предложение для таких турагенств, когда за рекомендацию потенциальным покупателям услуг данной фирмы предлагается вознаграждение. </w:t>
      </w:r>
    </w:p>
    <w:p w:rsidR="001B5444" w:rsidRPr="00506BCC" w:rsidRDefault="001B5444" w:rsidP="001B5444">
      <w:pPr>
        <w:tabs>
          <w:tab w:val="left" w:pos="7920"/>
        </w:tabs>
        <w:spacing w:line="360" w:lineRule="auto"/>
        <w:ind w:firstLine="709"/>
        <w:jc w:val="both"/>
        <w:rPr>
          <w:sz w:val="28"/>
          <w:szCs w:val="28"/>
        </w:rPr>
      </w:pPr>
      <w:r w:rsidRPr="00506BCC">
        <w:rPr>
          <w:sz w:val="28"/>
          <w:szCs w:val="28"/>
        </w:rPr>
        <w:t>Но осуществить контроль за эффективностью работы того или иного рекомендателя затруднительно. Рекомендатель никак не участвует ни в процессе оказания услуги, ни в заключени</w:t>
      </w:r>
      <w:r w:rsidR="00BF299F">
        <w:rPr>
          <w:sz w:val="28"/>
          <w:szCs w:val="28"/>
        </w:rPr>
        <w:t>е</w:t>
      </w:r>
      <w:r w:rsidRPr="00506BCC">
        <w:rPr>
          <w:sz w:val="28"/>
          <w:szCs w:val="28"/>
        </w:rPr>
        <w:t xml:space="preserve"> бходимость контролировать агента.</w:t>
      </w:r>
    </w:p>
    <w:p w:rsidR="001B5444" w:rsidRPr="00506BCC" w:rsidRDefault="001B5444" w:rsidP="001B5444">
      <w:pPr>
        <w:tabs>
          <w:tab w:val="left" w:pos="7920"/>
        </w:tabs>
        <w:spacing w:line="360" w:lineRule="auto"/>
        <w:ind w:firstLine="709"/>
        <w:jc w:val="both"/>
        <w:rPr>
          <w:sz w:val="28"/>
          <w:szCs w:val="28"/>
        </w:rPr>
      </w:pPr>
      <w:r w:rsidRPr="00506BCC">
        <w:rPr>
          <w:sz w:val="28"/>
          <w:szCs w:val="28"/>
        </w:rPr>
        <w:t>В случае появления тех или иных посредников при реализации услуги в  маркетинговой схеме возникают новые уровни. И для того чтобы клиент был обслужен компании (и, в качестве дальнейшей цели, удержания их в рядах клиентов)</w:t>
      </w:r>
      <w:r>
        <w:rPr>
          <w:sz w:val="28"/>
          <w:szCs w:val="28"/>
        </w:rPr>
        <w:t xml:space="preserve"> — </w:t>
      </w:r>
      <w:r w:rsidRPr="00506BCC">
        <w:rPr>
          <w:sz w:val="28"/>
          <w:szCs w:val="28"/>
        </w:rPr>
        <w:t>это уже задачи .внутреннего маркетинга.</w:t>
      </w:r>
    </w:p>
    <w:p w:rsidR="001B5444" w:rsidRPr="00BF299F" w:rsidRDefault="001B5444" w:rsidP="00BF299F">
      <w:pPr>
        <w:pStyle w:val="3"/>
        <w:spacing w:before="120" w:after="120" w:line="360" w:lineRule="auto"/>
        <w:jc w:val="center"/>
        <w:rPr>
          <w:rFonts w:ascii="Times New Roman" w:hAnsi="Times New Roman"/>
          <w:sz w:val="28"/>
          <w:szCs w:val="28"/>
        </w:rPr>
      </w:pPr>
      <w:bookmarkStart w:id="36" w:name="_Toc206662589"/>
      <w:r w:rsidRPr="00BF299F">
        <w:rPr>
          <w:rFonts w:ascii="Times New Roman" w:hAnsi="Times New Roman"/>
          <w:sz w:val="28"/>
          <w:szCs w:val="28"/>
        </w:rPr>
        <w:t>3.3.2. Применение системы скидок</w:t>
      </w:r>
      <w:bookmarkEnd w:id="36"/>
    </w:p>
    <w:p w:rsidR="001B5444" w:rsidRDefault="001B5444" w:rsidP="001B5444">
      <w:pPr>
        <w:tabs>
          <w:tab w:val="left" w:pos="7920"/>
        </w:tabs>
        <w:spacing w:line="360" w:lineRule="auto"/>
        <w:ind w:firstLine="709"/>
        <w:jc w:val="both"/>
        <w:rPr>
          <w:sz w:val="28"/>
          <w:szCs w:val="28"/>
        </w:rPr>
      </w:pPr>
      <w:r>
        <w:rPr>
          <w:sz w:val="28"/>
          <w:szCs w:val="28"/>
        </w:rPr>
        <w:t>Приведем несколько вариантов систем скидок, которые возможно использовать при продаже билетов на рейсы авиакомпании:</w:t>
      </w:r>
    </w:p>
    <w:p w:rsidR="001B5444" w:rsidRDefault="001B5444" w:rsidP="001B5444">
      <w:pPr>
        <w:spacing w:line="360" w:lineRule="auto"/>
        <w:ind w:firstLine="709"/>
        <w:jc w:val="both"/>
        <w:rPr>
          <w:sz w:val="28"/>
          <w:szCs w:val="28"/>
        </w:rPr>
      </w:pPr>
      <w:r>
        <w:rPr>
          <w:sz w:val="28"/>
          <w:szCs w:val="28"/>
        </w:rPr>
        <w:t>1. Использование карты авиакомпании</w:t>
      </w:r>
    </w:p>
    <w:p w:rsidR="001B5444" w:rsidRDefault="001B5444" w:rsidP="001B5444">
      <w:pPr>
        <w:tabs>
          <w:tab w:val="left" w:pos="7920"/>
        </w:tabs>
        <w:spacing w:line="360" w:lineRule="auto"/>
        <w:ind w:firstLine="709"/>
        <w:jc w:val="both"/>
        <w:rPr>
          <w:sz w:val="28"/>
          <w:szCs w:val="28"/>
        </w:rPr>
      </w:pPr>
      <w:r w:rsidRPr="00140793">
        <w:rPr>
          <w:sz w:val="28"/>
          <w:szCs w:val="28"/>
        </w:rPr>
        <w:t xml:space="preserve">Картой номиналом в </w:t>
      </w:r>
      <w:r>
        <w:rPr>
          <w:sz w:val="28"/>
          <w:szCs w:val="28"/>
        </w:rPr>
        <w:t>3</w:t>
      </w:r>
      <w:r w:rsidRPr="00140793">
        <w:rPr>
          <w:sz w:val="28"/>
          <w:szCs w:val="28"/>
        </w:rPr>
        <w:t xml:space="preserve"> 500 рублей можно полностью оплатить любой полет, на который есть </w:t>
      </w:r>
      <w:r w:rsidRPr="00183698">
        <w:rPr>
          <w:sz w:val="28"/>
          <w:szCs w:val="28"/>
        </w:rPr>
        <w:t>лететь более высоким классом)</w:t>
      </w:r>
      <w:r>
        <w:rPr>
          <w:sz w:val="28"/>
          <w:szCs w:val="28"/>
        </w:rPr>
        <w:t>.</w:t>
      </w:r>
    </w:p>
    <w:p w:rsidR="001B5444" w:rsidRPr="004B20FE" w:rsidRDefault="001B5444" w:rsidP="001B5444">
      <w:pPr>
        <w:tabs>
          <w:tab w:val="left" w:pos="7920"/>
        </w:tabs>
        <w:spacing w:line="360" w:lineRule="auto"/>
        <w:ind w:firstLine="709"/>
        <w:jc w:val="both"/>
        <w:rPr>
          <w:sz w:val="28"/>
          <w:szCs w:val="28"/>
        </w:rPr>
      </w:pPr>
      <w:r>
        <w:rPr>
          <w:sz w:val="28"/>
          <w:szCs w:val="28"/>
        </w:rPr>
        <w:t xml:space="preserve">3. </w:t>
      </w:r>
      <w:r w:rsidRPr="008022E6">
        <w:rPr>
          <w:bCs/>
          <w:sz w:val="28"/>
          <w:szCs w:val="28"/>
        </w:rPr>
        <w:t>Разовые скидки</w:t>
      </w:r>
      <w:r w:rsidRPr="00BF299F">
        <w:rPr>
          <w:bCs/>
          <w:sz w:val="28"/>
          <w:szCs w:val="28"/>
        </w:rPr>
        <w:t>.</w:t>
      </w:r>
    </w:p>
    <w:p w:rsidR="001B5444" w:rsidRPr="004B20FE" w:rsidRDefault="001B5444" w:rsidP="001B5444">
      <w:pPr>
        <w:tabs>
          <w:tab w:val="left" w:pos="7920"/>
        </w:tabs>
        <w:spacing w:line="360" w:lineRule="auto"/>
        <w:ind w:firstLine="709"/>
        <w:jc w:val="both"/>
        <w:rPr>
          <w:sz w:val="28"/>
          <w:szCs w:val="28"/>
        </w:rPr>
      </w:pPr>
      <w:r w:rsidRPr="004B20FE">
        <w:rPr>
          <w:sz w:val="28"/>
          <w:szCs w:val="28"/>
        </w:rPr>
        <w:t xml:space="preserve">Это распространенная разновидность скидок, используемых, в основном, оптовыми и розничными торговыми предприятиями малого и среднего бизнеса. Такие скидки имеют ограниченное время действия. Как правило, компании применяют инструмент время периодичное. </w:t>
      </w:r>
    </w:p>
    <w:p w:rsidR="001B5444" w:rsidRDefault="001B5444" w:rsidP="001B5444">
      <w:pPr>
        <w:tabs>
          <w:tab w:val="left" w:pos="7920"/>
        </w:tabs>
        <w:spacing w:line="360" w:lineRule="auto"/>
        <w:ind w:firstLine="709"/>
        <w:jc w:val="both"/>
        <w:rPr>
          <w:sz w:val="28"/>
          <w:szCs w:val="28"/>
        </w:rPr>
      </w:pPr>
      <w:r>
        <w:rPr>
          <w:sz w:val="28"/>
          <w:szCs w:val="28"/>
        </w:rPr>
        <w:t>В нашем случае это может быть акция «Осенняя скидка»</w:t>
      </w:r>
      <w:r w:rsidR="00B21718">
        <w:rPr>
          <w:sz w:val="28"/>
          <w:szCs w:val="28"/>
        </w:rPr>
        <w:t>,</w:t>
      </w:r>
      <w:r>
        <w:rPr>
          <w:sz w:val="28"/>
          <w:szCs w:val="28"/>
        </w:rPr>
        <w:t xml:space="preserve"> цель которой </w:t>
      </w:r>
      <w:r w:rsidRPr="00140793">
        <w:rPr>
          <w:sz w:val="28"/>
          <w:szCs w:val="28"/>
        </w:rPr>
        <w:t>компенсировать спад пассажиропотока ростом спроса.</w:t>
      </w:r>
    </w:p>
    <w:p w:rsidR="001B5444" w:rsidRPr="00BF299F" w:rsidRDefault="001B5444" w:rsidP="00BF299F">
      <w:pPr>
        <w:pStyle w:val="2"/>
        <w:spacing w:before="120" w:after="120" w:line="360" w:lineRule="auto"/>
        <w:rPr>
          <w:bCs/>
          <w:szCs w:val="28"/>
        </w:rPr>
      </w:pPr>
      <w:bookmarkStart w:id="37" w:name="_Toc206662590"/>
      <w:r w:rsidRPr="00BF299F">
        <w:rPr>
          <w:bCs/>
          <w:szCs w:val="28"/>
        </w:rPr>
        <w:t>3.4. Экономическая эффективность рекламных мероприятий</w:t>
      </w:r>
      <w:bookmarkEnd w:id="37"/>
    </w:p>
    <w:p w:rsidR="001B5444" w:rsidRPr="00D73F63" w:rsidRDefault="001B5444" w:rsidP="001B5444">
      <w:pPr>
        <w:tabs>
          <w:tab w:val="left" w:pos="7920"/>
        </w:tabs>
        <w:spacing w:line="360" w:lineRule="auto"/>
        <w:ind w:firstLine="709"/>
        <w:jc w:val="both"/>
        <w:rPr>
          <w:bCs/>
          <w:i/>
          <w:sz w:val="28"/>
          <w:szCs w:val="28"/>
        </w:rPr>
      </w:pPr>
      <w:r w:rsidRPr="00D73F63">
        <w:rPr>
          <w:sz w:val="28"/>
          <w:szCs w:val="28"/>
        </w:rPr>
        <w:t xml:space="preserve">Существует несколько основных методов определения объема рекламного бюджета. </w:t>
      </w:r>
    </w:p>
    <w:p w:rsidR="001B5444" w:rsidRPr="00D73F63" w:rsidRDefault="001B5444" w:rsidP="001B5444">
      <w:pPr>
        <w:tabs>
          <w:tab w:val="left" w:pos="7920"/>
        </w:tabs>
        <w:spacing w:line="360" w:lineRule="auto"/>
        <w:ind w:firstLine="709"/>
        <w:jc w:val="both"/>
        <w:rPr>
          <w:bCs/>
          <w:i/>
          <w:sz w:val="28"/>
          <w:szCs w:val="28"/>
        </w:rPr>
      </w:pPr>
      <w:r w:rsidRPr="00D73F63">
        <w:rPr>
          <w:sz w:val="28"/>
          <w:szCs w:val="28"/>
        </w:rPr>
        <w:t>Расчет рекламного бюджета по принципу: исходя из критерия оптимальности затрат на рекламу (Мод</w:t>
      </w:r>
      <w:r w:rsidR="00BE377E">
        <w:rPr>
          <w:sz w:val="28"/>
          <w:szCs w:val="28"/>
        </w:rPr>
        <w:t>ель Данахера-Руста)</w:t>
      </w:r>
      <w:r w:rsidRPr="00D73F63">
        <w:rPr>
          <w:sz w:val="28"/>
          <w:szCs w:val="28"/>
        </w:rPr>
        <w:t>.</w:t>
      </w:r>
    </w:p>
    <w:p w:rsidR="001B5444" w:rsidRPr="00D73F63" w:rsidRDefault="001B5444" w:rsidP="001B5444">
      <w:pPr>
        <w:tabs>
          <w:tab w:val="left" w:pos="7920"/>
        </w:tabs>
        <w:spacing w:line="360" w:lineRule="auto"/>
        <w:ind w:firstLine="709"/>
        <w:jc w:val="both"/>
        <w:rPr>
          <w:sz w:val="28"/>
          <w:szCs w:val="28"/>
        </w:rPr>
      </w:pPr>
      <w:r w:rsidRPr="00D73F63">
        <w:rPr>
          <w:sz w:val="28"/>
          <w:szCs w:val="28"/>
        </w:rPr>
        <w:t xml:space="preserve">В основу данного </w:t>
      </w:r>
    </w:p>
    <w:p w:rsidR="001B5444" w:rsidRPr="00D73F63" w:rsidRDefault="001B5444" w:rsidP="001B5444">
      <w:pPr>
        <w:tabs>
          <w:tab w:val="left" w:pos="7920"/>
        </w:tabs>
        <w:spacing w:line="360" w:lineRule="auto"/>
        <w:ind w:firstLine="709"/>
        <w:jc w:val="both"/>
        <w:rPr>
          <w:sz w:val="28"/>
          <w:szCs w:val="28"/>
        </w:rPr>
      </w:pPr>
      <w:r w:rsidRPr="00D73F63">
        <w:rPr>
          <w:bCs/>
          <w:sz w:val="28"/>
          <w:szCs w:val="28"/>
        </w:rPr>
        <w:t xml:space="preserve">f </w:t>
      </w:r>
      <w:r w:rsidRPr="00D73F63">
        <w:rPr>
          <w:sz w:val="28"/>
          <w:szCs w:val="28"/>
        </w:rPr>
        <w:t xml:space="preserve">- значение охвата целевой аудитории (при 100% охвате </w:t>
      </w:r>
      <w:r w:rsidRPr="00D73F63">
        <w:rPr>
          <w:bCs/>
          <w:sz w:val="28"/>
          <w:szCs w:val="28"/>
        </w:rPr>
        <w:t>f</w:t>
      </w:r>
      <w:r w:rsidRPr="00D73F63">
        <w:rPr>
          <w:sz w:val="28"/>
          <w:szCs w:val="28"/>
        </w:rPr>
        <w:t xml:space="preserve">=1); </w:t>
      </w:r>
    </w:p>
    <w:p w:rsidR="001B5444" w:rsidRPr="00D73F63" w:rsidRDefault="001B5444" w:rsidP="001B5444">
      <w:pPr>
        <w:tabs>
          <w:tab w:val="left" w:pos="7920"/>
        </w:tabs>
        <w:spacing w:line="360" w:lineRule="auto"/>
        <w:ind w:firstLine="709"/>
        <w:jc w:val="both"/>
        <w:rPr>
          <w:sz w:val="28"/>
          <w:szCs w:val="28"/>
        </w:rPr>
      </w:pPr>
      <w:r w:rsidRPr="00D73F63">
        <w:rPr>
          <w:bCs/>
          <w:sz w:val="28"/>
          <w:szCs w:val="28"/>
        </w:rPr>
        <w:t>E</w:t>
      </w:r>
      <w:r w:rsidRPr="00D73F63">
        <w:rPr>
          <w:bCs/>
          <w:sz w:val="28"/>
          <w:szCs w:val="28"/>
          <w:vertAlign w:val="subscript"/>
        </w:rPr>
        <w:t>A</w:t>
      </w:r>
      <w:r w:rsidRPr="00D73F63">
        <w:rPr>
          <w:sz w:val="28"/>
          <w:szCs w:val="28"/>
        </w:rPr>
        <w:t xml:space="preserve"> - величина затрат на рекламу (величина рекламного бюджета); </w:t>
      </w:r>
    </w:p>
    <w:p w:rsidR="001B5444" w:rsidRPr="00D73F63" w:rsidRDefault="001B5444" w:rsidP="001B5444">
      <w:pPr>
        <w:tabs>
          <w:tab w:val="left" w:pos="7920"/>
        </w:tabs>
        <w:spacing w:line="360" w:lineRule="auto"/>
        <w:ind w:firstLine="709"/>
        <w:jc w:val="both"/>
        <w:rPr>
          <w:sz w:val="28"/>
          <w:szCs w:val="28"/>
        </w:rPr>
      </w:pPr>
      <w:r w:rsidRPr="00D73F63">
        <w:rPr>
          <w:bCs/>
          <w:sz w:val="28"/>
          <w:szCs w:val="28"/>
        </w:rPr>
        <w:t>E</w:t>
      </w:r>
      <w:r w:rsidRPr="00D73F63">
        <w:rPr>
          <w:bCs/>
          <w:sz w:val="28"/>
          <w:szCs w:val="28"/>
          <w:vertAlign w:val="subscript"/>
        </w:rPr>
        <w:t>A0</w:t>
      </w:r>
      <w:r w:rsidRPr="00D73F63">
        <w:rPr>
          <w:sz w:val="28"/>
          <w:szCs w:val="28"/>
        </w:rPr>
        <w:t xml:space="preserve"> - некий коэффициент, по смыслу равный величине затрат на рекламу,</w:t>
      </w:r>
    </w:p>
    <w:p w:rsidR="001B5444" w:rsidRPr="00D73F63" w:rsidRDefault="001B5444" w:rsidP="001B5444">
      <w:pPr>
        <w:tabs>
          <w:tab w:val="left" w:pos="7920"/>
        </w:tabs>
        <w:spacing w:line="360" w:lineRule="auto"/>
        <w:ind w:firstLine="709"/>
        <w:jc w:val="both"/>
        <w:rPr>
          <w:sz w:val="28"/>
          <w:szCs w:val="28"/>
        </w:rPr>
      </w:pPr>
      <w:r w:rsidRPr="00D73F63">
        <w:rPr>
          <w:sz w:val="28"/>
          <w:szCs w:val="28"/>
        </w:rPr>
        <w:t>при которой эффективность рекламы равна нулю (</w:t>
      </w:r>
      <w:r w:rsidRPr="00D73F63">
        <w:rPr>
          <w:b/>
          <w:bCs/>
          <w:sz w:val="28"/>
          <w:szCs w:val="28"/>
        </w:rPr>
        <w:t>f</w:t>
      </w:r>
      <w:r w:rsidRPr="00D73F63">
        <w:rPr>
          <w:sz w:val="28"/>
          <w:szCs w:val="28"/>
        </w:rPr>
        <w:t xml:space="preserve">=0). Очевидно, что затраты на рекламу равные </w:t>
      </w:r>
      <w:r w:rsidRPr="00D73F63">
        <w:rPr>
          <w:bCs/>
          <w:sz w:val="28"/>
          <w:szCs w:val="28"/>
        </w:rPr>
        <w:t>E</w:t>
      </w:r>
      <w:r w:rsidRPr="00D73F63">
        <w:rPr>
          <w:bCs/>
          <w:sz w:val="28"/>
          <w:szCs w:val="28"/>
          <w:vertAlign w:val="subscript"/>
        </w:rPr>
        <w:t>A0</w:t>
      </w:r>
      <w:r w:rsidRPr="00D73F63">
        <w:rPr>
          <w:sz w:val="28"/>
          <w:szCs w:val="28"/>
        </w:rPr>
        <w:t xml:space="preserve"> и меньшие этого значения не имеют экономического смысла. </w:t>
      </w:r>
    </w:p>
    <w:p w:rsidR="001B5444" w:rsidRPr="00D73F63" w:rsidRDefault="001B5444" w:rsidP="001B5444">
      <w:pPr>
        <w:tabs>
          <w:tab w:val="left" w:pos="7920"/>
        </w:tabs>
        <w:spacing w:line="360" w:lineRule="auto"/>
        <w:ind w:firstLine="709"/>
        <w:jc w:val="both"/>
        <w:rPr>
          <w:sz w:val="28"/>
          <w:szCs w:val="28"/>
        </w:rPr>
      </w:pPr>
      <w:r w:rsidRPr="00D73F63">
        <w:rPr>
          <w:sz w:val="28"/>
          <w:szCs w:val="28"/>
        </w:rPr>
        <w:t>Нетрудно заметить, что 100% охват целевой аудитории (</w:t>
      </w:r>
      <w:r w:rsidRPr="00D73F63">
        <w:rPr>
          <w:bCs/>
          <w:sz w:val="28"/>
          <w:szCs w:val="28"/>
        </w:rPr>
        <w:t>f</w:t>
      </w:r>
      <w:r w:rsidRPr="00D73F63">
        <w:rPr>
          <w:sz w:val="28"/>
          <w:szCs w:val="28"/>
        </w:rPr>
        <w:t xml:space="preserve">=1) достигается при бесконечной нулю и найдя величину </w:t>
      </w:r>
      <w:r w:rsidRPr="00D73F63">
        <w:rPr>
          <w:bCs/>
          <w:sz w:val="28"/>
          <w:szCs w:val="28"/>
        </w:rPr>
        <w:t>E</w:t>
      </w:r>
      <w:r w:rsidRPr="00D73F63">
        <w:rPr>
          <w:bCs/>
          <w:sz w:val="28"/>
          <w:szCs w:val="28"/>
          <w:vertAlign w:val="subscript"/>
        </w:rPr>
        <w:t>A</w:t>
      </w:r>
      <w:r w:rsidRPr="00D73F63">
        <w:rPr>
          <w:sz w:val="28"/>
          <w:szCs w:val="28"/>
        </w:rPr>
        <w:t xml:space="preserve">, получим оптимальную величину затрат на рекламу </w:t>
      </w:r>
      <w:r w:rsidR="00E90570">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18pt">
            <v:imagedata r:id="rId7" o:title=""/>
          </v:shape>
        </w:pict>
      </w:r>
      <w:r w:rsidRPr="00D73F63">
        <w:rPr>
          <w:sz w:val="28"/>
          <w:szCs w:val="28"/>
        </w:rPr>
        <w:t xml:space="preserve">. Подставив это значение в выражение (3.2), получим максимальное значение отношения величин охвата целевой аудитории и затрат на рекламу </w:t>
      </w:r>
      <w:r w:rsidR="00E90570">
        <w:rPr>
          <w:bCs/>
          <w:sz w:val="28"/>
          <w:szCs w:val="28"/>
        </w:rPr>
        <w:pict>
          <v:shape id="_x0000_i1033" type="#_x0000_t75" style="width:69pt;height:33.75pt">
            <v:imagedata r:id="rId8" o:title=""/>
          </v:shape>
        </w:pict>
      </w:r>
      <w:r w:rsidRPr="00D73F63">
        <w:rPr>
          <w:sz w:val="28"/>
          <w:szCs w:val="28"/>
        </w:rPr>
        <w:t xml:space="preserve">и оптимальное значение охвата целевой аудитории </w:t>
      </w:r>
      <w:r w:rsidRPr="00D73F63">
        <w:rPr>
          <w:bCs/>
          <w:sz w:val="28"/>
          <w:szCs w:val="28"/>
        </w:rPr>
        <w:t>f</w:t>
      </w:r>
      <w:r w:rsidRPr="00D73F63">
        <w:rPr>
          <w:bCs/>
          <w:sz w:val="28"/>
          <w:szCs w:val="28"/>
          <w:vertAlign w:val="subscript"/>
        </w:rPr>
        <w:t>opt</w:t>
      </w:r>
      <w:r w:rsidRPr="00D73F63">
        <w:rPr>
          <w:sz w:val="28"/>
          <w:szCs w:val="28"/>
        </w:rPr>
        <w:t>=0.5 (50%).</w:t>
      </w:r>
    </w:p>
    <w:p w:rsidR="001B5444" w:rsidRPr="00D73F63" w:rsidRDefault="001B5444" w:rsidP="001B5444">
      <w:pPr>
        <w:tabs>
          <w:tab w:val="left" w:pos="7920"/>
        </w:tabs>
        <w:spacing w:line="360" w:lineRule="auto"/>
        <w:ind w:firstLine="709"/>
        <w:jc w:val="both"/>
        <w:rPr>
          <w:sz w:val="28"/>
          <w:szCs w:val="28"/>
        </w:rPr>
      </w:pPr>
      <w:r w:rsidRPr="00D73F63">
        <w:rPr>
          <w:sz w:val="28"/>
          <w:szCs w:val="28"/>
        </w:rPr>
        <w:t>Поскольку в формуле (1) присутствует только один коэффициент (</w:t>
      </w:r>
      <w:r w:rsidRPr="00D73F63">
        <w:rPr>
          <w:bCs/>
          <w:sz w:val="28"/>
          <w:szCs w:val="28"/>
        </w:rPr>
        <w:t>E</w:t>
      </w:r>
      <w:r w:rsidRPr="00D73F63">
        <w:rPr>
          <w:bCs/>
          <w:sz w:val="28"/>
          <w:szCs w:val="28"/>
          <w:vertAlign w:val="subscript"/>
        </w:rPr>
        <w:t>A0</w:t>
      </w:r>
      <w:r w:rsidRPr="00D73F63">
        <w:rPr>
          <w:sz w:val="28"/>
          <w:szCs w:val="28"/>
        </w:rPr>
        <w:t>), для его определения необходимо</w:t>
      </w:r>
      <w:r w:rsidRPr="00D73F63">
        <w:rPr>
          <w:bCs/>
          <w:sz w:val="28"/>
          <w:szCs w:val="28"/>
        </w:rPr>
        <w:t>,f</w:t>
      </w:r>
      <w:r w:rsidRPr="00D73F63">
        <w:rPr>
          <w:bCs/>
          <w:sz w:val="28"/>
          <w:szCs w:val="28"/>
          <w:vertAlign w:val="subscript"/>
        </w:rPr>
        <w:t>1</w:t>
      </w:r>
      <w:r w:rsidRPr="00D73F63">
        <w:rPr>
          <w:bCs/>
          <w:sz w:val="28"/>
          <w:szCs w:val="28"/>
        </w:rPr>
        <w:t>)</w:t>
      </w:r>
      <w:r w:rsidRPr="00D73F63">
        <w:rPr>
          <w:sz w:val="28"/>
          <w:szCs w:val="28"/>
        </w:rPr>
        <w:t xml:space="preserve">, как в предыдущем случае, а по двум точкам </w:t>
      </w:r>
      <w:r w:rsidRPr="00D73F63">
        <w:rPr>
          <w:bCs/>
          <w:sz w:val="28"/>
          <w:szCs w:val="28"/>
        </w:rPr>
        <w:t>(E</w:t>
      </w:r>
      <w:r w:rsidRPr="00D73F63">
        <w:rPr>
          <w:bCs/>
          <w:sz w:val="28"/>
          <w:szCs w:val="28"/>
          <w:vertAlign w:val="subscript"/>
        </w:rPr>
        <w:t>A1</w:t>
      </w:r>
      <w:r w:rsidRPr="00D73F63">
        <w:rPr>
          <w:bCs/>
          <w:sz w:val="28"/>
          <w:szCs w:val="28"/>
        </w:rPr>
        <w:t>,f</w:t>
      </w:r>
      <w:r w:rsidRPr="00D73F63">
        <w:rPr>
          <w:bCs/>
          <w:sz w:val="28"/>
          <w:szCs w:val="28"/>
          <w:vertAlign w:val="subscript"/>
        </w:rPr>
        <w:t>1</w:t>
      </w:r>
      <w:r w:rsidRPr="00D73F63">
        <w:rPr>
          <w:bCs/>
          <w:sz w:val="28"/>
          <w:szCs w:val="28"/>
        </w:rPr>
        <w:t>)</w:t>
      </w:r>
      <w:r w:rsidRPr="00D73F63">
        <w:rPr>
          <w:sz w:val="28"/>
          <w:szCs w:val="28"/>
        </w:rPr>
        <w:t xml:space="preserve"> и </w:t>
      </w:r>
      <w:r w:rsidRPr="00D73F63">
        <w:rPr>
          <w:bCs/>
          <w:sz w:val="28"/>
          <w:szCs w:val="28"/>
        </w:rPr>
        <w:t>(E</w:t>
      </w:r>
      <w:r w:rsidRPr="00D73F63">
        <w:rPr>
          <w:bCs/>
          <w:sz w:val="28"/>
          <w:szCs w:val="28"/>
          <w:vertAlign w:val="subscript"/>
        </w:rPr>
        <w:t>A2</w:t>
      </w:r>
      <w:r w:rsidRPr="00D73F63">
        <w:rPr>
          <w:bCs/>
          <w:sz w:val="28"/>
          <w:szCs w:val="28"/>
        </w:rPr>
        <w:t>,f</w:t>
      </w:r>
      <w:r w:rsidRPr="00D73F63">
        <w:rPr>
          <w:bCs/>
          <w:sz w:val="28"/>
          <w:szCs w:val="28"/>
          <w:vertAlign w:val="subscript"/>
        </w:rPr>
        <w:t>2</w:t>
      </w:r>
      <w:r w:rsidRPr="00D73F63">
        <w:rPr>
          <w:bCs/>
          <w:sz w:val="28"/>
          <w:szCs w:val="28"/>
        </w:rPr>
        <w:t>)</w:t>
      </w:r>
      <w:r w:rsidRPr="00D73F63">
        <w:rPr>
          <w:sz w:val="28"/>
          <w:szCs w:val="28"/>
        </w:rPr>
        <w:t>.</w:t>
      </w:r>
    </w:p>
    <w:p w:rsidR="001B5444" w:rsidRPr="00D73F63" w:rsidRDefault="001B5444" w:rsidP="001B5444">
      <w:pPr>
        <w:tabs>
          <w:tab w:val="left" w:pos="7920"/>
        </w:tabs>
        <w:spacing w:line="360" w:lineRule="auto"/>
        <w:ind w:firstLine="709"/>
        <w:jc w:val="both"/>
        <w:rPr>
          <w:sz w:val="28"/>
          <w:szCs w:val="28"/>
        </w:rPr>
      </w:pPr>
      <w:r w:rsidRPr="00D73F63">
        <w:rPr>
          <w:sz w:val="28"/>
          <w:szCs w:val="28"/>
        </w:rPr>
        <w:t>Например, маркетолог предприятия определил, что при затратах на рекламу 5 тыс. рублей (</w:t>
      </w:r>
      <w:r w:rsidRPr="00D73F63">
        <w:rPr>
          <w:bCs/>
          <w:sz w:val="28"/>
          <w:szCs w:val="28"/>
        </w:rPr>
        <w:t>E</w:t>
      </w:r>
      <w:r w:rsidRPr="00D73F63">
        <w:rPr>
          <w:bCs/>
          <w:sz w:val="28"/>
          <w:szCs w:val="28"/>
          <w:vertAlign w:val="subscript"/>
        </w:rPr>
        <w:t>A1</w:t>
      </w:r>
      <w:r w:rsidRPr="00D73F63">
        <w:rPr>
          <w:sz w:val="28"/>
          <w:szCs w:val="28"/>
        </w:rPr>
        <w:t>=5) охват целевой аудитории составит 16% (</w:t>
      </w:r>
      <w:r w:rsidRPr="00D73F63">
        <w:rPr>
          <w:bCs/>
          <w:sz w:val="28"/>
          <w:szCs w:val="28"/>
        </w:rPr>
        <w:t>f</w:t>
      </w:r>
      <w:r w:rsidRPr="00D73F63">
        <w:rPr>
          <w:bCs/>
          <w:sz w:val="28"/>
          <w:szCs w:val="28"/>
          <w:vertAlign w:val="subscript"/>
        </w:rPr>
        <w:t>1</w:t>
      </w:r>
      <w:r w:rsidRPr="00D73F63">
        <w:rPr>
          <w:sz w:val="28"/>
          <w:szCs w:val="28"/>
        </w:rPr>
        <w:t>=0.16), а при затратах 25 тыс. рублей. (</w:t>
      </w:r>
      <w:r w:rsidRPr="00D73F63">
        <w:rPr>
          <w:bCs/>
          <w:sz w:val="28"/>
          <w:szCs w:val="28"/>
        </w:rPr>
        <w:t>E</w:t>
      </w:r>
      <w:r w:rsidRPr="00D73F63">
        <w:rPr>
          <w:bCs/>
          <w:sz w:val="28"/>
          <w:szCs w:val="28"/>
          <w:vertAlign w:val="subscript"/>
        </w:rPr>
        <w:t>A2</w:t>
      </w:r>
      <w:r w:rsidRPr="00D73F63">
        <w:rPr>
          <w:sz w:val="28"/>
          <w:szCs w:val="28"/>
        </w:rPr>
        <w:t>=25) - 88% (</w:t>
      </w:r>
      <w:r w:rsidRPr="00D73F63">
        <w:rPr>
          <w:bCs/>
          <w:sz w:val="28"/>
          <w:szCs w:val="28"/>
        </w:rPr>
        <w:t>f</w:t>
      </w:r>
      <w:r w:rsidRPr="00D73F63">
        <w:rPr>
          <w:bCs/>
          <w:sz w:val="28"/>
          <w:szCs w:val="28"/>
          <w:vertAlign w:val="subscript"/>
        </w:rPr>
        <w:t>2</w:t>
      </w:r>
      <w:r w:rsidRPr="00D73F63">
        <w:rPr>
          <w:sz w:val="28"/>
          <w:szCs w:val="28"/>
        </w:rPr>
        <w:t xml:space="preserve">=0.88). Подставив эти значения, получим значения коэффициентов </w:t>
      </w:r>
      <w:r w:rsidRPr="00D73F63">
        <w:rPr>
          <w:bCs/>
          <w:sz w:val="28"/>
          <w:szCs w:val="28"/>
        </w:rPr>
        <w:t>E</w:t>
      </w:r>
      <w:r w:rsidRPr="00D73F63">
        <w:rPr>
          <w:bCs/>
          <w:sz w:val="28"/>
          <w:szCs w:val="28"/>
          <w:vertAlign w:val="subscript"/>
        </w:rPr>
        <w:t>A0</w:t>
      </w:r>
      <w:r w:rsidRPr="00D73F63">
        <w:rPr>
          <w:sz w:val="28"/>
          <w:szCs w:val="28"/>
        </w:rPr>
        <w:t xml:space="preserve">=4.32, </w:t>
      </w:r>
      <w:r w:rsidRPr="00D73F63">
        <w:rPr>
          <w:bCs/>
          <w:sz w:val="28"/>
          <w:szCs w:val="28"/>
        </w:rPr>
        <w:t>k</w:t>
      </w:r>
      <w:r w:rsidRPr="00D73F63">
        <w:rPr>
          <w:sz w:val="28"/>
          <w:szCs w:val="28"/>
        </w:rPr>
        <w:t xml:space="preserve">=1.21. Из формулы (3.4) находится оптимальное значение величины рекламного бюджета </w:t>
      </w:r>
      <w:r w:rsidRPr="00D73F63">
        <w:rPr>
          <w:bCs/>
          <w:sz w:val="28"/>
          <w:szCs w:val="28"/>
        </w:rPr>
        <w:t>E</w:t>
      </w:r>
      <w:r w:rsidRPr="00D73F63">
        <w:rPr>
          <w:bCs/>
          <w:sz w:val="28"/>
          <w:szCs w:val="28"/>
          <w:vertAlign w:val="subscript"/>
        </w:rPr>
        <w:t>Aopt</w:t>
      </w:r>
      <w:r w:rsidRPr="00D73F63">
        <w:rPr>
          <w:sz w:val="28"/>
          <w:szCs w:val="28"/>
        </w:rPr>
        <w:t xml:space="preserve"> = 8.34 тыс. рублей Оптимальный охват целевой аудитории составит при этом </w:t>
      </w:r>
      <w:r w:rsidRPr="00D73F63">
        <w:rPr>
          <w:bCs/>
          <w:sz w:val="28"/>
          <w:szCs w:val="28"/>
        </w:rPr>
        <w:t>f</w:t>
      </w:r>
      <w:r w:rsidRPr="00D73F63">
        <w:rPr>
          <w:sz w:val="28"/>
          <w:szCs w:val="28"/>
        </w:rPr>
        <w:t>=0.55 (55%).</w:t>
      </w:r>
    </w:p>
    <w:p w:rsidR="001B5444" w:rsidRPr="00D73F63" w:rsidRDefault="001B5444" w:rsidP="001B5444">
      <w:pPr>
        <w:tabs>
          <w:tab w:val="left" w:pos="7920"/>
        </w:tabs>
        <w:spacing w:line="360" w:lineRule="auto"/>
        <w:ind w:firstLine="709"/>
        <w:jc w:val="both"/>
        <w:rPr>
          <w:sz w:val="28"/>
          <w:szCs w:val="28"/>
        </w:rPr>
      </w:pPr>
      <w:r w:rsidRPr="00D73F63">
        <w:rPr>
          <w:sz w:val="28"/>
          <w:szCs w:val="28"/>
        </w:rPr>
        <w:t xml:space="preserve">В оригинале этого метода для характеристики затрат на рекламу используется некая промежуточная величина общих рейтинговых единиц GRPs (Gross Rating Points). </w:t>
      </w:r>
    </w:p>
    <w:p w:rsidR="001B5444" w:rsidRPr="00D73F63" w:rsidRDefault="001B5444" w:rsidP="001B5444">
      <w:pPr>
        <w:tabs>
          <w:tab w:val="left" w:pos="7920"/>
        </w:tabs>
        <w:spacing w:line="360" w:lineRule="auto"/>
        <w:ind w:firstLine="709"/>
        <w:jc w:val="both"/>
        <w:rPr>
          <w:sz w:val="28"/>
          <w:szCs w:val="28"/>
        </w:rPr>
      </w:pPr>
      <w:r w:rsidRPr="00D73F63">
        <w:rPr>
          <w:sz w:val="28"/>
          <w:szCs w:val="28"/>
        </w:rPr>
        <w:t xml:space="preserve">Теперь необходимо отметить, что функция </w:t>
      </w:r>
      <w:r w:rsidRPr="00D73F63">
        <w:rPr>
          <w:bCs/>
          <w:sz w:val="28"/>
          <w:szCs w:val="28"/>
        </w:rPr>
        <w:t>f(E</w:t>
      </w:r>
      <w:r w:rsidRPr="00D73F63">
        <w:rPr>
          <w:bCs/>
          <w:sz w:val="28"/>
          <w:szCs w:val="28"/>
          <w:vertAlign w:val="subscript"/>
        </w:rPr>
        <w:t>A</w:t>
      </w:r>
      <w:r w:rsidRPr="00D73F63">
        <w:rPr>
          <w:bCs/>
          <w:sz w:val="28"/>
          <w:szCs w:val="28"/>
        </w:rPr>
        <w:t>)</w:t>
      </w:r>
      <w:r w:rsidRPr="00D73F63">
        <w:rPr>
          <w:sz w:val="28"/>
          <w:szCs w:val="28"/>
        </w:rPr>
        <w:t>, аппроксимирующая зависимость величины охвата целевой аудитории от величины рекламного бюджета, может выступает максимум отношения величин охвата целевой аудитории и затрат на рекламу. Фактически это отношение эквивалентно рентабельности вложений в рекламу:</w:t>
      </w:r>
    </w:p>
    <w:p w:rsidR="001B5444" w:rsidRPr="00D73F63" w:rsidRDefault="00E90570" w:rsidP="001B5444">
      <w:pPr>
        <w:tabs>
          <w:tab w:val="left" w:pos="7920"/>
        </w:tabs>
        <w:spacing w:line="360" w:lineRule="auto"/>
        <w:ind w:firstLine="709"/>
        <w:jc w:val="both"/>
        <w:rPr>
          <w:sz w:val="28"/>
          <w:szCs w:val="28"/>
        </w:rPr>
      </w:pPr>
      <w:r>
        <w:rPr>
          <w:sz w:val="28"/>
          <w:szCs w:val="28"/>
        </w:rPr>
        <w:pict>
          <v:shape id="_x0000_i1036" type="#_x0000_t75" style="width:39pt;height:33.75pt">
            <v:imagedata r:id="rId9" o:title=""/>
          </v:shape>
        </w:pict>
      </w:r>
      <w:r w:rsidR="001B5444" w:rsidRPr="00D73F63">
        <w:rPr>
          <w:sz w:val="28"/>
          <w:szCs w:val="28"/>
        </w:rPr>
        <w:t xml:space="preserve">, где </w:t>
      </w:r>
      <w:r w:rsidR="001B5444" w:rsidRPr="00D73F63">
        <w:rPr>
          <w:bCs/>
          <w:sz w:val="28"/>
          <w:szCs w:val="28"/>
        </w:rPr>
        <w:t>I</w:t>
      </w:r>
      <w:r w:rsidR="001B5444" w:rsidRPr="00D73F63">
        <w:rPr>
          <w:sz w:val="28"/>
          <w:szCs w:val="28"/>
        </w:rPr>
        <w:t xml:space="preserve"> - прибыль, обусловленная вложениями в рекламу </w:t>
      </w:r>
      <w:r w:rsidR="001B5444" w:rsidRPr="00D73F63">
        <w:rPr>
          <w:bCs/>
          <w:sz w:val="28"/>
          <w:szCs w:val="28"/>
        </w:rPr>
        <w:t>E</w:t>
      </w:r>
      <w:r w:rsidR="001B5444" w:rsidRPr="00D73F63">
        <w:rPr>
          <w:bCs/>
          <w:sz w:val="28"/>
          <w:szCs w:val="28"/>
          <w:vertAlign w:val="subscript"/>
        </w:rPr>
        <w:t>A</w:t>
      </w:r>
      <w:r w:rsidR="001B5444" w:rsidRPr="00D73F63">
        <w:rPr>
          <w:sz w:val="28"/>
          <w:szCs w:val="28"/>
        </w:rPr>
        <w:t>, с учетом этих затрат.</w:t>
      </w:r>
    </w:p>
    <w:p w:rsidR="001B5444" w:rsidRPr="00D73F63" w:rsidRDefault="001B5444" w:rsidP="006B6156">
      <w:pPr>
        <w:tabs>
          <w:tab w:val="left" w:pos="7920"/>
        </w:tabs>
        <w:spacing w:line="360" w:lineRule="auto"/>
        <w:ind w:firstLine="709"/>
        <w:jc w:val="both"/>
        <w:rPr>
          <w:sz w:val="28"/>
          <w:szCs w:val="28"/>
        </w:rPr>
      </w:pPr>
      <w:r w:rsidRPr="00D73F63">
        <w:rPr>
          <w:sz w:val="28"/>
          <w:szCs w:val="28"/>
        </w:rPr>
        <w:t xml:space="preserve">Действительно, если считать прибыль </w:t>
      </w:r>
      <w:r w:rsidRPr="00D73F63">
        <w:rPr>
          <w:bCs/>
          <w:sz w:val="28"/>
          <w:szCs w:val="28"/>
        </w:rPr>
        <w:t>I</w:t>
      </w:r>
      <w:r w:rsidRPr="00D73F63">
        <w:rPr>
          <w:sz w:val="28"/>
          <w:szCs w:val="28"/>
        </w:rPr>
        <w:t xml:space="preserve"> пропорциональной эффективности рекламы </w:t>
      </w:r>
      <w:r w:rsidRPr="00D73F63">
        <w:rPr>
          <w:bCs/>
          <w:sz w:val="28"/>
          <w:szCs w:val="28"/>
        </w:rPr>
        <w:t>f</w:t>
      </w:r>
      <w:r w:rsidRPr="00D73F63">
        <w:rPr>
          <w:sz w:val="28"/>
          <w:szCs w:val="28"/>
        </w:rPr>
        <w:t xml:space="preserve"> (что не лишено экономического смысла), оптимизация отношения охвата целевой также 1000 руб., однако он принесет 200 руб. прибыли. Тогда общая прибыль составит 500+200=700 руб., что меньше 800 руб., которые получит фирма, если альной величины по методу Данахера-Руста. </w:t>
      </w:r>
    </w:p>
    <w:p w:rsidR="001B5444" w:rsidRDefault="001B5444" w:rsidP="001B5444">
      <w:pPr>
        <w:tabs>
          <w:tab w:val="left" w:pos="7920"/>
        </w:tabs>
        <w:spacing w:line="360" w:lineRule="auto"/>
        <w:ind w:firstLine="709"/>
        <w:jc w:val="both"/>
        <w:rPr>
          <w:bCs/>
          <w:sz w:val="28"/>
          <w:szCs w:val="28"/>
        </w:rPr>
      </w:pPr>
      <w:r w:rsidRPr="00D73F63">
        <w:rPr>
          <w:bCs/>
          <w:sz w:val="28"/>
          <w:szCs w:val="28"/>
        </w:rPr>
        <w:t>Эффективность рекламы</w:t>
      </w:r>
      <w:r>
        <w:rPr>
          <w:bCs/>
          <w:sz w:val="28"/>
          <w:szCs w:val="28"/>
        </w:rPr>
        <w:t xml:space="preserve"> в различных средствах приведена в таблице 3.6</w:t>
      </w:r>
    </w:p>
    <w:p w:rsidR="001B5444" w:rsidRDefault="001B5444" w:rsidP="001B5444">
      <w:pPr>
        <w:tabs>
          <w:tab w:val="left" w:pos="7920"/>
        </w:tabs>
        <w:spacing w:line="360" w:lineRule="auto"/>
        <w:ind w:firstLine="709"/>
        <w:jc w:val="right"/>
        <w:rPr>
          <w:bCs/>
          <w:sz w:val="28"/>
          <w:szCs w:val="28"/>
        </w:rPr>
      </w:pPr>
      <w:r>
        <w:rPr>
          <w:bCs/>
          <w:sz w:val="28"/>
          <w:szCs w:val="28"/>
        </w:rPr>
        <w:t>Таблица 3.6</w:t>
      </w:r>
    </w:p>
    <w:p w:rsidR="001B5444" w:rsidRPr="00D73F63" w:rsidRDefault="001B5444" w:rsidP="001B5444">
      <w:pPr>
        <w:tabs>
          <w:tab w:val="left" w:pos="7920"/>
        </w:tabs>
        <w:spacing w:line="360" w:lineRule="auto"/>
        <w:ind w:firstLine="709"/>
        <w:jc w:val="center"/>
        <w:rPr>
          <w:bCs/>
          <w:sz w:val="28"/>
          <w:szCs w:val="28"/>
        </w:rPr>
      </w:pPr>
      <w:r>
        <w:rPr>
          <w:bCs/>
          <w:sz w:val="28"/>
          <w:szCs w:val="28"/>
        </w:rPr>
        <w:t>Эффективность рекламы</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8"/>
        <w:gridCol w:w="7380"/>
      </w:tblGrid>
      <w:tr w:rsidR="001B5444" w:rsidRPr="000F2CA5" w:rsidTr="000F2CA5">
        <w:tc>
          <w:tcPr>
            <w:tcW w:w="2588" w:type="dxa"/>
            <w:shd w:val="clear" w:color="auto" w:fill="auto"/>
          </w:tcPr>
          <w:p w:rsidR="001B5444" w:rsidRPr="000F2CA5" w:rsidRDefault="001B5444" w:rsidP="000F2CA5">
            <w:pPr>
              <w:tabs>
                <w:tab w:val="left" w:pos="7920"/>
              </w:tabs>
              <w:jc w:val="both"/>
              <w:rPr>
                <w:bCs/>
                <w:sz w:val="28"/>
                <w:szCs w:val="28"/>
              </w:rPr>
            </w:pPr>
          </w:p>
        </w:tc>
        <w:tc>
          <w:tcPr>
            <w:tcW w:w="7380" w:type="dxa"/>
            <w:shd w:val="clear" w:color="auto" w:fill="auto"/>
          </w:tcPr>
          <w:p w:rsidR="001B5444" w:rsidRPr="000F2CA5" w:rsidRDefault="001B5444" w:rsidP="000F2CA5">
            <w:pPr>
              <w:numPr>
                <w:ilvl w:val="0"/>
                <w:numId w:val="27"/>
              </w:numPr>
              <w:tabs>
                <w:tab w:val="left" w:pos="7920"/>
              </w:tabs>
              <w:ind w:left="0" w:firstLine="0"/>
              <w:jc w:val="both"/>
              <w:rPr>
                <w:sz w:val="28"/>
                <w:szCs w:val="28"/>
              </w:rPr>
            </w:pPr>
          </w:p>
        </w:tc>
      </w:tr>
      <w:tr w:rsidR="001B5444" w:rsidRPr="000F2CA5" w:rsidTr="000F2CA5">
        <w:tc>
          <w:tcPr>
            <w:tcW w:w="2588" w:type="dxa"/>
            <w:shd w:val="clear" w:color="auto" w:fill="auto"/>
          </w:tcPr>
          <w:p w:rsidR="001B5444" w:rsidRPr="000F2CA5" w:rsidRDefault="001B5444" w:rsidP="000F2CA5">
            <w:pPr>
              <w:tabs>
                <w:tab w:val="left" w:pos="7920"/>
              </w:tabs>
              <w:jc w:val="both"/>
              <w:rPr>
                <w:sz w:val="28"/>
                <w:szCs w:val="28"/>
              </w:rPr>
            </w:pPr>
          </w:p>
        </w:tc>
        <w:tc>
          <w:tcPr>
            <w:tcW w:w="7380" w:type="dxa"/>
            <w:shd w:val="clear" w:color="auto" w:fill="auto"/>
          </w:tcPr>
          <w:p w:rsidR="001B5444" w:rsidRPr="000F2CA5" w:rsidRDefault="001B5444" w:rsidP="000F2CA5">
            <w:pPr>
              <w:tabs>
                <w:tab w:val="left" w:pos="7920"/>
              </w:tabs>
              <w:jc w:val="both"/>
              <w:rPr>
                <w:sz w:val="28"/>
                <w:szCs w:val="28"/>
              </w:rPr>
            </w:pPr>
          </w:p>
        </w:tc>
      </w:tr>
      <w:tr w:rsidR="001B5444" w:rsidRPr="000F2CA5" w:rsidTr="000F2CA5">
        <w:tc>
          <w:tcPr>
            <w:tcW w:w="2588" w:type="dxa"/>
            <w:shd w:val="clear" w:color="auto" w:fill="auto"/>
          </w:tcPr>
          <w:p w:rsidR="001B5444" w:rsidRPr="000F2CA5" w:rsidRDefault="001B5444" w:rsidP="000F2CA5">
            <w:pPr>
              <w:tabs>
                <w:tab w:val="left" w:pos="7920"/>
              </w:tabs>
              <w:jc w:val="both"/>
              <w:rPr>
                <w:sz w:val="28"/>
                <w:szCs w:val="28"/>
              </w:rPr>
            </w:pPr>
          </w:p>
        </w:tc>
        <w:tc>
          <w:tcPr>
            <w:tcW w:w="7380" w:type="dxa"/>
            <w:shd w:val="clear" w:color="auto" w:fill="auto"/>
          </w:tcPr>
          <w:p w:rsidR="001B5444" w:rsidRPr="000F2CA5" w:rsidRDefault="001B5444" w:rsidP="000F2CA5">
            <w:pPr>
              <w:tabs>
                <w:tab w:val="left" w:pos="7920"/>
              </w:tabs>
              <w:jc w:val="both"/>
              <w:rPr>
                <w:sz w:val="28"/>
                <w:szCs w:val="28"/>
              </w:rPr>
            </w:pPr>
          </w:p>
        </w:tc>
      </w:tr>
    </w:tbl>
    <w:p w:rsidR="000D503B" w:rsidRDefault="000D503B" w:rsidP="001B5444">
      <w:pPr>
        <w:tabs>
          <w:tab w:val="left" w:pos="7920"/>
        </w:tabs>
        <w:spacing w:line="360" w:lineRule="auto"/>
        <w:ind w:firstLine="709"/>
        <w:jc w:val="both"/>
        <w:rPr>
          <w:sz w:val="28"/>
          <w:szCs w:val="28"/>
        </w:rPr>
      </w:pPr>
    </w:p>
    <w:p w:rsidR="001B5444" w:rsidRPr="00D90DFF" w:rsidRDefault="001B5444" w:rsidP="001B5444">
      <w:pPr>
        <w:tabs>
          <w:tab w:val="left" w:pos="7920"/>
        </w:tabs>
        <w:spacing w:line="360" w:lineRule="auto"/>
        <w:ind w:firstLine="709"/>
        <w:jc w:val="both"/>
        <w:rPr>
          <w:sz w:val="28"/>
          <w:szCs w:val="28"/>
        </w:rPr>
      </w:pPr>
      <w:r w:rsidRPr="00D90DFF">
        <w:rPr>
          <w:sz w:val="28"/>
          <w:szCs w:val="28"/>
        </w:rPr>
        <w:t xml:space="preserve">Дополнительный </w:t>
      </w:r>
    </w:p>
    <w:p w:rsidR="001B5444" w:rsidRPr="00D90DFF" w:rsidRDefault="001B5444" w:rsidP="001B5444">
      <w:pPr>
        <w:tabs>
          <w:tab w:val="left" w:pos="7920"/>
        </w:tabs>
        <w:spacing w:line="360" w:lineRule="auto"/>
        <w:ind w:firstLine="709"/>
        <w:jc w:val="both"/>
        <w:rPr>
          <w:sz w:val="28"/>
          <w:szCs w:val="28"/>
        </w:rPr>
      </w:pPr>
      <w:r w:rsidRPr="00D90DFF">
        <w:rPr>
          <w:sz w:val="28"/>
          <w:szCs w:val="28"/>
        </w:rPr>
        <w:t>Для расчета экономического эффекта можно использовать формулу (</w:t>
      </w:r>
      <w:r>
        <w:rPr>
          <w:sz w:val="28"/>
          <w:szCs w:val="28"/>
        </w:rPr>
        <w:t>3.5</w:t>
      </w:r>
      <w:r w:rsidRPr="00D90DFF">
        <w:rPr>
          <w:sz w:val="28"/>
          <w:szCs w:val="28"/>
        </w:rPr>
        <w:t>):</w:t>
      </w:r>
    </w:p>
    <w:p w:rsidR="001B5444" w:rsidRPr="00D90DFF" w:rsidRDefault="00E90570" w:rsidP="001B5444">
      <w:pPr>
        <w:tabs>
          <w:tab w:val="left" w:pos="7920"/>
        </w:tabs>
        <w:spacing w:line="360" w:lineRule="auto"/>
        <w:ind w:firstLine="709"/>
        <w:jc w:val="right"/>
        <w:rPr>
          <w:sz w:val="28"/>
          <w:szCs w:val="28"/>
        </w:rPr>
      </w:pPr>
      <w:r>
        <w:rPr>
          <w:sz w:val="28"/>
          <w:szCs w:val="28"/>
        </w:rPr>
        <w:pict>
          <v:shape id="_x0000_i1028" type="#_x0000_t75" style="width:135pt;height:33pt" fillcolor="window">
            <v:imagedata r:id="rId10" o:title=""/>
          </v:shape>
        </w:pict>
      </w:r>
      <w:r w:rsidR="001B5444">
        <w:rPr>
          <w:sz w:val="28"/>
          <w:szCs w:val="28"/>
        </w:rPr>
        <w:tab/>
      </w:r>
      <w:r w:rsidR="001B5444" w:rsidRPr="00D90DFF">
        <w:rPr>
          <w:sz w:val="28"/>
          <w:szCs w:val="28"/>
        </w:rPr>
        <w:t xml:space="preserve"> (</w:t>
      </w:r>
      <w:r w:rsidR="001B5444">
        <w:rPr>
          <w:sz w:val="28"/>
          <w:szCs w:val="28"/>
        </w:rPr>
        <w:t>3.5</w:t>
      </w:r>
      <w:r w:rsidR="001B5444" w:rsidRPr="00D90DFF">
        <w:rPr>
          <w:sz w:val="28"/>
          <w:szCs w:val="28"/>
        </w:rPr>
        <w:t>)</w:t>
      </w:r>
    </w:p>
    <w:p w:rsidR="001B5444" w:rsidRPr="001C1F97" w:rsidRDefault="001B5444" w:rsidP="001B5444">
      <w:pPr>
        <w:tabs>
          <w:tab w:val="left" w:pos="7920"/>
        </w:tabs>
        <w:spacing w:line="360" w:lineRule="auto"/>
        <w:ind w:firstLine="709"/>
        <w:jc w:val="both"/>
        <w:rPr>
          <w:sz w:val="28"/>
          <w:szCs w:val="28"/>
        </w:rPr>
      </w:pPr>
      <w:r w:rsidRPr="001C1F97">
        <w:rPr>
          <w:sz w:val="28"/>
          <w:szCs w:val="28"/>
        </w:rPr>
        <w:t xml:space="preserve">где </w:t>
      </w:r>
      <w:r w:rsidRPr="001C1F97">
        <w:rPr>
          <w:iCs/>
          <w:sz w:val="28"/>
          <w:szCs w:val="28"/>
        </w:rPr>
        <w:t>Э</w:t>
      </w:r>
      <w:r w:rsidRPr="001C1F97">
        <w:rPr>
          <w:sz w:val="28"/>
          <w:szCs w:val="28"/>
        </w:rPr>
        <w:t xml:space="preserve"> — экономический эффект рекламирования, руб.,</w:t>
      </w:r>
    </w:p>
    <w:p w:rsidR="001B5444" w:rsidRPr="001C1F97" w:rsidRDefault="001B5444" w:rsidP="001B5444">
      <w:pPr>
        <w:tabs>
          <w:tab w:val="left" w:pos="7920"/>
        </w:tabs>
        <w:spacing w:line="360" w:lineRule="auto"/>
        <w:ind w:firstLine="709"/>
        <w:jc w:val="both"/>
        <w:rPr>
          <w:sz w:val="28"/>
          <w:szCs w:val="28"/>
        </w:rPr>
      </w:pPr>
      <w:r w:rsidRPr="001C1F97">
        <w:rPr>
          <w:iCs/>
          <w:sz w:val="28"/>
          <w:szCs w:val="28"/>
        </w:rPr>
        <w:t>Т</w:t>
      </w:r>
      <w:r w:rsidRPr="001C1F97">
        <w:rPr>
          <w:iCs/>
          <w:sz w:val="28"/>
          <w:szCs w:val="28"/>
          <w:vertAlign w:val="subscript"/>
        </w:rPr>
        <w:t>Д</w:t>
      </w:r>
      <w:r w:rsidRPr="001C1F97">
        <w:rPr>
          <w:sz w:val="28"/>
          <w:szCs w:val="28"/>
        </w:rPr>
        <w:t xml:space="preserve"> — дополнительный товарооборот под воздействием рекламы, руб.,</w:t>
      </w:r>
    </w:p>
    <w:p w:rsidR="001B5444" w:rsidRDefault="001B5444" w:rsidP="001B5444">
      <w:pPr>
        <w:tabs>
          <w:tab w:val="left" w:pos="7920"/>
        </w:tabs>
        <w:spacing w:line="360" w:lineRule="auto"/>
        <w:ind w:firstLine="709"/>
        <w:jc w:val="both"/>
        <w:rPr>
          <w:sz w:val="28"/>
          <w:szCs w:val="28"/>
        </w:rPr>
      </w:pPr>
      <w:r w:rsidRPr="001C1F97">
        <w:rPr>
          <w:iCs/>
          <w:sz w:val="28"/>
          <w:szCs w:val="28"/>
        </w:rPr>
        <w:t>Н</w:t>
      </w:r>
      <w:r w:rsidRPr="001C1F97">
        <w:rPr>
          <w:iCs/>
          <w:sz w:val="28"/>
          <w:szCs w:val="28"/>
          <w:vertAlign w:val="subscript"/>
        </w:rPr>
        <w:t>Т</w:t>
      </w:r>
      <w:r w:rsidRPr="001C1F97">
        <w:rPr>
          <w:sz w:val="28"/>
          <w:szCs w:val="28"/>
        </w:rPr>
        <w:t xml:space="preserve"> — </w:t>
      </w:r>
    </w:p>
    <w:p w:rsidR="000D503B" w:rsidRDefault="000D503B" w:rsidP="000D503B">
      <w:pPr>
        <w:tabs>
          <w:tab w:val="left" w:pos="7920"/>
        </w:tabs>
        <w:spacing w:line="360" w:lineRule="auto"/>
        <w:ind w:firstLine="709"/>
        <w:jc w:val="right"/>
        <w:rPr>
          <w:sz w:val="28"/>
          <w:szCs w:val="28"/>
        </w:rPr>
      </w:pPr>
      <w:r>
        <w:rPr>
          <w:sz w:val="28"/>
          <w:szCs w:val="28"/>
        </w:rPr>
        <w:t>Таблица 3.7</w:t>
      </w:r>
    </w:p>
    <w:p w:rsidR="000D503B" w:rsidRDefault="000D503B" w:rsidP="000D503B">
      <w:pPr>
        <w:tabs>
          <w:tab w:val="left" w:pos="7920"/>
        </w:tabs>
        <w:spacing w:line="360" w:lineRule="auto"/>
        <w:ind w:firstLine="709"/>
        <w:jc w:val="center"/>
        <w:rPr>
          <w:sz w:val="28"/>
          <w:szCs w:val="28"/>
        </w:rPr>
      </w:pPr>
      <w:r>
        <w:rPr>
          <w:sz w:val="28"/>
          <w:szCs w:val="28"/>
        </w:rPr>
        <w:t>Общий рекламный бюджет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0D503B" w:rsidRPr="000F2CA5" w:rsidTr="000F2CA5">
        <w:tc>
          <w:tcPr>
            <w:tcW w:w="4927" w:type="dxa"/>
            <w:shd w:val="clear" w:color="auto" w:fill="auto"/>
          </w:tcPr>
          <w:p w:rsidR="000D503B" w:rsidRPr="000F2CA5" w:rsidRDefault="000D503B" w:rsidP="000F2CA5">
            <w:pPr>
              <w:tabs>
                <w:tab w:val="left" w:pos="7920"/>
              </w:tabs>
              <w:jc w:val="center"/>
              <w:rPr>
                <w:sz w:val="28"/>
                <w:szCs w:val="28"/>
              </w:rPr>
            </w:pPr>
            <w:r w:rsidRPr="000F2CA5">
              <w:rPr>
                <w:sz w:val="28"/>
                <w:szCs w:val="28"/>
              </w:rPr>
              <w:t>Вид рекламы</w:t>
            </w:r>
          </w:p>
        </w:tc>
        <w:tc>
          <w:tcPr>
            <w:tcW w:w="4927" w:type="dxa"/>
            <w:shd w:val="clear" w:color="auto" w:fill="auto"/>
          </w:tcPr>
          <w:p w:rsidR="000D503B" w:rsidRPr="000F2CA5" w:rsidRDefault="000D503B" w:rsidP="000F2CA5">
            <w:pPr>
              <w:tabs>
                <w:tab w:val="left" w:pos="7920"/>
              </w:tabs>
              <w:jc w:val="center"/>
              <w:rPr>
                <w:sz w:val="28"/>
                <w:szCs w:val="28"/>
              </w:rPr>
            </w:pPr>
            <w:r w:rsidRPr="000F2CA5">
              <w:rPr>
                <w:sz w:val="28"/>
                <w:szCs w:val="28"/>
              </w:rPr>
              <w:t>Сумма затрат (без НДС), руб.</w:t>
            </w:r>
          </w:p>
        </w:tc>
      </w:tr>
      <w:tr w:rsidR="000D503B" w:rsidRPr="000F2CA5" w:rsidTr="000F2CA5">
        <w:tc>
          <w:tcPr>
            <w:tcW w:w="4927" w:type="dxa"/>
            <w:shd w:val="clear" w:color="auto" w:fill="auto"/>
          </w:tcPr>
          <w:p w:rsidR="000D503B" w:rsidRPr="000F2CA5" w:rsidRDefault="000D503B" w:rsidP="000F2CA5">
            <w:pPr>
              <w:tabs>
                <w:tab w:val="left" w:pos="7920"/>
              </w:tabs>
              <w:rPr>
                <w:sz w:val="28"/>
                <w:szCs w:val="28"/>
              </w:rPr>
            </w:pPr>
          </w:p>
        </w:tc>
        <w:tc>
          <w:tcPr>
            <w:tcW w:w="4927" w:type="dxa"/>
            <w:shd w:val="clear" w:color="auto" w:fill="auto"/>
          </w:tcPr>
          <w:p w:rsidR="000D503B" w:rsidRPr="000F2CA5" w:rsidRDefault="000D503B" w:rsidP="000F2CA5">
            <w:pPr>
              <w:tabs>
                <w:tab w:val="left" w:pos="7920"/>
              </w:tabs>
              <w:jc w:val="center"/>
              <w:rPr>
                <w:sz w:val="28"/>
                <w:szCs w:val="28"/>
              </w:rPr>
            </w:pPr>
          </w:p>
        </w:tc>
      </w:tr>
      <w:tr w:rsidR="000D503B" w:rsidRPr="000F2CA5" w:rsidTr="000F2CA5">
        <w:tc>
          <w:tcPr>
            <w:tcW w:w="4927" w:type="dxa"/>
            <w:shd w:val="clear" w:color="auto" w:fill="auto"/>
          </w:tcPr>
          <w:p w:rsidR="000D503B" w:rsidRPr="000F2CA5" w:rsidRDefault="000D503B" w:rsidP="000F2CA5">
            <w:pPr>
              <w:tabs>
                <w:tab w:val="left" w:pos="7920"/>
              </w:tabs>
              <w:rPr>
                <w:sz w:val="28"/>
                <w:szCs w:val="28"/>
              </w:rPr>
            </w:pPr>
          </w:p>
        </w:tc>
        <w:tc>
          <w:tcPr>
            <w:tcW w:w="4927" w:type="dxa"/>
            <w:shd w:val="clear" w:color="auto" w:fill="auto"/>
          </w:tcPr>
          <w:p w:rsidR="000D503B" w:rsidRPr="000F2CA5" w:rsidRDefault="000D503B" w:rsidP="000F2CA5">
            <w:pPr>
              <w:tabs>
                <w:tab w:val="left" w:pos="7920"/>
              </w:tabs>
              <w:jc w:val="center"/>
              <w:rPr>
                <w:sz w:val="28"/>
                <w:szCs w:val="28"/>
              </w:rPr>
            </w:pPr>
          </w:p>
        </w:tc>
      </w:tr>
      <w:tr w:rsidR="000D503B" w:rsidRPr="000F2CA5" w:rsidTr="000F2CA5">
        <w:tc>
          <w:tcPr>
            <w:tcW w:w="4927" w:type="dxa"/>
            <w:shd w:val="clear" w:color="auto" w:fill="auto"/>
          </w:tcPr>
          <w:p w:rsidR="000D503B" w:rsidRPr="000F2CA5" w:rsidRDefault="000D503B" w:rsidP="000F2CA5">
            <w:pPr>
              <w:tabs>
                <w:tab w:val="left" w:pos="7920"/>
              </w:tabs>
              <w:rPr>
                <w:sz w:val="28"/>
                <w:szCs w:val="28"/>
              </w:rPr>
            </w:pPr>
          </w:p>
        </w:tc>
        <w:tc>
          <w:tcPr>
            <w:tcW w:w="4927" w:type="dxa"/>
            <w:shd w:val="clear" w:color="auto" w:fill="auto"/>
          </w:tcPr>
          <w:p w:rsidR="000D503B" w:rsidRPr="000F2CA5" w:rsidRDefault="000D503B" w:rsidP="000F2CA5">
            <w:pPr>
              <w:tabs>
                <w:tab w:val="left" w:pos="7920"/>
              </w:tabs>
              <w:jc w:val="center"/>
              <w:rPr>
                <w:sz w:val="28"/>
                <w:szCs w:val="28"/>
              </w:rPr>
            </w:pPr>
          </w:p>
        </w:tc>
      </w:tr>
      <w:tr w:rsidR="00606099" w:rsidRPr="000F2CA5" w:rsidTr="000F2CA5">
        <w:tc>
          <w:tcPr>
            <w:tcW w:w="4927" w:type="dxa"/>
            <w:shd w:val="clear" w:color="auto" w:fill="auto"/>
          </w:tcPr>
          <w:p w:rsidR="00606099" w:rsidRPr="000F2CA5" w:rsidRDefault="00606099" w:rsidP="000F2CA5">
            <w:pPr>
              <w:tabs>
                <w:tab w:val="left" w:pos="7920"/>
              </w:tabs>
              <w:rPr>
                <w:sz w:val="28"/>
                <w:szCs w:val="28"/>
              </w:rPr>
            </w:pPr>
          </w:p>
        </w:tc>
        <w:tc>
          <w:tcPr>
            <w:tcW w:w="4927" w:type="dxa"/>
            <w:shd w:val="clear" w:color="auto" w:fill="auto"/>
          </w:tcPr>
          <w:p w:rsidR="00606099" w:rsidRPr="000F2CA5" w:rsidRDefault="00606099" w:rsidP="000F2CA5">
            <w:pPr>
              <w:tabs>
                <w:tab w:val="left" w:pos="7920"/>
              </w:tabs>
              <w:jc w:val="center"/>
              <w:rPr>
                <w:sz w:val="28"/>
                <w:szCs w:val="28"/>
              </w:rPr>
            </w:pPr>
          </w:p>
        </w:tc>
      </w:tr>
    </w:tbl>
    <w:p w:rsidR="000D503B" w:rsidRDefault="000D503B" w:rsidP="000D503B">
      <w:pPr>
        <w:tabs>
          <w:tab w:val="left" w:pos="7920"/>
        </w:tabs>
        <w:spacing w:line="360" w:lineRule="auto"/>
        <w:ind w:firstLine="709"/>
        <w:jc w:val="center"/>
        <w:rPr>
          <w:sz w:val="28"/>
          <w:szCs w:val="28"/>
        </w:rPr>
      </w:pPr>
    </w:p>
    <w:p w:rsidR="001B5444" w:rsidRDefault="001B5444" w:rsidP="004D2455">
      <w:pPr>
        <w:spacing w:line="360" w:lineRule="auto"/>
        <w:ind w:firstLine="709"/>
        <w:jc w:val="both"/>
        <w:rPr>
          <w:sz w:val="28"/>
          <w:szCs w:val="28"/>
        </w:rPr>
      </w:pPr>
      <w:r>
        <w:rPr>
          <w:snapToGrid w:val="0"/>
          <w:sz w:val="28"/>
        </w:rPr>
        <w:t xml:space="preserve">Другой подход оценки эффективности рекламы основан на оценке рентабельности рекламы. </w:t>
      </w:r>
      <w:r w:rsidRPr="004D2455">
        <w:rPr>
          <w:sz w:val="28"/>
          <w:szCs w:val="28"/>
        </w:rPr>
        <w:t>стимулирования персонала для повышения качества обслуживания и привлечения дополнительных клиентов.</w:t>
      </w:r>
    </w:p>
    <w:p w:rsidR="00612F21" w:rsidRPr="00BF299F" w:rsidRDefault="00612F21" w:rsidP="00BF299F">
      <w:pPr>
        <w:pStyle w:val="2"/>
        <w:spacing w:before="120" w:after="120" w:line="360" w:lineRule="auto"/>
        <w:rPr>
          <w:bCs/>
          <w:szCs w:val="28"/>
        </w:rPr>
      </w:pPr>
      <w:bookmarkStart w:id="38" w:name="_Toc206662591"/>
      <w:r w:rsidRPr="00BF299F">
        <w:rPr>
          <w:bCs/>
          <w:szCs w:val="28"/>
        </w:rPr>
        <w:t>3.5. Выводы по третьему разделу</w:t>
      </w:r>
      <w:bookmarkEnd w:id="38"/>
    </w:p>
    <w:p w:rsidR="00612F21" w:rsidRDefault="00612F21" w:rsidP="00612F21">
      <w:pPr>
        <w:spacing w:line="360" w:lineRule="auto"/>
        <w:ind w:firstLine="709"/>
        <w:jc w:val="both"/>
        <w:rPr>
          <w:sz w:val="28"/>
          <w:szCs w:val="28"/>
        </w:rPr>
      </w:pPr>
      <w:r>
        <w:rPr>
          <w:sz w:val="28"/>
          <w:szCs w:val="28"/>
        </w:rPr>
        <w:t>Автором дипломной работы в третьем разделе было предложено:</w:t>
      </w:r>
    </w:p>
    <w:p w:rsidR="00612F21" w:rsidRDefault="00612F21" w:rsidP="00612F21">
      <w:pPr>
        <w:spacing w:line="360" w:lineRule="auto"/>
        <w:ind w:firstLine="709"/>
        <w:jc w:val="both"/>
        <w:rPr>
          <w:sz w:val="28"/>
          <w:szCs w:val="28"/>
        </w:rPr>
      </w:pPr>
      <w:r>
        <w:rPr>
          <w:sz w:val="28"/>
          <w:szCs w:val="28"/>
        </w:rPr>
        <w:t>Создать в авиакомпании отдел маркетинга, являющимся независимым от других отделов структурным подразделением и взаимодействующим с ними по вопросам сбыта услуг; сбыта.</w:t>
      </w:r>
    </w:p>
    <w:p w:rsidR="001B5444" w:rsidRPr="009903BA" w:rsidRDefault="0057050E" w:rsidP="001B5444">
      <w:pPr>
        <w:tabs>
          <w:tab w:val="left" w:pos="7920"/>
        </w:tabs>
        <w:spacing w:line="360" w:lineRule="auto"/>
        <w:ind w:firstLine="709"/>
        <w:jc w:val="both"/>
        <w:rPr>
          <w:sz w:val="28"/>
          <w:szCs w:val="28"/>
        </w:rPr>
      </w:pPr>
      <w:r>
        <w:rPr>
          <w:sz w:val="28"/>
          <w:szCs w:val="28"/>
        </w:rPr>
        <w:t>нецелесообразно ввиду того, что эти затраты невелики и быстро окупаемы.</w:t>
      </w:r>
    </w:p>
    <w:p w:rsidR="00C541B4" w:rsidRPr="00BF299F" w:rsidRDefault="00915C25" w:rsidP="00BF299F">
      <w:pPr>
        <w:pStyle w:val="1"/>
        <w:spacing w:after="240" w:line="360" w:lineRule="auto"/>
        <w:jc w:val="center"/>
        <w:rPr>
          <w:rFonts w:ascii="Times New Roman" w:hAnsi="Times New Roman" w:cs="Times New Roman"/>
          <w:caps/>
          <w:sz w:val="28"/>
          <w:szCs w:val="28"/>
        </w:rPr>
      </w:pPr>
      <w:r>
        <w:rPr>
          <w:sz w:val="28"/>
          <w:szCs w:val="28"/>
        </w:rPr>
        <w:br w:type="page"/>
      </w:r>
      <w:bookmarkStart w:id="39" w:name="_Toc206662592"/>
      <w:r w:rsidR="00A00754">
        <w:rPr>
          <w:rFonts w:ascii="Times New Roman" w:hAnsi="Times New Roman" w:cs="Times New Roman"/>
          <w:caps/>
          <w:sz w:val="28"/>
          <w:szCs w:val="28"/>
        </w:rPr>
        <w:t>Заключение</w:t>
      </w:r>
      <w:bookmarkEnd w:id="39"/>
    </w:p>
    <w:p w:rsidR="00C85B8A" w:rsidRPr="00B52524" w:rsidRDefault="00C85B8A" w:rsidP="00C85B8A">
      <w:pPr>
        <w:spacing w:line="360" w:lineRule="auto"/>
        <w:ind w:firstLine="709"/>
        <w:jc w:val="both"/>
        <w:rPr>
          <w:sz w:val="28"/>
          <w:szCs w:val="28"/>
        </w:rPr>
      </w:pPr>
      <w:r w:rsidRPr="00B52524">
        <w:rPr>
          <w:sz w:val="28"/>
          <w:szCs w:val="28"/>
        </w:rPr>
        <w:t>Воздушные перевозки играют существенную роль в экономике любого современного государства, а также в развитии его международных связей. Россия с её огромной территорией, значительная часть которой труднодоступна для других видов транспорта, заинтересована в постоянном расширении и совершенствовании сети своих воздушных линий.</w:t>
      </w:r>
    </w:p>
    <w:p w:rsidR="00C85B8A" w:rsidRDefault="00C85B8A" w:rsidP="00C85B8A">
      <w:pPr>
        <w:spacing w:line="360" w:lineRule="auto"/>
        <w:ind w:firstLine="709"/>
        <w:jc w:val="both"/>
        <w:rPr>
          <w:sz w:val="28"/>
          <w:szCs w:val="28"/>
        </w:rPr>
      </w:pPr>
      <w:r w:rsidRPr="00B52524">
        <w:rPr>
          <w:sz w:val="28"/>
          <w:szCs w:val="28"/>
        </w:rPr>
        <w:t xml:space="preserve">В нашей стране с ее огромной территорией и весьма неравномерной плотностью заселения значение региональных авиаперевозок трудно переоценить. Авиакомпании, занимающиеся такими перевозками, имеют целый ряд схожих проблем, вызванных в первую очередь тем, что эти маршруты значительно менее доходны в сравнении с магистральными. </w:t>
      </w:r>
    </w:p>
    <w:p w:rsidR="00C85B8A" w:rsidRPr="00C85B8A" w:rsidRDefault="00C85B8A" w:rsidP="00C85B8A">
      <w:pPr>
        <w:pStyle w:val="a8"/>
        <w:rPr>
          <w:kern w:val="16"/>
        </w:rPr>
      </w:pPr>
      <w:r w:rsidRPr="00B52524">
        <w:rPr>
          <w:kern w:val="16"/>
        </w:rPr>
        <w:t xml:space="preserve">Авиаперевозка пассажиров </w:t>
      </w:r>
      <w:r>
        <w:rPr>
          <w:kern w:val="16"/>
        </w:rPr>
        <w:t xml:space="preserve">— </w:t>
      </w:r>
      <w:r w:rsidRPr="00B52524">
        <w:rPr>
          <w:kern w:val="16"/>
        </w:rPr>
        <w:t>это комплекс мероприятий, обеспечивающих предоставление пассажиру услуг по перелету по требуемому маршруту, включая информационное обслуживание, продажу авиабилета, обеспечение безопасности на борту самолета и в контролируемой зоне, регистрацию и встречу в аэропорту, обслуживание на борту самолета и обеспечение трансферта.</w:t>
      </w:r>
    </w:p>
    <w:p w:rsidR="00C85B8A" w:rsidRPr="00C85B8A" w:rsidRDefault="00C85B8A" w:rsidP="00C85B8A">
      <w:pPr>
        <w:pStyle w:val="a8"/>
        <w:ind w:firstLine="709"/>
        <w:rPr>
          <w:kern w:val="16"/>
        </w:rPr>
      </w:pPr>
      <w:r w:rsidRPr="00AD50E6">
        <w:t xml:space="preserve">Особенности авиатранспортного маркетинга в значительной степени обусловлены спецификой рынка и товара. Авиакомпании предлагают на рынке специфический товар — перемещение. Потребление этого товара происходит непосредственно в процессе </w:t>
      </w:r>
      <w:r>
        <w:rPr>
          <w:kern w:val="16"/>
        </w:rPr>
        <w:t>ь авиатранспорта и, связанных с ним различных сфер экономики, например таких, каким является авиатранспортный маркетинг.</w:t>
      </w:r>
    </w:p>
    <w:p w:rsidR="00C85B8A" w:rsidRDefault="00C85B8A" w:rsidP="00C85B8A">
      <w:pPr>
        <w:spacing w:line="360" w:lineRule="auto"/>
        <w:ind w:firstLine="709"/>
        <w:jc w:val="both"/>
        <w:rPr>
          <w:sz w:val="28"/>
          <w:szCs w:val="28"/>
        </w:rPr>
      </w:pPr>
      <w:r w:rsidRPr="002E537A">
        <w:rPr>
          <w:sz w:val="28"/>
          <w:szCs w:val="28"/>
        </w:rPr>
        <w:t>Деятельность всех служб авиапредприятия, каков бы ни был её объём, не говорит о её полезности, тем более о степени удовлетворения потребностей пассажиров и заказчика в транспортном обслуживании. Работа воздушного транспорта может быть по своим затратам значительно больше, чем полученный эффект конечного результата. При этом следует учитывать такие виды работ, как обслуживание – совокупность действий (операций), выполняемых исполнителем услуги при непосредственном контакте с её потребителем. Для этого должны быть созданы условия обслуживания - совокупность факторов, воздействующих на потребителя услуг (заказчика) в процессе получения услуги, с учётом её особенностей в отличие от материальной продукции таких как: её нематериальность, права на услуги у производителя постоянны, услуга не может быть продемонстрирована перед покупкой, она не может складироваться, ремонтироваться, производство услуги и её потребление происходят одновременно, в производстве услуги участвуют обе стороны – потребитель и произво</w:t>
      </w:r>
      <w:r>
        <w:rPr>
          <w:sz w:val="28"/>
          <w:szCs w:val="28"/>
        </w:rPr>
        <w:t>дитель и т.д.</w:t>
      </w:r>
    </w:p>
    <w:p w:rsidR="001B7367" w:rsidRDefault="00C85B8A" w:rsidP="000C78F1">
      <w:pPr>
        <w:spacing w:line="360" w:lineRule="auto"/>
        <w:ind w:firstLine="709"/>
        <w:jc w:val="both"/>
        <w:rPr>
          <w:sz w:val="28"/>
          <w:szCs w:val="28"/>
        </w:rPr>
      </w:pPr>
      <w:r>
        <w:rPr>
          <w:kern w:val="16"/>
        </w:rPr>
        <w:t xml:space="preserve">В </w:t>
      </w:r>
      <w:r w:rsidR="004C3178">
        <w:rPr>
          <w:sz w:val="28"/>
          <w:szCs w:val="28"/>
        </w:rPr>
        <w:t>эффективности свидетельствует о целесообразности предложенных мероприятий, так как при увеличении себестоимости всего на 1,6% при затратах на данные меры, позволит увеличить прибыль авиакомпании на 15% или на 395 950 руб.</w:t>
      </w:r>
    </w:p>
    <w:p w:rsidR="001B7367" w:rsidRPr="00BF299F" w:rsidRDefault="001B7367" w:rsidP="00BF299F">
      <w:pPr>
        <w:pStyle w:val="1"/>
        <w:spacing w:after="240" w:line="360" w:lineRule="auto"/>
        <w:jc w:val="center"/>
        <w:rPr>
          <w:rStyle w:val="a7"/>
          <w:rFonts w:ascii="Times New Roman" w:hAnsi="Times New Roman" w:cs="Times New Roman"/>
          <w:b/>
          <w:bCs/>
          <w:caps/>
          <w:sz w:val="28"/>
          <w:szCs w:val="28"/>
        </w:rPr>
      </w:pPr>
      <w:r>
        <w:rPr>
          <w:sz w:val="28"/>
          <w:szCs w:val="28"/>
        </w:rPr>
        <w:br w:type="page"/>
      </w:r>
      <w:bookmarkStart w:id="40" w:name="_Toc206662593"/>
      <w:r w:rsidR="00A00754">
        <w:rPr>
          <w:rStyle w:val="a7"/>
          <w:rFonts w:ascii="Times New Roman" w:hAnsi="Times New Roman" w:cs="Times New Roman"/>
          <w:b/>
          <w:bCs/>
          <w:caps/>
          <w:sz w:val="28"/>
          <w:szCs w:val="28"/>
        </w:rPr>
        <w:t>Литература</w:t>
      </w:r>
      <w:bookmarkEnd w:id="40"/>
    </w:p>
    <w:p w:rsidR="001B7367" w:rsidRPr="001B7367" w:rsidRDefault="001B7367" w:rsidP="000F2CA5">
      <w:pPr>
        <w:numPr>
          <w:ilvl w:val="0"/>
          <w:numId w:val="28"/>
        </w:numPr>
        <w:spacing w:line="360" w:lineRule="auto"/>
        <w:jc w:val="both"/>
        <w:rPr>
          <w:sz w:val="28"/>
          <w:szCs w:val="28"/>
        </w:rPr>
      </w:pPr>
      <w:r w:rsidRPr="001B7367">
        <w:rPr>
          <w:rStyle w:val="a7"/>
          <w:b w:val="0"/>
          <w:sz w:val="28"/>
          <w:szCs w:val="28"/>
        </w:rPr>
        <w:t>Авиакомпании: из кризиса в кризис//</w:t>
      </w:r>
      <w:r w:rsidRPr="001B7367">
        <w:rPr>
          <w:sz w:val="28"/>
          <w:szCs w:val="28"/>
        </w:rPr>
        <w:t xml:space="preserve"> Коринф. – 2005. - № 5. - С. 4-5</w:t>
      </w:r>
    </w:p>
    <w:p w:rsidR="001B7367" w:rsidRPr="001B7367" w:rsidRDefault="001B7367" w:rsidP="000F2CA5">
      <w:pPr>
        <w:numPr>
          <w:ilvl w:val="0"/>
          <w:numId w:val="28"/>
        </w:numPr>
        <w:spacing w:line="360" w:lineRule="auto"/>
        <w:jc w:val="both"/>
        <w:rPr>
          <w:sz w:val="28"/>
          <w:szCs w:val="28"/>
        </w:rPr>
      </w:pPr>
      <w:r w:rsidRPr="001B7367">
        <w:rPr>
          <w:sz w:val="28"/>
          <w:szCs w:val="28"/>
        </w:rPr>
        <w:t>Беквит Г. Четыре ключа к маркетингу услуг/Г.Беквит. - М: Бизнес Букс,Альпина, 2004.</w:t>
      </w:r>
    </w:p>
    <w:p w:rsidR="001B7367" w:rsidRPr="001B7367" w:rsidRDefault="001B7367" w:rsidP="000F2CA5">
      <w:pPr>
        <w:numPr>
          <w:ilvl w:val="0"/>
          <w:numId w:val="28"/>
        </w:numPr>
        <w:spacing w:line="360" w:lineRule="auto"/>
        <w:jc w:val="both"/>
        <w:rPr>
          <w:sz w:val="28"/>
          <w:szCs w:val="28"/>
        </w:rPr>
      </w:pPr>
      <w:r w:rsidRPr="001B7367">
        <w:rPr>
          <w:sz w:val="28"/>
          <w:szCs w:val="28"/>
        </w:rPr>
        <w:t>Бугаков В.П. Особенности маркетинга услуг/В.П. Бугаков// Маркетинг услуг. – 2005. – №2. – С.45-49</w:t>
      </w:r>
    </w:p>
    <w:p w:rsidR="001B7367" w:rsidRPr="001B7367" w:rsidRDefault="001B7367" w:rsidP="000F2CA5">
      <w:pPr>
        <w:numPr>
          <w:ilvl w:val="0"/>
          <w:numId w:val="28"/>
        </w:numPr>
        <w:spacing w:line="360" w:lineRule="auto"/>
        <w:jc w:val="both"/>
        <w:rPr>
          <w:rStyle w:val="a7"/>
          <w:b w:val="0"/>
          <w:bCs w:val="0"/>
          <w:sz w:val="28"/>
          <w:szCs w:val="28"/>
        </w:rPr>
      </w:pPr>
      <w:r w:rsidRPr="001B7367">
        <w:rPr>
          <w:sz w:val="28"/>
          <w:szCs w:val="28"/>
        </w:rPr>
        <w:t xml:space="preserve">Берри Л. </w:t>
      </w:r>
      <w:r w:rsidRPr="001B7367">
        <w:rPr>
          <w:rStyle w:val="a7"/>
          <w:b w:val="0"/>
          <w:sz w:val="28"/>
          <w:szCs w:val="28"/>
        </w:rPr>
        <w:t>Концепции маркетинга услуг/Л. Берри//Маркетинг услуг. – 2006. - №3. – С.12-16</w:t>
      </w:r>
    </w:p>
    <w:p w:rsidR="001B7367" w:rsidRPr="001B7367" w:rsidRDefault="001B7367" w:rsidP="000F2CA5">
      <w:pPr>
        <w:numPr>
          <w:ilvl w:val="0"/>
          <w:numId w:val="28"/>
        </w:numPr>
        <w:spacing w:line="360" w:lineRule="auto"/>
        <w:jc w:val="both"/>
        <w:rPr>
          <w:rStyle w:val="a7"/>
          <w:b w:val="0"/>
          <w:bCs w:val="0"/>
          <w:sz w:val="28"/>
          <w:szCs w:val="28"/>
        </w:rPr>
      </w:pPr>
      <w:r w:rsidRPr="001B7367">
        <w:rPr>
          <w:sz w:val="28"/>
          <w:szCs w:val="28"/>
        </w:rPr>
        <w:t>Белошедова Ю. Современные маркетинговые коммуникации/Ю.Белошедова//Управление компанией.- 2005. - №10. – С. 23-28</w:t>
      </w:r>
    </w:p>
    <w:p w:rsidR="001B7367" w:rsidRPr="001B7367" w:rsidRDefault="001B7367" w:rsidP="000F2CA5">
      <w:pPr>
        <w:numPr>
          <w:ilvl w:val="0"/>
          <w:numId w:val="28"/>
        </w:numPr>
        <w:spacing w:line="360" w:lineRule="auto"/>
        <w:jc w:val="both"/>
        <w:rPr>
          <w:rStyle w:val="a7"/>
          <w:b w:val="0"/>
          <w:bCs w:val="0"/>
          <w:sz w:val="28"/>
          <w:szCs w:val="28"/>
        </w:rPr>
      </w:pPr>
      <w:r w:rsidRPr="001B7367">
        <w:rPr>
          <w:rStyle w:val="a7"/>
          <w:b w:val="0"/>
          <w:sz w:val="28"/>
          <w:szCs w:val="28"/>
        </w:rPr>
        <w:t>Голубкова Е.Н., Мухина М.К. Авиатранспортный маркетинг/Е.Н. Голубкова, М.К. Мухина//Маркетинг в России и за рубежом. – 1998. - №5. – С. 52-58</w:t>
      </w:r>
    </w:p>
    <w:p w:rsidR="001B7367" w:rsidRPr="001B7367" w:rsidRDefault="001B7367" w:rsidP="000F2CA5">
      <w:pPr>
        <w:numPr>
          <w:ilvl w:val="0"/>
          <w:numId w:val="28"/>
        </w:numPr>
        <w:spacing w:line="360" w:lineRule="auto"/>
        <w:jc w:val="both"/>
        <w:rPr>
          <w:sz w:val="28"/>
          <w:szCs w:val="28"/>
        </w:rPr>
      </w:pPr>
      <w:r w:rsidRPr="001B7367">
        <w:rPr>
          <w:sz w:val="28"/>
          <w:szCs w:val="28"/>
        </w:rPr>
        <w:t>Демченко Е.В. Маркетинг услуг/Е.В. Демченко. – Минск.: БГЭУ, 2002.</w:t>
      </w:r>
    </w:p>
    <w:p w:rsidR="001B7367" w:rsidRPr="001B7367" w:rsidRDefault="001B7367" w:rsidP="000F2CA5">
      <w:pPr>
        <w:numPr>
          <w:ilvl w:val="0"/>
          <w:numId w:val="28"/>
        </w:numPr>
        <w:spacing w:line="360" w:lineRule="auto"/>
        <w:jc w:val="both"/>
        <w:rPr>
          <w:sz w:val="28"/>
          <w:szCs w:val="28"/>
        </w:rPr>
      </w:pPr>
      <w:r w:rsidRPr="001B7367">
        <w:rPr>
          <w:sz w:val="28"/>
          <w:szCs w:val="28"/>
        </w:rPr>
        <w:t xml:space="preserve">Десятниченко И. </w:t>
      </w:r>
      <w:r w:rsidRPr="001B7367">
        <w:rPr>
          <w:rStyle w:val="a7"/>
          <w:b w:val="0"/>
          <w:sz w:val="28"/>
          <w:szCs w:val="28"/>
        </w:rPr>
        <w:t>Структурный анализ российского рынка грузовых авиаперевозок/</w:t>
      </w:r>
      <w:r w:rsidRPr="001B7367">
        <w:rPr>
          <w:sz w:val="28"/>
          <w:szCs w:val="28"/>
        </w:rPr>
        <w:t xml:space="preserve"> И. А. Десятниченко</w:t>
      </w:r>
      <w:r w:rsidRPr="001B7367">
        <w:rPr>
          <w:rStyle w:val="a7"/>
          <w:b w:val="0"/>
          <w:sz w:val="28"/>
          <w:szCs w:val="28"/>
        </w:rPr>
        <w:t xml:space="preserve"> //</w:t>
      </w:r>
      <w:r w:rsidRPr="001B7367">
        <w:rPr>
          <w:sz w:val="28"/>
          <w:szCs w:val="28"/>
        </w:rPr>
        <w:t xml:space="preserve"> Вестник транспорта. – 2006. - № 5. - С. 26-32</w:t>
      </w:r>
    </w:p>
    <w:p w:rsidR="001B7367" w:rsidRPr="001B7367" w:rsidRDefault="001B7367" w:rsidP="000F2CA5">
      <w:pPr>
        <w:numPr>
          <w:ilvl w:val="0"/>
          <w:numId w:val="28"/>
        </w:numPr>
        <w:spacing w:line="360" w:lineRule="auto"/>
        <w:jc w:val="both"/>
        <w:rPr>
          <w:sz w:val="28"/>
          <w:szCs w:val="28"/>
        </w:rPr>
      </w:pPr>
      <w:r w:rsidRPr="001B7367">
        <w:rPr>
          <w:sz w:val="28"/>
          <w:szCs w:val="28"/>
        </w:rPr>
        <w:t>Исаенко Е.В., Васильев А.Г. Организация и планирование рекламной деятельности/Е.В. Исаенко, А,Г. Васильев. – М.: ЮНИТИ, 2004.</w:t>
      </w:r>
    </w:p>
    <w:p w:rsidR="001B7367" w:rsidRPr="001B7367" w:rsidRDefault="000604A9" w:rsidP="000F2CA5">
      <w:pPr>
        <w:numPr>
          <w:ilvl w:val="0"/>
          <w:numId w:val="28"/>
        </w:numPr>
        <w:spacing w:line="360" w:lineRule="auto"/>
        <w:jc w:val="both"/>
        <w:rPr>
          <w:sz w:val="28"/>
          <w:szCs w:val="28"/>
        </w:rPr>
      </w:pPr>
      <w:r>
        <w:rPr>
          <w:rStyle w:val="a7"/>
          <w:b w:val="0"/>
          <w:sz w:val="28"/>
          <w:szCs w:val="28"/>
        </w:rPr>
        <w:t>N-</w:t>
      </w:r>
      <w:r w:rsidR="001B7367" w:rsidRPr="001B7367">
        <w:rPr>
          <w:rStyle w:val="a7"/>
          <w:b w:val="0"/>
          <w:sz w:val="28"/>
          <w:szCs w:val="28"/>
        </w:rPr>
        <w:t>ский аэропорт - мост между Европой и Азией//</w:t>
      </w:r>
      <w:r w:rsidR="001B7367" w:rsidRPr="001B7367">
        <w:rPr>
          <w:sz w:val="28"/>
          <w:szCs w:val="28"/>
        </w:rPr>
        <w:t xml:space="preserve"> Российская газета. -2005. -6 сент. - С. 11</w:t>
      </w:r>
    </w:p>
    <w:p w:rsidR="001B7367" w:rsidRPr="001B7367" w:rsidRDefault="001B7367" w:rsidP="000F2CA5">
      <w:pPr>
        <w:numPr>
          <w:ilvl w:val="0"/>
          <w:numId w:val="28"/>
        </w:numPr>
        <w:spacing w:line="360" w:lineRule="auto"/>
        <w:jc w:val="both"/>
        <w:rPr>
          <w:sz w:val="28"/>
          <w:szCs w:val="28"/>
        </w:rPr>
      </w:pPr>
      <w:r w:rsidRPr="001B7367">
        <w:rPr>
          <w:sz w:val="28"/>
          <w:szCs w:val="28"/>
        </w:rPr>
        <w:t>Котлер Ф. Маркетинг менеджмент/Ф. Котлер. - СПб: Питер, 2005.</w:t>
      </w:r>
    </w:p>
    <w:p w:rsidR="001B7367" w:rsidRPr="001B7367" w:rsidRDefault="001B7367" w:rsidP="000F2CA5">
      <w:pPr>
        <w:numPr>
          <w:ilvl w:val="0"/>
          <w:numId w:val="28"/>
        </w:numPr>
        <w:spacing w:line="360" w:lineRule="auto"/>
        <w:jc w:val="both"/>
        <w:rPr>
          <w:sz w:val="28"/>
          <w:szCs w:val="28"/>
        </w:rPr>
      </w:pPr>
      <w:r w:rsidRPr="001B7367">
        <w:rPr>
          <w:rStyle w:val="af2"/>
          <w:i w:val="0"/>
          <w:sz w:val="28"/>
          <w:szCs w:val="28"/>
        </w:rPr>
        <w:t xml:space="preserve">Кисмерешкин В. Г. </w:t>
      </w:r>
      <w:r w:rsidRPr="001B7367">
        <w:rPr>
          <w:sz w:val="28"/>
          <w:szCs w:val="28"/>
        </w:rPr>
        <w:t>Реклама в продвижении российских товаров/В.Г. Кисмерешкин.- М., ИНФРА – М, 2000.</w:t>
      </w:r>
    </w:p>
    <w:p w:rsidR="001B7367" w:rsidRPr="001B7367" w:rsidRDefault="001B7367" w:rsidP="000F2CA5">
      <w:pPr>
        <w:numPr>
          <w:ilvl w:val="0"/>
          <w:numId w:val="28"/>
        </w:numPr>
        <w:spacing w:line="360" w:lineRule="auto"/>
        <w:jc w:val="both"/>
        <w:rPr>
          <w:sz w:val="28"/>
          <w:szCs w:val="28"/>
        </w:rPr>
      </w:pPr>
      <w:r w:rsidRPr="001B7367">
        <w:rPr>
          <w:sz w:val="28"/>
          <w:szCs w:val="28"/>
        </w:rPr>
        <w:t>Комаристый Е.Н.</w:t>
      </w:r>
      <w:r w:rsidRPr="001B7367">
        <w:rPr>
          <w:rStyle w:val="a7"/>
          <w:b w:val="0"/>
          <w:sz w:val="28"/>
          <w:szCs w:val="28"/>
        </w:rPr>
        <w:t>Определение объема рынка авиаперевозок/</w:t>
      </w:r>
      <w:r w:rsidRPr="001B7367">
        <w:rPr>
          <w:sz w:val="28"/>
          <w:szCs w:val="28"/>
        </w:rPr>
        <w:t xml:space="preserve"> Е.Н.Комаристый// Маркетинг в России и за рубежом. – 2004. - №1.-C.34-41</w:t>
      </w:r>
    </w:p>
    <w:p w:rsidR="001B7367" w:rsidRPr="001B7367" w:rsidRDefault="001B7367" w:rsidP="000F2CA5">
      <w:pPr>
        <w:numPr>
          <w:ilvl w:val="0"/>
          <w:numId w:val="28"/>
        </w:numPr>
        <w:spacing w:line="360" w:lineRule="auto"/>
        <w:jc w:val="both"/>
        <w:rPr>
          <w:sz w:val="28"/>
          <w:szCs w:val="28"/>
        </w:rPr>
      </w:pPr>
      <w:r w:rsidRPr="001B7367">
        <w:rPr>
          <w:sz w:val="28"/>
          <w:szCs w:val="28"/>
        </w:rPr>
        <w:t xml:space="preserve">Комаристый Е. Н. </w:t>
      </w:r>
      <w:r w:rsidRPr="001B7367">
        <w:rPr>
          <w:rStyle w:val="a7"/>
          <w:b w:val="0"/>
          <w:sz w:val="28"/>
          <w:szCs w:val="28"/>
        </w:rPr>
        <w:t>Распродажи авиабилетов: технология проведения и результаты/</w:t>
      </w:r>
      <w:r w:rsidRPr="001B7367">
        <w:rPr>
          <w:sz w:val="28"/>
          <w:szCs w:val="28"/>
        </w:rPr>
        <w:t xml:space="preserve"> Е. Н. Комаристый// ЭКО. -2007. - №3. - С. 155-163</w:t>
      </w:r>
    </w:p>
    <w:p w:rsidR="001B7367" w:rsidRPr="001B7367" w:rsidRDefault="001B7367" w:rsidP="000F2CA5">
      <w:pPr>
        <w:numPr>
          <w:ilvl w:val="0"/>
          <w:numId w:val="28"/>
        </w:numPr>
        <w:spacing w:line="360" w:lineRule="auto"/>
        <w:jc w:val="both"/>
        <w:rPr>
          <w:sz w:val="28"/>
          <w:szCs w:val="28"/>
        </w:rPr>
      </w:pPr>
      <w:r w:rsidRPr="001B7367">
        <w:rPr>
          <w:sz w:val="28"/>
          <w:szCs w:val="28"/>
        </w:rPr>
        <w:t>Караганов С. Российская авиация: момент истины/С.Караганов//Вестник транспорта. – 2007. - №2. – С. 15-21</w:t>
      </w:r>
    </w:p>
    <w:p w:rsidR="001B7367" w:rsidRPr="001B7367" w:rsidRDefault="001B7367" w:rsidP="000F2CA5">
      <w:pPr>
        <w:numPr>
          <w:ilvl w:val="0"/>
          <w:numId w:val="28"/>
        </w:numPr>
        <w:spacing w:line="360" w:lineRule="auto"/>
        <w:jc w:val="both"/>
        <w:rPr>
          <w:sz w:val="28"/>
          <w:szCs w:val="28"/>
        </w:rPr>
      </w:pPr>
      <w:r w:rsidRPr="001B7367">
        <w:rPr>
          <w:sz w:val="28"/>
          <w:szCs w:val="28"/>
        </w:rPr>
        <w:t>Кулибанова В. Маркетинг сервисных услуг/В.Кулибанова. – М.:Вектор, 2006.</w:t>
      </w:r>
    </w:p>
    <w:p w:rsidR="001B7367" w:rsidRPr="001B7367" w:rsidRDefault="001B7367" w:rsidP="000F2CA5">
      <w:pPr>
        <w:numPr>
          <w:ilvl w:val="0"/>
          <w:numId w:val="28"/>
        </w:numPr>
        <w:spacing w:line="360" w:lineRule="auto"/>
        <w:jc w:val="both"/>
        <w:rPr>
          <w:sz w:val="28"/>
          <w:szCs w:val="28"/>
        </w:rPr>
      </w:pPr>
      <w:r w:rsidRPr="001B7367">
        <w:rPr>
          <w:sz w:val="28"/>
          <w:szCs w:val="28"/>
        </w:rPr>
        <w:t xml:space="preserve">Кеглер Т Реклама и маркетинг в Интернете. – М.: Альпина. БизнесБукс, 2006. </w:t>
      </w:r>
    </w:p>
    <w:p w:rsidR="001B7367" w:rsidRPr="001B7367" w:rsidRDefault="001B7367" w:rsidP="000F2CA5">
      <w:pPr>
        <w:numPr>
          <w:ilvl w:val="0"/>
          <w:numId w:val="28"/>
        </w:numPr>
        <w:spacing w:line="360" w:lineRule="auto"/>
        <w:jc w:val="both"/>
        <w:rPr>
          <w:sz w:val="28"/>
          <w:szCs w:val="28"/>
        </w:rPr>
      </w:pPr>
      <w:r w:rsidRPr="001B7367">
        <w:rPr>
          <w:sz w:val="28"/>
          <w:szCs w:val="28"/>
        </w:rPr>
        <w:t>Крылов А. Реклама в печатных СМИ: достоинства и недостатки// Рекламное дело. – 2004.- №4. – С. 15 - 19</w:t>
      </w:r>
    </w:p>
    <w:p w:rsidR="001B7367" w:rsidRPr="001B7367" w:rsidRDefault="001B7367" w:rsidP="000F2CA5">
      <w:pPr>
        <w:numPr>
          <w:ilvl w:val="0"/>
          <w:numId w:val="28"/>
        </w:numPr>
        <w:spacing w:line="360" w:lineRule="auto"/>
        <w:jc w:val="both"/>
        <w:rPr>
          <w:sz w:val="28"/>
          <w:szCs w:val="28"/>
        </w:rPr>
      </w:pPr>
      <w:r w:rsidRPr="001B7367">
        <w:rPr>
          <w:sz w:val="28"/>
          <w:szCs w:val="28"/>
        </w:rPr>
        <w:t>Лавлок К. Маркетинг услуг: персонал, технология, стратегия/К.Лавлок. – М.: Вильямс, 2005.</w:t>
      </w:r>
    </w:p>
    <w:p w:rsidR="001B7367" w:rsidRPr="001B7367" w:rsidRDefault="001B7367" w:rsidP="000F2CA5">
      <w:pPr>
        <w:numPr>
          <w:ilvl w:val="0"/>
          <w:numId w:val="28"/>
        </w:numPr>
        <w:spacing w:line="360" w:lineRule="auto"/>
        <w:jc w:val="both"/>
        <w:rPr>
          <w:sz w:val="28"/>
          <w:szCs w:val="28"/>
        </w:rPr>
      </w:pPr>
      <w:r w:rsidRPr="001B7367">
        <w:rPr>
          <w:sz w:val="28"/>
          <w:szCs w:val="28"/>
        </w:rPr>
        <w:t xml:space="preserve">Лыгина Н. И. </w:t>
      </w:r>
      <w:r w:rsidRPr="001B7367">
        <w:rPr>
          <w:rStyle w:val="a7"/>
          <w:b w:val="0"/>
          <w:sz w:val="28"/>
          <w:szCs w:val="28"/>
        </w:rPr>
        <w:t xml:space="preserve">Маркетинг товаров и услуг/Н.И.Лыгина. - </w:t>
      </w:r>
      <w:r w:rsidRPr="001B7367">
        <w:rPr>
          <w:sz w:val="28"/>
          <w:szCs w:val="28"/>
        </w:rPr>
        <w:t>М.:Форум:ИНФРА-М, 2005.</w:t>
      </w:r>
    </w:p>
    <w:p w:rsidR="001B7367" w:rsidRPr="001B7367" w:rsidRDefault="001B7367" w:rsidP="000F2CA5">
      <w:pPr>
        <w:numPr>
          <w:ilvl w:val="0"/>
          <w:numId w:val="28"/>
        </w:numPr>
        <w:spacing w:line="360" w:lineRule="auto"/>
        <w:jc w:val="both"/>
        <w:rPr>
          <w:sz w:val="28"/>
          <w:szCs w:val="28"/>
        </w:rPr>
      </w:pPr>
      <w:r w:rsidRPr="001B7367">
        <w:rPr>
          <w:sz w:val="28"/>
          <w:szCs w:val="28"/>
        </w:rPr>
        <w:t xml:space="preserve">Майдебура Е. Маркетинг услуг/Е.Майдебура. – М.: Вира, 2001. </w:t>
      </w:r>
    </w:p>
    <w:p w:rsidR="001B7367" w:rsidRPr="001B7367" w:rsidRDefault="001B7367" w:rsidP="000F2CA5">
      <w:pPr>
        <w:numPr>
          <w:ilvl w:val="0"/>
          <w:numId w:val="28"/>
        </w:numPr>
        <w:spacing w:line="360" w:lineRule="auto"/>
        <w:jc w:val="both"/>
        <w:rPr>
          <w:sz w:val="28"/>
          <w:szCs w:val="28"/>
        </w:rPr>
      </w:pPr>
      <w:r w:rsidRPr="001B7367">
        <w:rPr>
          <w:sz w:val="28"/>
          <w:szCs w:val="28"/>
        </w:rPr>
        <w:t xml:space="preserve">Мартынов А. </w:t>
      </w:r>
      <w:r w:rsidRPr="001B7367">
        <w:rPr>
          <w:rStyle w:val="a7"/>
          <w:b w:val="0"/>
          <w:sz w:val="28"/>
          <w:szCs w:val="28"/>
        </w:rPr>
        <w:t>Первым делом - сегментирование/</w:t>
      </w:r>
      <w:r w:rsidRPr="001B7367">
        <w:rPr>
          <w:sz w:val="28"/>
          <w:szCs w:val="28"/>
        </w:rPr>
        <w:t xml:space="preserve"> А.Мартынов// Босс. – 2003. - №9.</w:t>
      </w:r>
      <w:r w:rsidR="00386978">
        <w:rPr>
          <w:sz w:val="28"/>
          <w:szCs w:val="28"/>
        </w:rPr>
        <w:t xml:space="preserve"> </w:t>
      </w:r>
      <w:r w:rsidRPr="001B7367">
        <w:rPr>
          <w:sz w:val="28"/>
          <w:szCs w:val="28"/>
        </w:rPr>
        <w:t>-</w:t>
      </w:r>
      <w:r w:rsidR="00386978">
        <w:rPr>
          <w:sz w:val="28"/>
          <w:szCs w:val="28"/>
        </w:rPr>
        <w:t xml:space="preserve"> </w:t>
      </w:r>
      <w:r w:rsidRPr="001B7367">
        <w:rPr>
          <w:sz w:val="28"/>
          <w:szCs w:val="28"/>
        </w:rPr>
        <w:t>С.54-57</w:t>
      </w:r>
    </w:p>
    <w:p w:rsidR="001B7367" w:rsidRPr="001B7367" w:rsidRDefault="001B7367" w:rsidP="000F2CA5">
      <w:pPr>
        <w:numPr>
          <w:ilvl w:val="0"/>
          <w:numId w:val="28"/>
        </w:numPr>
        <w:spacing w:line="360" w:lineRule="auto"/>
        <w:jc w:val="both"/>
        <w:rPr>
          <w:sz w:val="28"/>
          <w:szCs w:val="28"/>
        </w:rPr>
      </w:pPr>
      <w:r w:rsidRPr="001B7367">
        <w:rPr>
          <w:sz w:val="28"/>
          <w:szCs w:val="28"/>
        </w:rPr>
        <w:t xml:space="preserve">Миронова Н. Дифференцированный подход к маркетингу услуг/Н.Миронова//Маркетинг товаров и услуг. – 2006. - №4. – С. 18-23 </w:t>
      </w:r>
    </w:p>
    <w:p w:rsidR="001B7367" w:rsidRPr="001B7367" w:rsidRDefault="001B7367" w:rsidP="000F2CA5">
      <w:pPr>
        <w:numPr>
          <w:ilvl w:val="0"/>
          <w:numId w:val="28"/>
        </w:numPr>
        <w:spacing w:line="360" w:lineRule="auto"/>
        <w:jc w:val="both"/>
        <w:rPr>
          <w:sz w:val="28"/>
          <w:szCs w:val="28"/>
        </w:rPr>
      </w:pPr>
      <w:r w:rsidRPr="001B7367">
        <w:rPr>
          <w:sz w:val="28"/>
          <w:szCs w:val="28"/>
        </w:rPr>
        <w:t>Николаева М. Маркетинг товаров и услуг/М.Николаева. – М.: Деловая литература, 2001.</w:t>
      </w:r>
    </w:p>
    <w:p w:rsidR="001B7367" w:rsidRPr="001B7367" w:rsidRDefault="001B7367" w:rsidP="000F2CA5">
      <w:pPr>
        <w:pStyle w:val="20"/>
        <w:numPr>
          <w:ilvl w:val="0"/>
          <w:numId w:val="28"/>
        </w:numPr>
        <w:spacing w:after="0" w:line="360" w:lineRule="auto"/>
        <w:jc w:val="both"/>
        <w:rPr>
          <w:sz w:val="28"/>
          <w:szCs w:val="28"/>
        </w:rPr>
      </w:pPr>
      <w:r w:rsidRPr="001B7367">
        <w:rPr>
          <w:sz w:val="28"/>
          <w:szCs w:val="28"/>
        </w:rPr>
        <w:t xml:space="preserve">Новаторов Э.В. Международные модели маркетинга услуг/Э.В.Новаторов //Маркетинг в России и за рубежом. </w:t>
      </w:r>
      <w:r w:rsidR="00386978">
        <w:rPr>
          <w:sz w:val="28"/>
          <w:szCs w:val="28"/>
        </w:rPr>
        <w:t>– 2000.</w:t>
      </w:r>
      <w:r w:rsidRPr="001B7367">
        <w:rPr>
          <w:sz w:val="28"/>
          <w:szCs w:val="28"/>
        </w:rPr>
        <w:t xml:space="preserve"> - № 3. – С. 35-42</w:t>
      </w:r>
    </w:p>
    <w:p w:rsidR="001B7367" w:rsidRPr="001B7367" w:rsidRDefault="001B7367" w:rsidP="000F2CA5">
      <w:pPr>
        <w:pStyle w:val="20"/>
        <w:numPr>
          <w:ilvl w:val="0"/>
          <w:numId w:val="28"/>
        </w:numPr>
        <w:spacing w:after="0" w:line="360" w:lineRule="auto"/>
        <w:jc w:val="both"/>
        <w:rPr>
          <w:sz w:val="28"/>
          <w:szCs w:val="28"/>
        </w:rPr>
      </w:pPr>
      <w:r w:rsidRPr="001B7367">
        <w:rPr>
          <w:sz w:val="28"/>
          <w:szCs w:val="28"/>
        </w:rPr>
        <w:t>Новаторов Э.В. Методы разработки и анализа процесса обслуживания в маркетинге услуг/Э.В.Новаторов // Маркетинг товаров и услуг. - 2007. - № 1 - С. 50-57.</w:t>
      </w:r>
    </w:p>
    <w:p w:rsidR="001B7367" w:rsidRPr="001B7367" w:rsidRDefault="001B7367" w:rsidP="000F2CA5">
      <w:pPr>
        <w:numPr>
          <w:ilvl w:val="0"/>
          <w:numId w:val="28"/>
        </w:numPr>
        <w:spacing w:line="360" w:lineRule="auto"/>
        <w:jc w:val="both"/>
        <w:rPr>
          <w:sz w:val="28"/>
          <w:szCs w:val="28"/>
        </w:rPr>
      </w:pPr>
      <w:r w:rsidRPr="001B7367">
        <w:rPr>
          <w:sz w:val="28"/>
          <w:szCs w:val="28"/>
        </w:rPr>
        <w:t xml:space="preserve">Нинилина С. В. </w:t>
      </w:r>
      <w:r w:rsidRPr="001B7367">
        <w:rPr>
          <w:rStyle w:val="a7"/>
          <w:b w:val="0"/>
          <w:sz w:val="28"/>
          <w:szCs w:val="28"/>
        </w:rPr>
        <w:t>Рынок авиаперевозок в России/</w:t>
      </w:r>
      <w:r w:rsidRPr="001B7367">
        <w:rPr>
          <w:sz w:val="28"/>
          <w:szCs w:val="28"/>
        </w:rPr>
        <w:t xml:space="preserve"> С. В. Нинилина// Российский внешнеэкономический вестник. -</w:t>
      </w:r>
      <w:r w:rsidR="00386978">
        <w:rPr>
          <w:sz w:val="28"/>
          <w:szCs w:val="28"/>
        </w:rPr>
        <w:t xml:space="preserve"> </w:t>
      </w:r>
      <w:r w:rsidRPr="001B7367">
        <w:rPr>
          <w:sz w:val="28"/>
          <w:szCs w:val="28"/>
        </w:rPr>
        <w:t>2006. -</w:t>
      </w:r>
      <w:r w:rsidR="00386978">
        <w:rPr>
          <w:sz w:val="28"/>
          <w:szCs w:val="28"/>
        </w:rPr>
        <w:t xml:space="preserve"> </w:t>
      </w:r>
      <w:r w:rsidRPr="001B7367">
        <w:rPr>
          <w:sz w:val="28"/>
          <w:szCs w:val="28"/>
        </w:rPr>
        <w:t>№ 11. - С. 39-46</w:t>
      </w:r>
    </w:p>
    <w:p w:rsidR="001B7367" w:rsidRPr="001B7367" w:rsidRDefault="001B7367" w:rsidP="000F2CA5">
      <w:pPr>
        <w:numPr>
          <w:ilvl w:val="0"/>
          <w:numId w:val="28"/>
        </w:numPr>
        <w:spacing w:line="360" w:lineRule="auto"/>
        <w:jc w:val="both"/>
        <w:rPr>
          <w:sz w:val="28"/>
          <w:szCs w:val="28"/>
        </w:rPr>
      </w:pPr>
      <w:r w:rsidRPr="001B7367">
        <w:rPr>
          <w:sz w:val="28"/>
          <w:szCs w:val="28"/>
        </w:rPr>
        <w:t>Панкрухин А.П. Маркетинг: Учебник/А.П. Панкрухин. - М.: «Омега-Л», 2006.</w:t>
      </w:r>
    </w:p>
    <w:p w:rsidR="001B7367" w:rsidRPr="001B7367" w:rsidRDefault="001B7367" w:rsidP="000F2CA5">
      <w:pPr>
        <w:pStyle w:val="ab"/>
        <w:numPr>
          <w:ilvl w:val="0"/>
          <w:numId w:val="28"/>
        </w:numPr>
        <w:spacing w:after="0" w:line="360" w:lineRule="auto"/>
        <w:jc w:val="both"/>
        <w:rPr>
          <w:sz w:val="28"/>
          <w:szCs w:val="28"/>
        </w:rPr>
      </w:pPr>
      <w:r w:rsidRPr="001B7367">
        <w:rPr>
          <w:sz w:val="28"/>
          <w:szCs w:val="28"/>
        </w:rPr>
        <w:t>Попов Е.В. Сегментация рынка/Е.В. Попов//</w:t>
      </w:r>
      <w:r w:rsidRPr="00E90570">
        <w:rPr>
          <w:sz w:val="28"/>
          <w:szCs w:val="28"/>
        </w:rPr>
        <w:t>Маркетинг в России и за рубежом</w:t>
      </w:r>
      <w:r w:rsidRPr="001B7367">
        <w:rPr>
          <w:sz w:val="28"/>
          <w:szCs w:val="28"/>
        </w:rPr>
        <w:t xml:space="preserve">. – 1999. - №2. – </w:t>
      </w:r>
      <w:r w:rsidR="00386978">
        <w:rPr>
          <w:sz w:val="28"/>
          <w:szCs w:val="28"/>
        </w:rPr>
        <w:t>С</w:t>
      </w:r>
      <w:r w:rsidRPr="001B7367">
        <w:rPr>
          <w:sz w:val="28"/>
          <w:szCs w:val="28"/>
        </w:rPr>
        <w:t>. 32-42</w:t>
      </w:r>
    </w:p>
    <w:p w:rsidR="001B7367" w:rsidRPr="001B7367" w:rsidRDefault="001B7367" w:rsidP="000F2CA5">
      <w:pPr>
        <w:numPr>
          <w:ilvl w:val="0"/>
          <w:numId w:val="28"/>
        </w:numPr>
        <w:spacing w:line="360" w:lineRule="auto"/>
        <w:jc w:val="both"/>
        <w:rPr>
          <w:sz w:val="28"/>
          <w:szCs w:val="28"/>
        </w:rPr>
      </w:pPr>
      <w:r w:rsidRPr="001B7367">
        <w:rPr>
          <w:sz w:val="28"/>
          <w:szCs w:val="28"/>
        </w:rPr>
        <w:t>Песоцкая Е.В. Маркетинг услуг. Краткий курс/Е.В. Песоцкая. – СПб.: Питер, 2007.</w:t>
      </w:r>
    </w:p>
    <w:p w:rsidR="001B7367" w:rsidRPr="001B7367" w:rsidRDefault="001B7367" w:rsidP="000F2CA5">
      <w:pPr>
        <w:numPr>
          <w:ilvl w:val="0"/>
          <w:numId w:val="28"/>
        </w:numPr>
        <w:spacing w:line="360" w:lineRule="auto"/>
        <w:jc w:val="both"/>
        <w:rPr>
          <w:sz w:val="28"/>
          <w:szCs w:val="28"/>
        </w:rPr>
      </w:pPr>
      <w:r w:rsidRPr="001B7367">
        <w:rPr>
          <w:sz w:val="28"/>
          <w:szCs w:val="28"/>
        </w:rPr>
        <w:t>Разумовская А.Л. Маркетинг услуг. Настольная книга российского маркетолога-практика/А.Л. Разумовская. – М.:Вершина, 2006.</w:t>
      </w:r>
    </w:p>
    <w:p w:rsidR="001B7367" w:rsidRPr="001B7367" w:rsidRDefault="001B7367" w:rsidP="000F2CA5">
      <w:pPr>
        <w:numPr>
          <w:ilvl w:val="0"/>
          <w:numId w:val="28"/>
        </w:numPr>
        <w:spacing w:line="360" w:lineRule="auto"/>
        <w:jc w:val="both"/>
        <w:rPr>
          <w:sz w:val="28"/>
          <w:szCs w:val="28"/>
        </w:rPr>
      </w:pPr>
      <w:r w:rsidRPr="001B7367">
        <w:rPr>
          <w:sz w:val="28"/>
          <w:szCs w:val="28"/>
        </w:rPr>
        <w:t>Строков В.А. Управление маркетингом на предприятии/В.А. Строков. – М.: Хорс, 2004.</w:t>
      </w:r>
    </w:p>
    <w:p w:rsidR="001B7367" w:rsidRPr="001B7367" w:rsidRDefault="001B7367" w:rsidP="000F2CA5">
      <w:pPr>
        <w:numPr>
          <w:ilvl w:val="0"/>
          <w:numId w:val="28"/>
        </w:numPr>
        <w:spacing w:line="360" w:lineRule="auto"/>
        <w:jc w:val="both"/>
        <w:rPr>
          <w:sz w:val="28"/>
          <w:szCs w:val="28"/>
        </w:rPr>
      </w:pPr>
      <w:r w:rsidRPr="001B7367">
        <w:rPr>
          <w:sz w:val="28"/>
          <w:szCs w:val="28"/>
        </w:rPr>
        <w:t>Юрчик А. Перспективы развития внутрироссийских пассажирских авиаперевозок/А. Юрчик//Транспорт Российской Федерации. – 2006. - №5. – С. 45-52</w:t>
      </w:r>
    </w:p>
    <w:p w:rsidR="001B7367" w:rsidRPr="001B7367" w:rsidRDefault="001B7367" w:rsidP="000F2CA5">
      <w:pPr>
        <w:numPr>
          <w:ilvl w:val="0"/>
          <w:numId w:val="28"/>
        </w:numPr>
        <w:spacing w:line="360" w:lineRule="auto"/>
        <w:jc w:val="both"/>
        <w:rPr>
          <w:sz w:val="28"/>
          <w:szCs w:val="28"/>
        </w:rPr>
      </w:pPr>
      <w:r w:rsidRPr="001B7367">
        <w:rPr>
          <w:sz w:val="28"/>
          <w:szCs w:val="28"/>
          <w:lang w:val="en-US"/>
        </w:rPr>
        <w:t>www.marketing.art.ru</w:t>
      </w:r>
    </w:p>
    <w:p w:rsidR="001B7367" w:rsidRPr="001B7367" w:rsidRDefault="001B7367" w:rsidP="000F2CA5">
      <w:pPr>
        <w:numPr>
          <w:ilvl w:val="0"/>
          <w:numId w:val="28"/>
        </w:numPr>
        <w:spacing w:line="360" w:lineRule="auto"/>
        <w:jc w:val="both"/>
        <w:rPr>
          <w:sz w:val="28"/>
          <w:szCs w:val="28"/>
        </w:rPr>
      </w:pPr>
      <w:r w:rsidRPr="00E90570">
        <w:rPr>
          <w:sz w:val="28"/>
          <w:szCs w:val="28"/>
          <w:lang w:val="en-US"/>
        </w:rPr>
        <w:t>www.svavia.ru</w:t>
      </w:r>
    </w:p>
    <w:p w:rsidR="001B7367" w:rsidRPr="001B7367" w:rsidRDefault="001B7367" w:rsidP="000F2CA5">
      <w:pPr>
        <w:numPr>
          <w:ilvl w:val="0"/>
          <w:numId w:val="28"/>
        </w:numPr>
        <w:spacing w:line="360" w:lineRule="auto"/>
        <w:jc w:val="both"/>
        <w:rPr>
          <w:sz w:val="28"/>
          <w:szCs w:val="28"/>
        </w:rPr>
      </w:pPr>
      <w:r w:rsidRPr="00E90570">
        <w:rPr>
          <w:sz w:val="28"/>
          <w:szCs w:val="28"/>
          <w:lang w:val="en-US"/>
        </w:rPr>
        <w:t>www.aviapages.ru</w:t>
      </w:r>
    </w:p>
    <w:p w:rsidR="001B7367" w:rsidRPr="001B7367" w:rsidRDefault="001B7367" w:rsidP="000F2CA5">
      <w:pPr>
        <w:numPr>
          <w:ilvl w:val="0"/>
          <w:numId w:val="28"/>
        </w:numPr>
        <w:spacing w:line="360" w:lineRule="auto"/>
        <w:jc w:val="both"/>
        <w:rPr>
          <w:rStyle w:val="a7"/>
          <w:b w:val="0"/>
          <w:bCs w:val="0"/>
          <w:sz w:val="28"/>
          <w:szCs w:val="28"/>
        </w:rPr>
      </w:pPr>
      <w:r w:rsidRPr="001B7367">
        <w:rPr>
          <w:sz w:val="28"/>
          <w:szCs w:val="28"/>
          <w:lang w:val="en-US"/>
        </w:rPr>
        <w:t>www.aviportal.ru</w:t>
      </w:r>
      <w:bookmarkStart w:id="41" w:name="_GoBack"/>
      <w:bookmarkEnd w:id="41"/>
    </w:p>
    <w:sectPr w:rsidR="001B7367" w:rsidRPr="001B7367" w:rsidSect="000A2A68">
      <w:headerReference w:type="even" r:id="rId11"/>
      <w:headerReference w:type="default" r:id="rId12"/>
      <w:headerReference w:type="first" r:id="rId13"/>
      <w:pgSz w:w="11906" w:h="16838" w:code="9"/>
      <w:pgMar w:top="851" w:right="567" w:bottom="1134" w:left="1701" w:header="851" w:footer="851"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460" w:rsidRDefault="00F90460">
      <w:r>
        <w:separator/>
      </w:r>
    </w:p>
  </w:endnote>
  <w:endnote w:type="continuationSeparator" w:id="0">
    <w:p w:rsidR="00F90460" w:rsidRDefault="00F9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Console">
    <w:panose1 w:val="020B0609040504020204"/>
    <w:charset w:val="CC"/>
    <w:family w:val="modern"/>
    <w:pitch w:val="fixed"/>
    <w:sig w:usb0="8000028F" w:usb1="00001800" w:usb2="00000000" w:usb3="00000000" w:csb0="0000001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 NR Cyr M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460" w:rsidRDefault="00F90460">
      <w:r>
        <w:separator/>
      </w:r>
    </w:p>
  </w:footnote>
  <w:footnote w:type="continuationSeparator" w:id="0">
    <w:p w:rsidR="00F90460" w:rsidRDefault="00F90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28" w:rsidRDefault="00461C28" w:rsidP="009C1F8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61C28" w:rsidRDefault="00461C28" w:rsidP="002E645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28" w:rsidRDefault="00461C28" w:rsidP="009C1F8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36F97">
      <w:rPr>
        <w:rStyle w:val="a6"/>
        <w:noProof/>
      </w:rPr>
      <w:t>62</w:t>
    </w:r>
    <w:r>
      <w:rPr>
        <w:rStyle w:val="a6"/>
      </w:rPr>
      <w:fldChar w:fldCharType="end"/>
    </w:r>
  </w:p>
  <w:p w:rsidR="00FA5128" w:rsidRPr="00FA5128" w:rsidRDefault="00FA5128" w:rsidP="00FA5128">
    <w:pPr>
      <w:tabs>
        <w:tab w:val="center" w:pos="4677"/>
        <w:tab w:val="right" w:pos="9355"/>
      </w:tabs>
      <w:ind w:right="360"/>
      <w:rPr>
        <w:rFonts w:ascii="Times NR Cyr MT" w:hAnsi="Times NR Cyr MT"/>
        <w:sz w:val="28"/>
        <w:szCs w:val="28"/>
      </w:rPr>
    </w:pPr>
    <w:r w:rsidRPr="00FA5128">
      <w:rPr>
        <w:rFonts w:ascii="Times NR Cyr MT" w:hAnsi="Times NR Cyr MT"/>
        <w:sz w:val="28"/>
        <w:szCs w:val="28"/>
      </w:rPr>
      <w:t>Стоимость полного варианта работы 2</w:t>
    </w:r>
    <w:r>
      <w:rPr>
        <w:rFonts w:ascii="Times NR Cyr MT" w:hAnsi="Times NR Cyr MT"/>
        <w:sz w:val="28"/>
        <w:szCs w:val="28"/>
        <w:lang w:val="en-US"/>
      </w:rPr>
      <w:t>4</w:t>
    </w:r>
    <w:r w:rsidRPr="00FA5128">
      <w:rPr>
        <w:rFonts w:ascii="Times NR Cyr MT" w:hAnsi="Times NR Cyr MT"/>
        <w:sz w:val="28"/>
        <w:szCs w:val="28"/>
      </w:rPr>
      <w:t>00 руб.</w:t>
    </w:r>
  </w:p>
  <w:p w:rsidR="00FA5128" w:rsidRPr="00FA5128" w:rsidRDefault="00FA5128" w:rsidP="00FA5128">
    <w:pPr>
      <w:tabs>
        <w:tab w:val="center" w:pos="4677"/>
        <w:tab w:val="right" w:pos="9355"/>
      </w:tabs>
      <w:ind w:right="360"/>
      <w:rPr>
        <w:rFonts w:ascii="Times NR Cyr MT" w:hAnsi="Times NR Cyr MT"/>
        <w:sz w:val="28"/>
        <w:szCs w:val="28"/>
      </w:rPr>
    </w:pPr>
    <w:r w:rsidRPr="00FA5128">
      <w:rPr>
        <w:rFonts w:ascii="Times NR Cyr MT" w:hAnsi="Times NR Cyr MT"/>
        <w:color w:val="0000FF"/>
        <w:sz w:val="24"/>
        <w:szCs w:val="24"/>
        <w:u w:val="single"/>
      </w:rPr>
      <w:t>www.Hotdiplom.ru</w:t>
    </w:r>
  </w:p>
  <w:p w:rsidR="00FA5128" w:rsidRPr="00FA5128" w:rsidRDefault="00FA5128" w:rsidP="00FA5128">
    <w:pPr>
      <w:tabs>
        <w:tab w:val="center" w:pos="4677"/>
        <w:tab w:val="right" w:pos="9355"/>
      </w:tabs>
      <w:ind w:right="360"/>
      <w:rPr>
        <w:rFonts w:ascii="Times NR Cyr MT" w:hAnsi="Times NR Cyr MT"/>
        <w:sz w:val="28"/>
        <w:szCs w:val="28"/>
      </w:rPr>
    </w:pPr>
    <w:r w:rsidRPr="00FA5128">
      <w:rPr>
        <w:rFonts w:ascii="Times NR Cyr MT" w:hAnsi="Times NR Cyr MT"/>
        <w:sz w:val="28"/>
        <w:szCs w:val="28"/>
      </w:rPr>
      <w:t xml:space="preserve">Пишите: </w:t>
    </w:r>
    <w:r w:rsidRPr="00FA5128">
      <w:rPr>
        <w:rFonts w:ascii="Times NR Cyr MT" w:hAnsi="Times NR Cyr MT"/>
        <w:sz w:val="28"/>
        <w:szCs w:val="28"/>
        <w:lang w:val="en-US"/>
      </w:rPr>
      <w:t>sava</w:t>
    </w:r>
    <w:r w:rsidRPr="00FA5128">
      <w:rPr>
        <w:rFonts w:ascii="Times NR Cyr MT" w:hAnsi="Times NR Cyr MT"/>
        <w:sz w:val="28"/>
        <w:szCs w:val="28"/>
      </w:rPr>
      <w:t>-</w:t>
    </w:r>
    <w:r w:rsidRPr="00FA5128">
      <w:rPr>
        <w:rFonts w:ascii="Times NR Cyr MT" w:hAnsi="Times NR Cyr MT"/>
        <w:sz w:val="28"/>
        <w:szCs w:val="28"/>
        <w:lang w:val="en-US"/>
      </w:rPr>
      <w:t>nn</w:t>
    </w:r>
    <w:r w:rsidRPr="00FA5128">
      <w:rPr>
        <w:rFonts w:ascii="Times NR Cyr MT" w:hAnsi="Times NR Cyr MT"/>
        <w:sz w:val="28"/>
        <w:szCs w:val="28"/>
      </w:rPr>
      <w:t>@</w:t>
    </w:r>
    <w:r w:rsidRPr="00FA5128">
      <w:rPr>
        <w:rFonts w:ascii="Times NR Cyr MT" w:hAnsi="Times NR Cyr MT"/>
        <w:sz w:val="28"/>
        <w:szCs w:val="28"/>
        <w:lang w:val="en-US"/>
      </w:rPr>
      <w:t>bk</w:t>
    </w:r>
    <w:r w:rsidRPr="00FA5128">
      <w:rPr>
        <w:rFonts w:ascii="Times NR Cyr MT" w:hAnsi="Times NR Cyr MT"/>
        <w:sz w:val="28"/>
        <w:szCs w:val="28"/>
      </w:rPr>
      <w:t>.</w:t>
    </w:r>
    <w:r w:rsidRPr="00FA5128">
      <w:rPr>
        <w:rFonts w:ascii="Times NR Cyr MT" w:hAnsi="Times NR Cyr MT"/>
        <w:sz w:val="28"/>
        <w:szCs w:val="28"/>
        <w:lang w:val="en-US"/>
      </w:rPr>
      <w:t>ru</w:t>
    </w:r>
  </w:p>
  <w:p w:rsidR="00FA5128" w:rsidRPr="00FA5128" w:rsidRDefault="00FA5128" w:rsidP="00FA5128">
    <w:pPr>
      <w:tabs>
        <w:tab w:val="center" w:pos="4677"/>
        <w:tab w:val="right" w:pos="9355"/>
      </w:tabs>
      <w:ind w:right="360"/>
      <w:rPr>
        <w:rFonts w:ascii="Times NR Cyr MT" w:hAnsi="Times NR Cyr MT"/>
        <w:sz w:val="28"/>
        <w:szCs w:val="28"/>
        <w:lang w:val="en-US"/>
      </w:rPr>
    </w:pPr>
    <w:r w:rsidRPr="00FA5128">
      <w:rPr>
        <w:rFonts w:ascii="Times NR Cyr MT" w:hAnsi="Times NR Cyr MT"/>
        <w:sz w:val="28"/>
        <w:szCs w:val="28"/>
        <w:lang w:val="en-US"/>
      </w:rPr>
      <w:t>Звоните: 8(831)-423-90-20</w:t>
    </w:r>
  </w:p>
  <w:p w:rsidR="00461C28" w:rsidRDefault="00461C28" w:rsidP="002E6458">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F97" w:rsidRPr="00A36F97" w:rsidRDefault="00A36F97" w:rsidP="00A36F97">
    <w:pPr>
      <w:tabs>
        <w:tab w:val="center" w:pos="4677"/>
        <w:tab w:val="right" w:pos="9355"/>
      </w:tabs>
      <w:ind w:right="360"/>
      <w:rPr>
        <w:sz w:val="24"/>
        <w:szCs w:val="24"/>
      </w:rPr>
    </w:pPr>
    <w:r w:rsidRPr="00A36F97">
      <w:rPr>
        <w:sz w:val="24"/>
        <w:szCs w:val="24"/>
      </w:rPr>
      <w:t>Стоимость полного варианта работы 1000 руб.</w:t>
    </w:r>
  </w:p>
  <w:p w:rsidR="00A36F97" w:rsidRPr="00A36F97" w:rsidRDefault="00A36F97" w:rsidP="00A36F97">
    <w:pPr>
      <w:tabs>
        <w:tab w:val="center" w:pos="4677"/>
        <w:tab w:val="right" w:pos="9355"/>
      </w:tabs>
      <w:ind w:right="360"/>
      <w:rPr>
        <w:sz w:val="24"/>
        <w:szCs w:val="24"/>
      </w:rPr>
    </w:pPr>
    <w:r w:rsidRPr="00E90570">
      <w:rPr>
        <w:sz w:val="24"/>
        <w:szCs w:val="24"/>
      </w:rPr>
      <w:t>www.Hotdiplom.ru</w:t>
    </w:r>
  </w:p>
  <w:p w:rsidR="00A36F97" w:rsidRPr="00A36F97" w:rsidRDefault="00A36F97" w:rsidP="00A36F97">
    <w:pPr>
      <w:tabs>
        <w:tab w:val="center" w:pos="4677"/>
        <w:tab w:val="right" w:pos="9355"/>
      </w:tabs>
      <w:ind w:right="360"/>
      <w:rPr>
        <w:sz w:val="24"/>
        <w:szCs w:val="24"/>
      </w:rPr>
    </w:pPr>
    <w:r w:rsidRPr="00A36F97">
      <w:rPr>
        <w:sz w:val="24"/>
        <w:szCs w:val="24"/>
      </w:rPr>
      <w:t>Пишите: Hotdiplom@</w:t>
    </w:r>
    <w:r w:rsidRPr="00A36F97">
      <w:rPr>
        <w:sz w:val="24"/>
        <w:szCs w:val="24"/>
        <w:lang w:val="en-US"/>
      </w:rPr>
      <w:t>bk</w:t>
    </w:r>
    <w:r w:rsidRPr="00A36F97">
      <w:rPr>
        <w:sz w:val="24"/>
        <w:szCs w:val="24"/>
      </w:rPr>
      <w:t>.</w:t>
    </w:r>
    <w:r w:rsidRPr="00A36F97">
      <w:rPr>
        <w:sz w:val="24"/>
        <w:szCs w:val="24"/>
        <w:lang w:val="en-US"/>
      </w:rPr>
      <w:t>ru</w:t>
    </w:r>
  </w:p>
  <w:p w:rsidR="00A36F97" w:rsidRPr="00A36F97" w:rsidRDefault="00A36F97" w:rsidP="00A36F97">
    <w:pPr>
      <w:tabs>
        <w:tab w:val="center" w:pos="4677"/>
        <w:tab w:val="right" w:pos="9355"/>
      </w:tabs>
      <w:ind w:right="360"/>
      <w:rPr>
        <w:rFonts w:ascii="Times NR Cyr MT" w:hAnsi="Times NR Cyr MT"/>
        <w:sz w:val="24"/>
        <w:szCs w:val="24"/>
      </w:rPr>
    </w:pPr>
    <w:r w:rsidRPr="00A36F97">
      <w:rPr>
        <w:sz w:val="24"/>
        <w:szCs w:val="24"/>
        <w:lang w:val="en-US"/>
      </w:rPr>
      <w:t xml:space="preserve">Звоните: </w:t>
    </w:r>
    <w:r w:rsidRPr="00A36F97">
      <w:rPr>
        <w:sz w:val="24"/>
        <w:szCs w:val="24"/>
      </w:rPr>
      <w:t>+7-908</w:t>
    </w:r>
    <w:r w:rsidRPr="00A36F97">
      <w:rPr>
        <w:sz w:val="24"/>
        <w:szCs w:val="24"/>
        <w:lang w:val="en-US"/>
      </w:rPr>
      <w:t>-</w:t>
    </w:r>
    <w:r w:rsidRPr="00A36F97">
      <w:rPr>
        <w:sz w:val="24"/>
        <w:szCs w:val="24"/>
      </w:rPr>
      <w:t>150</w:t>
    </w:r>
    <w:r w:rsidRPr="00A36F97">
      <w:rPr>
        <w:sz w:val="24"/>
        <w:szCs w:val="24"/>
        <w:lang w:val="en-US"/>
      </w:rPr>
      <w:t>-</w:t>
    </w:r>
    <w:r w:rsidRPr="00A36F97">
      <w:rPr>
        <w:sz w:val="24"/>
        <w:szCs w:val="24"/>
      </w:rPr>
      <w:t>84</w:t>
    </w:r>
    <w:r w:rsidRPr="00A36F97">
      <w:rPr>
        <w:sz w:val="24"/>
        <w:szCs w:val="24"/>
        <w:lang w:val="en-US"/>
      </w:rPr>
      <w:t>-</w:t>
    </w:r>
    <w:r w:rsidRPr="00A36F97">
      <w:rPr>
        <w:sz w:val="24"/>
        <w:szCs w:val="24"/>
      </w:rPr>
      <w:t>32</w:t>
    </w:r>
  </w:p>
  <w:p w:rsidR="00FA5128" w:rsidRDefault="00FA51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4E79"/>
    <w:multiLevelType w:val="singleLevel"/>
    <w:tmpl w:val="15467702"/>
    <w:lvl w:ilvl="0">
      <w:start w:val="1"/>
      <w:numFmt w:val="bullet"/>
      <w:lvlText w:val="√"/>
      <w:lvlJc w:val="left"/>
      <w:pPr>
        <w:tabs>
          <w:tab w:val="num" w:pos="1080"/>
        </w:tabs>
        <w:ind w:left="0" w:firstLine="720"/>
      </w:pPr>
      <w:rPr>
        <w:rFonts w:ascii="Lucida Console" w:hAnsi="Lucida Console" w:hint="default"/>
      </w:rPr>
    </w:lvl>
  </w:abstractNum>
  <w:abstractNum w:abstractNumId="1">
    <w:nsid w:val="0BB715C0"/>
    <w:multiLevelType w:val="hybridMultilevel"/>
    <w:tmpl w:val="373E9FF0"/>
    <w:lvl w:ilvl="0" w:tplc="DE70E992">
      <w:start w:val="1"/>
      <w:numFmt w:val="bullet"/>
      <w:lvlText w:val="–"/>
      <w:lvlJc w:val="left"/>
      <w:pPr>
        <w:tabs>
          <w:tab w:val="num" w:pos="709"/>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431451"/>
    <w:multiLevelType w:val="hybridMultilevel"/>
    <w:tmpl w:val="13E6C082"/>
    <w:lvl w:ilvl="0" w:tplc="7808263C">
      <w:start w:val="1"/>
      <w:numFmt w:val="bullet"/>
      <w:lvlText w:val="–"/>
      <w:lvlJc w:val="left"/>
      <w:pPr>
        <w:tabs>
          <w:tab w:val="num" w:pos="578"/>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4D64BF"/>
    <w:multiLevelType w:val="multilevel"/>
    <w:tmpl w:val="99B6531E"/>
    <w:lvl w:ilvl="0">
      <w:start w:val="1"/>
      <w:numFmt w:val="bullet"/>
      <w:lvlText w:val="–"/>
      <w:lvlJc w:val="left"/>
      <w:pPr>
        <w:tabs>
          <w:tab w:val="num" w:pos="-131"/>
        </w:tabs>
        <w:ind w:left="0" w:firstLine="709"/>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52290"/>
    <w:multiLevelType w:val="hybridMultilevel"/>
    <w:tmpl w:val="6E94C198"/>
    <w:lvl w:ilvl="0" w:tplc="95464B60">
      <w:start w:val="1"/>
      <w:numFmt w:val="bullet"/>
      <w:lvlText w:val="─"/>
      <w:lvlJc w:val="left"/>
      <w:pPr>
        <w:tabs>
          <w:tab w:val="num" w:pos="323"/>
        </w:tabs>
        <w:ind w:left="0" w:firstLine="709"/>
      </w:pPr>
      <w:rPr>
        <w:rFonts w:ascii="Times New Roman" w:hAnsi="Times New Roman" w:cs="Times New Roman" w:hint="default"/>
        <w:b w:val="0"/>
      </w:rPr>
    </w:lvl>
    <w:lvl w:ilvl="1" w:tplc="FFFFFFFF" w:tentative="1">
      <w:start w:val="1"/>
      <w:numFmt w:val="bullet"/>
      <w:lvlText w:val="o"/>
      <w:lvlJc w:val="left"/>
      <w:pPr>
        <w:tabs>
          <w:tab w:val="num" w:pos="1894"/>
        </w:tabs>
        <w:ind w:left="1894" w:hanging="360"/>
      </w:pPr>
      <w:rPr>
        <w:rFonts w:ascii="Courier New" w:hAnsi="Courier New" w:cs="Wingdings" w:hint="default"/>
      </w:rPr>
    </w:lvl>
    <w:lvl w:ilvl="2" w:tplc="FFFFFFFF" w:tentative="1">
      <w:start w:val="1"/>
      <w:numFmt w:val="bullet"/>
      <w:lvlText w:val=""/>
      <w:lvlJc w:val="left"/>
      <w:pPr>
        <w:tabs>
          <w:tab w:val="num" w:pos="2614"/>
        </w:tabs>
        <w:ind w:left="2614" w:hanging="360"/>
      </w:pPr>
      <w:rPr>
        <w:rFonts w:ascii="Wingdings" w:hAnsi="Wingdings" w:hint="default"/>
      </w:rPr>
    </w:lvl>
    <w:lvl w:ilvl="3" w:tplc="FFFFFFFF" w:tentative="1">
      <w:start w:val="1"/>
      <w:numFmt w:val="bullet"/>
      <w:lvlText w:val=""/>
      <w:lvlJc w:val="left"/>
      <w:pPr>
        <w:tabs>
          <w:tab w:val="num" w:pos="3334"/>
        </w:tabs>
        <w:ind w:left="3334" w:hanging="360"/>
      </w:pPr>
      <w:rPr>
        <w:rFonts w:ascii="Symbol" w:hAnsi="Symbol" w:hint="default"/>
      </w:rPr>
    </w:lvl>
    <w:lvl w:ilvl="4" w:tplc="FFFFFFFF" w:tentative="1">
      <w:start w:val="1"/>
      <w:numFmt w:val="bullet"/>
      <w:lvlText w:val="o"/>
      <w:lvlJc w:val="left"/>
      <w:pPr>
        <w:tabs>
          <w:tab w:val="num" w:pos="4054"/>
        </w:tabs>
        <w:ind w:left="4054" w:hanging="360"/>
      </w:pPr>
      <w:rPr>
        <w:rFonts w:ascii="Courier New" w:hAnsi="Courier New" w:cs="Wingdings" w:hint="default"/>
      </w:rPr>
    </w:lvl>
    <w:lvl w:ilvl="5" w:tplc="FFFFFFFF" w:tentative="1">
      <w:start w:val="1"/>
      <w:numFmt w:val="bullet"/>
      <w:lvlText w:val=""/>
      <w:lvlJc w:val="left"/>
      <w:pPr>
        <w:tabs>
          <w:tab w:val="num" w:pos="4774"/>
        </w:tabs>
        <w:ind w:left="4774" w:hanging="360"/>
      </w:pPr>
      <w:rPr>
        <w:rFonts w:ascii="Wingdings" w:hAnsi="Wingdings" w:hint="default"/>
      </w:rPr>
    </w:lvl>
    <w:lvl w:ilvl="6" w:tplc="FFFFFFFF" w:tentative="1">
      <w:start w:val="1"/>
      <w:numFmt w:val="bullet"/>
      <w:lvlText w:val=""/>
      <w:lvlJc w:val="left"/>
      <w:pPr>
        <w:tabs>
          <w:tab w:val="num" w:pos="5494"/>
        </w:tabs>
        <w:ind w:left="5494" w:hanging="360"/>
      </w:pPr>
      <w:rPr>
        <w:rFonts w:ascii="Symbol" w:hAnsi="Symbol" w:hint="default"/>
      </w:rPr>
    </w:lvl>
    <w:lvl w:ilvl="7" w:tplc="FFFFFFFF" w:tentative="1">
      <w:start w:val="1"/>
      <w:numFmt w:val="bullet"/>
      <w:lvlText w:val="o"/>
      <w:lvlJc w:val="left"/>
      <w:pPr>
        <w:tabs>
          <w:tab w:val="num" w:pos="6214"/>
        </w:tabs>
        <w:ind w:left="6214" w:hanging="360"/>
      </w:pPr>
      <w:rPr>
        <w:rFonts w:ascii="Courier New" w:hAnsi="Courier New" w:cs="Wingdings" w:hint="default"/>
      </w:rPr>
    </w:lvl>
    <w:lvl w:ilvl="8" w:tplc="FFFFFFFF" w:tentative="1">
      <w:start w:val="1"/>
      <w:numFmt w:val="bullet"/>
      <w:lvlText w:val=""/>
      <w:lvlJc w:val="left"/>
      <w:pPr>
        <w:tabs>
          <w:tab w:val="num" w:pos="6934"/>
        </w:tabs>
        <w:ind w:left="6934" w:hanging="360"/>
      </w:pPr>
      <w:rPr>
        <w:rFonts w:ascii="Wingdings" w:hAnsi="Wingdings" w:hint="default"/>
      </w:rPr>
    </w:lvl>
  </w:abstractNum>
  <w:abstractNum w:abstractNumId="5">
    <w:nsid w:val="14F41610"/>
    <w:multiLevelType w:val="singleLevel"/>
    <w:tmpl w:val="C3809470"/>
    <w:lvl w:ilvl="0">
      <w:start w:val="1"/>
      <w:numFmt w:val="bullet"/>
      <w:lvlText w:val="√"/>
      <w:lvlJc w:val="left"/>
      <w:pPr>
        <w:tabs>
          <w:tab w:val="num" w:pos="1080"/>
        </w:tabs>
        <w:ind w:left="0" w:firstLine="720"/>
      </w:pPr>
      <w:rPr>
        <w:rFonts w:ascii="Lucida Console" w:hAnsi="Lucida Console" w:hint="default"/>
      </w:rPr>
    </w:lvl>
  </w:abstractNum>
  <w:abstractNum w:abstractNumId="6">
    <w:nsid w:val="1D6F633C"/>
    <w:multiLevelType w:val="hybridMultilevel"/>
    <w:tmpl w:val="9E7C8FAC"/>
    <w:lvl w:ilvl="0" w:tplc="FA00565A">
      <w:start w:val="1"/>
      <w:numFmt w:val="bullet"/>
      <w:lvlText w:val="–"/>
      <w:lvlJc w:val="left"/>
      <w:pPr>
        <w:tabs>
          <w:tab w:val="num" w:pos="567"/>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414193"/>
    <w:multiLevelType w:val="hybridMultilevel"/>
    <w:tmpl w:val="2EFCFA12"/>
    <w:lvl w:ilvl="0" w:tplc="FFFFFFFF">
      <w:numFmt w:val="bullet"/>
      <w:lvlText w:val="-"/>
      <w:lvlJc w:val="left"/>
      <w:pPr>
        <w:tabs>
          <w:tab w:val="num" w:pos="814"/>
        </w:tabs>
        <w:ind w:left="814" w:hanging="360"/>
      </w:pPr>
      <w:rPr>
        <w:rFonts w:hint="default"/>
        <w:b w:val="0"/>
      </w:rPr>
    </w:lvl>
    <w:lvl w:ilvl="1" w:tplc="FFFFFFFF">
      <w:start w:val="1"/>
      <w:numFmt w:val="decimal"/>
      <w:lvlText w:val="%2."/>
      <w:lvlJc w:val="left"/>
      <w:pPr>
        <w:tabs>
          <w:tab w:val="num" w:pos="1894"/>
        </w:tabs>
        <w:ind w:left="1894" w:hanging="360"/>
      </w:pPr>
      <w:rPr>
        <w:rFonts w:hint="default"/>
        <w:b w:val="0"/>
      </w:rPr>
    </w:lvl>
    <w:lvl w:ilvl="2" w:tplc="FFFFFFFF">
      <w:start w:val="1"/>
      <w:numFmt w:val="decimal"/>
      <w:lvlText w:val="%3)"/>
      <w:lvlJc w:val="left"/>
      <w:pPr>
        <w:tabs>
          <w:tab w:val="num" w:pos="3004"/>
        </w:tabs>
        <w:ind w:left="3004" w:hanging="750"/>
      </w:pPr>
      <w:rPr>
        <w:rFonts w:hint="default"/>
      </w:rPr>
    </w:lvl>
    <w:lvl w:ilvl="3" w:tplc="FFFFFFFF" w:tentative="1">
      <w:start w:val="1"/>
      <w:numFmt w:val="bullet"/>
      <w:lvlText w:val=""/>
      <w:lvlJc w:val="left"/>
      <w:pPr>
        <w:tabs>
          <w:tab w:val="num" w:pos="3334"/>
        </w:tabs>
        <w:ind w:left="3334" w:hanging="360"/>
      </w:pPr>
      <w:rPr>
        <w:rFonts w:ascii="Symbol" w:hAnsi="Symbol" w:hint="default"/>
      </w:rPr>
    </w:lvl>
    <w:lvl w:ilvl="4" w:tplc="FFFFFFFF" w:tentative="1">
      <w:start w:val="1"/>
      <w:numFmt w:val="bullet"/>
      <w:lvlText w:val="o"/>
      <w:lvlJc w:val="left"/>
      <w:pPr>
        <w:tabs>
          <w:tab w:val="num" w:pos="4054"/>
        </w:tabs>
        <w:ind w:left="4054" w:hanging="360"/>
      </w:pPr>
      <w:rPr>
        <w:rFonts w:ascii="Courier New" w:hAnsi="Courier New" w:cs="Wingdings" w:hint="default"/>
      </w:rPr>
    </w:lvl>
    <w:lvl w:ilvl="5" w:tplc="FFFFFFFF" w:tentative="1">
      <w:start w:val="1"/>
      <w:numFmt w:val="bullet"/>
      <w:lvlText w:val=""/>
      <w:lvlJc w:val="left"/>
      <w:pPr>
        <w:tabs>
          <w:tab w:val="num" w:pos="4774"/>
        </w:tabs>
        <w:ind w:left="4774" w:hanging="360"/>
      </w:pPr>
      <w:rPr>
        <w:rFonts w:ascii="Wingdings" w:hAnsi="Wingdings" w:hint="default"/>
      </w:rPr>
    </w:lvl>
    <w:lvl w:ilvl="6" w:tplc="FFFFFFFF" w:tentative="1">
      <w:start w:val="1"/>
      <w:numFmt w:val="bullet"/>
      <w:lvlText w:val=""/>
      <w:lvlJc w:val="left"/>
      <w:pPr>
        <w:tabs>
          <w:tab w:val="num" w:pos="5494"/>
        </w:tabs>
        <w:ind w:left="5494" w:hanging="360"/>
      </w:pPr>
      <w:rPr>
        <w:rFonts w:ascii="Symbol" w:hAnsi="Symbol" w:hint="default"/>
      </w:rPr>
    </w:lvl>
    <w:lvl w:ilvl="7" w:tplc="FFFFFFFF" w:tentative="1">
      <w:start w:val="1"/>
      <w:numFmt w:val="bullet"/>
      <w:lvlText w:val="o"/>
      <w:lvlJc w:val="left"/>
      <w:pPr>
        <w:tabs>
          <w:tab w:val="num" w:pos="6214"/>
        </w:tabs>
        <w:ind w:left="6214" w:hanging="360"/>
      </w:pPr>
      <w:rPr>
        <w:rFonts w:ascii="Courier New" w:hAnsi="Courier New" w:cs="Wingdings" w:hint="default"/>
      </w:rPr>
    </w:lvl>
    <w:lvl w:ilvl="8" w:tplc="FFFFFFFF" w:tentative="1">
      <w:start w:val="1"/>
      <w:numFmt w:val="bullet"/>
      <w:lvlText w:val=""/>
      <w:lvlJc w:val="left"/>
      <w:pPr>
        <w:tabs>
          <w:tab w:val="num" w:pos="6934"/>
        </w:tabs>
        <w:ind w:left="6934" w:hanging="360"/>
      </w:pPr>
      <w:rPr>
        <w:rFonts w:ascii="Wingdings" w:hAnsi="Wingdings" w:hint="default"/>
      </w:rPr>
    </w:lvl>
  </w:abstractNum>
  <w:abstractNum w:abstractNumId="8">
    <w:nsid w:val="1FE4246B"/>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28051431"/>
    <w:multiLevelType w:val="hybridMultilevel"/>
    <w:tmpl w:val="9F7CD8F2"/>
    <w:lvl w:ilvl="0" w:tplc="208863E2">
      <w:start w:val="1"/>
      <w:numFmt w:val="bullet"/>
      <w:lvlText w:val="─"/>
      <w:lvlJc w:val="left"/>
      <w:pPr>
        <w:tabs>
          <w:tab w:val="num" w:pos="567"/>
        </w:tabs>
        <w:ind w:left="0" w:firstLine="709"/>
      </w:pPr>
      <w:rPr>
        <w:rFonts w:ascii="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07337B"/>
    <w:multiLevelType w:val="singleLevel"/>
    <w:tmpl w:val="30300E64"/>
    <w:lvl w:ilvl="0">
      <w:start w:val="1"/>
      <w:numFmt w:val="bullet"/>
      <w:lvlText w:val="-"/>
      <w:lvlJc w:val="left"/>
      <w:pPr>
        <w:tabs>
          <w:tab w:val="num" w:pos="1080"/>
        </w:tabs>
        <w:ind w:left="0" w:firstLine="720"/>
      </w:pPr>
      <w:rPr>
        <w:rFonts w:ascii="Times New Roman" w:hAnsi="Times New Roman" w:hint="default"/>
      </w:rPr>
    </w:lvl>
  </w:abstractNum>
  <w:abstractNum w:abstractNumId="11">
    <w:nsid w:val="3A4479F9"/>
    <w:multiLevelType w:val="multilevel"/>
    <w:tmpl w:val="4C581EC8"/>
    <w:lvl w:ilvl="0">
      <w:start w:val="1"/>
      <w:numFmt w:val="bullet"/>
      <w:lvlText w:val="–"/>
      <w:lvlJc w:val="left"/>
      <w:pPr>
        <w:tabs>
          <w:tab w:val="num" w:pos="218"/>
        </w:tabs>
        <w:ind w:left="0" w:firstLine="709"/>
      </w:pPr>
      <w:rPr>
        <w:rFonts w:ascii="Times New Roman" w:hAnsi="Times New Roman" w:cs="Times New Roman"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7A4976"/>
    <w:multiLevelType w:val="singleLevel"/>
    <w:tmpl w:val="7EBC738C"/>
    <w:lvl w:ilvl="0">
      <w:start w:val="1"/>
      <w:numFmt w:val="decimal"/>
      <w:lvlText w:val="%1."/>
      <w:legacy w:legacy="1" w:legacySpace="0" w:legacyIndent="360"/>
      <w:lvlJc w:val="left"/>
      <w:pPr>
        <w:ind w:left="360" w:hanging="360"/>
      </w:pPr>
    </w:lvl>
  </w:abstractNum>
  <w:abstractNum w:abstractNumId="13">
    <w:nsid w:val="3FB11C07"/>
    <w:multiLevelType w:val="singleLevel"/>
    <w:tmpl w:val="3898A776"/>
    <w:lvl w:ilvl="0">
      <w:start w:val="1"/>
      <w:numFmt w:val="bullet"/>
      <w:lvlText w:val="-"/>
      <w:lvlJc w:val="left"/>
      <w:pPr>
        <w:tabs>
          <w:tab w:val="num" w:pos="1080"/>
        </w:tabs>
        <w:ind w:left="0" w:firstLine="720"/>
      </w:pPr>
      <w:rPr>
        <w:rFonts w:hint="default"/>
      </w:rPr>
    </w:lvl>
  </w:abstractNum>
  <w:abstractNum w:abstractNumId="14">
    <w:nsid w:val="45EA6BF0"/>
    <w:multiLevelType w:val="hybridMultilevel"/>
    <w:tmpl w:val="2D964CFA"/>
    <w:lvl w:ilvl="0" w:tplc="290E6816">
      <w:start w:val="1"/>
      <w:numFmt w:val="bullet"/>
      <w:lvlText w:val="–"/>
      <w:lvlJc w:val="left"/>
      <w:pPr>
        <w:tabs>
          <w:tab w:val="num" w:pos="567"/>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D7065F"/>
    <w:multiLevelType w:val="multilevel"/>
    <w:tmpl w:val="304C4760"/>
    <w:lvl w:ilvl="0">
      <w:start w:val="1"/>
      <w:numFmt w:val="bullet"/>
      <w:lvlText w:val="–"/>
      <w:lvlJc w:val="left"/>
      <w:pPr>
        <w:tabs>
          <w:tab w:val="num" w:pos="218"/>
        </w:tabs>
        <w:ind w:left="0" w:firstLine="709"/>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2B42BC"/>
    <w:multiLevelType w:val="hybridMultilevel"/>
    <w:tmpl w:val="EF46E12E"/>
    <w:lvl w:ilvl="0" w:tplc="4BA2177E">
      <w:start w:val="1"/>
      <w:numFmt w:val="decimal"/>
      <w:lvlText w:val="%1."/>
      <w:lvlJc w:val="left"/>
      <w:pPr>
        <w:tabs>
          <w:tab w:val="num" w:pos="567"/>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A8747AC"/>
    <w:multiLevelType w:val="hybridMultilevel"/>
    <w:tmpl w:val="A814700E"/>
    <w:lvl w:ilvl="0" w:tplc="EB746830">
      <w:start w:val="1"/>
      <w:numFmt w:val="bullet"/>
      <w:lvlText w:val="-"/>
      <w:lvlJc w:val="left"/>
      <w:pPr>
        <w:tabs>
          <w:tab w:val="num" w:pos="567"/>
        </w:tabs>
        <w:ind w:left="0" w:firstLine="709"/>
      </w:pPr>
      <w:rPr>
        <w:rFonts w:hint="default"/>
        <w:b w:val="0"/>
      </w:rPr>
    </w:lvl>
    <w:lvl w:ilvl="1" w:tplc="FFFFFFFF" w:tentative="1">
      <w:start w:val="1"/>
      <w:numFmt w:val="bullet"/>
      <w:lvlText w:val="o"/>
      <w:lvlJc w:val="left"/>
      <w:pPr>
        <w:tabs>
          <w:tab w:val="num" w:pos="1894"/>
        </w:tabs>
        <w:ind w:left="1894" w:hanging="360"/>
      </w:pPr>
      <w:rPr>
        <w:rFonts w:ascii="Courier New" w:hAnsi="Courier New" w:cs="Wingdings" w:hint="default"/>
      </w:rPr>
    </w:lvl>
    <w:lvl w:ilvl="2" w:tplc="FFFFFFFF" w:tentative="1">
      <w:start w:val="1"/>
      <w:numFmt w:val="bullet"/>
      <w:lvlText w:val=""/>
      <w:lvlJc w:val="left"/>
      <w:pPr>
        <w:tabs>
          <w:tab w:val="num" w:pos="2614"/>
        </w:tabs>
        <w:ind w:left="2614" w:hanging="360"/>
      </w:pPr>
      <w:rPr>
        <w:rFonts w:ascii="Wingdings" w:hAnsi="Wingdings" w:hint="default"/>
      </w:rPr>
    </w:lvl>
    <w:lvl w:ilvl="3" w:tplc="FFFFFFFF" w:tentative="1">
      <w:start w:val="1"/>
      <w:numFmt w:val="bullet"/>
      <w:lvlText w:val=""/>
      <w:lvlJc w:val="left"/>
      <w:pPr>
        <w:tabs>
          <w:tab w:val="num" w:pos="3334"/>
        </w:tabs>
        <w:ind w:left="3334" w:hanging="360"/>
      </w:pPr>
      <w:rPr>
        <w:rFonts w:ascii="Symbol" w:hAnsi="Symbol" w:hint="default"/>
      </w:rPr>
    </w:lvl>
    <w:lvl w:ilvl="4" w:tplc="FFFFFFFF" w:tentative="1">
      <w:start w:val="1"/>
      <w:numFmt w:val="bullet"/>
      <w:lvlText w:val="o"/>
      <w:lvlJc w:val="left"/>
      <w:pPr>
        <w:tabs>
          <w:tab w:val="num" w:pos="4054"/>
        </w:tabs>
        <w:ind w:left="4054" w:hanging="360"/>
      </w:pPr>
      <w:rPr>
        <w:rFonts w:ascii="Courier New" w:hAnsi="Courier New" w:cs="Wingdings" w:hint="default"/>
      </w:rPr>
    </w:lvl>
    <w:lvl w:ilvl="5" w:tplc="FFFFFFFF" w:tentative="1">
      <w:start w:val="1"/>
      <w:numFmt w:val="bullet"/>
      <w:lvlText w:val=""/>
      <w:lvlJc w:val="left"/>
      <w:pPr>
        <w:tabs>
          <w:tab w:val="num" w:pos="4774"/>
        </w:tabs>
        <w:ind w:left="4774" w:hanging="360"/>
      </w:pPr>
      <w:rPr>
        <w:rFonts w:ascii="Wingdings" w:hAnsi="Wingdings" w:hint="default"/>
      </w:rPr>
    </w:lvl>
    <w:lvl w:ilvl="6" w:tplc="FFFFFFFF" w:tentative="1">
      <w:start w:val="1"/>
      <w:numFmt w:val="bullet"/>
      <w:lvlText w:val=""/>
      <w:lvlJc w:val="left"/>
      <w:pPr>
        <w:tabs>
          <w:tab w:val="num" w:pos="5494"/>
        </w:tabs>
        <w:ind w:left="5494" w:hanging="360"/>
      </w:pPr>
      <w:rPr>
        <w:rFonts w:ascii="Symbol" w:hAnsi="Symbol" w:hint="default"/>
      </w:rPr>
    </w:lvl>
    <w:lvl w:ilvl="7" w:tplc="FFFFFFFF" w:tentative="1">
      <w:start w:val="1"/>
      <w:numFmt w:val="bullet"/>
      <w:lvlText w:val="o"/>
      <w:lvlJc w:val="left"/>
      <w:pPr>
        <w:tabs>
          <w:tab w:val="num" w:pos="6214"/>
        </w:tabs>
        <w:ind w:left="6214" w:hanging="360"/>
      </w:pPr>
      <w:rPr>
        <w:rFonts w:ascii="Courier New" w:hAnsi="Courier New" w:cs="Wingdings" w:hint="default"/>
      </w:rPr>
    </w:lvl>
    <w:lvl w:ilvl="8" w:tplc="FFFFFFFF" w:tentative="1">
      <w:start w:val="1"/>
      <w:numFmt w:val="bullet"/>
      <w:lvlText w:val=""/>
      <w:lvlJc w:val="left"/>
      <w:pPr>
        <w:tabs>
          <w:tab w:val="num" w:pos="6934"/>
        </w:tabs>
        <w:ind w:left="6934" w:hanging="360"/>
      </w:pPr>
      <w:rPr>
        <w:rFonts w:ascii="Wingdings" w:hAnsi="Wingdings" w:hint="default"/>
      </w:rPr>
    </w:lvl>
  </w:abstractNum>
  <w:abstractNum w:abstractNumId="18">
    <w:nsid w:val="5B02218C"/>
    <w:multiLevelType w:val="singleLevel"/>
    <w:tmpl w:val="30300E64"/>
    <w:lvl w:ilvl="0">
      <w:start w:val="1"/>
      <w:numFmt w:val="bullet"/>
      <w:lvlText w:val="-"/>
      <w:lvlJc w:val="left"/>
      <w:pPr>
        <w:tabs>
          <w:tab w:val="num" w:pos="1080"/>
        </w:tabs>
        <w:ind w:left="0" w:firstLine="720"/>
      </w:pPr>
      <w:rPr>
        <w:rFonts w:ascii="Times New Roman" w:hAnsi="Times New Roman" w:hint="default"/>
      </w:rPr>
    </w:lvl>
  </w:abstractNum>
  <w:abstractNum w:abstractNumId="19">
    <w:nsid w:val="632D0F76"/>
    <w:multiLevelType w:val="hybridMultilevel"/>
    <w:tmpl w:val="9BBAD848"/>
    <w:lvl w:ilvl="0" w:tplc="CFC083E0">
      <w:start w:val="1"/>
      <w:numFmt w:val="bullet"/>
      <w:lvlText w:val="-"/>
      <w:lvlJc w:val="left"/>
      <w:pPr>
        <w:tabs>
          <w:tab w:val="num" w:pos="-142"/>
        </w:tabs>
        <w:ind w:left="0" w:firstLine="709"/>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1E280C"/>
    <w:multiLevelType w:val="hybridMultilevel"/>
    <w:tmpl w:val="02F81FAA"/>
    <w:lvl w:ilvl="0" w:tplc="5DD87C92">
      <w:start w:val="1"/>
      <w:numFmt w:val="bullet"/>
      <w:lvlText w:val="–"/>
      <w:lvlJc w:val="left"/>
      <w:pPr>
        <w:tabs>
          <w:tab w:val="num" w:pos="567"/>
        </w:tabs>
        <w:ind w:left="0" w:firstLine="709"/>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1">
    <w:nsid w:val="654964AA"/>
    <w:multiLevelType w:val="hybridMultilevel"/>
    <w:tmpl w:val="23D873A0"/>
    <w:lvl w:ilvl="0" w:tplc="FFFFFFFF">
      <w:numFmt w:val="bullet"/>
      <w:lvlText w:val="-"/>
      <w:lvlJc w:val="left"/>
      <w:pPr>
        <w:tabs>
          <w:tab w:val="num" w:pos="814"/>
        </w:tabs>
        <w:ind w:left="814" w:hanging="360"/>
      </w:pPr>
      <w:rPr>
        <w:rFonts w:hint="default"/>
        <w:b w:val="0"/>
      </w:rPr>
    </w:lvl>
    <w:lvl w:ilvl="1" w:tplc="FFFFFFFF" w:tentative="1">
      <w:start w:val="1"/>
      <w:numFmt w:val="bullet"/>
      <w:lvlText w:val="o"/>
      <w:lvlJc w:val="left"/>
      <w:pPr>
        <w:tabs>
          <w:tab w:val="num" w:pos="1894"/>
        </w:tabs>
        <w:ind w:left="1894" w:hanging="360"/>
      </w:pPr>
      <w:rPr>
        <w:rFonts w:ascii="Courier New" w:hAnsi="Courier New" w:cs="Wingdings" w:hint="default"/>
      </w:rPr>
    </w:lvl>
    <w:lvl w:ilvl="2" w:tplc="FFFFFFFF" w:tentative="1">
      <w:start w:val="1"/>
      <w:numFmt w:val="bullet"/>
      <w:lvlText w:val=""/>
      <w:lvlJc w:val="left"/>
      <w:pPr>
        <w:tabs>
          <w:tab w:val="num" w:pos="2614"/>
        </w:tabs>
        <w:ind w:left="2614" w:hanging="360"/>
      </w:pPr>
      <w:rPr>
        <w:rFonts w:ascii="Wingdings" w:hAnsi="Wingdings" w:hint="default"/>
      </w:rPr>
    </w:lvl>
    <w:lvl w:ilvl="3" w:tplc="FFFFFFFF" w:tentative="1">
      <w:start w:val="1"/>
      <w:numFmt w:val="bullet"/>
      <w:lvlText w:val=""/>
      <w:lvlJc w:val="left"/>
      <w:pPr>
        <w:tabs>
          <w:tab w:val="num" w:pos="3334"/>
        </w:tabs>
        <w:ind w:left="3334" w:hanging="360"/>
      </w:pPr>
      <w:rPr>
        <w:rFonts w:ascii="Symbol" w:hAnsi="Symbol" w:hint="default"/>
      </w:rPr>
    </w:lvl>
    <w:lvl w:ilvl="4" w:tplc="FFFFFFFF" w:tentative="1">
      <w:start w:val="1"/>
      <w:numFmt w:val="bullet"/>
      <w:lvlText w:val="o"/>
      <w:lvlJc w:val="left"/>
      <w:pPr>
        <w:tabs>
          <w:tab w:val="num" w:pos="4054"/>
        </w:tabs>
        <w:ind w:left="4054" w:hanging="360"/>
      </w:pPr>
      <w:rPr>
        <w:rFonts w:ascii="Courier New" w:hAnsi="Courier New" w:cs="Wingdings" w:hint="default"/>
      </w:rPr>
    </w:lvl>
    <w:lvl w:ilvl="5" w:tplc="FFFFFFFF" w:tentative="1">
      <w:start w:val="1"/>
      <w:numFmt w:val="bullet"/>
      <w:lvlText w:val=""/>
      <w:lvlJc w:val="left"/>
      <w:pPr>
        <w:tabs>
          <w:tab w:val="num" w:pos="4774"/>
        </w:tabs>
        <w:ind w:left="4774" w:hanging="360"/>
      </w:pPr>
      <w:rPr>
        <w:rFonts w:ascii="Wingdings" w:hAnsi="Wingdings" w:hint="default"/>
      </w:rPr>
    </w:lvl>
    <w:lvl w:ilvl="6" w:tplc="FFFFFFFF" w:tentative="1">
      <w:start w:val="1"/>
      <w:numFmt w:val="bullet"/>
      <w:lvlText w:val=""/>
      <w:lvlJc w:val="left"/>
      <w:pPr>
        <w:tabs>
          <w:tab w:val="num" w:pos="5494"/>
        </w:tabs>
        <w:ind w:left="5494" w:hanging="360"/>
      </w:pPr>
      <w:rPr>
        <w:rFonts w:ascii="Symbol" w:hAnsi="Symbol" w:hint="default"/>
      </w:rPr>
    </w:lvl>
    <w:lvl w:ilvl="7" w:tplc="FFFFFFFF" w:tentative="1">
      <w:start w:val="1"/>
      <w:numFmt w:val="bullet"/>
      <w:lvlText w:val="o"/>
      <w:lvlJc w:val="left"/>
      <w:pPr>
        <w:tabs>
          <w:tab w:val="num" w:pos="6214"/>
        </w:tabs>
        <w:ind w:left="6214" w:hanging="360"/>
      </w:pPr>
      <w:rPr>
        <w:rFonts w:ascii="Courier New" w:hAnsi="Courier New" w:cs="Wingdings" w:hint="default"/>
      </w:rPr>
    </w:lvl>
    <w:lvl w:ilvl="8" w:tplc="FFFFFFFF" w:tentative="1">
      <w:start w:val="1"/>
      <w:numFmt w:val="bullet"/>
      <w:lvlText w:val=""/>
      <w:lvlJc w:val="left"/>
      <w:pPr>
        <w:tabs>
          <w:tab w:val="num" w:pos="6934"/>
        </w:tabs>
        <w:ind w:left="6934" w:hanging="360"/>
      </w:pPr>
      <w:rPr>
        <w:rFonts w:ascii="Wingdings" w:hAnsi="Wingdings" w:hint="default"/>
      </w:rPr>
    </w:lvl>
  </w:abstractNum>
  <w:abstractNum w:abstractNumId="22">
    <w:nsid w:val="684E4B96"/>
    <w:multiLevelType w:val="hybridMultilevel"/>
    <w:tmpl w:val="07080F3C"/>
    <w:lvl w:ilvl="0" w:tplc="0362286C">
      <w:start w:val="1"/>
      <w:numFmt w:val="bullet"/>
      <w:lvlText w:val="–"/>
      <w:lvlJc w:val="left"/>
      <w:pPr>
        <w:tabs>
          <w:tab w:val="num" w:pos="567"/>
        </w:tabs>
        <w:ind w:left="0"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6FCB10A6"/>
    <w:multiLevelType w:val="hybridMultilevel"/>
    <w:tmpl w:val="ACEC8BF8"/>
    <w:lvl w:ilvl="0" w:tplc="9D5200AA">
      <w:start w:val="1"/>
      <w:numFmt w:val="bullet"/>
      <w:lvlText w:val="–"/>
      <w:lvlJc w:val="left"/>
      <w:pPr>
        <w:tabs>
          <w:tab w:val="num" w:pos="567"/>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FE45984"/>
    <w:multiLevelType w:val="hybridMultilevel"/>
    <w:tmpl w:val="BDCE2316"/>
    <w:lvl w:ilvl="0" w:tplc="BFBE95AE">
      <w:start w:val="1"/>
      <w:numFmt w:val="bullet"/>
      <w:lvlText w:val="–"/>
      <w:lvlJc w:val="left"/>
      <w:pPr>
        <w:tabs>
          <w:tab w:val="num" w:pos="567"/>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54B187F"/>
    <w:multiLevelType w:val="hybridMultilevel"/>
    <w:tmpl w:val="E24E69B0"/>
    <w:lvl w:ilvl="0" w:tplc="2870C64C">
      <w:start w:val="1"/>
      <w:numFmt w:val="decimal"/>
      <w:lvlText w:val="%1."/>
      <w:lvlJc w:val="left"/>
      <w:pPr>
        <w:tabs>
          <w:tab w:val="num" w:pos="567"/>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A9A41D7"/>
    <w:multiLevelType w:val="hybridMultilevel"/>
    <w:tmpl w:val="306863AA"/>
    <w:lvl w:ilvl="0" w:tplc="A6EC494A">
      <w:start w:val="1"/>
      <w:numFmt w:val="decimal"/>
      <w:lvlText w:val="%1."/>
      <w:lvlJc w:val="left"/>
      <w:pPr>
        <w:tabs>
          <w:tab w:val="num" w:pos="567"/>
        </w:tabs>
        <w:ind w:left="0" w:firstLine="709"/>
      </w:pPr>
      <w:rPr>
        <w:rFonts w:hint="default"/>
        <w:b w:val="0"/>
        <w:i w:val="0"/>
        <w:sz w:val="28"/>
        <w:szCs w:val="28"/>
      </w:rPr>
    </w:lvl>
    <w:lvl w:ilvl="1" w:tplc="4B8CD1E0">
      <w:start w:val="1"/>
      <w:numFmt w:val="decimal"/>
      <w:lvlText w:val="%2."/>
      <w:lvlJc w:val="left"/>
      <w:pPr>
        <w:tabs>
          <w:tab w:val="num" w:pos="567"/>
        </w:tabs>
        <w:ind w:left="0"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CC562B7"/>
    <w:multiLevelType w:val="hybridMultilevel"/>
    <w:tmpl w:val="9ECCAA1C"/>
    <w:lvl w:ilvl="0" w:tplc="FFFFFFFF">
      <w:numFmt w:val="bullet"/>
      <w:lvlText w:val="-"/>
      <w:lvlJc w:val="left"/>
      <w:pPr>
        <w:tabs>
          <w:tab w:val="num" w:pos="814"/>
        </w:tabs>
        <w:ind w:left="814" w:hanging="360"/>
      </w:pPr>
      <w:rPr>
        <w:rFonts w:hint="default"/>
        <w:b w:val="0"/>
      </w:rPr>
    </w:lvl>
    <w:lvl w:ilvl="1" w:tplc="FFFFFFFF" w:tentative="1">
      <w:start w:val="1"/>
      <w:numFmt w:val="bullet"/>
      <w:lvlText w:val="o"/>
      <w:lvlJc w:val="left"/>
      <w:pPr>
        <w:tabs>
          <w:tab w:val="num" w:pos="3694"/>
        </w:tabs>
        <w:ind w:left="3694" w:hanging="360"/>
      </w:pPr>
      <w:rPr>
        <w:rFonts w:ascii="Courier New" w:hAnsi="Courier New" w:cs="Wingdings" w:hint="default"/>
      </w:rPr>
    </w:lvl>
    <w:lvl w:ilvl="2" w:tplc="FFFFFFFF" w:tentative="1">
      <w:start w:val="1"/>
      <w:numFmt w:val="bullet"/>
      <w:lvlText w:val=""/>
      <w:lvlJc w:val="left"/>
      <w:pPr>
        <w:tabs>
          <w:tab w:val="num" w:pos="4414"/>
        </w:tabs>
        <w:ind w:left="4414" w:hanging="360"/>
      </w:pPr>
      <w:rPr>
        <w:rFonts w:ascii="Wingdings" w:hAnsi="Wingdings" w:hint="default"/>
      </w:rPr>
    </w:lvl>
    <w:lvl w:ilvl="3" w:tplc="FFFFFFFF" w:tentative="1">
      <w:start w:val="1"/>
      <w:numFmt w:val="bullet"/>
      <w:lvlText w:val=""/>
      <w:lvlJc w:val="left"/>
      <w:pPr>
        <w:tabs>
          <w:tab w:val="num" w:pos="5134"/>
        </w:tabs>
        <w:ind w:left="5134" w:hanging="360"/>
      </w:pPr>
      <w:rPr>
        <w:rFonts w:ascii="Symbol" w:hAnsi="Symbol" w:hint="default"/>
      </w:rPr>
    </w:lvl>
    <w:lvl w:ilvl="4" w:tplc="FFFFFFFF" w:tentative="1">
      <w:start w:val="1"/>
      <w:numFmt w:val="bullet"/>
      <w:lvlText w:val="o"/>
      <w:lvlJc w:val="left"/>
      <w:pPr>
        <w:tabs>
          <w:tab w:val="num" w:pos="5854"/>
        </w:tabs>
        <w:ind w:left="5854" w:hanging="360"/>
      </w:pPr>
      <w:rPr>
        <w:rFonts w:ascii="Courier New" w:hAnsi="Courier New" w:cs="Wingdings" w:hint="default"/>
      </w:rPr>
    </w:lvl>
    <w:lvl w:ilvl="5" w:tplc="FFFFFFFF" w:tentative="1">
      <w:start w:val="1"/>
      <w:numFmt w:val="bullet"/>
      <w:lvlText w:val=""/>
      <w:lvlJc w:val="left"/>
      <w:pPr>
        <w:tabs>
          <w:tab w:val="num" w:pos="6574"/>
        </w:tabs>
        <w:ind w:left="6574" w:hanging="360"/>
      </w:pPr>
      <w:rPr>
        <w:rFonts w:ascii="Wingdings" w:hAnsi="Wingdings" w:hint="default"/>
      </w:rPr>
    </w:lvl>
    <w:lvl w:ilvl="6" w:tplc="FFFFFFFF" w:tentative="1">
      <w:start w:val="1"/>
      <w:numFmt w:val="bullet"/>
      <w:lvlText w:val=""/>
      <w:lvlJc w:val="left"/>
      <w:pPr>
        <w:tabs>
          <w:tab w:val="num" w:pos="7294"/>
        </w:tabs>
        <w:ind w:left="7294" w:hanging="360"/>
      </w:pPr>
      <w:rPr>
        <w:rFonts w:ascii="Symbol" w:hAnsi="Symbol" w:hint="default"/>
      </w:rPr>
    </w:lvl>
    <w:lvl w:ilvl="7" w:tplc="FFFFFFFF" w:tentative="1">
      <w:start w:val="1"/>
      <w:numFmt w:val="bullet"/>
      <w:lvlText w:val="o"/>
      <w:lvlJc w:val="left"/>
      <w:pPr>
        <w:tabs>
          <w:tab w:val="num" w:pos="8014"/>
        </w:tabs>
        <w:ind w:left="8014" w:hanging="360"/>
      </w:pPr>
      <w:rPr>
        <w:rFonts w:ascii="Courier New" w:hAnsi="Courier New" w:cs="Wingdings" w:hint="default"/>
      </w:rPr>
    </w:lvl>
    <w:lvl w:ilvl="8" w:tplc="FFFFFFFF" w:tentative="1">
      <w:start w:val="1"/>
      <w:numFmt w:val="bullet"/>
      <w:lvlText w:val=""/>
      <w:lvlJc w:val="left"/>
      <w:pPr>
        <w:tabs>
          <w:tab w:val="num" w:pos="8734"/>
        </w:tabs>
        <w:ind w:left="8734" w:hanging="360"/>
      </w:pPr>
      <w:rPr>
        <w:rFonts w:ascii="Wingdings" w:hAnsi="Wingdings" w:hint="default"/>
      </w:rPr>
    </w:lvl>
  </w:abstractNum>
  <w:abstractNum w:abstractNumId="28">
    <w:nsid w:val="7FDC688B"/>
    <w:multiLevelType w:val="hybridMultilevel"/>
    <w:tmpl w:val="5F72289C"/>
    <w:lvl w:ilvl="0" w:tplc="81FAC60A">
      <w:start w:val="1"/>
      <w:numFmt w:val="decimal"/>
      <w:lvlText w:val="%1."/>
      <w:lvlJc w:val="left"/>
      <w:pPr>
        <w:tabs>
          <w:tab w:val="num" w:pos="240"/>
        </w:tabs>
        <w:ind w:left="567" w:firstLine="142"/>
      </w:pPr>
      <w:rPr>
        <w:rFonts w:ascii="Times New Roman" w:hAnsi="Times New Roman" w:hint="default"/>
        <w:b w:val="0"/>
        <w:i w:val="0"/>
        <w:sz w:val="28"/>
        <w:szCs w:val="28"/>
      </w:rPr>
    </w:lvl>
    <w:lvl w:ilvl="1" w:tplc="0F407E3C">
      <w:start w:val="1"/>
      <w:numFmt w:val="decimal"/>
      <w:lvlText w:val="%2."/>
      <w:lvlJc w:val="left"/>
      <w:pPr>
        <w:tabs>
          <w:tab w:val="num" w:pos="567"/>
        </w:tabs>
        <w:ind w:left="0"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22"/>
  </w:num>
  <w:num w:numId="3">
    <w:abstractNumId w:val="20"/>
  </w:num>
  <w:num w:numId="4">
    <w:abstractNumId w:val="24"/>
  </w:num>
  <w:num w:numId="5">
    <w:abstractNumId w:val="23"/>
  </w:num>
  <w:num w:numId="6">
    <w:abstractNumId w:val="16"/>
  </w:num>
  <w:num w:numId="7">
    <w:abstractNumId w:val="14"/>
  </w:num>
  <w:num w:numId="8">
    <w:abstractNumId w:val="8"/>
  </w:num>
  <w:num w:numId="9">
    <w:abstractNumId w:val="21"/>
  </w:num>
  <w:num w:numId="10">
    <w:abstractNumId w:val="4"/>
  </w:num>
  <w:num w:numId="11">
    <w:abstractNumId w:val="15"/>
  </w:num>
  <w:num w:numId="12">
    <w:abstractNumId w:val="7"/>
  </w:num>
  <w:num w:numId="13">
    <w:abstractNumId w:val="27"/>
  </w:num>
  <w:num w:numId="14">
    <w:abstractNumId w:val="17"/>
  </w:num>
  <w:num w:numId="15">
    <w:abstractNumId w:val="6"/>
  </w:num>
  <w:num w:numId="16">
    <w:abstractNumId w:val="19"/>
  </w:num>
  <w:num w:numId="17">
    <w:abstractNumId w:val="11"/>
  </w:num>
  <w:num w:numId="18">
    <w:abstractNumId w:val="3"/>
  </w:num>
  <w:num w:numId="19">
    <w:abstractNumId w:val="2"/>
  </w:num>
  <w:num w:numId="20">
    <w:abstractNumId w:val="1"/>
  </w:num>
  <w:num w:numId="21">
    <w:abstractNumId w:val="28"/>
  </w:num>
  <w:num w:numId="22">
    <w:abstractNumId w:val="13"/>
  </w:num>
  <w:num w:numId="23">
    <w:abstractNumId w:val="0"/>
  </w:num>
  <w:num w:numId="24">
    <w:abstractNumId w:val="18"/>
  </w:num>
  <w:num w:numId="25">
    <w:abstractNumId w:val="5"/>
  </w:num>
  <w:num w:numId="26">
    <w:abstractNumId w:val="10"/>
  </w:num>
  <w:num w:numId="27">
    <w:abstractNumId w:val="12"/>
  </w:num>
  <w:num w:numId="28">
    <w:abstractNumId w:val="25"/>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8F1"/>
    <w:rsid w:val="00040627"/>
    <w:rsid w:val="00045725"/>
    <w:rsid w:val="000551EE"/>
    <w:rsid w:val="000604A9"/>
    <w:rsid w:val="00065B52"/>
    <w:rsid w:val="000660B1"/>
    <w:rsid w:val="00066779"/>
    <w:rsid w:val="000758A3"/>
    <w:rsid w:val="00081C98"/>
    <w:rsid w:val="000872CC"/>
    <w:rsid w:val="000930AE"/>
    <w:rsid w:val="000A2A68"/>
    <w:rsid w:val="000A6399"/>
    <w:rsid w:val="000B0042"/>
    <w:rsid w:val="000C78F1"/>
    <w:rsid w:val="000D503B"/>
    <w:rsid w:val="000F2CA5"/>
    <w:rsid w:val="00101AB0"/>
    <w:rsid w:val="0011593C"/>
    <w:rsid w:val="00121DE7"/>
    <w:rsid w:val="0015653B"/>
    <w:rsid w:val="00175897"/>
    <w:rsid w:val="00193992"/>
    <w:rsid w:val="00196960"/>
    <w:rsid w:val="001A3292"/>
    <w:rsid w:val="001B5444"/>
    <w:rsid w:val="001B7367"/>
    <w:rsid w:val="001C1F97"/>
    <w:rsid w:val="001D36CE"/>
    <w:rsid w:val="00224486"/>
    <w:rsid w:val="00224FB6"/>
    <w:rsid w:val="002264B8"/>
    <w:rsid w:val="002652FE"/>
    <w:rsid w:val="00277AC0"/>
    <w:rsid w:val="00295F73"/>
    <w:rsid w:val="00296E23"/>
    <w:rsid w:val="00297004"/>
    <w:rsid w:val="002C6D1A"/>
    <w:rsid w:val="002C77F1"/>
    <w:rsid w:val="002E0E28"/>
    <w:rsid w:val="002E196D"/>
    <w:rsid w:val="002E6458"/>
    <w:rsid w:val="002E6AF4"/>
    <w:rsid w:val="002E77D4"/>
    <w:rsid w:val="0030658B"/>
    <w:rsid w:val="00307118"/>
    <w:rsid w:val="003107AC"/>
    <w:rsid w:val="003141A4"/>
    <w:rsid w:val="0032151B"/>
    <w:rsid w:val="003407B6"/>
    <w:rsid w:val="00340977"/>
    <w:rsid w:val="0035219D"/>
    <w:rsid w:val="00352534"/>
    <w:rsid w:val="00384101"/>
    <w:rsid w:val="00385051"/>
    <w:rsid w:val="00386978"/>
    <w:rsid w:val="003B384E"/>
    <w:rsid w:val="003C022F"/>
    <w:rsid w:val="003C081C"/>
    <w:rsid w:val="003E09DE"/>
    <w:rsid w:val="003E1CB1"/>
    <w:rsid w:val="003E4920"/>
    <w:rsid w:val="003E65D5"/>
    <w:rsid w:val="003F62BA"/>
    <w:rsid w:val="004043BD"/>
    <w:rsid w:val="00431AD1"/>
    <w:rsid w:val="00461C28"/>
    <w:rsid w:val="0046723F"/>
    <w:rsid w:val="004812B0"/>
    <w:rsid w:val="004908F2"/>
    <w:rsid w:val="004A4C89"/>
    <w:rsid w:val="004B0A17"/>
    <w:rsid w:val="004C226D"/>
    <w:rsid w:val="004C27F3"/>
    <w:rsid w:val="004C2C8E"/>
    <w:rsid w:val="004C3178"/>
    <w:rsid w:val="004C71B1"/>
    <w:rsid w:val="004D2455"/>
    <w:rsid w:val="004E0EBC"/>
    <w:rsid w:val="0050574E"/>
    <w:rsid w:val="00506336"/>
    <w:rsid w:val="0052677C"/>
    <w:rsid w:val="00533072"/>
    <w:rsid w:val="005444F6"/>
    <w:rsid w:val="005453BA"/>
    <w:rsid w:val="00547AB6"/>
    <w:rsid w:val="00563331"/>
    <w:rsid w:val="0057050E"/>
    <w:rsid w:val="00596B33"/>
    <w:rsid w:val="005D76D1"/>
    <w:rsid w:val="00601818"/>
    <w:rsid w:val="00606099"/>
    <w:rsid w:val="00612F21"/>
    <w:rsid w:val="006348A4"/>
    <w:rsid w:val="0064079F"/>
    <w:rsid w:val="00641703"/>
    <w:rsid w:val="0064235A"/>
    <w:rsid w:val="00655CA9"/>
    <w:rsid w:val="006764D5"/>
    <w:rsid w:val="00682553"/>
    <w:rsid w:val="006B6156"/>
    <w:rsid w:val="006D3596"/>
    <w:rsid w:val="006E16DB"/>
    <w:rsid w:val="006E6883"/>
    <w:rsid w:val="006F0BD7"/>
    <w:rsid w:val="006F5327"/>
    <w:rsid w:val="0074706A"/>
    <w:rsid w:val="00755739"/>
    <w:rsid w:val="00762874"/>
    <w:rsid w:val="00767605"/>
    <w:rsid w:val="00773A83"/>
    <w:rsid w:val="007847B6"/>
    <w:rsid w:val="00790A04"/>
    <w:rsid w:val="007B3844"/>
    <w:rsid w:val="007B7227"/>
    <w:rsid w:val="007D3CC6"/>
    <w:rsid w:val="007E6921"/>
    <w:rsid w:val="007F4AF6"/>
    <w:rsid w:val="00806221"/>
    <w:rsid w:val="0083432A"/>
    <w:rsid w:val="008360D4"/>
    <w:rsid w:val="00851F81"/>
    <w:rsid w:val="00871667"/>
    <w:rsid w:val="00874E79"/>
    <w:rsid w:val="00884EA8"/>
    <w:rsid w:val="00890CB5"/>
    <w:rsid w:val="0089773D"/>
    <w:rsid w:val="008A2566"/>
    <w:rsid w:val="008C3B01"/>
    <w:rsid w:val="008E199E"/>
    <w:rsid w:val="008E66D4"/>
    <w:rsid w:val="008F0268"/>
    <w:rsid w:val="008F2E37"/>
    <w:rsid w:val="008F54FD"/>
    <w:rsid w:val="008F5BB6"/>
    <w:rsid w:val="008F5EE2"/>
    <w:rsid w:val="00915C25"/>
    <w:rsid w:val="00916896"/>
    <w:rsid w:val="009519FF"/>
    <w:rsid w:val="00964DCF"/>
    <w:rsid w:val="00976F39"/>
    <w:rsid w:val="00980024"/>
    <w:rsid w:val="00990800"/>
    <w:rsid w:val="009B3EB4"/>
    <w:rsid w:val="009B7EA8"/>
    <w:rsid w:val="009C1F86"/>
    <w:rsid w:val="00A00754"/>
    <w:rsid w:val="00A00C8F"/>
    <w:rsid w:val="00A17842"/>
    <w:rsid w:val="00A201EA"/>
    <w:rsid w:val="00A33177"/>
    <w:rsid w:val="00A36F97"/>
    <w:rsid w:val="00A4526E"/>
    <w:rsid w:val="00A46835"/>
    <w:rsid w:val="00A50ECE"/>
    <w:rsid w:val="00A5575B"/>
    <w:rsid w:val="00B21718"/>
    <w:rsid w:val="00B34F80"/>
    <w:rsid w:val="00B45BB4"/>
    <w:rsid w:val="00B55322"/>
    <w:rsid w:val="00B6466B"/>
    <w:rsid w:val="00B81C04"/>
    <w:rsid w:val="00B82C31"/>
    <w:rsid w:val="00B82E26"/>
    <w:rsid w:val="00BA76D7"/>
    <w:rsid w:val="00BB08DF"/>
    <w:rsid w:val="00BC6441"/>
    <w:rsid w:val="00BD1F75"/>
    <w:rsid w:val="00BD5975"/>
    <w:rsid w:val="00BE377E"/>
    <w:rsid w:val="00BE4A3E"/>
    <w:rsid w:val="00BF18E9"/>
    <w:rsid w:val="00BF299F"/>
    <w:rsid w:val="00C2170E"/>
    <w:rsid w:val="00C26CDB"/>
    <w:rsid w:val="00C541B4"/>
    <w:rsid w:val="00C73B40"/>
    <w:rsid w:val="00C74714"/>
    <w:rsid w:val="00C85B8A"/>
    <w:rsid w:val="00CB19BA"/>
    <w:rsid w:val="00CB5B19"/>
    <w:rsid w:val="00CC2C25"/>
    <w:rsid w:val="00CC684B"/>
    <w:rsid w:val="00CC719B"/>
    <w:rsid w:val="00CF0109"/>
    <w:rsid w:val="00CF4EDC"/>
    <w:rsid w:val="00D20D82"/>
    <w:rsid w:val="00D23BD0"/>
    <w:rsid w:val="00D36F2D"/>
    <w:rsid w:val="00D43509"/>
    <w:rsid w:val="00D477EE"/>
    <w:rsid w:val="00D509BA"/>
    <w:rsid w:val="00D57BCC"/>
    <w:rsid w:val="00D615EC"/>
    <w:rsid w:val="00D625CE"/>
    <w:rsid w:val="00D65C0E"/>
    <w:rsid w:val="00D7073B"/>
    <w:rsid w:val="00D761BF"/>
    <w:rsid w:val="00D77430"/>
    <w:rsid w:val="00D94229"/>
    <w:rsid w:val="00D95C3E"/>
    <w:rsid w:val="00D975EE"/>
    <w:rsid w:val="00DB12D0"/>
    <w:rsid w:val="00DB26B2"/>
    <w:rsid w:val="00DE6BAE"/>
    <w:rsid w:val="00DE709D"/>
    <w:rsid w:val="00DF3761"/>
    <w:rsid w:val="00DF6A31"/>
    <w:rsid w:val="00E10CFB"/>
    <w:rsid w:val="00E27BBC"/>
    <w:rsid w:val="00E3354F"/>
    <w:rsid w:val="00E3686B"/>
    <w:rsid w:val="00E37DA2"/>
    <w:rsid w:val="00E40CF3"/>
    <w:rsid w:val="00E44D86"/>
    <w:rsid w:val="00E533B5"/>
    <w:rsid w:val="00E5460A"/>
    <w:rsid w:val="00E65573"/>
    <w:rsid w:val="00E90570"/>
    <w:rsid w:val="00E96F36"/>
    <w:rsid w:val="00E9748B"/>
    <w:rsid w:val="00EB1D95"/>
    <w:rsid w:val="00EB3945"/>
    <w:rsid w:val="00EB71C2"/>
    <w:rsid w:val="00EC671D"/>
    <w:rsid w:val="00EE2DF7"/>
    <w:rsid w:val="00EF045D"/>
    <w:rsid w:val="00F24C34"/>
    <w:rsid w:val="00F2511E"/>
    <w:rsid w:val="00F60737"/>
    <w:rsid w:val="00F61B1E"/>
    <w:rsid w:val="00F6418F"/>
    <w:rsid w:val="00F869A2"/>
    <w:rsid w:val="00F90460"/>
    <w:rsid w:val="00FA5128"/>
    <w:rsid w:val="00FA55CB"/>
    <w:rsid w:val="00FB1170"/>
    <w:rsid w:val="00FB29EE"/>
    <w:rsid w:val="00FB6CC8"/>
    <w:rsid w:val="00FC76C5"/>
    <w:rsid w:val="00FF7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494" fill="f" fillcolor="white" stroke="f">
      <v:fill color="white" on="f"/>
      <v:stroke on="f"/>
    </o:shapedefaults>
    <o:shapelayout v:ext="edit">
      <o:idmap v:ext="edit" data="1"/>
    </o:shapelayout>
  </w:shapeDefaults>
  <w:decimalSymbol w:val=","/>
  <w:listSeparator w:val=";"/>
  <w15:chartTrackingRefBased/>
  <w15:docId w15:val="{F3F1B299-8DB1-4671-81F5-8EADA5EB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8F1"/>
  </w:style>
  <w:style w:type="paragraph" w:styleId="1">
    <w:name w:val="heading 1"/>
    <w:basedOn w:val="a"/>
    <w:next w:val="a"/>
    <w:qFormat/>
    <w:rsid w:val="00F60737"/>
    <w:pPr>
      <w:keepNext/>
      <w:spacing w:before="240" w:after="60"/>
      <w:outlineLvl w:val="0"/>
    </w:pPr>
    <w:rPr>
      <w:rFonts w:ascii="Arial" w:hAnsi="Arial" w:cs="Arial"/>
      <w:b/>
      <w:bCs/>
      <w:kern w:val="32"/>
      <w:sz w:val="32"/>
      <w:szCs w:val="32"/>
    </w:rPr>
  </w:style>
  <w:style w:type="paragraph" w:styleId="2">
    <w:name w:val="heading 2"/>
    <w:basedOn w:val="a"/>
    <w:next w:val="a"/>
    <w:qFormat/>
    <w:rsid w:val="000C78F1"/>
    <w:pPr>
      <w:keepNext/>
      <w:jc w:val="center"/>
      <w:outlineLvl w:val="1"/>
    </w:pPr>
    <w:rPr>
      <w:b/>
      <w:sz w:val="28"/>
    </w:rPr>
  </w:style>
  <w:style w:type="paragraph" w:styleId="3">
    <w:name w:val="heading 3"/>
    <w:basedOn w:val="a"/>
    <w:next w:val="a"/>
    <w:qFormat/>
    <w:rsid w:val="0089773D"/>
    <w:pPr>
      <w:keepNext/>
      <w:spacing w:before="240" w:after="60"/>
      <w:outlineLvl w:val="2"/>
    </w:pPr>
    <w:rPr>
      <w:rFonts w:ascii="Arial" w:hAnsi="Arial" w:cs="Arial"/>
      <w:b/>
      <w:bCs/>
      <w:sz w:val="26"/>
      <w:szCs w:val="26"/>
    </w:rPr>
  </w:style>
  <w:style w:type="paragraph" w:styleId="4">
    <w:name w:val="heading 4"/>
    <w:basedOn w:val="a"/>
    <w:next w:val="a"/>
    <w:qFormat/>
    <w:rsid w:val="0089773D"/>
    <w:pPr>
      <w:keepNext/>
      <w:spacing w:before="240" w:after="60"/>
      <w:outlineLvl w:val="3"/>
    </w:pPr>
    <w:rPr>
      <w:b/>
      <w:bCs/>
      <w:sz w:val="28"/>
      <w:szCs w:val="28"/>
    </w:rPr>
  </w:style>
  <w:style w:type="paragraph" w:styleId="6">
    <w:name w:val="heading 6"/>
    <w:basedOn w:val="a"/>
    <w:next w:val="a"/>
    <w:qFormat/>
    <w:rsid w:val="0089773D"/>
    <w:pPr>
      <w:spacing w:before="240" w:after="60"/>
      <w:outlineLvl w:val="5"/>
    </w:pPr>
    <w:rPr>
      <w:b/>
      <w:bCs/>
      <w:sz w:val="22"/>
      <w:szCs w:val="22"/>
    </w:rPr>
  </w:style>
  <w:style w:type="paragraph" w:styleId="7">
    <w:name w:val="heading 7"/>
    <w:basedOn w:val="a"/>
    <w:next w:val="a"/>
    <w:qFormat/>
    <w:rsid w:val="0089773D"/>
    <w:pPr>
      <w:spacing w:before="240" w:after="60"/>
      <w:outlineLvl w:val="6"/>
    </w:pPr>
    <w:rPr>
      <w:sz w:val="24"/>
      <w:szCs w:val="24"/>
    </w:rPr>
  </w:style>
  <w:style w:type="paragraph" w:styleId="8">
    <w:name w:val="heading 8"/>
    <w:basedOn w:val="a"/>
    <w:next w:val="a"/>
    <w:qFormat/>
    <w:rsid w:val="0089773D"/>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78F1"/>
    <w:rPr>
      <w:sz w:val="28"/>
    </w:rPr>
  </w:style>
  <w:style w:type="paragraph" w:styleId="a4">
    <w:name w:val="Normal (Web)"/>
    <w:basedOn w:val="a"/>
    <w:rsid w:val="00C541B4"/>
    <w:pPr>
      <w:spacing w:before="100" w:beforeAutospacing="1" w:after="100" w:afterAutospacing="1"/>
    </w:pPr>
    <w:rPr>
      <w:sz w:val="24"/>
      <w:szCs w:val="24"/>
    </w:rPr>
  </w:style>
  <w:style w:type="paragraph" w:styleId="a5">
    <w:name w:val="header"/>
    <w:basedOn w:val="a"/>
    <w:rsid w:val="002E6458"/>
    <w:pPr>
      <w:tabs>
        <w:tab w:val="center" w:pos="4677"/>
        <w:tab w:val="right" w:pos="9355"/>
      </w:tabs>
    </w:pPr>
  </w:style>
  <w:style w:type="character" w:styleId="a6">
    <w:name w:val="page number"/>
    <w:basedOn w:val="a0"/>
    <w:rsid w:val="002E6458"/>
  </w:style>
  <w:style w:type="character" w:styleId="a7">
    <w:name w:val="Strong"/>
    <w:qFormat/>
    <w:rsid w:val="009B3EB4"/>
    <w:rPr>
      <w:b/>
      <w:bCs/>
    </w:rPr>
  </w:style>
  <w:style w:type="paragraph" w:customStyle="1" w:styleId="a8">
    <w:name w:val="яна"/>
    <w:basedOn w:val="a"/>
    <w:rsid w:val="00D57BCC"/>
    <w:pPr>
      <w:autoSpaceDE w:val="0"/>
      <w:autoSpaceDN w:val="0"/>
      <w:spacing w:line="360" w:lineRule="auto"/>
      <w:ind w:firstLine="567"/>
      <w:jc w:val="both"/>
    </w:pPr>
    <w:rPr>
      <w:sz w:val="28"/>
      <w:szCs w:val="28"/>
    </w:rPr>
  </w:style>
  <w:style w:type="table" w:styleId="a9">
    <w:name w:val="Table Grid"/>
    <w:basedOn w:val="a1"/>
    <w:rsid w:val="00D57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rsid w:val="00D57BCC"/>
    <w:pPr>
      <w:autoSpaceDE w:val="0"/>
      <w:autoSpaceDN w:val="0"/>
    </w:pPr>
    <w:rPr>
      <w:rFonts w:ascii="Courier New" w:hAnsi="Courier New" w:cs="Courier New"/>
    </w:rPr>
  </w:style>
  <w:style w:type="paragraph" w:styleId="ab">
    <w:name w:val="Body Text Indent"/>
    <w:basedOn w:val="a"/>
    <w:rsid w:val="0089773D"/>
    <w:pPr>
      <w:spacing w:after="120"/>
      <w:ind w:left="283"/>
    </w:pPr>
  </w:style>
  <w:style w:type="paragraph" w:styleId="20">
    <w:name w:val="Body Text 2"/>
    <w:basedOn w:val="a"/>
    <w:rsid w:val="0089773D"/>
    <w:pPr>
      <w:spacing w:after="120" w:line="480" w:lineRule="auto"/>
    </w:pPr>
    <w:rPr>
      <w:sz w:val="24"/>
      <w:szCs w:val="24"/>
    </w:rPr>
  </w:style>
  <w:style w:type="paragraph" w:styleId="21">
    <w:name w:val="Body Text Indent 2"/>
    <w:basedOn w:val="a"/>
    <w:rsid w:val="0089773D"/>
    <w:pPr>
      <w:spacing w:after="120" w:line="480" w:lineRule="auto"/>
      <w:ind w:left="283"/>
    </w:pPr>
    <w:rPr>
      <w:sz w:val="24"/>
      <w:szCs w:val="24"/>
    </w:rPr>
  </w:style>
  <w:style w:type="paragraph" w:customStyle="1" w:styleId="12">
    <w:name w:val="Обычный №12"/>
    <w:basedOn w:val="a"/>
    <w:rsid w:val="0089773D"/>
    <w:pPr>
      <w:ind w:firstLine="284"/>
      <w:jc w:val="both"/>
    </w:pPr>
    <w:rPr>
      <w:sz w:val="24"/>
    </w:rPr>
  </w:style>
  <w:style w:type="paragraph" w:styleId="30">
    <w:name w:val="Body Text Indent 3"/>
    <w:basedOn w:val="a"/>
    <w:rsid w:val="0089773D"/>
    <w:pPr>
      <w:spacing w:after="120"/>
      <w:ind w:left="283"/>
    </w:pPr>
    <w:rPr>
      <w:sz w:val="16"/>
      <w:szCs w:val="16"/>
    </w:rPr>
  </w:style>
  <w:style w:type="paragraph" w:styleId="31">
    <w:name w:val="Body Text 3"/>
    <w:basedOn w:val="a"/>
    <w:rsid w:val="0089773D"/>
    <w:pPr>
      <w:spacing w:after="120"/>
    </w:pPr>
    <w:rPr>
      <w:sz w:val="16"/>
      <w:szCs w:val="16"/>
    </w:rPr>
  </w:style>
  <w:style w:type="paragraph" w:customStyle="1" w:styleId="ac">
    <w:name w:val="Îáû÷íûé"/>
    <w:rsid w:val="0089773D"/>
    <w:rPr>
      <w:rFonts w:ascii="Times New Roman CYR" w:hAnsi="Times New Roman CYR"/>
      <w:sz w:val="28"/>
      <w:lang w:eastAsia="en-US"/>
    </w:rPr>
  </w:style>
  <w:style w:type="paragraph" w:customStyle="1" w:styleId="ad">
    <w:name w:val="Краткий обратный адрес"/>
    <w:basedOn w:val="a"/>
    <w:rsid w:val="0089773D"/>
    <w:rPr>
      <w:sz w:val="24"/>
    </w:rPr>
  </w:style>
  <w:style w:type="paragraph" w:customStyle="1" w:styleId="210">
    <w:name w:val="Основной текст 21"/>
    <w:basedOn w:val="a"/>
    <w:rsid w:val="0089773D"/>
    <w:pPr>
      <w:spacing w:after="240"/>
      <w:jc w:val="center"/>
    </w:pPr>
    <w:rPr>
      <w:rFonts w:ascii="Arial" w:hAnsi="Arial"/>
      <w:sz w:val="24"/>
    </w:rPr>
  </w:style>
  <w:style w:type="paragraph" w:customStyle="1" w:styleId="22">
    <w:name w:val="заголовок 2"/>
    <w:basedOn w:val="a"/>
    <w:next w:val="a"/>
    <w:rsid w:val="0089773D"/>
    <w:pPr>
      <w:keepNext/>
      <w:spacing w:before="480" w:after="60" w:line="360" w:lineRule="auto"/>
      <w:jc w:val="center"/>
    </w:pPr>
    <w:rPr>
      <w:sz w:val="28"/>
    </w:rPr>
  </w:style>
  <w:style w:type="paragraph" w:customStyle="1" w:styleId="ae">
    <w:name w:val="Для всего текста"/>
    <w:basedOn w:val="a"/>
    <w:rsid w:val="0089773D"/>
    <w:pPr>
      <w:widowControl w:val="0"/>
      <w:spacing w:line="360" w:lineRule="auto"/>
      <w:ind w:firstLine="346"/>
      <w:jc w:val="both"/>
    </w:pPr>
    <w:rPr>
      <w:noProof/>
      <w:sz w:val="24"/>
    </w:rPr>
  </w:style>
  <w:style w:type="paragraph" w:customStyle="1" w:styleId="j">
    <w:name w:val="j"/>
    <w:basedOn w:val="a"/>
    <w:rsid w:val="0083432A"/>
    <w:pPr>
      <w:spacing w:before="100" w:beforeAutospacing="1" w:after="100" w:afterAutospacing="1"/>
      <w:jc w:val="both"/>
    </w:pPr>
    <w:rPr>
      <w:rFonts w:ascii="Arial" w:hAnsi="Arial" w:cs="Arial"/>
    </w:rPr>
  </w:style>
  <w:style w:type="character" w:styleId="af">
    <w:name w:val="Hyperlink"/>
    <w:rsid w:val="001B5444"/>
    <w:rPr>
      <w:color w:val="0000FF"/>
      <w:u w:val="single"/>
    </w:rPr>
  </w:style>
  <w:style w:type="paragraph" w:styleId="af0">
    <w:name w:val="footnote text"/>
    <w:basedOn w:val="a"/>
    <w:semiHidden/>
    <w:rsid w:val="001B5444"/>
  </w:style>
  <w:style w:type="character" w:styleId="af1">
    <w:name w:val="footnote reference"/>
    <w:semiHidden/>
    <w:rsid w:val="001B5444"/>
    <w:rPr>
      <w:vertAlign w:val="superscript"/>
    </w:rPr>
  </w:style>
  <w:style w:type="paragraph" w:customStyle="1" w:styleId="tab">
    <w:name w:val="tab"/>
    <w:basedOn w:val="a"/>
    <w:rsid w:val="001B5444"/>
    <w:pPr>
      <w:spacing w:before="100" w:beforeAutospacing="1" w:after="100" w:afterAutospacing="1"/>
    </w:pPr>
    <w:rPr>
      <w:sz w:val="24"/>
      <w:szCs w:val="24"/>
    </w:rPr>
  </w:style>
  <w:style w:type="character" w:styleId="af2">
    <w:name w:val="Emphasis"/>
    <w:qFormat/>
    <w:rsid w:val="001B7367"/>
    <w:rPr>
      <w:i/>
    </w:rPr>
  </w:style>
  <w:style w:type="paragraph" w:customStyle="1" w:styleId="10">
    <w:name w:val="Звичайний1"/>
    <w:rsid w:val="00F60737"/>
    <w:pPr>
      <w:spacing w:before="100" w:after="100"/>
    </w:pPr>
    <w:rPr>
      <w:snapToGrid w:val="0"/>
      <w:sz w:val="24"/>
    </w:rPr>
  </w:style>
  <w:style w:type="paragraph" w:styleId="af3">
    <w:name w:val="footer"/>
    <w:basedOn w:val="a"/>
    <w:rsid w:val="004812B0"/>
    <w:pPr>
      <w:tabs>
        <w:tab w:val="center" w:pos="4677"/>
        <w:tab w:val="right" w:pos="9355"/>
      </w:tabs>
    </w:pPr>
  </w:style>
  <w:style w:type="paragraph" w:styleId="11">
    <w:name w:val="toc 1"/>
    <w:basedOn w:val="a"/>
    <w:next w:val="a"/>
    <w:autoRedefine/>
    <w:semiHidden/>
    <w:rsid w:val="000551EE"/>
    <w:pPr>
      <w:spacing w:line="360" w:lineRule="auto"/>
      <w:jc w:val="both"/>
    </w:pPr>
    <w:rPr>
      <w:sz w:val="28"/>
    </w:rPr>
  </w:style>
  <w:style w:type="paragraph" w:styleId="23">
    <w:name w:val="toc 2"/>
    <w:basedOn w:val="a"/>
    <w:next w:val="a"/>
    <w:autoRedefine/>
    <w:semiHidden/>
    <w:rsid w:val="000551EE"/>
    <w:pPr>
      <w:spacing w:line="360" w:lineRule="auto"/>
      <w:ind w:left="200"/>
      <w:jc w:val="both"/>
    </w:pPr>
    <w:rPr>
      <w:sz w:val="28"/>
    </w:rPr>
  </w:style>
  <w:style w:type="paragraph" w:styleId="32">
    <w:name w:val="toc 3"/>
    <w:basedOn w:val="a"/>
    <w:next w:val="a"/>
    <w:autoRedefine/>
    <w:semiHidden/>
    <w:rsid w:val="000551EE"/>
    <w:pPr>
      <w:spacing w:line="360" w:lineRule="auto"/>
      <w:ind w:left="4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2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12235</Words>
  <Characters>69743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1</vt:lpstr>
    </vt:vector>
  </TitlesOfParts>
  <Company>House</Company>
  <LinksUpToDate>false</LinksUpToDate>
  <CharactersWithSpaces>81815</CharactersWithSpaces>
  <SharedDoc>false</SharedDoc>
  <HLinks>
    <vt:vector size="264" baseType="variant">
      <vt:variant>
        <vt:i4>1703960</vt:i4>
      </vt:variant>
      <vt:variant>
        <vt:i4>255</vt:i4>
      </vt:variant>
      <vt:variant>
        <vt:i4>0</vt:i4>
      </vt:variant>
      <vt:variant>
        <vt:i4>5</vt:i4>
      </vt:variant>
      <vt:variant>
        <vt:lpwstr>http://www.aviapages.ru/</vt:lpwstr>
      </vt:variant>
      <vt:variant>
        <vt:lpwstr/>
      </vt:variant>
      <vt:variant>
        <vt:i4>720963</vt:i4>
      </vt:variant>
      <vt:variant>
        <vt:i4>252</vt:i4>
      </vt:variant>
      <vt:variant>
        <vt:i4>0</vt:i4>
      </vt:variant>
      <vt:variant>
        <vt:i4>5</vt:i4>
      </vt:variant>
      <vt:variant>
        <vt:lpwstr>http://www.svavia.ru/</vt:lpwstr>
      </vt:variant>
      <vt:variant>
        <vt:lpwstr/>
      </vt:variant>
      <vt:variant>
        <vt:i4>2031640</vt:i4>
      </vt:variant>
      <vt:variant>
        <vt:i4>249</vt:i4>
      </vt:variant>
      <vt:variant>
        <vt:i4>0</vt:i4>
      </vt:variant>
      <vt:variant>
        <vt:i4>5</vt:i4>
      </vt:variant>
      <vt:variant>
        <vt:lpwstr>http://www.dis.ru/market/</vt:lpwstr>
      </vt:variant>
      <vt:variant>
        <vt:lpwstr/>
      </vt:variant>
      <vt:variant>
        <vt:i4>1703991</vt:i4>
      </vt:variant>
      <vt:variant>
        <vt:i4>230</vt:i4>
      </vt:variant>
      <vt:variant>
        <vt:i4>0</vt:i4>
      </vt:variant>
      <vt:variant>
        <vt:i4>5</vt:i4>
      </vt:variant>
      <vt:variant>
        <vt:lpwstr/>
      </vt:variant>
      <vt:variant>
        <vt:lpwstr>_Toc206662595</vt:lpwstr>
      </vt:variant>
      <vt:variant>
        <vt:i4>1703991</vt:i4>
      </vt:variant>
      <vt:variant>
        <vt:i4>224</vt:i4>
      </vt:variant>
      <vt:variant>
        <vt:i4>0</vt:i4>
      </vt:variant>
      <vt:variant>
        <vt:i4>5</vt:i4>
      </vt:variant>
      <vt:variant>
        <vt:lpwstr/>
      </vt:variant>
      <vt:variant>
        <vt:lpwstr>_Toc206662594</vt:lpwstr>
      </vt:variant>
      <vt:variant>
        <vt:i4>1703991</vt:i4>
      </vt:variant>
      <vt:variant>
        <vt:i4>218</vt:i4>
      </vt:variant>
      <vt:variant>
        <vt:i4>0</vt:i4>
      </vt:variant>
      <vt:variant>
        <vt:i4>5</vt:i4>
      </vt:variant>
      <vt:variant>
        <vt:lpwstr/>
      </vt:variant>
      <vt:variant>
        <vt:lpwstr>_Toc206662593</vt:lpwstr>
      </vt:variant>
      <vt:variant>
        <vt:i4>1703991</vt:i4>
      </vt:variant>
      <vt:variant>
        <vt:i4>212</vt:i4>
      </vt:variant>
      <vt:variant>
        <vt:i4>0</vt:i4>
      </vt:variant>
      <vt:variant>
        <vt:i4>5</vt:i4>
      </vt:variant>
      <vt:variant>
        <vt:lpwstr/>
      </vt:variant>
      <vt:variant>
        <vt:lpwstr>_Toc206662592</vt:lpwstr>
      </vt:variant>
      <vt:variant>
        <vt:i4>1703991</vt:i4>
      </vt:variant>
      <vt:variant>
        <vt:i4>206</vt:i4>
      </vt:variant>
      <vt:variant>
        <vt:i4>0</vt:i4>
      </vt:variant>
      <vt:variant>
        <vt:i4>5</vt:i4>
      </vt:variant>
      <vt:variant>
        <vt:lpwstr/>
      </vt:variant>
      <vt:variant>
        <vt:lpwstr>_Toc206662591</vt:lpwstr>
      </vt:variant>
      <vt:variant>
        <vt:i4>1703991</vt:i4>
      </vt:variant>
      <vt:variant>
        <vt:i4>200</vt:i4>
      </vt:variant>
      <vt:variant>
        <vt:i4>0</vt:i4>
      </vt:variant>
      <vt:variant>
        <vt:i4>5</vt:i4>
      </vt:variant>
      <vt:variant>
        <vt:lpwstr/>
      </vt:variant>
      <vt:variant>
        <vt:lpwstr>_Toc206662590</vt:lpwstr>
      </vt:variant>
      <vt:variant>
        <vt:i4>1769527</vt:i4>
      </vt:variant>
      <vt:variant>
        <vt:i4>194</vt:i4>
      </vt:variant>
      <vt:variant>
        <vt:i4>0</vt:i4>
      </vt:variant>
      <vt:variant>
        <vt:i4>5</vt:i4>
      </vt:variant>
      <vt:variant>
        <vt:lpwstr/>
      </vt:variant>
      <vt:variant>
        <vt:lpwstr>_Toc206662589</vt:lpwstr>
      </vt:variant>
      <vt:variant>
        <vt:i4>1769527</vt:i4>
      </vt:variant>
      <vt:variant>
        <vt:i4>188</vt:i4>
      </vt:variant>
      <vt:variant>
        <vt:i4>0</vt:i4>
      </vt:variant>
      <vt:variant>
        <vt:i4>5</vt:i4>
      </vt:variant>
      <vt:variant>
        <vt:lpwstr/>
      </vt:variant>
      <vt:variant>
        <vt:lpwstr>_Toc206662588</vt:lpwstr>
      </vt:variant>
      <vt:variant>
        <vt:i4>1769527</vt:i4>
      </vt:variant>
      <vt:variant>
        <vt:i4>182</vt:i4>
      </vt:variant>
      <vt:variant>
        <vt:i4>0</vt:i4>
      </vt:variant>
      <vt:variant>
        <vt:i4>5</vt:i4>
      </vt:variant>
      <vt:variant>
        <vt:lpwstr/>
      </vt:variant>
      <vt:variant>
        <vt:lpwstr>_Toc206662587</vt:lpwstr>
      </vt:variant>
      <vt:variant>
        <vt:i4>1769527</vt:i4>
      </vt:variant>
      <vt:variant>
        <vt:i4>176</vt:i4>
      </vt:variant>
      <vt:variant>
        <vt:i4>0</vt:i4>
      </vt:variant>
      <vt:variant>
        <vt:i4>5</vt:i4>
      </vt:variant>
      <vt:variant>
        <vt:lpwstr/>
      </vt:variant>
      <vt:variant>
        <vt:lpwstr>_Toc206662586</vt:lpwstr>
      </vt:variant>
      <vt:variant>
        <vt:i4>1769527</vt:i4>
      </vt:variant>
      <vt:variant>
        <vt:i4>170</vt:i4>
      </vt:variant>
      <vt:variant>
        <vt:i4>0</vt:i4>
      </vt:variant>
      <vt:variant>
        <vt:i4>5</vt:i4>
      </vt:variant>
      <vt:variant>
        <vt:lpwstr/>
      </vt:variant>
      <vt:variant>
        <vt:lpwstr>_Toc206662585</vt:lpwstr>
      </vt:variant>
      <vt:variant>
        <vt:i4>1769527</vt:i4>
      </vt:variant>
      <vt:variant>
        <vt:i4>164</vt:i4>
      </vt:variant>
      <vt:variant>
        <vt:i4>0</vt:i4>
      </vt:variant>
      <vt:variant>
        <vt:i4>5</vt:i4>
      </vt:variant>
      <vt:variant>
        <vt:lpwstr/>
      </vt:variant>
      <vt:variant>
        <vt:lpwstr>_Toc206662584</vt:lpwstr>
      </vt:variant>
      <vt:variant>
        <vt:i4>1769527</vt:i4>
      </vt:variant>
      <vt:variant>
        <vt:i4>158</vt:i4>
      </vt:variant>
      <vt:variant>
        <vt:i4>0</vt:i4>
      </vt:variant>
      <vt:variant>
        <vt:i4>5</vt:i4>
      </vt:variant>
      <vt:variant>
        <vt:lpwstr/>
      </vt:variant>
      <vt:variant>
        <vt:lpwstr>_Toc206662583</vt:lpwstr>
      </vt:variant>
      <vt:variant>
        <vt:i4>1769527</vt:i4>
      </vt:variant>
      <vt:variant>
        <vt:i4>152</vt:i4>
      </vt:variant>
      <vt:variant>
        <vt:i4>0</vt:i4>
      </vt:variant>
      <vt:variant>
        <vt:i4>5</vt:i4>
      </vt:variant>
      <vt:variant>
        <vt:lpwstr/>
      </vt:variant>
      <vt:variant>
        <vt:lpwstr>_Toc206662582</vt:lpwstr>
      </vt:variant>
      <vt:variant>
        <vt:i4>1769527</vt:i4>
      </vt:variant>
      <vt:variant>
        <vt:i4>146</vt:i4>
      </vt:variant>
      <vt:variant>
        <vt:i4>0</vt:i4>
      </vt:variant>
      <vt:variant>
        <vt:i4>5</vt:i4>
      </vt:variant>
      <vt:variant>
        <vt:lpwstr/>
      </vt:variant>
      <vt:variant>
        <vt:lpwstr>_Toc206662581</vt:lpwstr>
      </vt:variant>
      <vt:variant>
        <vt:i4>1769527</vt:i4>
      </vt:variant>
      <vt:variant>
        <vt:i4>140</vt:i4>
      </vt:variant>
      <vt:variant>
        <vt:i4>0</vt:i4>
      </vt:variant>
      <vt:variant>
        <vt:i4>5</vt:i4>
      </vt:variant>
      <vt:variant>
        <vt:lpwstr/>
      </vt:variant>
      <vt:variant>
        <vt:lpwstr>_Toc206662580</vt:lpwstr>
      </vt:variant>
      <vt:variant>
        <vt:i4>1310775</vt:i4>
      </vt:variant>
      <vt:variant>
        <vt:i4>134</vt:i4>
      </vt:variant>
      <vt:variant>
        <vt:i4>0</vt:i4>
      </vt:variant>
      <vt:variant>
        <vt:i4>5</vt:i4>
      </vt:variant>
      <vt:variant>
        <vt:lpwstr/>
      </vt:variant>
      <vt:variant>
        <vt:lpwstr>_Toc206662579</vt:lpwstr>
      </vt:variant>
      <vt:variant>
        <vt:i4>1310775</vt:i4>
      </vt:variant>
      <vt:variant>
        <vt:i4>128</vt:i4>
      </vt:variant>
      <vt:variant>
        <vt:i4>0</vt:i4>
      </vt:variant>
      <vt:variant>
        <vt:i4>5</vt:i4>
      </vt:variant>
      <vt:variant>
        <vt:lpwstr/>
      </vt:variant>
      <vt:variant>
        <vt:lpwstr>_Toc206662578</vt:lpwstr>
      </vt:variant>
      <vt:variant>
        <vt:i4>1310775</vt:i4>
      </vt:variant>
      <vt:variant>
        <vt:i4>122</vt:i4>
      </vt:variant>
      <vt:variant>
        <vt:i4>0</vt:i4>
      </vt:variant>
      <vt:variant>
        <vt:i4>5</vt:i4>
      </vt:variant>
      <vt:variant>
        <vt:lpwstr/>
      </vt:variant>
      <vt:variant>
        <vt:lpwstr>_Toc206662577</vt:lpwstr>
      </vt:variant>
      <vt:variant>
        <vt:i4>1310775</vt:i4>
      </vt:variant>
      <vt:variant>
        <vt:i4>116</vt:i4>
      </vt:variant>
      <vt:variant>
        <vt:i4>0</vt:i4>
      </vt:variant>
      <vt:variant>
        <vt:i4>5</vt:i4>
      </vt:variant>
      <vt:variant>
        <vt:lpwstr/>
      </vt:variant>
      <vt:variant>
        <vt:lpwstr>_Toc206662576</vt:lpwstr>
      </vt:variant>
      <vt:variant>
        <vt:i4>1310775</vt:i4>
      </vt:variant>
      <vt:variant>
        <vt:i4>110</vt:i4>
      </vt:variant>
      <vt:variant>
        <vt:i4>0</vt:i4>
      </vt:variant>
      <vt:variant>
        <vt:i4>5</vt:i4>
      </vt:variant>
      <vt:variant>
        <vt:lpwstr/>
      </vt:variant>
      <vt:variant>
        <vt:lpwstr>_Toc206662575</vt:lpwstr>
      </vt:variant>
      <vt:variant>
        <vt:i4>1310775</vt:i4>
      </vt:variant>
      <vt:variant>
        <vt:i4>104</vt:i4>
      </vt:variant>
      <vt:variant>
        <vt:i4>0</vt:i4>
      </vt:variant>
      <vt:variant>
        <vt:i4>5</vt:i4>
      </vt:variant>
      <vt:variant>
        <vt:lpwstr/>
      </vt:variant>
      <vt:variant>
        <vt:lpwstr>_Toc206662574</vt:lpwstr>
      </vt:variant>
      <vt:variant>
        <vt:i4>1310775</vt:i4>
      </vt:variant>
      <vt:variant>
        <vt:i4>98</vt:i4>
      </vt:variant>
      <vt:variant>
        <vt:i4>0</vt:i4>
      </vt:variant>
      <vt:variant>
        <vt:i4>5</vt:i4>
      </vt:variant>
      <vt:variant>
        <vt:lpwstr/>
      </vt:variant>
      <vt:variant>
        <vt:lpwstr>_Toc206662573</vt:lpwstr>
      </vt:variant>
      <vt:variant>
        <vt:i4>1310775</vt:i4>
      </vt:variant>
      <vt:variant>
        <vt:i4>92</vt:i4>
      </vt:variant>
      <vt:variant>
        <vt:i4>0</vt:i4>
      </vt:variant>
      <vt:variant>
        <vt:i4>5</vt:i4>
      </vt:variant>
      <vt:variant>
        <vt:lpwstr/>
      </vt:variant>
      <vt:variant>
        <vt:lpwstr>_Toc206662572</vt:lpwstr>
      </vt:variant>
      <vt:variant>
        <vt:i4>1310775</vt:i4>
      </vt:variant>
      <vt:variant>
        <vt:i4>86</vt:i4>
      </vt:variant>
      <vt:variant>
        <vt:i4>0</vt:i4>
      </vt:variant>
      <vt:variant>
        <vt:i4>5</vt:i4>
      </vt:variant>
      <vt:variant>
        <vt:lpwstr/>
      </vt:variant>
      <vt:variant>
        <vt:lpwstr>_Toc206662571</vt:lpwstr>
      </vt:variant>
      <vt:variant>
        <vt:i4>1310775</vt:i4>
      </vt:variant>
      <vt:variant>
        <vt:i4>80</vt:i4>
      </vt:variant>
      <vt:variant>
        <vt:i4>0</vt:i4>
      </vt:variant>
      <vt:variant>
        <vt:i4>5</vt:i4>
      </vt:variant>
      <vt:variant>
        <vt:lpwstr/>
      </vt:variant>
      <vt:variant>
        <vt:lpwstr>_Toc206662570</vt:lpwstr>
      </vt:variant>
      <vt:variant>
        <vt:i4>1376311</vt:i4>
      </vt:variant>
      <vt:variant>
        <vt:i4>74</vt:i4>
      </vt:variant>
      <vt:variant>
        <vt:i4>0</vt:i4>
      </vt:variant>
      <vt:variant>
        <vt:i4>5</vt:i4>
      </vt:variant>
      <vt:variant>
        <vt:lpwstr/>
      </vt:variant>
      <vt:variant>
        <vt:lpwstr>_Toc206662569</vt:lpwstr>
      </vt:variant>
      <vt:variant>
        <vt:i4>1376311</vt:i4>
      </vt:variant>
      <vt:variant>
        <vt:i4>68</vt:i4>
      </vt:variant>
      <vt:variant>
        <vt:i4>0</vt:i4>
      </vt:variant>
      <vt:variant>
        <vt:i4>5</vt:i4>
      </vt:variant>
      <vt:variant>
        <vt:lpwstr/>
      </vt:variant>
      <vt:variant>
        <vt:lpwstr>_Toc206662568</vt:lpwstr>
      </vt:variant>
      <vt:variant>
        <vt:i4>1376311</vt:i4>
      </vt:variant>
      <vt:variant>
        <vt:i4>62</vt:i4>
      </vt:variant>
      <vt:variant>
        <vt:i4>0</vt:i4>
      </vt:variant>
      <vt:variant>
        <vt:i4>5</vt:i4>
      </vt:variant>
      <vt:variant>
        <vt:lpwstr/>
      </vt:variant>
      <vt:variant>
        <vt:lpwstr>_Toc206662567</vt:lpwstr>
      </vt:variant>
      <vt:variant>
        <vt:i4>1376311</vt:i4>
      </vt:variant>
      <vt:variant>
        <vt:i4>56</vt:i4>
      </vt:variant>
      <vt:variant>
        <vt:i4>0</vt:i4>
      </vt:variant>
      <vt:variant>
        <vt:i4>5</vt:i4>
      </vt:variant>
      <vt:variant>
        <vt:lpwstr/>
      </vt:variant>
      <vt:variant>
        <vt:lpwstr>_Toc206662566</vt:lpwstr>
      </vt:variant>
      <vt:variant>
        <vt:i4>1376311</vt:i4>
      </vt:variant>
      <vt:variant>
        <vt:i4>50</vt:i4>
      </vt:variant>
      <vt:variant>
        <vt:i4>0</vt:i4>
      </vt:variant>
      <vt:variant>
        <vt:i4>5</vt:i4>
      </vt:variant>
      <vt:variant>
        <vt:lpwstr/>
      </vt:variant>
      <vt:variant>
        <vt:lpwstr>_Toc206662565</vt:lpwstr>
      </vt:variant>
      <vt:variant>
        <vt:i4>1376311</vt:i4>
      </vt:variant>
      <vt:variant>
        <vt:i4>44</vt:i4>
      </vt:variant>
      <vt:variant>
        <vt:i4>0</vt:i4>
      </vt:variant>
      <vt:variant>
        <vt:i4>5</vt:i4>
      </vt:variant>
      <vt:variant>
        <vt:lpwstr/>
      </vt:variant>
      <vt:variant>
        <vt:lpwstr>_Toc206662564</vt:lpwstr>
      </vt:variant>
      <vt:variant>
        <vt:i4>1376311</vt:i4>
      </vt:variant>
      <vt:variant>
        <vt:i4>38</vt:i4>
      </vt:variant>
      <vt:variant>
        <vt:i4>0</vt:i4>
      </vt:variant>
      <vt:variant>
        <vt:i4>5</vt:i4>
      </vt:variant>
      <vt:variant>
        <vt:lpwstr/>
      </vt:variant>
      <vt:variant>
        <vt:lpwstr>_Toc206662563</vt:lpwstr>
      </vt:variant>
      <vt:variant>
        <vt:i4>1376311</vt:i4>
      </vt:variant>
      <vt:variant>
        <vt:i4>32</vt:i4>
      </vt:variant>
      <vt:variant>
        <vt:i4>0</vt:i4>
      </vt:variant>
      <vt:variant>
        <vt:i4>5</vt:i4>
      </vt:variant>
      <vt:variant>
        <vt:lpwstr/>
      </vt:variant>
      <vt:variant>
        <vt:lpwstr>_Toc206662562</vt:lpwstr>
      </vt:variant>
      <vt:variant>
        <vt:i4>1376311</vt:i4>
      </vt:variant>
      <vt:variant>
        <vt:i4>26</vt:i4>
      </vt:variant>
      <vt:variant>
        <vt:i4>0</vt:i4>
      </vt:variant>
      <vt:variant>
        <vt:i4>5</vt:i4>
      </vt:variant>
      <vt:variant>
        <vt:lpwstr/>
      </vt:variant>
      <vt:variant>
        <vt:lpwstr>_Toc206662561</vt:lpwstr>
      </vt:variant>
      <vt:variant>
        <vt:i4>1376311</vt:i4>
      </vt:variant>
      <vt:variant>
        <vt:i4>20</vt:i4>
      </vt:variant>
      <vt:variant>
        <vt:i4>0</vt:i4>
      </vt:variant>
      <vt:variant>
        <vt:i4>5</vt:i4>
      </vt:variant>
      <vt:variant>
        <vt:lpwstr/>
      </vt:variant>
      <vt:variant>
        <vt:lpwstr>_Toc206662560</vt:lpwstr>
      </vt:variant>
      <vt:variant>
        <vt:i4>1441847</vt:i4>
      </vt:variant>
      <vt:variant>
        <vt:i4>14</vt:i4>
      </vt:variant>
      <vt:variant>
        <vt:i4>0</vt:i4>
      </vt:variant>
      <vt:variant>
        <vt:i4>5</vt:i4>
      </vt:variant>
      <vt:variant>
        <vt:lpwstr/>
      </vt:variant>
      <vt:variant>
        <vt:lpwstr>_Toc206662559</vt:lpwstr>
      </vt:variant>
      <vt:variant>
        <vt:i4>1441847</vt:i4>
      </vt:variant>
      <vt:variant>
        <vt:i4>8</vt:i4>
      </vt:variant>
      <vt:variant>
        <vt:i4>0</vt:i4>
      </vt:variant>
      <vt:variant>
        <vt:i4>5</vt:i4>
      </vt:variant>
      <vt:variant>
        <vt:lpwstr/>
      </vt:variant>
      <vt:variant>
        <vt:lpwstr>_Toc206662558</vt:lpwstr>
      </vt:variant>
      <vt:variant>
        <vt:i4>1441847</vt:i4>
      </vt:variant>
      <vt:variant>
        <vt:i4>2</vt:i4>
      </vt:variant>
      <vt:variant>
        <vt:i4>0</vt:i4>
      </vt:variant>
      <vt:variant>
        <vt:i4>5</vt:i4>
      </vt:variant>
      <vt:variant>
        <vt:lpwstr/>
      </vt:variant>
      <vt:variant>
        <vt:lpwstr>_Toc206662557</vt:lpwstr>
      </vt:variant>
      <vt:variant>
        <vt:i4>131103</vt:i4>
      </vt:variant>
      <vt:variant>
        <vt:i4>8</vt:i4>
      </vt:variant>
      <vt:variant>
        <vt:i4>0</vt:i4>
      </vt:variant>
      <vt:variant>
        <vt:i4>5</vt:i4>
      </vt:variant>
      <vt:variant>
        <vt:lpwstr>http://www.hotdiplom.ru/</vt:lpwstr>
      </vt:variant>
      <vt:variant>
        <vt:lpwstr/>
      </vt:variant>
      <vt:variant>
        <vt:i4>131103</vt:i4>
      </vt:variant>
      <vt:variant>
        <vt:i4>5</vt:i4>
      </vt:variant>
      <vt:variant>
        <vt:i4>0</vt:i4>
      </vt:variant>
      <vt:variant>
        <vt:i4>5</vt:i4>
      </vt:variant>
      <vt:variant>
        <vt:lpwstr>http://www.hotdiplom.ru/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dcterms:created xsi:type="dcterms:W3CDTF">2014-07-28T18:05:00Z</dcterms:created>
  <dcterms:modified xsi:type="dcterms:W3CDTF">2014-07-28T18:05:00Z</dcterms:modified>
</cp:coreProperties>
</file>