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BC" w:rsidRDefault="00B96547">
      <w:pPr>
        <w:pStyle w:val="1"/>
        <w:jc w:val="center"/>
      </w:pPr>
      <w:r>
        <w:t>Чем мне Близок Чехов</w:t>
      </w:r>
    </w:p>
    <w:p w:rsidR="00BE1EBC" w:rsidRDefault="00B96547">
      <w:pPr>
        <w:spacing w:after="240"/>
      </w:pPr>
      <w:r>
        <w:t>Почти у каждого из нас есть писатель, который нам дороже, ближе всех остальных, у которого привыкли искать ответы на те вопросы, которые часто возникают в нашей жизни. Таким писателем стал для меня Антон Павлович Чехов.</w:t>
      </w:r>
      <w:r>
        <w:br/>
      </w:r>
      <w:r>
        <w:br/>
        <w:t>Мое знакомство с Чеховым произошло в раннем детстве, когда мама прочитала мне «Каштанку». Меня до слез взволновала судьба собаки, потерявшей своего хозяина, и я уже не могла равнодушно относиться к тому, что мальчишки мучают кошек, стреляют из рогаток по воробьям… Я тут же начинала себе представлять, как больно и обидно этим беззащитным существам, как страдают они… И как я была счастлива, когда кормила бездомных котят на лестнице, выходила раненого грача… Сочувствие и сострадание, доброту и человечность помог мне постигнуть Чехов.</w:t>
      </w:r>
      <w:r>
        <w:br/>
      </w:r>
      <w:r>
        <w:br/>
        <w:t>Следующая моя встреча с Чеховым произошла в школе. Мы изучали рассказ «Хамелеон». Этот рассказ, при всей комичности описанной в нем ситуации, помогал нам, подросткам, понять, что гадко, помогал выработать в себе определенные нравственные нормы…</w:t>
      </w:r>
      <w:r>
        <w:br/>
      </w:r>
      <w:r>
        <w:br/>
        <w:t>Но по-настоящему я поняла этого замечательного писателя и потянулась к нему сердцем в десятом классе. Мы ищем свой путь в жизни, стремимся быть непохожими на других, и герои Толстого, Достоевского, Тургенева, Чехова помогают нам распознать истину, открыть соотношение добра и зла в мире и нас самих. Рассказы и пьесы Чехова показались мне настолько современными, что я увидела в окружающих меня людях и Ионычей, которые в молодости о многом мечтали, ко многому стремились, но быстро успокоились и опустились, и Беликовых, которые боятся сделать лишний шаг («Как бы чего не вышло»)…</w:t>
      </w:r>
      <w:r>
        <w:br/>
      </w:r>
      <w:r>
        <w:br/>
        <w:t>Чехов помог мне взглянуть на мир критически, ответить на вопросы, каким быть нельзя и как этого избежать. Герои его пьес — грустные сестры, неудачник дядя Ваня, милый недотепа Петя Трофимов — раскрывали целый мир сложных человеческих взаимоотношений, где сталкивались высокие чувства с низменными, пошлыми…</w:t>
      </w:r>
      <w:r>
        <w:br/>
      </w:r>
      <w:r>
        <w:br/>
        <w:t>Но больше всего мне понравилась «Дама с собачкой». Потрясла всепобеждающая сила любви, которая «воскресила» в человеке человека, вытащила его из болота обывательщины, глубоко взволновала история любви Гурова и Анны Сергеевны.</w:t>
      </w:r>
      <w:r>
        <w:br/>
      </w:r>
      <w:r>
        <w:br/>
        <w:t>Его сомневающиеся и думающие герои заставляют и меня думать, Читая его произведения, я чувствую, что начинаю верить в человека, в его прекрасное будущее, в силу его характера, могущего победить порой очень неприятные жизненные ситуации.</w:t>
      </w:r>
      <w:bookmarkStart w:id="0" w:name="_GoBack"/>
      <w:bookmarkEnd w:id="0"/>
    </w:p>
    <w:sectPr w:rsidR="00BE1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547"/>
    <w:rsid w:val="00296B80"/>
    <w:rsid w:val="00B96547"/>
    <w:rsid w:val="00BE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8FFC-CDDD-493F-A65A-7374758B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2026</Characters>
  <Application>Microsoft Office Word</Application>
  <DocSecurity>0</DocSecurity>
  <Lines>16</Lines>
  <Paragraphs>4</Paragraphs>
  <ScaleCrop>false</ScaleCrop>
  <Company>diakov.net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 мне Близок Чехов</dc:title>
  <dc:subject/>
  <dc:creator>Irina</dc:creator>
  <cp:keywords/>
  <dc:description/>
  <cp:lastModifiedBy>Irina</cp:lastModifiedBy>
  <cp:revision>2</cp:revision>
  <dcterms:created xsi:type="dcterms:W3CDTF">2014-08-30T15:01:00Z</dcterms:created>
  <dcterms:modified xsi:type="dcterms:W3CDTF">2014-08-30T15:01:00Z</dcterms:modified>
</cp:coreProperties>
</file>