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DF4" w:rsidRDefault="006A5970">
      <w:pPr>
        <w:pStyle w:val="1"/>
        <w:jc w:val="center"/>
      </w:pPr>
      <w:r>
        <w:t>Чему научил меня Гранатовый браслет Куприна</w:t>
      </w:r>
    </w:p>
    <w:p w:rsidR="00490DF4" w:rsidRDefault="006A5970">
      <w:pPr>
        <w:spacing w:after="240"/>
      </w:pPr>
      <w:r>
        <w:t>Наверное, каждый, кто прочитал эту повесть А. И. Куприна, не остался равнодушным и, конечно, скажет, что эта книга про любовь. Большую любовь. Трагическую любовь. «Сильную, как смерть, любовь». Но про любовь можно читать с увлечением, говорить с уважением, смотреть, как на что-то чудесное и неповторимое, а научиться ей, как математике, наверное, нельзя. Это — за пределами сознания, разума, расчета.</w:t>
      </w:r>
      <w:r>
        <w:br/>
      </w:r>
      <w:r>
        <w:br/>
        <w:t>Повесть А. И. Куприна «Гранатовый браслет» учит большему — как сберечь человеческое уважение и доверие, как быть внимательным не только к собственным желаниям и собственной боли, как понимать не только «своих», но и «чужих», как уметь прощать. Поражают и сразу же становятся достойными большого уважения отношения в семье Шеиных: юношеская горячая любовь прошла, а дружба, настоящее понимание и помощь друг другу только окрепли с годами и будут поддерживать тепло домашнего очага еще долго. Тут оберегают мужа от лишних трат, а жену — от азартных увлечений, тут дарят чудесные подарки и приглашают в гости только близких, тут понятие семейной чести не превращают во что-то абстрактное, а прежде всего — доверяют друг другу. Каждый раз отказываясь от знаков внимания неудачливого поклонника, княгиня Вера не хочет, чтобы гости смеялись над ним, и просит мужа прекратить шутливый рассказ.</w:t>
      </w:r>
      <w:r>
        <w:br/>
      </w:r>
      <w:r>
        <w:br/>
        <w:t>Возвращая подарок, князь Шеин говорит с мелким чиновником Желтковым с уважением, потому что ощущает силу его любви и его боль. Более того, он ни на минуту не сомневается в собственной жене и позволяет Желткову последний телефонный разговор, передает Вере Николаевне их встречу в подробностях. Мало того, он сдерживает шурина, который ведет себя не столь благородно, пытаясь злоупотребить своим положением. Понимая, что Желтков, этот далекий, чужой человек, закончит трагически свою жизнь, они не смогут в этот вечер быть счастливыми. Случайно узнав из газеты о смерти Желткова, княгиня решается впервые увидеть его, чтоб попрощаться с ним, и предупреждает об этом мужа. Поражает ответ князя Шеина, что он и сам бы пошел с нею, если б все не испортил его вчерашний визит. И эта специально взятая из сада красная роза — первый и последний подарок неразделенной любви покойному, и поцелуй — все это говорит о большой, по-настоящему доброй и благородной душе, что была достойна такого высокого чувства.</w:t>
      </w:r>
      <w:r>
        <w:br/>
      </w:r>
      <w:r>
        <w:br/>
        <w:t>Символично, что Желтков надеялся на это понимание, на этот ответ души! «Если придет и захочет меня увидеть дама, скажите ей, что у Бетховена самое лучшее произведение…». Значит, он верил в нее и не ошибся. Значит, недаром же звенело в его душе вечное и светлое, как неугасимая лампада: «Да святится имя Твое!» Поэтому и очищает он музыкой, песней своего сердца душу любимой, снимая с нее невольную вину.</w:t>
      </w:r>
      <w:r>
        <w:br/>
      </w:r>
      <w:r>
        <w:br/>
        <w:t>Я где-то слышала, что «Гранатовый браслет» может служить эталоном настоящего гуманизма, чуткости, величия души человеческой. Наверное, каждый человек, прикоснувшись к этой книге, становится хоть чуточку лучше.</w:t>
      </w:r>
      <w:bookmarkStart w:id="0" w:name="_GoBack"/>
      <w:bookmarkEnd w:id="0"/>
    </w:p>
    <w:sectPr w:rsidR="00490D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970"/>
    <w:rsid w:val="00490DF4"/>
    <w:rsid w:val="006A5970"/>
    <w:rsid w:val="00AA7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63EF24-74DC-4F1B-BDB4-9955BFBC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2510</Characters>
  <Application>Microsoft Office Word</Application>
  <DocSecurity>0</DocSecurity>
  <Lines>20</Lines>
  <Paragraphs>5</Paragraphs>
  <ScaleCrop>false</ScaleCrop>
  <Company>diakov.net</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Чему научил меня Гранатовый браслет Куприна</dc:title>
  <dc:subject/>
  <dc:creator>Irina</dc:creator>
  <cp:keywords/>
  <dc:description/>
  <cp:lastModifiedBy>Irina</cp:lastModifiedBy>
  <cp:revision>2</cp:revision>
  <dcterms:created xsi:type="dcterms:W3CDTF">2014-08-30T06:43:00Z</dcterms:created>
  <dcterms:modified xsi:type="dcterms:W3CDTF">2014-08-30T06:43:00Z</dcterms:modified>
</cp:coreProperties>
</file>