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BB" w:rsidRDefault="002C69BB">
      <w:pPr>
        <w:pStyle w:val="2"/>
        <w:jc w:val="both"/>
      </w:pPr>
    </w:p>
    <w:p w:rsidR="008C23EB" w:rsidRDefault="008C23EB">
      <w:pPr>
        <w:pStyle w:val="2"/>
        <w:jc w:val="both"/>
      </w:pPr>
      <w:r>
        <w:t>Имеет ли человек право на преступление? (по роману Ф.М. Достоевского "Преступление и наказание")</w:t>
      </w:r>
    </w:p>
    <w:p w:rsidR="008C23EB" w:rsidRDefault="008C23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8C23EB" w:rsidRPr="002C69B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 "Преступление и наказание"-Радион Раскольников. Он молодой человек, бедный студент. Пишет странную теорию, а позже, следуя этой теории, убивает старуху проценщицу и её сестру Лизавету. Но в чем суть этой теории? Почему Расскольников решился на столь тяжолое преступление?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теории Раскольников делит человечество на два вида: обыкновенных людей и людей необыкновенных. Он думает: "...кто крепок и силен умом и духом, тот над ними и властелен! Кто много посмеет, тот и прав. Так досие велось и так всегда будет!"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случайно слышит разговор студента и офицера, и улавливает идею, которая совпадает с его собственной : убить "глупую, бесмысленну, злобную старушенку",и взять у неё деньги. Раскольников облегчает себя,понимая, что мысль убить старуху возникает не только у него. Думая к какому типу человечества относится, Раскольников устраивает себе проверку. Снимая с себя нравственый запрет он совершает тяжелое преступление-убийство. Но мог ли Раскольников распоряжаться чужими судьбами, что бы определить "тварь ли я дрожащая или имею прво"?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каким бы человеком не была эта старуха, Раскольников не имел права её убивать. Ведь этим поступком он ничего хорошего не добился. Раскольников говорил: " Я не старуху убил, я себя убил.". Но ведь можно было бы всего этого избежать. Просто разобраться в себе, а не искать ответы убивая.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с другой стороны Раскольникова можно и понять. Ведь в романе автор показывает большие питербургские трущёбы, Раскольникова, который не может нормально себя обеспечить. Его комнатушка, диной шогов шесть, создает отмасферу тесноты и безысходности. И все это усилимвается душными июльскими днями. Конечно психика человека мложет не выдержать. А ещё семейные проблемы, уязвленная гордость, социальное неравенство-все это пораждает теорию Раскольникова.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убийства его жизнь превращается а в ад. Он охвачен чуством страха, опасности и разоблачения. Раскольников начинает терять над собой контроль. В нем развивается подозрительность, которая превращается в чуство одиночества, отторженности от всех. "Он как будто ножницами себя сам от всех и от всего отрезал.". И все же он не разочаровывается в своей теории.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человек не имеет право убийство. Конечно же Раскольникова нельзя назвать "маньяком", человеком, который убивает ради кражи. Ведь он не потратил украденые деньги, не смог. Но и положительным человеком его тоже не назовешь. </w:t>
      </w:r>
    </w:p>
    <w:p w:rsidR="008C23EB" w:rsidRDefault="008C2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же я считаю, что Раскольников не имел право на убийство. Я абсолютно не согласна с его теорией. Ведь право распоряжаться чужими судьбами не дано никому.</w:t>
      </w:r>
      <w:bookmarkStart w:id="0" w:name="_GoBack"/>
      <w:bookmarkEnd w:id="0"/>
    </w:p>
    <w:sectPr w:rsidR="008C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9BB"/>
    <w:rsid w:val="001641E9"/>
    <w:rsid w:val="002C69BB"/>
    <w:rsid w:val="008C23EB"/>
    <w:rsid w:val="009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6D1F-2E88-4E26-ABB6-2FF9BAFD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Имеет ли человек право на преступление? (по роману Ф.М. Достоевского "Преступление и наказание") - CoolReferat.com</vt:lpstr>
    </vt:vector>
  </TitlesOfParts>
  <Company>*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Имеет ли человек право на преступление? (по роману Ф.М. Достоевского "Преступление и наказание") - CoolReferat.com</dc:title>
  <dc:subject/>
  <dc:creator>Admin</dc:creator>
  <cp:keywords/>
  <dc:description/>
  <cp:lastModifiedBy>Irina</cp:lastModifiedBy>
  <cp:revision>2</cp:revision>
  <dcterms:created xsi:type="dcterms:W3CDTF">2014-08-21T10:59:00Z</dcterms:created>
  <dcterms:modified xsi:type="dcterms:W3CDTF">2014-08-21T10:59:00Z</dcterms:modified>
</cp:coreProperties>
</file>