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6A9" w:rsidRDefault="007126A9" w:rsidP="002C130D">
      <w:pPr>
        <w:spacing w:line="360" w:lineRule="auto"/>
        <w:jc w:val="center"/>
        <w:rPr>
          <w:rFonts w:ascii="Times New Roman" w:hAnsi="Times New Roman"/>
          <w:b/>
          <w:sz w:val="28"/>
          <w:szCs w:val="28"/>
        </w:rPr>
      </w:pPr>
    </w:p>
    <w:p w:rsidR="005B5CFF" w:rsidRDefault="005B5CFF" w:rsidP="002C130D">
      <w:pPr>
        <w:spacing w:line="360" w:lineRule="auto"/>
        <w:jc w:val="center"/>
        <w:rPr>
          <w:rFonts w:ascii="Times New Roman" w:hAnsi="Times New Roman"/>
          <w:b/>
          <w:sz w:val="28"/>
          <w:szCs w:val="28"/>
        </w:rPr>
      </w:pPr>
    </w:p>
    <w:p w:rsidR="005B5CFF" w:rsidRDefault="00727C70">
      <w:pPr>
        <w:rPr>
          <w:rFonts w:ascii="Times New Roman" w:hAnsi="Times New Roman"/>
          <w:b/>
          <w:sz w:val="28"/>
          <w:szCs w:val="28"/>
        </w:rPr>
      </w:pPr>
      <w:r>
        <w:rPr>
          <w:noProof/>
        </w:rPr>
        <w:pict>
          <v:rect id="_x0000_s1026" style="position:absolute;margin-left:439.45pt;margin-top:665.55pt;width:50.8pt;height:49.15pt;z-index:251657728" strokecolor="white"/>
        </w:pict>
      </w:r>
      <w:r w:rsidR="005B5CFF">
        <w:rPr>
          <w:rFonts w:ascii="Times New Roman" w:hAnsi="Times New Roman"/>
          <w:b/>
          <w:sz w:val="28"/>
          <w:szCs w:val="28"/>
        </w:rPr>
        <w:br w:type="page"/>
      </w:r>
    </w:p>
    <w:p w:rsidR="005B5CFF" w:rsidRDefault="005B5CFF" w:rsidP="002C130D">
      <w:pPr>
        <w:spacing w:line="360" w:lineRule="auto"/>
        <w:jc w:val="center"/>
        <w:rPr>
          <w:rFonts w:ascii="Times New Roman" w:hAnsi="Times New Roman"/>
          <w:b/>
          <w:sz w:val="28"/>
          <w:szCs w:val="28"/>
        </w:rPr>
      </w:pPr>
      <w:r w:rsidRPr="004A061B">
        <w:rPr>
          <w:rFonts w:ascii="Times New Roman" w:hAnsi="Times New Roman"/>
          <w:b/>
          <w:sz w:val="28"/>
          <w:szCs w:val="28"/>
        </w:rPr>
        <w:t>Содержание</w:t>
      </w:r>
    </w:p>
    <w:p w:rsidR="005B5CFF" w:rsidRPr="00632060" w:rsidRDefault="005B5CFF" w:rsidP="002C130D">
      <w:pPr>
        <w:spacing w:after="0" w:line="360" w:lineRule="auto"/>
        <w:ind w:firstLine="851"/>
        <w:jc w:val="both"/>
        <w:rPr>
          <w:rFonts w:ascii="Times New Roman" w:hAnsi="Times New Roman"/>
          <w:sz w:val="28"/>
          <w:szCs w:val="28"/>
        </w:rPr>
      </w:pPr>
      <w:r w:rsidRPr="00632060">
        <w:rPr>
          <w:rFonts w:ascii="Times New Roman" w:hAnsi="Times New Roman"/>
          <w:sz w:val="28"/>
          <w:szCs w:val="28"/>
        </w:rPr>
        <w:t>Введение</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1 </w:t>
      </w:r>
      <w:r w:rsidRPr="00632060">
        <w:rPr>
          <w:rFonts w:ascii="Times New Roman" w:hAnsi="Times New Roman"/>
          <w:sz w:val="28"/>
          <w:szCs w:val="28"/>
        </w:rPr>
        <w:t>Понятие и состав издержек производства</w:t>
      </w:r>
    </w:p>
    <w:p w:rsidR="005B5CFF" w:rsidRDefault="005B5CFF" w:rsidP="002C130D">
      <w:pPr>
        <w:pStyle w:val="3"/>
        <w:spacing w:before="0" w:line="360" w:lineRule="auto"/>
        <w:ind w:firstLine="851"/>
        <w:rPr>
          <w:rFonts w:ascii="Times New Roman" w:hAnsi="Times New Roman"/>
          <w:b w:val="0"/>
          <w:color w:val="auto"/>
          <w:sz w:val="28"/>
          <w:szCs w:val="28"/>
        </w:rPr>
      </w:pPr>
      <w:r>
        <w:rPr>
          <w:rFonts w:ascii="Times New Roman" w:hAnsi="Times New Roman"/>
          <w:b w:val="0"/>
          <w:color w:val="auto"/>
          <w:sz w:val="28"/>
          <w:szCs w:val="28"/>
        </w:rPr>
        <w:t xml:space="preserve">1.1 </w:t>
      </w:r>
      <w:r w:rsidRPr="00632060">
        <w:rPr>
          <w:rFonts w:ascii="Times New Roman" w:hAnsi="Times New Roman"/>
          <w:b w:val="0"/>
          <w:color w:val="auto"/>
          <w:sz w:val="28"/>
          <w:szCs w:val="28"/>
        </w:rPr>
        <w:t>Экономическая сущность издержек (затрат) производства и реализации продукции</w:t>
      </w:r>
    </w:p>
    <w:p w:rsidR="005B5CFF" w:rsidRDefault="005B5CFF" w:rsidP="002C130D">
      <w:pPr>
        <w:pStyle w:val="3"/>
        <w:spacing w:before="0" w:line="360" w:lineRule="auto"/>
        <w:ind w:firstLine="851"/>
        <w:rPr>
          <w:rFonts w:ascii="Times New Roman" w:hAnsi="Times New Roman"/>
          <w:b w:val="0"/>
          <w:color w:val="auto"/>
          <w:sz w:val="28"/>
          <w:szCs w:val="28"/>
        </w:rPr>
      </w:pPr>
      <w:r w:rsidRPr="008A5075">
        <w:rPr>
          <w:rFonts w:ascii="Times New Roman" w:hAnsi="Times New Roman"/>
          <w:b w:val="0"/>
          <w:color w:val="auto"/>
          <w:sz w:val="28"/>
          <w:szCs w:val="28"/>
        </w:rPr>
        <w:t>1.2</w:t>
      </w:r>
      <w:r>
        <w:rPr>
          <w:rFonts w:ascii="Times New Roman" w:hAnsi="Times New Roman"/>
          <w:sz w:val="28"/>
          <w:szCs w:val="28"/>
        </w:rPr>
        <w:t xml:space="preserve"> </w:t>
      </w:r>
      <w:r w:rsidRPr="008A5075">
        <w:rPr>
          <w:rFonts w:ascii="Times New Roman" w:hAnsi="Times New Roman"/>
          <w:b w:val="0"/>
          <w:color w:val="auto"/>
          <w:sz w:val="28"/>
          <w:szCs w:val="28"/>
        </w:rPr>
        <w:t>Виды издержек (затрат)</w:t>
      </w:r>
    </w:p>
    <w:p w:rsidR="005B5CFF" w:rsidRPr="008A5075" w:rsidRDefault="005B5CFF" w:rsidP="002C130D">
      <w:pPr>
        <w:spacing w:after="0" w:line="360" w:lineRule="auto"/>
        <w:ind w:firstLine="851"/>
        <w:rPr>
          <w:rFonts w:ascii="Times New Roman" w:hAnsi="Times New Roman"/>
          <w:sz w:val="28"/>
          <w:szCs w:val="28"/>
        </w:rPr>
      </w:pPr>
      <w:r>
        <w:rPr>
          <w:rFonts w:ascii="Times New Roman" w:hAnsi="Times New Roman"/>
          <w:sz w:val="28"/>
          <w:szCs w:val="28"/>
        </w:rPr>
        <w:t>1.3</w:t>
      </w:r>
      <w:r w:rsidRPr="008A5075">
        <w:rPr>
          <w:rFonts w:ascii="Times New Roman" w:hAnsi="Times New Roman"/>
          <w:sz w:val="28"/>
          <w:szCs w:val="28"/>
        </w:rPr>
        <w:t xml:space="preserve"> </w:t>
      </w:r>
      <w:r w:rsidRPr="008A5075">
        <w:rPr>
          <w:rFonts w:ascii="Times New Roman" w:hAnsi="Times New Roman"/>
          <w:bCs/>
          <w:sz w:val="28"/>
          <w:szCs w:val="28"/>
        </w:rPr>
        <w:t>Состав затрат предприятия</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2 </w:t>
      </w:r>
      <w:r w:rsidRPr="00632060">
        <w:rPr>
          <w:rFonts w:ascii="Times New Roman" w:hAnsi="Times New Roman"/>
          <w:sz w:val="28"/>
          <w:szCs w:val="28"/>
        </w:rPr>
        <w:t>Калькуляция себестоимости, её значение</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2.1 Калькуляция</w:t>
      </w:r>
    </w:p>
    <w:p w:rsidR="005B5CFF" w:rsidRDefault="005B5CFF" w:rsidP="002C130D">
      <w:pPr>
        <w:spacing w:after="0" w:line="360" w:lineRule="auto"/>
        <w:ind w:firstLine="851"/>
        <w:jc w:val="both"/>
        <w:rPr>
          <w:rFonts w:ascii="Times New Roman" w:hAnsi="Times New Roman"/>
          <w:bCs/>
          <w:sz w:val="28"/>
          <w:szCs w:val="28"/>
        </w:rPr>
      </w:pPr>
      <w:r>
        <w:rPr>
          <w:rFonts w:ascii="Times New Roman" w:hAnsi="Times New Roman"/>
          <w:sz w:val="28"/>
          <w:szCs w:val="28"/>
        </w:rPr>
        <w:t xml:space="preserve">2.2 </w:t>
      </w:r>
      <w:r w:rsidRPr="008A5075">
        <w:rPr>
          <w:rFonts w:ascii="Times New Roman" w:hAnsi="Times New Roman"/>
          <w:bCs/>
          <w:sz w:val="28"/>
          <w:szCs w:val="28"/>
        </w:rPr>
        <w:t>Методы калькулирования себестоимости</w:t>
      </w:r>
    </w:p>
    <w:p w:rsidR="005B5CFF" w:rsidRDefault="005B5CFF" w:rsidP="002C130D">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2.3 </w:t>
      </w:r>
      <w:r w:rsidRPr="008A5075">
        <w:rPr>
          <w:rFonts w:ascii="Times New Roman" w:hAnsi="Times New Roman"/>
          <w:bCs/>
          <w:sz w:val="28"/>
          <w:szCs w:val="28"/>
        </w:rPr>
        <w:t>Понятие и сущность себестоимости продукции (работ, услуг)</w:t>
      </w:r>
    </w:p>
    <w:p w:rsidR="005B5CFF" w:rsidRPr="008A5075" w:rsidRDefault="005B5CFF" w:rsidP="002C130D">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2.4 </w:t>
      </w:r>
      <w:r w:rsidRPr="008A5075">
        <w:rPr>
          <w:rFonts w:ascii="Times New Roman" w:hAnsi="Times New Roman"/>
          <w:sz w:val="28"/>
          <w:szCs w:val="28"/>
        </w:rPr>
        <w:t>Функции себестоимости</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3 </w:t>
      </w:r>
      <w:r w:rsidRPr="00632060">
        <w:rPr>
          <w:rFonts w:ascii="Times New Roman" w:hAnsi="Times New Roman"/>
          <w:sz w:val="28"/>
          <w:szCs w:val="28"/>
        </w:rPr>
        <w:t>Экономическая характеристика предприятия</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3.1 Предприятие</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3.2 Производство</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3.3 Продукция</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3.4 Поставщики</w:t>
      </w:r>
    </w:p>
    <w:p w:rsidR="005B5CFF" w:rsidRPr="00632060"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3.5 Регионы поставки</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4 </w:t>
      </w:r>
      <w:r w:rsidRPr="00632060">
        <w:rPr>
          <w:rFonts w:ascii="Times New Roman" w:hAnsi="Times New Roman"/>
          <w:sz w:val="28"/>
          <w:szCs w:val="28"/>
        </w:rPr>
        <w:t>Классификация затрат по статьям и элементам</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4.1 Затраты</w:t>
      </w:r>
    </w:p>
    <w:p w:rsidR="005B5CFF" w:rsidRPr="00632060"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4.2 </w:t>
      </w:r>
      <w:r w:rsidRPr="00F9411C">
        <w:rPr>
          <w:rFonts w:ascii="Times New Roman" w:hAnsi="Times New Roman"/>
          <w:bCs/>
          <w:sz w:val="28"/>
          <w:szCs w:val="28"/>
        </w:rPr>
        <w:t>Виды классификаций производственных затрат</w:t>
      </w:r>
    </w:p>
    <w:p w:rsidR="005B5CFF" w:rsidRPr="00632060"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5 </w:t>
      </w:r>
      <w:r w:rsidRPr="00632060">
        <w:rPr>
          <w:rFonts w:ascii="Times New Roman" w:hAnsi="Times New Roman"/>
          <w:sz w:val="28"/>
          <w:szCs w:val="28"/>
        </w:rPr>
        <w:t>Пути снижения затрат на производство и реализацию продукции</w:t>
      </w:r>
    </w:p>
    <w:p w:rsidR="005B5CFF" w:rsidRPr="00632060" w:rsidRDefault="005B5CFF" w:rsidP="002C130D">
      <w:pPr>
        <w:spacing w:after="0" w:line="360" w:lineRule="auto"/>
        <w:ind w:firstLine="851"/>
        <w:jc w:val="both"/>
        <w:rPr>
          <w:rFonts w:ascii="Times New Roman" w:hAnsi="Times New Roman"/>
          <w:sz w:val="28"/>
          <w:szCs w:val="28"/>
        </w:rPr>
      </w:pPr>
      <w:r w:rsidRPr="00632060">
        <w:rPr>
          <w:rFonts w:ascii="Times New Roman" w:hAnsi="Times New Roman"/>
          <w:sz w:val="28"/>
          <w:szCs w:val="28"/>
        </w:rPr>
        <w:t>Заключение</w:t>
      </w:r>
    </w:p>
    <w:p w:rsidR="005B5CFF" w:rsidRPr="00632060" w:rsidRDefault="005B5CFF" w:rsidP="002C130D">
      <w:pPr>
        <w:spacing w:after="0" w:line="360" w:lineRule="auto"/>
        <w:ind w:firstLine="851"/>
        <w:jc w:val="both"/>
        <w:rPr>
          <w:rFonts w:ascii="Times New Roman" w:hAnsi="Times New Roman"/>
          <w:sz w:val="28"/>
          <w:szCs w:val="28"/>
        </w:rPr>
      </w:pPr>
      <w:r w:rsidRPr="00632060">
        <w:rPr>
          <w:rFonts w:ascii="Times New Roman" w:hAnsi="Times New Roman"/>
          <w:sz w:val="28"/>
          <w:szCs w:val="28"/>
        </w:rPr>
        <w:t>Список использованной литературы</w:t>
      </w:r>
    </w:p>
    <w:p w:rsidR="005B5CFF" w:rsidRPr="00632060" w:rsidRDefault="005B5CFF" w:rsidP="002C130D">
      <w:pPr>
        <w:spacing w:after="0" w:line="360" w:lineRule="auto"/>
        <w:ind w:firstLine="851"/>
        <w:jc w:val="both"/>
        <w:rPr>
          <w:rFonts w:ascii="Times New Roman" w:hAnsi="Times New Roman"/>
          <w:sz w:val="28"/>
          <w:szCs w:val="28"/>
        </w:rPr>
      </w:pPr>
      <w:r w:rsidRPr="00632060">
        <w:rPr>
          <w:rFonts w:ascii="Times New Roman" w:hAnsi="Times New Roman"/>
          <w:sz w:val="28"/>
          <w:szCs w:val="28"/>
        </w:rPr>
        <w:t>Приложения</w:t>
      </w:r>
    </w:p>
    <w:p w:rsidR="005B5CFF" w:rsidRDefault="005B5CFF" w:rsidP="002C130D">
      <w:pPr>
        <w:pStyle w:val="21"/>
        <w:spacing w:after="240" w:line="360" w:lineRule="auto"/>
        <w:rPr>
          <w:b/>
          <w:bCs/>
          <w:sz w:val="28"/>
          <w:szCs w:val="28"/>
        </w:rPr>
      </w:pPr>
    </w:p>
    <w:p w:rsidR="005B5CFF" w:rsidRDefault="005B5CFF" w:rsidP="002C130D">
      <w:pPr>
        <w:pStyle w:val="21"/>
        <w:spacing w:after="240" w:line="360" w:lineRule="auto"/>
        <w:rPr>
          <w:b/>
          <w:bCs/>
          <w:sz w:val="28"/>
          <w:szCs w:val="28"/>
        </w:rPr>
      </w:pPr>
    </w:p>
    <w:p w:rsidR="005B5CFF" w:rsidRDefault="005B5CFF" w:rsidP="002C130D">
      <w:pPr>
        <w:pStyle w:val="21"/>
        <w:spacing w:after="240" w:line="360" w:lineRule="auto"/>
        <w:rPr>
          <w:b/>
          <w:bCs/>
          <w:sz w:val="28"/>
          <w:szCs w:val="28"/>
        </w:rPr>
      </w:pPr>
    </w:p>
    <w:p w:rsidR="005B5CFF" w:rsidRPr="009A4375" w:rsidRDefault="005B5CFF" w:rsidP="002C130D">
      <w:pPr>
        <w:pStyle w:val="21"/>
        <w:spacing w:after="240" w:line="360" w:lineRule="auto"/>
        <w:ind w:firstLine="851"/>
        <w:jc w:val="center"/>
        <w:rPr>
          <w:b/>
          <w:bCs/>
          <w:sz w:val="28"/>
          <w:szCs w:val="28"/>
        </w:rPr>
      </w:pPr>
      <w:r w:rsidRPr="009A4375">
        <w:rPr>
          <w:b/>
          <w:bCs/>
          <w:sz w:val="28"/>
          <w:szCs w:val="28"/>
        </w:rPr>
        <w:t>Введение</w:t>
      </w:r>
    </w:p>
    <w:p w:rsidR="005B5CFF"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 xml:space="preserve">Производство продукции требует различных затрат, которые составляют издержки производства или себестоимость продукции. К издержкам производства относят затраты сырья, материалов, технологического топлива, по оплате труда работников, амортизации оборудования и других основных средств и т.п. но готовая продукция должна быть доведена до потребителя. Этот </w:t>
      </w:r>
      <w:r>
        <w:rPr>
          <w:bCs/>
          <w:iCs/>
          <w:sz w:val="28"/>
          <w:szCs w:val="28"/>
        </w:rPr>
        <w:t>промышленно</w:t>
      </w:r>
      <w:r w:rsidRPr="0003029A">
        <w:rPr>
          <w:bCs/>
          <w:iCs/>
          <w:sz w:val="28"/>
          <w:szCs w:val="28"/>
        </w:rPr>
        <w:t>-технологический процесс, связанный с реализацией товаров, требует определенных расходов, которые представляют собой издержки обращения.</w:t>
      </w:r>
    </w:p>
    <w:p w:rsidR="005B5CFF"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 xml:space="preserve">Основным видом деятельности </w:t>
      </w:r>
      <w:r>
        <w:rPr>
          <w:bCs/>
          <w:iCs/>
          <w:sz w:val="28"/>
          <w:szCs w:val="28"/>
        </w:rPr>
        <w:t>промышленного</w:t>
      </w:r>
      <w:r w:rsidRPr="0003029A">
        <w:rPr>
          <w:bCs/>
          <w:iCs/>
          <w:sz w:val="28"/>
          <w:szCs w:val="28"/>
        </w:rPr>
        <w:t xml:space="preserve"> предприятия является организация и </w:t>
      </w:r>
      <w:r>
        <w:rPr>
          <w:bCs/>
          <w:iCs/>
          <w:sz w:val="28"/>
          <w:szCs w:val="28"/>
        </w:rPr>
        <w:t xml:space="preserve">обслуживание процесса </w:t>
      </w:r>
      <w:r w:rsidRPr="0003029A">
        <w:rPr>
          <w:bCs/>
          <w:iCs/>
          <w:sz w:val="28"/>
          <w:szCs w:val="28"/>
        </w:rPr>
        <w:t>обращения</w:t>
      </w:r>
      <w:r>
        <w:rPr>
          <w:bCs/>
          <w:iCs/>
          <w:sz w:val="28"/>
          <w:szCs w:val="28"/>
        </w:rPr>
        <w:t xml:space="preserve"> производственно-сбытового цикла</w:t>
      </w:r>
      <w:r w:rsidRPr="0003029A">
        <w:rPr>
          <w:bCs/>
          <w:iCs/>
          <w:sz w:val="28"/>
          <w:szCs w:val="28"/>
        </w:rPr>
        <w:t>, поэтому его издержки выступают в виде издержек обращения, которые являются важной составной частью текущих затрат предприятия.</w:t>
      </w:r>
      <w:r>
        <w:rPr>
          <w:sz w:val="28"/>
          <w:szCs w:val="28"/>
        </w:rPr>
        <w:t xml:space="preserve"> </w:t>
      </w:r>
    </w:p>
    <w:p w:rsidR="005B5CFF"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Издержки производства и обращения</w:t>
      </w:r>
      <w:r>
        <w:rPr>
          <w:bCs/>
          <w:iCs/>
          <w:sz w:val="28"/>
          <w:szCs w:val="28"/>
        </w:rPr>
        <w:t xml:space="preserve"> (реализация продукции)</w:t>
      </w:r>
      <w:r w:rsidRPr="0003029A">
        <w:rPr>
          <w:bCs/>
          <w:iCs/>
          <w:sz w:val="28"/>
          <w:szCs w:val="28"/>
        </w:rPr>
        <w:t xml:space="preserve"> классифицируются по различным признакам: явные и неявные издержки; предельные; альтернативные; в зависимости от функций, выполняемых предприятием; по видам затрат; материальные и нематериальные; постоянные и переменные; по товарным группам; прямые и косвенные; по статьям и др. В то же время, классификация издержек позволяет вскрывать резервы экономии материальных, трудовых и финансовых затрат предприятия, снижать себестоимость продукции, увеличивать рентабельность.</w:t>
      </w:r>
      <w:r>
        <w:rPr>
          <w:sz w:val="28"/>
          <w:szCs w:val="28"/>
        </w:rPr>
        <w:t xml:space="preserve"> </w:t>
      </w:r>
    </w:p>
    <w:p w:rsidR="005B5CFF"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 xml:space="preserve">Как видим издержки обращения - один из основных оценочных показателей результатов хозяйственной деятельности </w:t>
      </w:r>
      <w:r>
        <w:rPr>
          <w:bCs/>
          <w:iCs/>
          <w:sz w:val="28"/>
          <w:szCs w:val="28"/>
        </w:rPr>
        <w:t xml:space="preserve">промышленного </w:t>
      </w:r>
      <w:r w:rsidRPr="0003029A">
        <w:rPr>
          <w:bCs/>
          <w:iCs/>
          <w:sz w:val="28"/>
          <w:szCs w:val="28"/>
        </w:rPr>
        <w:t xml:space="preserve">предприятия. Они позволяют определить качество и эффективность работы коллектива торгового предприятия. Каждое </w:t>
      </w:r>
      <w:r>
        <w:rPr>
          <w:bCs/>
          <w:iCs/>
          <w:sz w:val="28"/>
          <w:szCs w:val="28"/>
        </w:rPr>
        <w:t>промышленное</w:t>
      </w:r>
      <w:r w:rsidRPr="0003029A">
        <w:rPr>
          <w:bCs/>
          <w:iCs/>
          <w:sz w:val="28"/>
          <w:szCs w:val="28"/>
        </w:rPr>
        <w:t xml:space="preserve"> предприятие должно постоянно изыскивать резервы экономии издержек обращения при одновременном повышении качества обслуживания покупателей.</w:t>
      </w:r>
      <w:r>
        <w:rPr>
          <w:sz w:val="28"/>
          <w:szCs w:val="28"/>
        </w:rPr>
        <w:t xml:space="preserve"> </w:t>
      </w:r>
    </w:p>
    <w:p w:rsidR="005B5CFF"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Режим экономии издержек обращения способствует росту производительности труда и повышению уровня рентабельности, поэтому вполне очевидно, что их изучение с целью успешного анализа и прогнозирования, весьма актуально в любое время. Так как от уровня знания структуры издержек, тех факторов, которые на них влияют, зависит их снижение, то, следовательно, от уровня знания специалистом такой экономической категории, как издержки обращения, зависит прибыль хозяйственной деятельности предприятия.</w:t>
      </w:r>
      <w:r>
        <w:rPr>
          <w:sz w:val="28"/>
          <w:szCs w:val="28"/>
        </w:rPr>
        <w:t xml:space="preserve"> </w:t>
      </w:r>
    </w:p>
    <w:p w:rsidR="005B5CFF" w:rsidRPr="0003029A" w:rsidRDefault="005B5CFF" w:rsidP="002C130D">
      <w:pPr>
        <w:pStyle w:val="a3"/>
        <w:spacing w:before="0" w:beforeAutospacing="0" w:after="0" w:afterAutospacing="0" w:line="360" w:lineRule="auto"/>
        <w:ind w:firstLine="851"/>
        <w:jc w:val="both"/>
        <w:rPr>
          <w:sz w:val="28"/>
          <w:szCs w:val="28"/>
        </w:rPr>
      </w:pPr>
      <w:r w:rsidRPr="0003029A">
        <w:rPr>
          <w:bCs/>
          <w:iCs/>
          <w:sz w:val="28"/>
          <w:szCs w:val="28"/>
        </w:rPr>
        <w:t>Таким образом, и</w:t>
      </w:r>
      <w:r>
        <w:rPr>
          <w:bCs/>
          <w:iCs/>
          <w:sz w:val="28"/>
          <w:szCs w:val="28"/>
        </w:rPr>
        <w:t>здержки производства и реализация продукции</w:t>
      </w:r>
      <w:r w:rsidRPr="0003029A">
        <w:rPr>
          <w:bCs/>
          <w:iCs/>
          <w:sz w:val="28"/>
          <w:szCs w:val="28"/>
        </w:rPr>
        <w:t xml:space="preserve"> являются одним из важнейших оценочных показателей хозяйственной деятельности </w:t>
      </w:r>
      <w:r>
        <w:rPr>
          <w:bCs/>
          <w:iCs/>
          <w:sz w:val="28"/>
          <w:szCs w:val="28"/>
        </w:rPr>
        <w:t>промышленного</w:t>
      </w:r>
      <w:r w:rsidRPr="0003029A">
        <w:rPr>
          <w:bCs/>
          <w:iCs/>
          <w:sz w:val="28"/>
          <w:szCs w:val="28"/>
        </w:rPr>
        <w:t xml:space="preserve"> предприятия, от их уровня напрямую зависит прибыль любой коммерческой фирмы. Поэтому вполне очевидна актуальность изучения и исследова</w:t>
      </w:r>
      <w:r>
        <w:rPr>
          <w:bCs/>
          <w:iCs/>
          <w:sz w:val="28"/>
          <w:szCs w:val="28"/>
        </w:rPr>
        <w:t>ния этого важнейшего показателя</w:t>
      </w:r>
      <w:r w:rsidRPr="0003029A">
        <w:rPr>
          <w:bCs/>
          <w:iCs/>
          <w:sz w:val="28"/>
          <w:szCs w:val="28"/>
        </w:rPr>
        <w:t>.</w:t>
      </w:r>
    </w:p>
    <w:p w:rsidR="005B5CFF" w:rsidRPr="009A4375" w:rsidRDefault="005B5CFF" w:rsidP="002C130D">
      <w:pPr>
        <w:pStyle w:val="21"/>
        <w:spacing w:line="360" w:lineRule="auto"/>
        <w:ind w:firstLine="851"/>
        <w:jc w:val="both"/>
        <w:rPr>
          <w:sz w:val="28"/>
          <w:szCs w:val="28"/>
        </w:rPr>
      </w:pPr>
      <w:r w:rsidRPr="001744B3">
        <w:rPr>
          <w:sz w:val="28"/>
          <w:szCs w:val="28"/>
        </w:rPr>
        <w:t xml:space="preserve"> Цель курсовой работы – </w:t>
      </w:r>
      <w:r>
        <w:rPr>
          <w:sz w:val="28"/>
          <w:szCs w:val="28"/>
        </w:rPr>
        <w:t xml:space="preserve">систематизация  и закрепление полученных теоретических знаний и практических умений, углубление теоретических знаний в соответствии с заданной темой, формирование умений применять теоретические знания по изучению издержек производства и реализации продукции на примере </w:t>
      </w:r>
      <w:r w:rsidRPr="006454A5">
        <w:rPr>
          <w:sz w:val="28"/>
          <w:szCs w:val="28"/>
        </w:rPr>
        <w:t>ОАО "Завод "Сарансккабель".</w:t>
      </w:r>
    </w:p>
    <w:p w:rsidR="005B5CFF" w:rsidRDefault="005B5CFF" w:rsidP="002C130D">
      <w:pPr>
        <w:pStyle w:val="21"/>
        <w:spacing w:line="360" w:lineRule="auto"/>
        <w:ind w:firstLine="851"/>
        <w:jc w:val="both"/>
        <w:rPr>
          <w:sz w:val="28"/>
          <w:szCs w:val="28"/>
        </w:rPr>
      </w:pPr>
      <w:r>
        <w:rPr>
          <w:sz w:val="28"/>
          <w:szCs w:val="28"/>
        </w:rPr>
        <w:t>В соответствии с поставленной целью курсовой работы, необходимо решить следующие задачи; задачи определяются  согласно плана:</w:t>
      </w:r>
    </w:p>
    <w:p w:rsidR="005B5CFF" w:rsidRDefault="005B5CFF" w:rsidP="002C130D">
      <w:pPr>
        <w:pStyle w:val="21"/>
        <w:numPr>
          <w:ilvl w:val="0"/>
          <w:numId w:val="1"/>
        </w:numPr>
        <w:spacing w:line="360" w:lineRule="auto"/>
        <w:ind w:left="0" w:firstLine="851"/>
        <w:jc w:val="both"/>
        <w:rPr>
          <w:sz w:val="28"/>
          <w:szCs w:val="28"/>
        </w:rPr>
      </w:pPr>
      <w:r>
        <w:rPr>
          <w:sz w:val="28"/>
          <w:szCs w:val="28"/>
        </w:rPr>
        <w:t>Рассмотреть понятия и состав издержек производства и реализации продукции.</w:t>
      </w:r>
    </w:p>
    <w:p w:rsidR="005B5CFF" w:rsidRDefault="005B5CFF" w:rsidP="002C130D">
      <w:pPr>
        <w:pStyle w:val="21"/>
        <w:numPr>
          <w:ilvl w:val="0"/>
          <w:numId w:val="1"/>
        </w:numPr>
        <w:spacing w:line="360" w:lineRule="auto"/>
        <w:ind w:left="0" w:firstLine="851"/>
        <w:jc w:val="both"/>
        <w:rPr>
          <w:sz w:val="28"/>
          <w:szCs w:val="28"/>
        </w:rPr>
      </w:pPr>
      <w:r>
        <w:rPr>
          <w:sz w:val="28"/>
          <w:szCs w:val="28"/>
        </w:rPr>
        <w:t>Изучить калькуляцию себестоимости, её значение.</w:t>
      </w:r>
    </w:p>
    <w:p w:rsidR="005B5CFF" w:rsidRDefault="005B5CFF" w:rsidP="002C130D">
      <w:pPr>
        <w:pStyle w:val="21"/>
        <w:numPr>
          <w:ilvl w:val="0"/>
          <w:numId w:val="1"/>
        </w:numPr>
        <w:spacing w:line="360" w:lineRule="auto"/>
        <w:ind w:left="0" w:firstLine="851"/>
        <w:jc w:val="both"/>
        <w:rPr>
          <w:sz w:val="28"/>
          <w:szCs w:val="28"/>
        </w:rPr>
      </w:pPr>
      <w:r>
        <w:rPr>
          <w:sz w:val="28"/>
          <w:szCs w:val="28"/>
        </w:rPr>
        <w:t>Раскрыть экономическую характеристику предприятия.</w:t>
      </w:r>
    </w:p>
    <w:p w:rsidR="005B5CFF" w:rsidRDefault="005B5CFF" w:rsidP="002C130D">
      <w:pPr>
        <w:pStyle w:val="21"/>
        <w:numPr>
          <w:ilvl w:val="0"/>
          <w:numId w:val="1"/>
        </w:numPr>
        <w:spacing w:line="360" w:lineRule="auto"/>
        <w:ind w:left="0" w:firstLine="851"/>
        <w:jc w:val="both"/>
        <w:rPr>
          <w:sz w:val="28"/>
          <w:szCs w:val="28"/>
        </w:rPr>
      </w:pPr>
      <w:r>
        <w:rPr>
          <w:sz w:val="28"/>
          <w:szCs w:val="28"/>
        </w:rPr>
        <w:t>Выяснить классификацию затрат по статьям и элементам.</w:t>
      </w:r>
    </w:p>
    <w:p w:rsidR="005B5CFF" w:rsidRDefault="005B5CFF" w:rsidP="002C130D">
      <w:pPr>
        <w:pStyle w:val="21"/>
        <w:numPr>
          <w:ilvl w:val="0"/>
          <w:numId w:val="1"/>
        </w:numPr>
        <w:spacing w:line="360" w:lineRule="auto"/>
        <w:ind w:left="0" w:firstLine="851"/>
        <w:jc w:val="both"/>
        <w:rPr>
          <w:sz w:val="28"/>
          <w:szCs w:val="28"/>
        </w:rPr>
      </w:pPr>
      <w:r>
        <w:rPr>
          <w:sz w:val="28"/>
          <w:szCs w:val="28"/>
        </w:rPr>
        <w:t xml:space="preserve">Выявить пути снижения затрат на производство и реализацию продукции. </w:t>
      </w:r>
    </w:p>
    <w:p w:rsidR="005B5CFF" w:rsidRDefault="005B5CFF" w:rsidP="002C130D">
      <w:pPr>
        <w:pStyle w:val="21"/>
        <w:spacing w:line="360" w:lineRule="auto"/>
        <w:ind w:firstLine="851"/>
        <w:jc w:val="both"/>
        <w:rPr>
          <w:sz w:val="28"/>
          <w:szCs w:val="28"/>
        </w:rPr>
      </w:pPr>
      <w:r w:rsidRPr="0003029A">
        <w:rPr>
          <w:sz w:val="28"/>
          <w:szCs w:val="28"/>
        </w:rPr>
        <w:t xml:space="preserve">Данная курсовая работа выполнена на практическом материале </w:t>
      </w:r>
      <w:r>
        <w:rPr>
          <w:sz w:val="28"/>
          <w:szCs w:val="28"/>
        </w:rPr>
        <w:t xml:space="preserve">ОАО </w:t>
      </w:r>
      <w:r w:rsidRPr="0003029A">
        <w:rPr>
          <w:sz w:val="28"/>
          <w:szCs w:val="28"/>
        </w:rPr>
        <w:t>"Завод "Сарансккабель"</w:t>
      </w:r>
    </w:p>
    <w:p w:rsidR="005B5CFF" w:rsidRDefault="005B5CFF" w:rsidP="002C130D">
      <w:pPr>
        <w:spacing w:line="360" w:lineRule="auto"/>
        <w:ind w:firstLine="851"/>
        <w:jc w:val="center"/>
        <w:rPr>
          <w:rFonts w:ascii="Times New Roman" w:hAnsi="Times New Roman"/>
          <w:b/>
          <w:sz w:val="28"/>
          <w:szCs w:val="28"/>
        </w:rPr>
      </w:pPr>
      <w:r>
        <w:rPr>
          <w:rFonts w:ascii="Times New Roman" w:hAnsi="Times New Roman"/>
          <w:b/>
          <w:sz w:val="28"/>
          <w:szCs w:val="28"/>
        </w:rPr>
        <w:t xml:space="preserve">1 </w:t>
      </w:r>
      <w:r w:rsidRPr="00AB1A51">
        <w:rPr>
          <w:rFonts w:ascii="Times New Roman" w:hAnsi="Times New Roman"/>
          <w:b/>
          <w:sz w:val="28"/>
          <w:szCs w:val="28"/>
        </w:rPr>
        <w:t>Понятие и состав издержек производства и реализации продукции</w:t>
      </w:r>
    </w:p>
    <w:p w:rsidR="005B5CFF" w:rsidRPr="004C24C4" w:rsidRDefault="005B5CFF" w:rsidP="002C130D">
      <w:pPr>
        <w:pStyle w:val="3"/>
        <w:spacing w:after="240"/>
        <w:ind w:firstLine="851"/>
        <w:jc w:val="both"/>
        <w:rPr>
          <w:rFonts w:ascii="Times New Roman" w:hAnsi="Times New Roman"/>
          <w:color w:val="auto"/>
          <w:sz w:val="28"/>
          <w:szCs w:val="28"/>
        </w:rPr>
      </w:pPr>
      <w:r>
        <w:rPr>
          <w:rFonts w:ascii="Times New Roman" w:hAnsi="Times New Roman"/>
          <w:color w:val="auto"/>
          <w:sz w:val="28"/>
          <w:szCs w:val="28"/>
        </w:rPr>
        <w:t xml:space="preserve">1.1 </w:t>
      </w:r>
      <w:r w:rsidRPr="004C24C4">
        <w:rPr>
          <w:rFonts w:ascii="Times New Roman" w:hAnsi="Times New Roman"/>
          <w:color w:val="auto"/>
          <w:sz w:val="28"/>
          <w:szCs w:val="28"/>
        </w:rPr>
        <w:t>Экономическая сущность издержек (затрат) производства и реализации продукции</w:t>
      </w:r>
      <w:r>
        <w:rPr>
          <w:rFonts w:ascii="Times New Roman" w:hAnsi="Times New Roman"/>
          <w:color w:val="auto"/>
          <w:sz w:val="28"/>
          <w:szCs w:val="28"/>
        </w:rPr>
        <w:t>.</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Процесс производства на предприятии представляет собой непрерывное взаимодействие трех основных факторов: трудовых ресурсов и средств производства, которые в свою очередь подразделяются на средства труда и предметы труда. Совокупность затрат живого и овеществленного труда представляет собой издержки производства, которые являются необходимым условием осуществления хозяйственной деятельности.</w:t>
      </w:r>
      <w:r w:rsidRPr="00AA2E39">
        <w:rPr>
          <w:rFonts w:ascii="Times New Roman" w:hAnsi="Times New Roman"/>
          <w:sz w:val="28"/>
          <w:szCs w:val="28"/>
        </w:rPr>
        <w:br/>
        <w:t>Понятие «затраты» является одной из наиболее общих экономических категорий, которая может использоваться для разных способов производства в любых условиях хозяйственной деятельности.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Издержки - это денежное выражение затрат производственных факторов, необходимых для осуществления предприятием своей производственной деятельности.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В странах с развитыми рыночными отношениями существуют два подхода к оценке издержек: бухгалтерский и экономический.</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i/>
          <w:sz w:val="28"/>
          <w:szCs w:val="28"/>
        </w:rPr>
        <w:t>Бухгалтерские</w:t>
      </w:r>
      <w:r w:rsidRPr="00AA2E39">
        <w:rPr>
          <w:rFonts w:ascii="Times New Roman" w:hAnsi="Times New Roman"/>
          <w:sz w:val="28"/>
          <w:szCs w:val="28"/>
        </w:rPr>
        <w:t xml:space="preserve"> издержки представляют собой стоимость израсходованных ресурсов, измеренную в фактических ценах их приобретения. Это издержки, представленные в виде платежей за приобретаемые ресурсы (сырье, материалы, амортизация, труд и т.д.).</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Однако для принятия решений о целесообразности продолжения деятельности своего предприятия владельцы должны учитывать экономические издержки.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i/>
          <w:sz w:val="28"/>
          <w:szCs w:val="28"/>
        </w:rPr>
        <w:t>Экономические</w:t>
      </w:r>
      <w:r w:rsidRPr="00AA2E39">
        <w:rPr>
          <w:rFonts w:ascii="Times New Roman" w:hAnsi="Times New Roman"/>
          <w:sz w:val="28"/>
          <w:szCs w:val="28"/>
        </w:rPr>
        <w:t xml:space="preserve"> издержки - это количество (стоимость) других продуктов, от которых следует отказаться или которыми следует пожертвовать, чтобы получить какое-то количество данного продукта.</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Для отечественной экономики характерен бухгалтерский подход к оценке издержек. Если принять это во внимание, то термины «издержки» и «затраты» можно считать синонимами.</w:t>
      </w:r>
    </w:p>
    <w:p w:rsidR="005B5CFF" w:rsidRPr="004C24C4" w:rsidRDefault="005B5CFF" w:rsidP="002C130D">
      <w:pPr>
        <w:pStyle w:val="3"/>
        <w:spacing w:after="240"/>
        <w:ind w:firstLine="851"/>
        <w:rPr>
          <w:rFonts w:ascii="Times New Roman" w:hAnsi="Times New Roman"/>
          <w:color w:val="auto"/>
          <w:sz w:val="28"/>
          <w:szCs w:val="28"/>
        </w:rPr>
      </w:pPr>
      <w:r>
        <w:rPr>
          <w:rFonts w:ascii="Times New Roman" w:hAnsi="Times New Roman"/>
          <w:color w:val="auto"/>
          <w:sz w:val="28"/>
          <w:szCs w:val="28"/>
        </w:rPr>
        <w:t xml:space="preserve">1.2 </w:t>
      </w:r>
      <w:r w:rsidRPr="004C24C4">
        <w:rPr>
          <w:rFonts w:ascii="Times New Roman" w:hAnsi="Times New Roman"/>
          <w:color w:val="auto"/>
          <w:sz w:val="28"/>
          <w:szCs w:val="28"/>
        </w:rPr>
        <w:t>Виды издержек (затрат)</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Для целей учета затраты классифицируются по различным признакам.</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По экономической роли в процессе производства затраты можно разделить на основные и накладные.</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 xml:space="preserve">К </w:t>
      </w:r>
      <w:r w:rsidRPr="00470768">
        <w:rPr>
          <w:rFonts w:ascii="Times New Roman" w:hAnsi="Times New Roman"/>
          <w:i/>
          <w:sz w:val="28"/>
          <w:szCs w:val="28"/>
        </w:rPr>
        <w:t>основным</w:t>
      </w:r>
      <w:r w:rsidRPr="00AA2E39">
        <w:rPr>
          <w:rFonts w:ascii="Times New Roman" w:hAnsi="Times New Roman"/>
          <w:sz w:val="28"/>
          <w:szCs w:val="28"/>
        </w:rPr>
        <w:t xml:space="preserve"> относятся затраты, связанные непосредственно с технологическим процессом, а также с содержанием и эксплуатацией орудий труда.</w:t>
      </w:r>
    </w:p>
    <w:p w:rsidR="005B5CFF" w:rsidRDefault="005B5CFF" w:rsidP="002C130D">
      <w:pPr>
        <w:spacing w:after="0" w:line="360" w:lineRule="auto"/>
        <w:ind w:firstLine="851"/>
        <w:jc w:val="both"/>
        <w:outlineLvl w:val="1"/>
        <w:rPr>
          <w:rFonts w:ascii="Times New Roman" w:hAnsi="Times New Roman"/>
          <w:sz w:val="28"/>
          <w:szCs w:val="28"/>
        </w:rPr>
      </w:pPr>
      <w:r w:rsidRPr="00470768">
        <w:rPr>
          <w:rFonts w:ascii="Times New Roman" w:hAnsi="Times New Roman"/>
          <w:i/>
          <w:sz w:val="28"/>
          <w:szCs w:val="28"/>
        </w:rPr>
        <w:t>Накладные</w:t>
      </w:r>
      <w:r w:rsidRPr="00AA2E39">
        <w:rPr>
          <w:rFonts w:ascii="Times New Roman" w:hAnsi="Times New Roman"/>
          <w:sz w:val="28"/>
          <w:szCs w:val="28"/>
        </w:rPr>
        <w:t xml:space="preserve"> - расходы на обслуживание и управление производственным процессом, реализацию готовой продукции.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По методу отнесения затрат на производство конкретного продукта выделяют прямые и косвенные затраты .</w:t>
      </w:r>
    </w:p>
    <w:p w:rsidR="005B5CFF" w:rsidRDefault="005B5CFF" w:rsidP="002C130D">
      <w:pPr>
        <w:spacing w:after="0" w:line="360" w:lineRule="auto"/>
        <w:ind w:firstLine="851"/>
        <w:jc w:val="both"/>
        <w:outlineLvl w:val="1"/>
        <w:rPr>
          <w:rFonts w:ascii="Times New Roman" w:hAnsi="Times New Roman"/>
          <w:sz w:val="28"/>
          <w:szCs w:val="28"/>
        </w:rPr>
      </w:pPr>
      <w:r w:rsidRPr="00470768">
        <w:rPr>
          <w:rFonts w:ascii="Times New Roman" w:hAnsi="Times New Roman"/>
          <w:i/>
          <w:sz w:val="28"/>
          <w:szCs w:val="28"/>
        </w:rPr>
        <w:t>Прямые</w:t>
      </w:r>
      <w:r w:rsidRPr="00AA2E39">
        <w:rPr>
          <w:rFonts w:ascii="Times New Roman" w:hAnsi="Times New Roman"/>
          <w:sz w:val="28"/>
          <w:szCs w:val="28"/>
        </w:rPr>
        <w:t xml:space="preserve"> - это затраты, связанные с изготовлением только данного вида продукции и относимые непосредственно на себестоимость данного вида продукции.</w:t>
      </w:r>
    </w:p>
    <w:p w:rsidR="005B5CFF" w:rsidRDefault="005B5CFF" w:rsidP="002C130D">
      <w:pPr>
        <w:spacing w:after="0" w:line="360" w:lineRule="auto"/>
        <w:ind w:firstLine="851"/>
        <w:jc w:val="both"/>
        <w:outlineLvl w:val="1"/>
        <w:rPr>
          <w:rFonts w:ascii="Times New Roman" w:hAnsi="Times New Roman"/>
          <w:sz w:val="28"/>
          <w:szCs w:val="28"/>
        </w:rPr>
      </w:pPr>
      <w:r w:rsidRPr="00470768">
        <w:rPr>
          <w:rFonts w:ascii="Times New Roman" w:hAnsi="Times New Roman"/>
          <w:i/>
          <w:sz w:val="28"/>
          <w:szCs w:val="28"/>
        </w:rPr>
        <w:t>Косвенные</w:t>
      </w:r>
      <w:r w:rsidRPr="00AA2E39">
        <w:rPr>
          <w:rFonts w:ascii="Times New Roman" w:hAnsi="Times New Roman"/>
          <w:sz w:val="28"/>
          <w:szCs w:val="28"/>
        </w:rPr>
        <w:t xml:space="preserve"> затраты при наличии нескольких видов продукции не могут быть отнесены непосредственно ни на один из них и подлежат распределению косвенным путем.</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По отношению к объему производства продукции затраты подразделяются на переменные и постоянные.</w:t>
      </w:r>
    </w:p>
    <w:p w:rsidR="005B5CFF" w:rsidRDefault="005B5CFF" w:rsidP="002C130D">
      <w:pPr>
        <w:spacing w:after="0" w:line="360" w:lineRule="auto"/>
        <w:ind w:firstLine="851"/>
        <w:jc w:val="both"/>
        <w:outlineLvl w:val="1"/>
        <w:rPr>
          <w:rFonts w:ascii="Times New Roman" w:hAnsi="Times New Roman"/>
          <w:sz w:val="28"/>
          <w:szCs w:val="28"/>
        </w:rPr>
      </w:pPr>
      <w:r w:rsidRPr="00470768">
        <w:rPr>
          <w:rFonts w:ascii="Times New Roman" w:hAnsi="Times New Roman"/>
          <w:i/>
          <w:sz w:val="28"/>
          <w:szCs w:val="28"/>
        </w:rPr>
        <w:t>Переменны</w:t>
      </w:r>
      <w:r w:rsidRPr="00AA2E39">
        <w:rPr>
          <w:rFonts w:ascii="Times New Roman" w:hAnsi="Times New Roman"/>
          <w:sz w:val="28"/>
          <w:szCs w:val="28"/>
        </w:rPr>
        <w:t>е затраты это затраты, общая величина которых на данный период времени находится в непосредственной зависимости от объема производства и реализации.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 xml:space="preserve">Под </w:t>
      </w:r>
      <w:r w:rsidRPr="00470768">
        <w:rPr>
          <w:rFonts w:ascii="Times New Roman" w:hAnsi="Times New Roman"/>
          <w:i/>
          <w:sz w:val="28"/>
          <w:szCs w:val="28"/>
        </w:rPr>
        <w:t>постоянными</w:t>
      </w:r>
      <w:r w:rsidRPr="00AA2E39">
        <w:rPr>
          <w:rFonts w:ascii="Times New Roman" w:hAnsi="Times New Roman"/>
          <w:sz w:val="28"/>
          <w:szCs w:val="28"/>
        </w:rPr>
        <w:t xml:space="preserve"> затратами понимают такие затраты, сумма которых в данный период времени не зависит непосредственно от объема и структуры производства и реализации.</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К переменным обычно относят затраты на сырье и материалы, топливо, энергию, транспортные услуги, часть трудовых ресурсов, т.е. те издержки, уровень которых изменяется с изменением объема производства.</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 xml:space="preserve">К постоянным издержкам относятся отчисления на амортизацию, арендная плата, заработная плата управленческого персонала и прочие затраты, которые имеют место, даже если предприятие не производит продукцию. </w:t>
      </w:r>
    </w:p>
    <w:p w:rsidR="005B5CFF"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Что касается средних постоянных издержек (на единицу продукции), они снижаются с ростом объема производства и увеличиваются при его снижении.</w:t>
      </w:r>
    </w:p>
    <w:p w:rsidR="005B5CFF" w:rsidRPr="00AA2E39" w:rsidRDefault="005B5CFF" w:rsidP="002C130D">
      <w:pPr>
        <w:spacing w:after="0" w:line="360" w:lineRule="auto"/>
        <w:ind w:firstLine="851"/>
        <w:jc w:val="both"/>
        <w:outlineLvl w:val="1"/>
        <w:rPr>
          <w:rFonts w:ascii="Times New Roman" w:hAnsi="Times New Roman"/>
          <w:sz w:val="28"/>
          <w:szCs w:val="28"/>
        </w:rPr>
      </w:pPr>
      <w:r w:rsidRPr="00AA2E39">
        <w:rPr>
          <w:rFonts w:ascii="Times New Roman" w:hAnsi="Times New Roman"/>
          <w:sz w:val="28"/>
          <w:szCs w:val="28"/>
        </w:rPr>
        <w:t>Сумма постоянных и переменных издержек составляет валовые издержки предприятия. С увеличением объема производства и реализации продукции валовые издержки на единицу продукции снижаются за счет снижения постоянных расходов.</w:t>
      </w:r>
    </w:p>
    <w:p w:rsidR="005B5CFF" w:rsidRPr="00470768" w:rsidRDefault="005B5CFF" w:rsidP="002C130D">
      <w:pPr>
        <w:spacing w:before="100" w:beforeAutospacing="1" w:after="100" w:afterAutospacing="1" w:line="360" w:lineRule="auto"/>
        <w:ind w:firstLine="851"/>
        <w:rPr>
          <w:rFonts w:ascii="Times New Roman" w:hAnsi="Times New Roman"/>
          <w:sz w:val="28"/>
          <w:szCs w:val="28"/>
        </w:rPr>
      </w:pPr>
      <w:r>
        <w:rPr>
          <w:rFonts w:ascii="Times New Roman" w:hAnsi="Times New Roman"/>
          <w:b/>
          <w:bCs/>
          <w:sz w:val="28"/>
          <w:szCs w:val="28"/>
        </w:rPr>
        <w:t xml:space="preserve">1.3 </w:t>
      </w:r>
      <w:r w:rsidRPr="00470768">
        <w:rPr>
          <w:rFonts w:ascii="Times New Roman" w:hAnsi="Times New Roman"/>
          <w:b/>
          <w:bCs/>
          <w:sz w:val="28"/>
          <w:szCs w:val="28"/>
        </w:rPr>
        <w:t>Состав затрат предприятия</w:t>
      </w:r>
      <w:r>
        <w:rPr>
          <w:rFonts w:ascii="Times New Roman" w:hAnsi="Times New Roman"/>
          <w:b/>
          <w:bCs/>
          <w:sz w:val="28"/>
          <w:szCs w:val="28"/>
        </w:rPr>
        <w:t>.</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Формирование затрат предприятия осуществляется на пяти уровнях</w:t>
      </w:r>
      <w:r>
        <w:rPr>
          <w:rFonts w:ascii="Times New Roman" w:hAnsi="Times New Roman"/>
          <w:sz w:val="28"/>
          <w:szCs w:val="28"/>
        </w:rPr>
        <w:t>:</w:t>
      </w:r>
      <w:r w:rsidRPr="00470768">
        <w:rPr>
          <w:rFonts w:ascii="Times New Roman" w:hAnsi="Times New Roman"/>
          <w:sz w:val="28"/>
          <w:szCs w:val="28"/>
        </w:rPr>
        <w:t xml:space="preserve"> </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 xml:space="preserve">1. на уровне затрат предприятия в целом; </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 xml:space="preserve">2. на уровне затрат, связанных с обычной деятельностью; </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 xml:space="preserve">3. на уровне затрат операционной деятельностью; </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4. на уровне себестоимости реализованной продукции и товаров;</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 xml:space="preserve">5. на уровне производственной себестоимости продукции. </w:t>
      </w:r>
    </w:p>
    <w:p w:rsidR="005B5CFF" w:rsidRPr="00470768"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 xml:space="preserve"> На первом уровне из всей совокупности затрат предприятия выделяются затраты, имеющие прямое и непосредственное отношение к обычной деятельности предприятия, и затраты, связанные с чрезвычайными событиями. Величина и удельный вес последних указывают на степень влияния незапланированных и неконтролируемых событий на деятельность предприятия в отчетном периоде. Такое разграничение позволяет сразу же выделить из состава затрат предприятия расходы, которые нельзя учитывать при оценке эффективности хозяйственной деятельности.</w:t>
      </w:r>
    </w:p>
    <w:p w:rsidR="005B5CFF"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На втором уровне в затратах обычной деятельности в первую очередь выделяются затраты, связанные с операционной и финансовой деятельностью. В целом трудно выделить какие-либо критерии рациональности соотношения затрат на этом уровне. Однако значительная доля затрат финансовой деятельности может указывать на большое разнообразие видов деятельности предприятие, совмещение которых в рамках одного юридического лица не всегда представляется целесообразным и может потребовать его разделения.</w:t>
      </w:r>
    </w:p>
    <w:p w:rsidR="005B5CFF"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Величина «других затрат» (в эту группу в первую очередь относятся затраты, связанные с содержанием социальной сферы) также указывает на наличие в составе предприятия объектов расходов, не связанных с основной деятельностью, и, как следствие, с основным источником возмещения затрат.</w:t>
      </w:r>
      <w:r w:rsidRPr="00470768">
        <w:rPr>
          <w:rFonts w:ascii="Times New Roman" w:hAnsi="Times New Roman"/>
          <w:sz w:val="28"/>
          <w:szCs w:val="28"/>
        </w:rPr>
        <w:br/>
        <w:t>На третьем-пятом уровнях проводится изучение структуры затрат операционной деятельности по экономическим э</w:t>
      </w:r>
      <w:r>
        <w:rPr>
          <w:rFonts w:ascii="Times New Roman" w:hAnsi="Times New Roman"/>
          <w:sz w:val="28"/>
          <w:szCs w:val="28"/>
        </w:rPr>
        <w:t>лементам и статьям калькуляции.</w:t>
      </w:r>
    </w:p>
    <w:p w:rsidR="005B5CFF" w:rsidRDefault="005B5CFF" w:rsidP="002C130D">
      <w:pPr>
        <w:spacing w:after="0" w:line="360" w:lineRule="auto"/>
        <w:ind w:firstLine="851"/>
        <w:jc w:val="both"/>
        <w:rPr>
          <w:rFonts w:ascii="Times New Roman" w:hAnsi="Times New Roman"/>
          <w:sz w:val="28"/>
          <w:szCs w:val="28"/>
        </w:rPr>
      </w:pPr>
      <w:r w:rsidRPr="00470768">
        <w:rPr>
          <w:rFonts w:ascii="Times New Roman" w:hAnsi="Times New Roman"/>
          <w:sz w:val="28"/>
          <w:szCs w:val="28"/>
        </w:rPr>
        <w:t>Затраты операционной деятельности включают в себя все расходы предприятия, связанные с производством или реализацией продукции (товаров, работ, услуг). Отличие между затратами основной и операционной деятельности состоит в том, что первые не включают в себя текущие расходы по осуществлению инвестиционной или финансовой деятельности.</w:t>
      </w:r>
      <w:r w:rsidRPr="00470768">
        <w:rPr>
          <w:rFonts w:ascii="Times New Roman" w:hAnsi="Times New Roman"/>
          <w:sz w:val="28"/>
          <w:szCs w:val="28"/>
        </w:rPr>
        <w:br/>
        <w:t>Основным показателем, отражающим структуру затрат операционной деятельности предприятия является соотношение материальных, энергетических расходов и расходов на заработную плату. Затраты по указанным элементам определяют общий размер расхода всех основных видов ресурсов, необходимых для поддержания нормальной хозяйственной деятельности предприятия.</w:t>
      </w:r>
    </w:p>
    <w:p w:rsidR="005B5CFF" w:rsidRDefault="005B5CFF" w:rsidP="002C130D">
      <w:pPr>
        <w:spacing w:after="0" w:line="360" w:lineRule="auto"/>
        <w:ind w:firstLine="851"/>
        <w:jc w:val="both"/>
        <w:rPr>
          <w:rFonts w:ascii="Times New Roman" w:hAnsi="Times New Roman"/>
          <w:sz w:val="28"/>
          <w:szCs w:val="28"/>
        </w:rPr>
      </w:pPr>
    </w:p>
    <w:p w:rsidR="005B5CFF" w:rsidRDefault="005B5CFF" w:rsidP="002C130D">
      <w:pPr>
        <w:jc w:val="center"/>
        <w:rPr>
          <w:rFonts w:ascii="Times New Roman" w:hAnsi="Times New Roman"/>
          <w:b/>
          <w:sz w:val="28"/>
          <w:szCs w:val="28"/>
        </w:rPr>
      </w:pPr>
      <w:r>
        <w:rPr>
          <w:rFonts w:ascii="Times New Roman" w:hAnsi="Times New Roman"/>
          <w:b/>
          <w:sz w:val="28"/>
          <w:szCs w:val="28"/>
        </w:rPr>
        <w:t xml:space="preserve">2 </w:t>
      </w:r>
      <w:r w:rsidRPr="006C3E65">
        <w:rPr>
          <w:rFonts w:ascii="Times New Roman" w:hAnsi="Times New Roman"/>
          <w:b/>
          <w:sz w:val="28"/>
          <w:szCs w:val="28"/>
        </w:rPr>
        <w:t>Калькуляция себестоимости, её значение</w:t>
      </w:r>
      <w:r>
        <w:rPr>
          <w:rFonts w:ascii="Times New Roman" w:hAnsi="Times New Roman"/>
          <w:b/>
          <w:sz w:val="28"/>
          <w:szCs w:val="28"/>
        </w:rPr>
        <w:t>.</w:t>
      </w:r>
    </w:p>
    <w:p w:rsidR="005B5CFF" w:rsidRPr="0094157C" w:rsidRDefault="005B5CFF" w:rsidP="002C130D">
      <w:pPr>
        <w:spacing w:before="100" w:beforeAutospacing="1" w:line="360" w:lineRule="auto"/>
        <w:ind w:firstLine="851"/>
        <w:jc w:val="both"/>
        <w:rPr>
          <w:rFonts w:ascii="Times New Roman" w:hAnsi="Times New Roman"/>
          <w:i/>
          <w:sz w:val="28"/>
          <w:szCs w:val="28"/>
        </w:rPr>
      </w:pPr>
      <w:r>
        <w:rPr>
          <w:rFonts w:ascii="Times New Roman" w:hAnsi="Times New Roman"/>
          <w:b/>
          <w:bCs/>
          <w:sz w:val="28"/>
          <w:szCs w:val="28"/>
        </w:rPr>
        <w:t xml:space="preserve">2.1 </w:t>
      </w:r>
      <w:r w:rsidRPr="002120A2">
        <w:rPr>
          <w:rFonts w:ascii="Times New Roman" w:hAnsi="Times New Roman"/>
          <w:b/>
          <w:bCs/>
          <w:sz w:val="28"/>
          <w:szCs w:val="28"/>
        </w:rPr>
        <w:t>Калькуляция</w:t>
      </w:r>
      <w:r w:rsidRPr="0094157C">
        <w:rPr>
          <w:rFonts w:ascii="Times New Roman" w:hAnsi="Times New Roman"/>
          <w:b/>
          <w:bCs/>
          <w:i/>
          <w:sz w:val="28"/>
          <w:szCs w:val="28"/>
        </w:rPr>
        <w:t xml:space="preserve">. </w:t>
      </w:r>
    </w:p>
    <w:p w:rsidR="005B5CFF" w:rsidRPr="002C130D" w:rsidRDefault="005B5CFF" w:rsidP="002C130D">
      <w:pPr>
        <w:spacing w:after="0" w:line="360" w:lineRule="auto"/>
        <w:ind w:firstLine="851"/>
        <w:jc w:val="both"/>
        <w:rPr>
          <w:rFonts w:ascii="Times New Roman" w:hAnsi="Times New Roman"/>
          <w:sz w:val="28"/>
          <w:szCs w:val="28"/>
        </w:rPr>
      </w:pPr>
      <w:r w:rsidRPr="002C130D">
        <w:rPr>
          <w:rFonts w:ascii="Times New Roman" w:hAnsi="Times New Roman"/>
          <w:sz w:val="28"/>
          <w:szCs w:val="28"/>
        </w:rPr>
        <w:t xml:space="preserve">Себестоимость отдельных видов продукции определяется путем составления калькуляций, в которых показывается величина затрат на производство и реализацию единицы продукции. Расчёт себестоимости единицы продукции и называется калькуляцией. Калькуляции составляются по статьям расходов, принятым в данной отрасли промышленности. Различают три вида калькуляций: плановую, нормативную, сметную, отчетную. </w:t>
      </w:r>
    </w:p>
    <w:p w:rsidR="005B5CFF" w:rsidRPr="002C130D" w:rsidRDefault="005B5CFF" w:rsidP="002C130D">
      <w:pPr>
        <w:spacing w:after="0" w:line="360" w:lineRule="auto"/>
        <w:ind w:firstLine="851"/>
        <w:jc w:val="both"/>
        <w:rPr>
          <w:rFonts w:ascii="Times New Roman" w:hAnsi="Times New Roman"/>
          <w:sz w:val="28"/>
          <w:szCs w:val="28"/>
        </w:rPr>
      </w:pPr>
      <w:r w:rsidRPr="002C130D">
        <w:rPr>
          <w:rFonts w:ascii="Times New Roman" w:hAnsi="Times New Roman"/>
          <w:sz w:val="28"/>
          <w:szCs w:val="28"/>
        </w:rPr>
        <w:t xml:space="preserve">В плановой калькуляции себестоимость определяется путем расчета затрат по отдельным статьям, а в нормативной - по действующим на данном предприятии нормам, и поэтому она в отличие от плановой калькуляции в связи со снижением нормативов в результате проведения организационно-технических мероприятий пересматривается, как правило, ежемесячно. </w:t>
      </w:r>
    </w:p>
    <w:p w:rsidR="005B5CFF" w:rsidRPr="002C130D" w:rsidRDefault="005B5CFF" w:rsidP="002C130D">
      <w:pPr>
        <w:spacing w:after="0" w:line="360" w:lineRule="auto"/>
        <w:ind w:firstLine="851"/>
        <w:jc w:val="both"/>
        <w:rPr>
          <w:rFonts w:ascii="Times New Roman" w:hAnsi="Times New Roman"/>
          <w:sz w:val="28"/>
          <w:szCs w:val="28"/>
        </w:rPr>
      </w:pPr>
      <w:r w:rsidRPr="002C130D">
        <w:rPr>
          <w:rFonts w:ascii="Times New Roman" w:hAnsi="Times New Roman"/>
          <w:sz w:val="28"/>
          <w:szCs w:val="28"/>
        </w:rPr>
        <w:t xml:space="preserve">Отчетная калькуляция составляется на основе данных бухгалтерского учета и показывает фактическую себестоимость изделия, благодаря чему становятся возможными проверка выполнения плана по себестоимости изделий и выявление отклонений от плана на отдельных участках производства. </w:t>
      </w:r>
    </w:p>
    <w:p w:rsidR="005B5CFF" w:rsidRPr="002C130D" w:rsidRDefault="005B5CFF" w:rsidP="002C130D">
      <w:pPr>
        <w:spacing w:after="0" w:line="360" w:lineRule="auto"/>
        <w:ind w:firstLine="851"/>
        <w:jc w:val="both"/>
        <w:rPr>
          <w:rFonts w:ascii="Times New Roman" w:hAnsi="Times New Roman"/>
          <w:sz w:val="28"/>
          <w:szCs w:val="28"/>
        </w:rPr>
      </w:pPr>
      <w:r w:rsidRPr="002C130D">
        <w:rPr>
          <w:rFonts w:ascii="Times New Roman" w:hAnsi="Times New Roman"/>
          <w:sz w:val="28"/>
          <w:szCs w:val="28"/>
        </w:rPr>
        <w:t xml:space="preserve">Сметная калькуляция составляется на изделия или заказ, которые выполняются в разовом порядке. </w:t>
      </w:r>
    </w:p>
    <w:p w:rsidR="005B5CFF" w:rsidRPr="0094157C" w:rsidRDefault="005B5CFF" w:rsidP="002C130D">
      <w:pPr>
        <w:spacing w:before="240" w:line="360" w:lineRule="auto"/>
        <w:ind w:firstLine="851"/>
        <w:jc w:val="both"/>
        <w:rPr>
          <w:rFonts w:ascii="Times New Roman" w:hAnsi="Times New Roman"/>
          <w:sz w:val="28"/>
          <w:szCs w:val="28"/>
        </w:rPr>
      </w:pPr>
      <w:r w:rsidRPr="0094157C">
        <w:rPr>
          <w:rFonts w:ascii="Times New Roman" w:hAnsi="Times New Roman"/>
          <w:b/>
          <w:bCs/>
          <w:sz w:val="28"/>
          <w:szCs w:val="28"/>
        </w:rPr>
        <w:t>2.2 Методы калькулирования себестоимости.</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Правильное исчисление себестоимости продукции имеет важное значение: чем лучше организован учет, чем совершеннее методы калькулирования, тем легче выявить посредством анализа резервы снижения себестоимости продукции. На промышленных предприятиях применяются четыре основных метода калькулирования себестоимости и учета затрат на производство: простой, позаказный, попередельный и нормативный</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C75365">
        <w:rPr>
          <w:rFonts w:ascii="Times New Roman" w:hAnsi="Times New Roman"/>
          <w:bCs/>
          <w:i/>
          <w:iCs/>
          <w:sz w:val="28"/>
          <w:szCs w:val="28"/>
        </w:rPr>
        <w:t>Простой</w:t>
      </w:r>
      <w:r w:rsidRPr="002120A2">
        <w:rPr>
          <w:rFonts w:ascii="Times New Roman" w:hAnsi="Times New Roman"/>
          <w:b/>
          <w:bCs/>
          <w:sz w:val="28"/>
          <w:szCs w:val="28"/>
        </w:rPr>
        <w:t xml:space="preserve"> </w:t>
      </w:r>
      <w:r w:rsidRPr="002120A2">
        <w:rPr>
          <w:rFonts w:ascii="Times New Roman" w:hAnsi="Times New Roman"/>
          <w:sz w:val="28"/>
          <w:szCs w:val="28"/>
        </w:rPr>
        <w:t>применяется на предприятиях, вырабатывающих однородную продукцию, не имеющих полуфабрикатов и незавершенного производства. В этих предприятиях все производственные расходы за отчетный период составляют себестоимость всей выработанной продукции (работ, услуг) Себестоимость единицы продукции исчисляется путем деления суммы производственных расходов на количество единиц продукции.</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C75365">
        <w:rPr>
          <w:rFonts w:ascii="Times New Roman" w:hAnsi="Times New Roman"/>
          <w:i/>
          <w:sz w:val="28"/>
          <w:szCs w:val="28"/>
        </w:rPr>
        <w:t>Позаказный</w:t>
      </w:r>
      <w:r w:rsidRPr="002120A2">
        <w:rPr>
          <w:rFonts w:ascii="Times New Roman" w:hAnsi="Times New Roman"/>
          <w:sz w:val="28"/>
          <w:szCs w:val="28"/>
        </w:rPr>
        <w:t xml:space="preserve"> метод</w:t>
      </w:r>
      <w:r w:rsidRPr="002120A2">
        <w:rPr>
          <w:rFonts w:ascii="Times New Roman" w:hAnsi="Times New Roman"/>
          <w:i/>
          <w:iCs/>
          <w:sz w:val="28"/>
          <w:szCs w:val="28"/>
        </w:rPr>
        <w:t xml:space="preserve"> </w:t>
      </w:r>
      <w:r w:rsidRPr="002120A2">
        <w:rPr>
          <w:rFonts w:ascii="Times New Roman" w:hAnsi="Times New Roman"/>
          <w:sz w:val="28"/>
          <w:szCs w:val="28"/>
        </w:rPr>
        <w:t>применяется чаще всего в индивидуальн</w:t>
      </w:r>
      <w:r>
        <w:rPr>
          <w:rFonts w:ascii="Times New Roman" w:hAnsi="Times New Roman"/>
          <w:sz w:val="28"/>
          <w:szCs w:val="28"/>
        </w:rPr>
        <w:t>ом и мелкосерийном производстве</w:t>
      </w:r>
      <w:r w:rsidRPr="002120A2">
        <w:rPr>
          <w:rFonts w:ascii="Times New Roman" w:hAnsi="Times New Roman"/>
          <w:sz w:val="28"/>
          <w:szCs w:val="28"/>
        </w:rPr>
        <w:t>. Метод этот состоит в том, что затраты на производство учитываются по заказам на изделие или на группу изделий. Фактическая себестоимость заказа определяется по окончании изготовления изделий или работ, относящихся к этому заказу, путем суммирования всех затрат по данному заказу. Для исчисления себестоимости единицы продукции общая сумма затрат по заказу делится на количество выпущенных изделий.</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C75365">
        <w:rPr>
          <w:rFonts w:ascii="Times New Roman" w:hAnsi="Times New Roman"/>
          <w:i/>
          <w:sz w:val="28"/>
          <w:szCs w:val="28"/>
        </w:rPr>
        <w:t>Попередельный</w:t>
      </w:r>
      <w:r w:rsidRPr="002120A2">
        <w:rPr>
          <w:rFonts w:ascii="Times New Roman" w:hAnsi="Times New Roman"/>
          <w:sz w:val="28"/>
          <w:szCs w:val="28"/>
        </w:rPr>
        <w:t xml:space="preserve"> метод калькулирования себестоимости находит применение в массовом производстве с коротким, но законченным технологическим циклом, когда выпускаемая предприятием продукция однородна по исходному материалу и характеру обработки. Учет затрат при этом методе осуществляется по стадиям (фазам) производственного процесса. Например, на текстильных комбинатах - по трем стадиям: прядильное, ткацкое, отделочное производство. </w:t>
      </w:r>
    </w:p>
    <w:p w:rsidR="005B5CFF" w:rsidRPr="00A53431" w:rsidRDefault="005B5CFF" w:rsidP="002C130D">
      <w:pPr>
        <w:spacing w:after="0" w:line="360" w:lineRule="auto"/>
        <w:ind w:firstLine="851"/>
        <w:jc w:val="both"/>
        <w:rPr>
          <w:rFonts w:ascii="Times New Roman" w:hAnsi="Times New Roman"/>
          <w:sz w:val="28"/>
          <w:szCs w:val="28"/>
        </w:rPr>
      </w:pPr>
      <w:r w:rsidRPr="00C75365">
        <w:rPr>
          <w:rFonts w:ascii="Times New Roman" w:hAnsi="Times New Roman"/>
          <w:i/>
          <w:sz w:val="28"/>
          <w:szCs w:val="28"/>
        </w:rPr>
        <w:t>Нормативный</w:t>
      </w:r>
      <w:r w:rsidRPr="002120A2">
        <w:rPr>
          <w:rFonts w:ascii="Times New Roman" w:hAnsi="Times New Roman"/>
          <w:sz w:val="28"/>
          <w:szCs w:val="28"/>
        </w:rPr>
        <w:t xml:space="preserve"> метод учета и калькулирования является наиболее прогрессивным, ибо позволяет вести повседневный контроль за ходом производственного процесса, за выполнением заданий по снижению себестоимости продукции. В этом случае затраты на производство подразделяются на две части: затраты в пределах норм и отклонения от норм расхода. Все затраты в пределах норм учитываются без группировки, по отдельным заказам. Отклонения от установленных норм учитываются по их причинам и виновникам, что дает возможность оперативно анализировать причины отклонений, предупреждать их в процессе работы. </w:t>
      </w:r>
    </w:p>
    <w:p w:rsidR="005B5CFF" w:rsidRDefault="005B5CFF" w:rsidP="002C130D">
      <w:pPr>
        <w:spacing w:before="240" w:line="360" w:lineRule="auto"/>
        <w:ind w:firstLine="851"/>
        <w:jc w:val="both"/>
        <w:rPr>
          <w:rFonts w:ascii="Times New Roman" w:hAnsi="Times New Roman"/>
          <w:b/>
          <w:bCs/>
          <w:sz w:val="28"/>
          <w:szCs w:val="28"/>
        </w:rPr>
      </w:pPr>
      <w:r>
        <w:rPr>
          <w:rFonts w:ascii="Times New Roman" w:hAnsi="Times New Roman"/>
          <w:b/>
          <w:bCs/>
          <w:sz w:val="28"/>
          <w:szCs w:val="28"/>
        </w:rPr>
        <w:t xml:space="preserve">2.3 </w:t>
      </w:r>
      <w:r w:rsidRPr="002120A2">
        <w:rPr>
          <w:rFonts w:ascii="Times New Roman" w:hAnsi="Times New Roman"/>
          <w:b/>
          <w:bCs/>
          <w:sz w:val="28"/>
          <w:szCs w:val="28"/>
        </w:rPr>
        <w:t>Понятие и сущность себестоимости продукции (работ, услуг)</w:t>
      </w:r>
      <w:r>
        <w:rPr>
          <w:rFonts w:ascii="Times New Roman" w:hAnsi="Times New Roman"/>
          <w:b/>
          <w:bCs/>
          <w:sz w:val="28"/>
          <w:szCs w:val="28"/>
        </w:rPr>
        <w:t>.</w:t>
      </w:r>
    </w:p>
    <w:p w:rsidR="005B5CFF" w:rsidRPr="002120A2" w:rsidRDefault="005B5CFF" w:rsidP="002C130D">
      <w:pPr>
        <w:spacing w:after="0" w:line="360" w:lineRule="auto"/>
        <w:ind w:firstLine="851"/>
        <w:jc w:val="both"/>
        <w:rPr>
          <w:rFonts w:ascii="Times New Roman" w:hAnsi="Times New Roman"/>
          <w:sz w:val="28"/>
          <w:szCs w:val="28"/>
        </w:rPr>
      </w:pPr>
      <w:r w:rsidRPr="00C75365">
        <w:rPr>
          <w:rFonts w:ascii="Times New Roman" w:hAnsi="Times New Roman"/>
          <w:bCs/>
          <w:i/>
          <w:iCs/>
          <w:sz w:val="28"/>
          <w:szCs w:val="28"/>
        </w:rPr>
        <w:t>Себестоимость</w:t>
      </w:r>
      <w:r w:rsidRPr="00C75365">
        <w:rPr>
          <w:rFonts w:ascii="Times New Roman" w:hAnsi="Times New Roman"/>
          <w:i/>
          <w:sz w:val="28"/>
          <w:szCs w:val="28"/>
        </w:rPr>
        <w:t xml:space="preserve"> -</w:t>
      </w:r>
      <w:r w:rsidRPr="002120A2">
        <w:rPr>
          <w:rFonts w:ascii="Times New Roman" w:hAnsi="Times New Roman"/>
          <w:sz w:val="28"/>
          <w:szCs w:val="28"/>
        </w:rPr>
        <w:t xml:space="preserve"> это денежное выражение затрат производственных факторов, необходимых для осуществления предприятием производственной и коммерческой деятельности, связанной с выпуском и реализацией продукции и оказанием услуг, то есть </w:t>
      </w:r>
      <w:r w:rsidRPr="002120A2">
        <w:rPr>
          <w:rFonts w:ascii="Times New Roman" w:hAnsi="Times New Roman"/>
          <w:bCs/>
          <w:iCs/>
          <w:sz w:val="28"/>
          <w:szCs w:val="28"/>
        </w:rPr>
        <w:t>все то, во что обходиться предприятию производство и реализация продукта.</w:t>
      </w:r>
      <w:r w:rsidRPr="002120A2">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экономики предприятия. Поэтому каждое предприятие или производственное звено должны знать, во что обходиться производство продукции (работ, услуг). Данный фактор особенно важен в условиях рыночных отношений, так как уровень затрат на производство продукции влияет на конкурентоспособность предприятия, его экономику.</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 xml:space="preserve">Для того чтобы знать, во что обходиться изготовление продукта, предприятие должно производить его стоимостную оценку по вещественному и количественному составу (средства и предметы труда), а также по составу и количеству затрат труда, требуемых для его изготовления. </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Себестоимость продукции (работ, услуг) является одним из важных обобщающих показателей деятельности фирмы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r w:rsidRPr="002120A2">
        <w:rPr>
          <w:rFonts w:ascii="Times New Roman" w:hAnsi="Times New Roman"/>
          <w:b/>
          <w:bCs/>
          <w:sz w:val="28"/>
          <w:szCs w:val="28"/>
        </w:rPr>
        <w:t xml:space="preserve"> </w:t>
      </w:r>
      <w:r w:rsidRPr="002120A2">
        <w:rPr>
          <w:rFonts w:ascii="Times New Roman" w:hAnsi="Times New Roman"/>
          <w:sz w:val="28"/>
          <w:szCs w:val="28"/>
        </w:rPr>
        <w:t xml:space="preserve">Если себестоимость такого же или аналогичного продукта конкурентов ниже, то это означает, что производство и сбыт на нашем предприятии были организованны нерационально. Следовательно, необходимо внести изменения. Решить, какие нужны изменения, поможет опять же себестоимость, так как она является одним из факторов формирования ассортимента. </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 xml:space="preserve">Кроме того, себестоимость составляет часть стоимости продукции и показывает, во что обходится производство продукции для предприятия (фирмы), поэтому себестоимость является основным ценообразующим фактором. Чем больше себестоимость, тем выше будет цена при прочих равных условиях. Разница между ценой и себестоимостью составляет прибыль. Следовательно, для увеличения прибыли необходимо либо повысить цену, либо снизить себестоимость. Снизить ее можно путем сокращения включенных в нее затрат. </w:t>
      </w:r>
    </w:p>
    <w:p w:rsidR="005B5CFF" w:rsidRPr="00C75365" w:rsidRDefault="005B5CFF" w:rsidP="002C130D">
      <w:pPr>
        <w:spacing w:before="240" w:line="360" w:lineRule="auto"/>
        <w:ind w:firstLine="851"/>
        <w:jc w:val="both"/>
        <w:rPr>
          <w:rFonts w:ascii="Times New Roman" w:hAnsi="Times New Roman"/>
          <w:b/>
          <w:sz w:val="28"/>
          <w:szCs w:val="28"/>
        </w:rPr>
      </w:pPr>
      <w:r>
        <w:rPr>
          <w:rFonts w:ascii="Times New Roman" w:hAnsi="Times New Roman"/>
          <w:b/>
          <w:sz w:val="28"/>
          <w:szCs w:val="28"/>
        </w:rPr>
        <w:t xml:space="preserve">2.4 </w:t>
      </w:r>
      <w:r w:rsidRPr="00C75365">
        <w:rPr>
          <w:rFonts w:ascii="Times New Roman" w:hAnsi="Times New Roman"/>
          <w:b/>
          <w:sz w:val="28"/>
          <w:szCs w:val="28"/>
        </w:rPr>
        <w:t>Функции себестоимости.</w:t>
      </w:r>
    </w:p>
    <w:p w:rsidR="005B5CFF" w:rsidRDefault="005B5CFF" w:rsidP="002C130D">
      <w:pPr>
        <w:spacing w:after="0" w:line="360" w:lineRule="auto"/>
        <w:ind w:firstLine="851"/>
        <w:jc w:val="both"/>
        <w:rPr>
          <w:rFonts w:ascii="Times New Roman" w:hAnsi="Times New Roman"/>
          <w:sz w:val="28"/>
          <w:szCs w:val="28"/>
        </w:rPr>
      </w:pPr>
      <w:r w:rsidRPr="002120A2">
        <w:rPr>
          <w:rFonts w:ascii="Times New Roman" w:hAnsi="Times New Roman"/>
          <w:sz w:val="28"/>
          <w:szCs w:val="28"/>
        </w:rPr>
        <w:t>Эконо</w:t>
      </w:r>
      <w:r>
        <w:rPr>
          <w:rFonts w:ascii="Times New Roman" w:hAnsi="Times New Roman"/>
          <w:sz w:val="28"/>
          <w:szCs w:val="28"/>
        </w:rPr>
        <w:t>мическая категория себестоимости</w:t>
      </w:r>
      <w:r w:rsidRPr="002120A2">
        <w:rPr>
          <w:rFonts w:ascii="Times New Roman" w:hAnsi="Times New Roman"/>
          <w:sz w:val="28"/>
          <w:szCs w:val="28"/>
        </w:rPr>
        <w:t xml:space="preserve"> продукции выполняет ряд важнейших функций:</w:t>
      </w:r>
    </w:p>
    <w:p w:rsidR="005B5CFF" w:rsidRPr="00BF1811" w:rsidRDefault="005B5CFF" w:rsidP="002C130D">
      <w:pPr>
        <w:pStyle w:val="1"/>
        <w:numPr>
          <w:ilvl w:val="0"/>
          <w:numId w:val="2"/>
        </w:numPr>
        <w:spacing w:after="0" w:line="360" w:lineRule="auto"/>
        <w:jc w:val="both"/>
        <w:rPr>
          <w:rFonts w:ascii="Times New Roman" w:hAnsi="Times New Roman"/>
          <w:sz w:val="28"/>
          <w:szCs w:val="28"/>
          <w:lang w:eastAsia="ru-RU"/>
        </w:rPr>
      </w:pPr>
      <w:r w:rsidRPr="00BF1811">
        <w:rPr>
          <w:rFonts w:ascii="Times New Roman" w:hAnsi="Times New Roman"/>
          <w:sz w:val="28"/>
          <w:szCs w:val="28"/>
          <w:lang w:eastAsia="ru-RU"/>
        </w:rPr>
        <w:t>Учёт и контроль всех затрат на выпуск и реализацию продукции;</w:t>
      </w:r>
    </w:p>
    <w:p w:rsidR="005B5CFF" w:rsidRPr="00BF1811" w:rsidRDefault="005B5CFF" w:rsidP="002C130D">
      <w:pPr>
        <w:pStyle w:val="1"/>
        <w:numPr>
          <w:ilvl w:val="0"/>
          <w:numId w:val="2"/>
        </w:numPr>
        <w:spacing w:after="0" w:line="360" w:lineRule="auto"/>
        <w:jc w:val="both"/>
        <w:rPr>
          <w:rFonts w:ascii="Times New Roman" w:hAnsi="Times New Roman"/>
          <w:sz w:val="28"/>
          <w:szCs w:val="28"/>
          <w:lang w:eastAsia="ru-RU"/>
        </w:rPr>
      </w:pPr>
      <w:r w:rsidRPr="00BF1811">
        <w:rPr>
          <w:rFonts w:ascii="Times New Roman" w:hAnsi="Times New Roman"/>
          <w:sz w:val="28"/>
          <w:szCs w:val="28"/>
          <w:lang w:eastAsia="ru-RU"/>
        </w:rPr>
        <w:t>База для формирования оптовой цены на продукцию предприятия и определения прибыли и рентабельности;</w:t>
      </w:r>
    </w:p>
    <w:p w:rsidR="005B5CFF" w:rsidRPr="00BF1811" w:rsidRDefault="005B5CFF" w:rsidP="002C130D">
      <w:pPr>
        <w:pStyle w:val="1"/>
        <w:numPr>
          <w:ilvl w:val="0"/>
          <w:numId w:val="2"/>
        </w:numPr>
        <w:spacing w:after="0" w:line="360" w:lineRule="auto"/>
        <w:jc w:val="both"/>
        <w:rPr>
          <w:rFonts w:ascii="Times New Roman" w:hAnsi="Times New Roman"/>
          <w:sz w:val="28"/>
          <w:szCs w:val="28"/>
          <w:lang w:eastAsia="ru-RU"/>
        </w:rPr>
      </w:pPr>
      <w:r w:rsidRPr="00BF1811">
        <w:rPr>
          <w:rFonts w:ascii="Times New Roman" w:hAnsi="Times New Roman"/>
          <w:sz w:val="28"/>
          <w:szCs w:val="28"/>
          <w:lang w:eastAsia="ru-RU"/>
        </w:rPr>
        <w:t>Экономическое обоснование целесообразности вложения реальных инвестиций на реконструкцию, техническое перевооружение и расширение действующего предприятия;</w:t>
      </w:r>
    </w:p>
    <w:p w:rsidR="005B5CFF" w:rsidRPr="00BF1811" w:rsidRDefault="005B5CFF" w:rsidP="002C130D">
      <w:pPr>
        <w:pStyle w:val="1"/>
        <w:numPr>
          <w:ilvl w:val="0"/>
          <w:numId w:val="2"/>
        </w:numPr>
        <w:spacing w:after="0" w:line="360" w:lineRule="auto"/>
        <w:jc w:val="both"/>
        <w:rPr>
          <w:rFonts w:ascii="Times New Roman" w:hAnsi="Times New Roman"/>
          <w:sz w:val="28"/>
          <w:szCs w:val="28"/>
          <w:lang w:eastAsia="ru-RU"/>
        </w:rPr>
      </w:pPr>
      <w:r w:rsidRPr="00BF1811">
        <w:rPr>
          <w:rFonts w:ascii="Times New Roman" w:hAnsi="Times New Roman"/>
          <w:sz w:val="28"/>
          <w:szCs w:val="28"/>
          <w:lang w:eastAsia="ru-RU"/>
        </w:rPr>
        <w:t>Определение оптимальных размеров предприятия;</w:t>
      </w:r>
    </w:p>
    <w:p w:rsidR="005B5CFF" w:rsidRPr="003C7FDD" w:rsidRDefault="005B5CFF" w:rsidP="002C130D">
      <w:pPr>
        <w:pStyle w:val="1"/>
        <w:numPr>
          <w:ilvl w:val="0"/>
          <w:numId w:val="2"/>
        </w:numPr>
        <w:spacing w:after="0" w:line="360" w:lineRule="auto"/>
        <w:jc w:val="both"/>
        <w:rPr>
          <w:rFonts w:ascii="Times New Roman" w:hAnsi="Times New Roman"/>
          <w:sz w:val="28"/>
          <w:szCs w:val="28"/>
          <w:lang w:eastAsia="ru-RU"/>
        </w:rPr>
      </w:pPr>
      <w:r w:rsidRPr="00BF1811">
        <w:rPr>
          <w:rFonts w:ascii="Times New Roman" w:hAnsi="Times New Roman"/>
          <w:sz w:val="28"/>
          <w:szCs w:val="28"/>
          <w:lang w:eastAsia="ru-RU"/>
        </w:rPr>
        <w:t>Экономическое обоснование и принятие любых управленческих решений и др.</w:t>
      </w: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spacing w:after="0" w:line="360" w:lineRule="auto"/>
        <w:jc w:val="both"/>
        <w:rPr>
          <w:rFonts w:ascii="Times New Roman" w:hAnsi="Times New Roman"/>
          <w:sz w:val="28"/>
          <w:szCs w:val="28"/>
        </w:rPr>
      </w:pPr>
    </w:p>
    <w:p w:rsidR="005B5CFF" w:rsidRDefault="005B5CFF" w:rsidP="002C130D">
      <w:pPr>
        <w:pStyle w:val="a3"/>
        <w:spacing w:before="0" w:beforeAutospacing="0" w:after="240" w:afterAutospacing="0" w:line="360" w:lineRule="auto"/>
        <w:ind w:firstLine="851"/>
        <w:jc w:val="center"/>
        <w:rPr>
          <w:b/>
          <w:sz w:val="28"/>
          <w:szCs w:val="28"/>
        </w:rPr>
      </w:pPr>
      <w:r>
        <w:rPr>
          <w:b/>
          <w:sz w:val="28"/>
          <w:szCs w:val="28"/>
        </w:rPr>
        <w:t xml:space="preserve">3 </w:t>
      </w:r>
      <w:r w:rsidRPr="00F6373F">
        <w:rPr>
          <w:b/>
          <w:sz w:val="28"/>
          <w:szCs w:val="28"/>
        </w:rPr>
        <w:t>Экономическая характеристика предприятия</w:t>
      </w:r>
    </w:p>
    <w:p w:rsidR="005B5CFF" w:rsidRPr="00F6373F" w:rsidRDefault="005B5CFF" w:rsidP="002C130D">
      <w:pPr>
        <w:pStyle w:val="a3"/>
        <w:spacing w:before="0" w:beforeAutospacing="0" w:after="240" w:afterAutospacing="0" w:line="360" w:lineRule="auto"/>
        <w:ind w:firstLine="851"/>
        <w:rPr>
          <w:b/>
          <w:sz w:val="28"/>
          <w:szCs w:val="28"/>
        </w:rPr>
      </w:pPr>
      <w:r>
        <w:rPr>
          <w:b/>
          <w:sz w:val="28"/>
          <w:szCs w:val="28"/>
        </w:rPr>
        <w:t>3.1 Предприятие.</w:t>
      </w:r>
    </w:p>
    <w:p w:rsidR="005B5CFF" w:rsidRDefault="005B5CFF" w:rsidP="002C130D">
      <w:pPr>
        <w:pStyle w:val="a3"/>
        <w:spacing w:before="0" w:beforeAutospacing="0" w:after="0" w:afterAutospacing="0" w:line="360" w:lineRule="auto"/>
        <w:ind w:firstLine="851"/>
        <w:jc w:val="both"/>
        <w:rPr>
          <w:sz w:val="28"/>
          <w:szCs w:val="28"/>
        </w:rPr>
      </w:pPr>
      <w:r w:rsidRPr="00F6373F">
        <w:rPr>
          <w:sz w:val="28"/>
          <w:szCs w:val="28"/>
        </w:rPr>
        <w:t>ОАО "Завод "Сарансккабель" - динамично развивающееся с 1950г. предприятие, одно из структурных предприятий ОАО "Севкабель-Холдинг".</w:t>
      </w:r>
      <w:r w:rsidRPr="00F6373F">
        <w:rPr>
          <w:sz w:val="28"/>
          <w:szCs w:val="28"/>
        </w:rPr>
        <w:br/>
        <w:t>На заводе выпускается более 13 тысяч маркоразмеров кабельно-проводниковых изделий для различных отраслей: металлургии, энергетики, в том числе атомной, связи, химической, угле-, нефте- и газодобывающей промышленности, строительства, машиностроения, сельского хозяйства, железнодорожного транспорта, авиации, радиотехники, компьютерной техники, судостроения.</w:t>
      </w:r>
      <w:r>
        <w:rPr>
          <w:sz w:val="28"/>
          <w:szCs w:val="28"/>
        </w:rPr>
        <w:t xml:space="preserve"> </w:t>
      </w:r>
    </w:p>
    <w:p w:rsidR="005B5CFF" w:rsidRDefault="005B5CFF" w:rsidP="002C130D">
      <w:pPr>
        <w:pStyle w:val="a3"/>
        <w:spacing w:before="0" w:beforeAutospacing="0" w:after="0" w:afterAutospacing="0" w:line="360" w:lineRule="auto"/>
        <w:ind w:firstLine="851"/>
        <w:jc w:val="both"/>
        <w:rPr>
          <w:sz w:val="28"/>
          <w:szCs w:val="28"/>
        </w:rPr>
      </w:pPr>
      <w:r w:rsidRPr="00F6373F">
        <w:rPr>
          <w:sz w:val="28"/>
          <w:szCs w:val="28"/>
        </w:rPr>
        <w:t>Приоритеты развития ОАО "Завод "Сарансккабель" - всеобщая модернизация производства, обновление оборудования и номенклатурного ряда продукции, осуществление инновационных проектов.</w:t>
      </w:r>
    </w:p>
    <w:p w:rsidR="005B5CFF" w:rsidRPr="001E0F85" w:rsidRDefault="005B5CFF" w:rsidP="002C130D">
      <w:pPr>
        <w:pStyle w:val="a3"/>
        <w:spacing w:before="0" w:beforeAutospacing="0" w:after="0" w:afterAutospacing="0" w:line="360" w:lineRule="auto"/>
        <w:ind w:firstLine="851"/>
        <w:jc w:val="both"/>
        <w:rPr>
          <w:sz w:val="28"/>
          <w:szCs w:val="28"/>
        </w:rPr>
      </w:pPr>
      <w:r w:rsidRPr="001E0F85">
        <w:rPr>
          <w:sz w:val="28"/>
          <w:szCs w:val="28"/>
        </w:rPr>
        <w:t xml:space="preserve">В настоящее время завод находится по адресу: </w:t>
      </w:r>
      <w:r>
        <w:rPr>
          <w:sz w:val="28"/>
          <w:szCs w:val="28"/>
        </w:rPr>
        <w:t>Россия, р</w:t>
      </w:r>
      <w:r w:rsidRPr="001E0F85">
        <w:rPr>
          <w:sz w:val="28"/>
          <w:szCs w:val="28"/>
        </w:rPr>
        <w:t xml:space="preserve">еспублика Мордовия, город </w:t>
      </w:r>
      <w:r w:rsidRPr="001E0F85">
        <w:rPr>
          <w:bCs/>
          <w:sz w:val="28"/>
          <w:szCs w:val="28"/>
        </w:rPr>
        <w:t>Саранск</w:t>
      </w:r>
      <w:r w:rsidRPr="001E0F85">
        <w:rPr>
          <w:sz w:val="28"/>
          <w:szCs w:val="28"/>
        </w:rPr>
        <w:t>, улица Строительная, дом 3.</w:t>
      </w:r>
    </w:p>
    <w:p w:rsidR="005B5CFF" w:rsidRPr="00317EA5" w:rsidRDefault="005B5CFF" w:rsidP="002C130D">
      <w:pPr>
        <w:pStyle w:val="a3"/>
        <w:spacing w:before="240" w:beforeAutospacing="0" w:after="240" w:afterAutospacing="0" w:line="360" w:lineRule="auto"/>
        <w:ind w:firstLine="851"/>
        <w:jc w:val="both"/>
        <w:rPr>
          <w:b/>
          <w:sz w:val="28"/>
          <w:szCs w:val="28"/>
        </w:rPr>
      </w:pPr>
      <w:r>
        <w:rPr>
          <w:b/>
          <w:sz w:val="28"/>
          <w:szCs w:val="28"/>
        </w:rPr>
        <w:t xml:space="preserve">3.2 </w:t>
      </w:r>
      <w:r w:rsidRPr="00317EA5">
        <w:rPr>
          <w:b/>
          <w:sz w:val="28"/>
          <w:szCs w:val="28"/>
        </w:rPr>
        <w:t>Производство.</w:t>
      </w:r>
    </w:p>
    <w:p w:rsidR="005B5CFF" w:rsidRPr="00317EA5" w:rsidRDefault="005B5CFF" w:rsidP="002C130D">
      <w:pPr>
        <w:pStyle w:val="a3"/>
        <w:spacing w:before="0" w:beforeAutospacing="0" w:after="0" w:afterAutospacing="0" w:line="360" w:lineRule="auto"/>
        <w:ind w:firstLine="851"/>
        <w:jc w:val="both"/>
        <w:rPr>
          <w:rStyle w:val="a5"/>
          <w:b w:val="0"/>
          <w:sz w:val="28"/>
          <w:szCs w:val="28"/>
        </w:rPr>
      </w:pPr>
      <w:r w:rsidRPr="00317EA5">
        <w:rPr>
          <w:rStyle w:val="a5"/>
          <w:sz w:val="28"/>
          <w:szCs w:val="28"/>
        </w:rPr>
        <w:t>Саранский кабельный завод включает в себя несколько цехов</w:t>
      </w:r>
      <w:r>
        <w:rPr>
          <w:rStyle w:val="a5"/>
          <w:sz w:val="28"/>
          <w:szCs w:val="28"/>
        </w:rPr>
        <w:t xml:space="preserve">, различающихся </w:t>
      </w:r>
      <w:r w:rsidRPr="00317EA5">
        <w:rPr>
          <w:rStyle w:val="a5"/>
          <w:sz w:val="28"/>
          <w:szCs w:val="28"/>
        </w:rPr>
        <w:t xml:space="preserve"> по </w:t>
      </w:r>
      <w:r>
        <w:rPr>
          <w:rStyle w:val="a5"/>
          <w:sz w:val="28"/>
          <w:szCs w:val="28"/>
        </w:rPr>
        <w:t>роду выпускаемой продукции</w:t>
      </w:r>
      <w:r w:rsidRPr="00317EA5">
        <w:rPr>
          <w:rStyle w:val="a5"/>
          <w:sz w:val="28"/>
          <w:szCs w:val="28"/>
        </w:rPr>
        <w:t>,</w:t>
      </w:r>
      <w:r>
        <w:rPr>
          <w:rStyle w:val="a5"/>
          <w:sz w:val="28"/>
          <w:szCs w:val="28"/>
        </w:rPr>
        <w:t xml:space="preserve"> </w:t>
      </w:r>
      <w:r w:rsidRPr="00317EA5">
        <w:rPr>
          <w:rStyle w:val="a5"/>
          <w:sz w:val="28"/>
          <w:szCs w:val="28"/>
        </w:rPr>
        <w:t xml:space="preserve">а именно: </w:t>
      </w:r>
    </w:p>
    <w:p w:rsidR="005B5CFF" w:rsidRPr="00317EA5" w:rsidRDefault="005B5CFF" w:rsidP="002C130D">
      <w:pPr>
        <w:pStyle w:val="a3"/>
        <w:numPr>
          <w:ilvl w:val="0"/>
          <w:numId w:val="3"/>
        </w:numPr>
        <w:spacing w:before="0" w:beforeAutospacing="0" w:after="0" w:afterAutospacing="0" w:line="360" w:lineRule="auto"/>
        <w:jc w:val="both"/>
        <w:rPr>
          <w:bCs/>
          <w:sz w:val="28"/>
          <w:szCs w:val="28"/>
        </w:rPr>
      </w:pPr>
      <w:r w:rsidRPr="00317EA5">
        <w:rPr>
          <w:sz w:val="28"/>
          <w:szCs w:val="28"/>
        </w:rPr>
        <w:t>Цех по п</w:t>
      </w:r>
      <w:r>
        <w:rPr>
          <w:sz w:val="28"/>
          <w:szCs w:val="28"/>
        </w:rPr>
        <w:t>роизводству кабельных изделий;</w:t>
      </w:r>
    </w:p>
    <w:p w:rsidR="005B5CFF" w:rsidRPr="00317EA5" w:rsidRDefault="005B5CFF" w:rsidP="002C130D">
      <w:pPr>
        <w:pStyle w:val="a3"/>
        <w:numPr>
          <w:ilvl w:val="0"/>
          <w:numId w:val="3"/>
        </w:numPr>
        <w:spacing w:before="0" w:beforeAutospacing="0" w:after="0" w:afterAutospacing="0" w:line="360" w:lineRule="auto"/>
        <w:jc w:val="both"/>
        <w:rPr>
          <w:bCs/>
          <w:sz w:val="28"/>
          <w:szCs w:val="28"/>
        </w:rPr>
      </w:pPr>
      <w:r w:rsidRPr="00317EA5">
        <w:rPr>
          <w:sz w:val="28"/>
          <w:szCs w:val="28"/>
        </w:rPr>
        <w:t>Цех п</w:t>
      </w:r>
      <w:r>
        <w:rPr>
          <w:sz w:val="28"/>
          <w:szCs w:val="28"/>
        </w:rPr>
        <w:t>о производству силовых кабелей;</w:t>
      </w:r>
    </w:p>
    <w:p w:rsidR="005B5CFF" w:rsidRPr="00317EA5" w:rsidRDefault="005B5CFF" w:rsidP="002C130D">
      <w:pPr>
        <w:pStyle w:val="a3"/>
        <w:numPr>
          <w:ilvl w:val="0"/>
          <w:numId w:val="3"/>
        </w:numPr>
        <w:spacing w:before="0" w:beforeAutospacing="0" w:after="0" w:afterAutospacing="0" w:line="360" w:lineRule="auto"/>
        <w:jc w:val="both"/>
        <w:rPr>
          <w:bCs/>
          <w:sz w:val="28"/>
          <w:szCs w:val="28"/>
        </w:rPr>
      </w:pPr>
      <w:r w:rsidRPr="00317EA5">
        <w:rPr>
          <w:sz w:val="28"/>
          <w:szCs w:val="28"/>
        </w:rPr>
        <w:t>Цех по производству волоконно-о</w:t>
      </w:r>
      <w:r>
        <w:rPr>
          <w:sz w:val="28"/>
          <w:szCs w:val="28"/>
        </w:rPr>
        <w:t>птических кабелей (цех OPGW);</w:t>
      </w:r>
    </w:p>
    <w:p w:rsidR="005B5CFF" w:rsidRPr="00317EA5" w:rsidRDefault="005B5CFF" w:rsidP="002C130D">
      <w:pPr>
        <w:pStyle w:val="a3"/>
        <w:numPr>
          <w:ilvl w:val="0"/>
          <w:numId w:val="3"/>
        </w:numPr>
        <w:spacing w:before="0" w:beforeAutospacing="0" w:after="0" w:afterAutospacing="0" w:line="360" w:lineRule="auto"/>
        <w:jc w:val="both"/>
        <w:rPr>
          <w:bCs/>
          <w:sz w:val="28"/>
          <w:szCs w:val="28"/>
        </w:rPr>
      </w:pPr>
      <w:r w:rsidRPr="00317EA5">
        <w:rPr>
          <w:sz w:val="28"/>
          <w:szCs w:val="28"/>
        </w:rPr>
        <w:t>Экспериментальный цех по производству кабельных изделий в пластмассовой изоляции.</w:t>
      </w:r>
    </w:p>
    <w:p w:rsidR="005B5CFF" w:rsidRDefault="005B5CFF" w:rsidP="002C130D">
      <w:pPr>
        <w:pStyle w:val="a3"/>
        <w:spacing w:before="240" w:beforeAutospacing="0" w:after="240" w:afterAutospacing="0" w:line="360" w:lineRule="auto"/>
        <w:ind w:firstLine="851"/>
        <w:jc w:val="both"/>
        <w:rPr>
          <w:b/>
          <w:bCs/>
          <w:sz w:val="28"/>
          <w:szCs w:val="28"/>
        </w:rPr>
      </w:pPr>
    </w:p>
    <w:p w:rsidR="005B5CFF" w:rsidRDefault="005B5CFF" w:rsidP="002C130D">
      <w:pPr>
        <w:pStyle w:val="a3"/>
        <w:spacing w:before="240" w:beforeAutospacing="0" w:after="240" w:afterAutospacing="0" w:line="360" w:lineRule="auto"/>
        <w:ind w:firstLine="851"/>
        <w:jc w:val="both"/>
        <w:rPr>
          <w:b/>
          <w:bCs/>
          <w:sz w:val="28"/>
          <w:szCs w:val="28"/>
        </w:rPr>
      </w:pPr>
    </w:p>
    <w:p w:rsidR="005B5CFF" w:rsidRPr="00317EA5" w:rsidRDefault="005B5CFF" w:rsidP="002C130D">
      <w:pPr>
        <w:pStyle w:val="a3"/>
        <w:spacing w:before="240" w:beforeAutospacing="0" w:after="240" w:afterAutospacing="0" w:line="360" w:lineRule="auto"/>
        <w:ind w:firstLine="851"/>
        <w:jc w:val="both"/>
        <w:rPr>
          <w:sz w:val="28"/>
          <w:szCs w:val="28"/>
        </w:rPr>
      </w:pPr>
      <w:r>
        <w:rPr>
          <w:b/>
          <w:bCs/>
          <w:sz w:val="28"/>
          <w:szCs w:val="28"/>
        </w:rPr>
        <w:t xml:space="preserve">3.3 </w:t>
      </w:r>
      <w:r w:rsidRPr="00317EA5">
        <w:rPr>
          <w:b/>
          <w:bCs/>
          <w:sz w:val="28"/>
          <w:szCs w:val="28"/>
        </w:rPr>
        <w:t>Продукция</w:t>
      </w:r>
      <w:r>
        <w:rPr>
          <w:b/>
          <w:bCs/>
          <w:sz w:val="28"/>
          <w:szCs w:val="28"/>
        </w:rPr>
        <w:t>.</w:t>
      </w:r>
    </w:p>
    <w:p w:rsidR="005B5CFF" w:rsidRPr="002C130D" w:rsidRDefault="005B5CFF" w:rsidP="002C130D">
      <w:pPr>
        <w:pStyle w:val="a3"/>
        <w:spacing w:before="0" w:beforeAutospacing="0" w:after="0" w:afterAutospacing="0" w:line="360" w:lineRule="auto"/>
        <w:ind w:firstLine="851"/>
        <w:jc w:val="both"/>
        <w:rPr>
          <w:sz w:val="28"/>
          <w:szCs w:val="28"/>
        </w:rPr>
      </w:pPr>
      <w:r w:rsidRPr="00F6373F">
        <w:rPr>
          <w:sz w:val="28"/>
          <w:szCs w:val="28"/>
        </w:rPr>
        <w:t>Сегодня "САРАНСККАБЕЛЬ" - производит кабели: силовые с изоляцией из сшитого полиэтилена на напряжение 1; 6; 10; 20; 35кВ; силовые с пластмассовой изоляцией на напряжение 0,66; 1; 6 кВ; силовые с бумажной изоляцией на напряжение 6; 10 кВ; силовые и контрольные кабели с изоляцией и оболочкой пониженной пожароопасности с низким дымо- и газовыделением (нг-LS); силовые и контрольные кабели с изоляцией и оболочкой, не содержащих галогенов (нг-HF). Освоено производство силовых и контрольных кабелей огнестойких (нг-FRLS, нг-FRHF). Выпускаются кабели связи</w:t>
      </w:r>
      <w:r>
        <w:rPr>
          <w:sz w:val="28"/>
          <w:szCs w:val="28"/>
        </w:rPr>
        <w:t>: городские, телефонные, шахтные, станционные, местной связи высокочастотные,</w:t>
      </w:r>
      <w:r w:rsidRPr="00F6373F">
        <w:rPr>
          <w:sz w:val="28"/>
          <w:szCs w:val="28"/>
        </w:rPr>
        <w:t xml:space="preserve"> кабели симметричные для цифров</w:t>
      </w:r>
      <w:r>
        <w:rPr>
          <w:sz w:val="28"/>
          <w:szCs w:val="28"/>
        </w:rPr>
        <w:t>ых систем передачи (LAN-кабели), контрольные, управления и контроля, судовые,</w:t>
      </w:r>
      <w:r w:rsidRPr="00F6373F">
        <w:rPr>
          <w:sz w:val="28"/>
          <w:szCs w:val="28"/>
        </w:rPr>
        <w:t xml:space="preserve"> радиочастотные. Расширен ассортимент кабелей для сигнализации и блокировки, они стали выпускаться в металлической оболочке, с водоблокирующими материалами, с изоляцией и оболочкой из полимерных композиций не содержащих галогенов. Провода: неизолированные, телефонные, силовые для электрических установок, бытового назначения, монтажные, кроссовые, провода для разогрева бетона, шнуры соединительные. Пользуется повышенным спросом гибкая гофрированная электротехническая труба из ПВХ пластиката, исключающая возможность возгорания от короткого замыкания проложенных в ней кабелей и проводов.</w:t>
      </w:r>
      <w:r w:rsidRPr="00F6373F">
        <w:rPr>
          <w:sz w:val="28"/>
          <w:szCs w:val="28"/>
        </w:rPr>
        <w:br/>
        <w:t>Качество заводской продукции проходит испытание на всех технологических стадиях и подтверждено различными сертификатами. "Сарансккабель" стал одним из первых предприятий Ассоциации "Электрокабель", где система менеджмента качества сертифицирована на соответствие международному стандарту ИСО 9001-2000 фирмой "КЕМА" (Нидерланды) и Госстандарта России. Имеются Лицензии на изготовление и поставку продукции для нужд ОАО "Российские железные дороги", ОАО РАО "ЕЭС России", Министерства обороны РФ, телекоммуникационных компаний. Деятельность завода отвечает всем установленным экологическим нормам, что подтверждено экологическим сертификатом соответствия.</w:t>
      </w:r>
    </w:p>
    <w:p w:rsidR="005B5CFF" w:rsidRPr="00317EA5" w:rsidRDefault="005B5CFF" w:rsidP="002C130D">
      <w:pPr>
        <w:pStyle w:val="a3"/>
        <w:spacing w:before="240" w:beforeAutospacing="0" w:after="240" w:afterAutospacing="0" w:line="360" w:lineRule="auto"/>
        <w:ind w:firstLine="851"/>
        <w:jc w:val="both"/>
        <w:rPr>
          <w:b/>
          <w:sz w:val="28"/>
          <w:szCs w:val="28"/>
        </w:rPr>
      </w:pPr>
      <w:r>
        <w:rPr>
          <w:b/>
          <w:sz w:val="28"/>
          <w:szCs w:val="28"/>
        </w:rPr>
        <w:t xml:space="preserve">3.4 </w:t>
      </w:r>
      <w:r w:rsidRPr="00317EA5">
        <w:rPr>
          <w:b/>
          <w:sz w:val="28"/>
          <w:szCs w:val="28"/>
        </w:rPr>
        <w:t>Поставщики.</w:t>
      </w:r>
    </w:p>
    <w:p w:rsidR="005B5CFF" w:rsidRPr="00F6373F" w:rsidRDefault="005B5CFF" w:rsidP="002C130D">
      <w:pPr>
        <w:pStyle w:val="a3"/>
        <w:spacing w:before="0" w:beforeAutospacing="0" w:after="0" w:afterAutospacing="0" w:line="360" w:lineRule="auto"/>
        <w:ind w:firstLine="851"/>
        <w:jc w:val="both"/>
        <w:rPr>
          <w:sz w:val="28"/>
          <w:szCs w:val="28"/>
        </w:rPr>
      </w:pPr>
      <w:r w:rsidRPr="00317EA5">
        <w:rPr>
          <w:sz w:val="28"/>
          <w:szCs w:val="28"/>
        </w:rPr>
        <w:t>Поставщиками</w:t>
      </w:r>
      <w:r>
        <w:rPr>
          <w:sz w:val="28"/>
          <w:szCs w:val="28"/>
        </w:rPr>
        <w:t xml:space="preserve"> </w:t>
      </w:r>
      <w:r w:rsidRPr="00F6373F">
        <w:rPr>
          <w:sz w:val="28"/>
          <w:szCs w:val="28"/>
        </w:rPr>
        <w:t>ОАО "Завод "Сарансккаб</w:t>
      </w:r>
      <w:r w:rsidRPr="00C57668">
        <w:rPr>
          <w:sz w:val="28"/>
          <w:szCs w:val="28"/>
        </w:rPr>
        <w:t xml:space="preserve">ель" являются </w:t>
      </w:r>
      <w:r w:rsidRPr="00F6373F">
        <w:rPr>
          <w:sz w:val="28"/>
          <w:szCs w:val="28"/>
        </w:rPr>
        <w:t>Закрытое акционерное общество "РОССКАТ" г.Нефтегорск</w:t>
      </w:r>
      <w:r w:rsidRPr="00C57668">
        <w:rPr>
          <w:sz w:val="28"/>
          <w:szCs w:val="28"/>
        </w:rPr>
        <w:t xml:space="preserve">, доля поставок которого составляет около 39% от общего объёма </w:t>
      </w:r>
      <w:r>
        <w:rPr>
          <w:sz w:val="28"/>
          <w:szCs w:val="28"/>
        </w:rPr>
        <w:t xml:space="preserve">поставок </w:t>
      </w:r>
      <w:r w:rsidRPr="00C57668">
        <w:rPr>
          <w:sz w:val="28"/>
          <w:szCs w:val="28"/>
        </w:rPr>
        <w:t xml:space="preserve">и </w:t>
      </w:r>
      <w:r w:rsidRPr="00F6373F">
        <w:rPr>
          <w:sz w:val="28"/>
          <w:szCs w:val="28"/>
        </w:rPr>
        <w:t>Общество с ограниченной ответственностью "Профит" г.Элиста</w:t>
      </w:r>
      <w:r w:rsidRPr="00C57668">
        <w:rPr>
          <w:sz w:val="28"/>
          <w:szCs w:val="28"/>
        </w:rPr>
        <w:t xml:space="preserve"> с долей поставок около 11%.</w:t>
      </w:r>
      <w:r w:rsidRPr="00F6373F">
        <w:rPr>
          <w:b/>
          <w:bCs/>
          <w:i/>
          <w:iCs/>
          <w:sz w:val="28"/>
          <w:szCs w:val="28"/>
        </w:rPr>
        <w:t> </w:t>
      </w:r>
      <w:r w:rsidRPr="00F6373F">
        <w:rPr>
          <w:sz w:val="28"/>
          <w:szCs w:val="28"/>
        </w:rPr>
        <w:t xml:space="preserve">В отчетном квартале импорт продукции занимал незначительное место. </w:t>
      </w:r>
    </w:p>
    <w:p w:rsidR="005B5CFF" w:rsidRDefault="005B5CFF" w:rsidP="002C130D">
      <w:pPr>
        <w:spacing w:after="0" w:line="360" w:lineRule="auto"/>
        <w:jc w:val="both"/>
        <w:rPr>
          <w:rFonts w:ascii="Times New Roman" w:hAnsi="Times New Roman"/>
          <w:sz w:val="28"/>
          <w:szCs w:val="28"/>
        </w:rPr>
      </w:pPr>
      <w:r w:rsidRPr="00F6373F">
        <w:rPr>
          <w:rFonts w:ascii="Times New Roman" w:hAnsi="Times New Roman"/>
          <w:sz w:val="28"/>
          <w:szCs w:val="28"/>
        </w:rPr>
        <w:t>По оценке эмитента, его поставщики сырья и материалов являются надежными партнерами, чья договорная дисциплина находится на уровне, обеспечивающем эффективное функционирование эмитента. Нет оснований предполагать, что в ближайшие годы доступность сырья и материалов, используемых для производства его продукции, уменьшится.</w:t>
      </w:r>
    </w:p>
    <w:p w:rsidR="005B5CFF" w:rsidRPr="002C130D" w:rsidRDefault="005B5CFF" w:rsidP="002C130D">
      <w:pPr>
        <w:spacing w:before="240" w:line="360" w:lineRule="auto"/>
        <w:ind w:firstLine="851"/>
        <w:jc w:val="both"/>
        <w:rPr>
          <w:rFonts w:ascii="Times New Roman" w:hAnsi="Times New Roman"/>
          <w:b/>
          <w:i/>
          <w:sz w:val="28"/>
          <w:szCs w:val="28"/>
        </w:rPr>
      </w:pPr>
      <w:r w:rsidRPr="002C130D">
        <w:rPr>
          <w:rStyle w:val="10"/>
          <w:rFonts w:ascii="Times New Roman" w:hAnsi="Times New Roman"/>
          <w:b/>
          <w:i w:val="0"/>
          <w:color w:val="auto"/>
          <w:sz w:val="28"/>
          <w:szCs w:val="28"/>
        </w:rPr>
        <w:t>3.5 Регионы поставки.</w:t>
      </w:r>
    </w:p>
    <w:p w:rsidR="005B5CFF" w:rsidRDefault="005B5CFF" w:rsidP="002C130D">
      <w:pPr>
        <w:spacing w:before="240" w:line="360" w:lineRule="auto"/>
        <w:ind w:firstLine="851"/>
        <w:jc w:val="both"/>
        <w:rPr>
          <w:rFonts w:ascii="Times New Roman" w:hAnsi="Times New Roman"/>
          <w:sz w:val="28"/>
          <w:szCs w:val="28"/>
        </w:rPr>
      </w:pPr>
      <w:r w:rsidRPr="00F6373F">
        <w:rPr>
          <w:rFonts w:ascii="Times New Roman" w:hAnsi="Times New Roman"/>
          <w:sz w:val="28"/>
          <w:szCs w:val="28"/>
        </w:rPr>
        <w:t>Отгрузка кабельно-проводниковой продукции ОАО “Завод ”Сарансккабель” по регионам представлена в таблице</w:t>
      </w:r>
      <w:r>
        <w:rPr>
          <w:rFonts w:ascii="Times New Roman" w:hAnsi="Times New Roman"/>
          <w:sz w:val="28"/>
          <w:szCs w:val="28"/>
        </w:rPr>
        <w:t xml:space="preserve"> №1</w:t>
      </w:r>
      <w:r w:rsidRPr="00F6373F">
        <w:rPr>
          <w:rFonts w:ascii="Times New Roman" w:hAnsi="Times New Roman"/>
          <w:sz w:val="28"/>
          <w:szCs w:val="28"/>
        </w:rPr>
        <w:t>:</w:t>
      </w:r>
    </w:p>
    <w:p w:rsidR="005B5CFF" w:rsidRPr="002C130D" w:rsidRDefault="005B5CFF" w:rsidP="002C130D">
      <w:pPr>
        <w:pStyle w:val="11"/>
        <w:jc w:val="center"/>
        <w:rPr>
          <w:rStyle w:val="10"/>
          <w:rFonts w:ascii="Times New Roman" w:hAnsi="Times New Roman"/>
          <w:i w:val="0"/>
          <w:color w:val="auto"/>
        </w:rPr>
      </w:pPr>
      <w:r w:rsidRPr="002C130D">
        <w:rPr>
          <w:rStyle w:val="10"/>
          <w:rFonts w:ascii="Times New Roman" w:hAnsi="Times New Roman"/>
          <w:color w:val="auto"/>
        </w:rPr>
        <w:t>Таблица №1 «Регионы поставки»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b/>
                <w:sz w:val="28"/>
                <w:szCs w:val="28"/>
              </w:rPr>
            </w:pPr>
            <w:r w:rsidRPr="00F51AB5">
              <w:rPr>
                <w:rFonts w:ascii="Times New Roman" w:hAnsi="Times New Roman"/>
                <w:b/>
                <w:sz w:val="28"/>
                <w:szCs w:val="28"/>
              </w:rPr>
              <w:t>Регион</w:t>
            </w:r>
          </w:p>
        </w:tc>
        <w:tc>
          <w:tcPr>
            <w:tcW w:w="4786" w:type="dxa"/>
          </w:tcPr>
          <w:p w:rsidR="005B5CFF" w:rsidRPr="00F51AB5" w:rsidRDefault="005B5CFF" w:rsidP="00F51AB5">
            <w:pPr>
              <w:spacing w:after="0" w:line="360" w:lineRule="auto"/>
              <w:jc w:val="center"/>
              <w:rPr>
                <w:rFonts w:ascii="Times New Roman" w:hAnsi="Times New Roman"/>
                <w:b/>
                <w:sz w:val="28"/>
                <w:szCs w:val="28"/>
              </w:rPr>
            </w:pPr>
            <w:r w:rsidRPr="00F51AB5">
              <w:rPr>
                <w:rFonts w:ascii="Times New Roman" w:hAnsi="Times New Roman"/>
                <w:b/>
                <w:sz w:val="28"/>
                <w:szCs w:val="28"/>
              </w:rPr>
              <w:t>3 кв. 2009 г.</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Центральная Россия</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35.8 %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Поволжье</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20.2 %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Сибирь</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10.8 %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Северо-Западная Россия</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5.2 %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Южная Россия</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20.6 %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Урал</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0.5 %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Ближнее Зарубежье</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6.6 %</w:t>
            </w:r>
          </w:p>
        </w:tc>
      </w:tr>
      <w:tr w:rsidR="005B5CFF" w:rsidRPr="00F51AB5" w:rsidTr="00F51AB5">
        <w:tc>
          <w:tcPr>
            <w:tcW w:w="4785"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Дальнее Зарубежье</w:t>
            </w:r>
          </w:p>
        </w:tc>
        <w:tc>
          <w:tcPr>
            <w:tcW w:w="4786" w:type="dxa"/>
          </w:tcPr>
          <w:p w:rsidR="005B5CFF" w:rsidRPr="00F51AB5" w:rsidRDefault="005B5CFF" w:rsidP="00F51AB5">
            <w:pPr>
              <w:spacing w:after="0" w:line="360" w:lineRule="auto"/>
              <w:jc w:val="center"/>
              <w:rPr>
                <w:rFonts w:ascii="Times New Roman" w:hAnsi="Times New Roman"/>
                <w:sz w:val="28"/>
                <w:szCs w:val="28"/>
              </w:rPr>
            </w:pPr>
            <w:r w:rsidRPr="00F51AB5">
              <w:rPr>
                <w:rFonts w:ascii="Times New Roman" w:hAnsi="Times New Roman"/>
                <w:sz w:val="28"/>
                <w:szCs w:val="28"/>
              </w:rPr>
              <w:t>0,3 %</w:t>
            </w:r>
          </w:p>
        </w:tc>
      </w:tr>
    </w:tbl>
    <w:p w:rsidR="005B5CFF" w:rsidRDefault="005B5CFF" w:rsidP="002C130D">
      <w:pPr>
        <w:spacing w:after="0" w:line="240" w:lineRule="auto"/>
        <w:rPr>
          <w:rFonts w:ascii="Times New Roman" w:hAnsi="Times New Roman"/>
          <w:sz w:val="24"/>
          <w:szCs w:val="24"/>
        </w:rPr>
      </w:pPr>
      <w:r w:rsidRPr="00F6373F">
        <w:rPr>
          <w:rFonts w:ascii="Times New Roman" w:hAnsi="Times New Roman"/>
          <w:sz w:val="24"/>
          <w:szCs w:val="24"/>
        </w:rPr>
        <w:t> </w:t>
      </w:r>
    </w:p>
    <w:p w:rsidR="005B5CFF" w:rsidRDefault="005B5CFF" w:rsidP="002C130D">
      <w:pPr>
        <w:spacing w:after="0" w:line="240" w:lineRule="auto"/>
        <w:rPr>
          <w:rFonts w:ascii="Times New Roman" w:hAnsi="Times New Roman"/>
          <w:sz w:val="24"/>
          <w:szCs w:val="24"/>
        </w:rPr>
      </w:pPr>
    </w:p>
    <w:p w:rsidR="005B5CFF" w:rsidRPr="00DC1F91" w:rsidRDefault="005B5CFF" w:rsidP="002C130D">
      <w:pPr>
        <w:spacing w:line="360" w:lineRule="auto"/>
        <w:ind w:firstLine="851"/>
        <w:jc w:val="center"/>
        <w:rPr>
          <w:rFonts w:ascii="Times New Roman" w:hAnsi="Times New Roman"/>
          <w:b/>
          <w:sz w:val="28"/>
          <w:szCs w:val="28"/>
        </w:rPr>
      </w:pPr>
      <w:r>
        <w:rPr>
          <w:rFonts w:ascii="Times New Roman" w:hAnsi="Times New Roman"/>
          <w:b/>
          <w:sz w:val="28"/>
          <w:szCs w:val="28"/>
        </w:rPr>
        <w:t xml:space="preserve">4 </w:t>
      </w:r>
      <w:r w:rsidRPr="00DC1F91">
        <w:rPr>
          <w:rFonts w:ascii="Times New Roman" w:hAnsi="Times New Roman"/>
          <w:b/>
          <w:sz w:val="28"/>
          <w:szCs w:val="28"/>
        </w:rPr>
        <w:t>Классификация затрат по статьям и элементам.</w:t>
      </w:r>
    </w:p>
    <w:p w:rsidR="005B5CFF" w:rsidRDefault="005B5CFF" w:rsidP="002C130D">
      <w:pPr>
        <w:spacing w:line="360" w:lineRule="auto"/>
        <w:ind w:firstLine="851"/>
        <w:jc w:val="both"/>
        <w:rPr>
          <w:rFonts w:ascii="Times New Roman" w:hAnsi="Times New Roman"/>
          <w:b/>
          <w:sz w:val="28"/>
          <w:szCs w:val="28"/>
        </w:rPr>
      </w:pPr>
      <w:r>
        <w:rPr>
          <w:rFonts w:ascii="Times New Roman" w:hAnsi="Times New Roman"/>
          <w:b/>
          <w:bCs/>
          <w:sz w:val="28"/>
          <w:szCs w:val="28"/>
        </w:rPr>
        <w:t xml:space="preserve">4.1 </w:t>
      </w:r>
      <w:r w:rsidRPr="00DC1F91">
        <w:rPr>
          <w:rFonts w:ascii="Times New Roman" w:hAnsi="Times New Roman"/>
          <w:b/>
          <w:bCs/>
          <w:sz w:val="28"/>
          <w:szCs w:val="28"/>
        </w:rPr>
        <w:t xml:space="preserve">Затраты </w:t>
      </w:r>
    </w:p>
    <w:p w:rsidR="005B5CFF" w:rsidRDefault="005B5CFF" w:rsidP="002C130D">
      <w:pPr>
        <w:spacing w:after="0" w:line="360" w:lineRule="auto"/>
        <w:ind w:firstLine="851"/>
        <w:jc w:val="both"/>
        <w:rPr>
          <w:rFonts w:ascii="Times New Roman" w:hAnsi="Times New Roman"/>
          <w:b/>
          <w:sz w:val="28"/>
          <w:szCs w:val="28"/>
        </w:rPr>
      </w:pPr>
      <w:r w:rsidRPr="00DC1F91">
        <w:rPr>
          <w:rFonts w:ascii="Times New Roman" w:hAnsi="Times New Roman"/>
          <w:bCs/>
          <w:sz w:val="28"/>
          <w:szCs w:val="28"/>
        </w:rPr>
        <w:t>Затраты</w:t>
      </w:r>
      <w:r w:rsidRPr="00DC1F91">
        <w:rPr>
          <w:rFonts w:ascii="Times New Roman" w:hAnsi="Times New Roman"/>
          <w:sz w:val="28"/>
          <w:szCs w:val="28"/>
        </w:rPr>
        <w:t xml:space="preserve"> представляют собой оцененное в денежном выражении потребление производственных факторов с целью изготовления и сбыта продукции и поддержанию работоспособности предприятия. Признаки понятия «затраты»: потребление производственных факторов, связь потребленных производственных факторов с производством продукции, оценка потребления производственных факторов.</w:t>
      </w:r>
    </w:p>
    <w:p w:rsidR="005B5CFF" w:rsidRDefault="005B5CFF" w:rsidP="002C130D">
      <w:pPr>
        <w:spacing w:after="0" w:line="360" w:lineRule="auto"/>
        <w:ind w:firstLine="851"/>
        <w:jc w:val="both"/>
        <w:rPr>
          <w:rFonts w:ascii="Times New Roman" w:hAnsi="Times New Roman"/>
          <w:b/>
          <w:sz w:val="28"/>
          <w:szCs w:val="28"/>
        </w:rPr>
      </w:pPr>
      <w:r w:rsidRPr="00DC1F91">
        <w:rPr>
          <w:rFonts w:ascii="Times New Roman" w:hAnsi="Times New Roman"/>
          <w:sz w:val="28"/>
          <w:szCs w:val="28"/>
        </w:rPr>
        <w:t>Формирование затрат производства является ключевым и одновременно наиболее сложным элементом формирования и развития производственно-хозяйственного механизма предприятия охваченного системой бухгалтерского финансового учета. Именно от его тщательного изучения и успешного практического применения будет завесить рентабельность производства и отдельных видов продукции, взаимозависимость видов продукции и мест их в производстве, выявление резервов снижения себестоимости продукции, определение цен на продукцию, исчисление национального дохода в масштабах страны, расчет экономической эффективности от внедрения новой техники, технологии, организационно-технических мероприятий, а также обоснование решения о производстве новых видов продукции и снятия с производства устаревших.</w:t>
      </w:r>
    </w:p>
    <w:p w:rsidR="005B5CFF" w:rsidRDefault="005B5CFF" w:rsidP="002C130D">
      <w:pPr>
        <w:spacing w:before="240" w:line="360" w:lineRule="auto"/>
        <w:ind w:firstLine="851"/>
        <w:jc w:val="both"/>
        <w:rPr>
          <w:rFonts w:ascii="Times New Roman" w:hAnsi="Times New Roman"/>
          <w:b/>
          <w:sz w:val="28"/>
          <w:szCs w:val="28"/>
        </w:rPr>
      </w:pPr>
      <w:r>
        <w:rPr>
          <w:rFonts w:ascii="Times New Roman" w:hAnsi="Times New Roman"/>
          <w:b/>
          <w:bCs/>
          <w:sz w:val="28"/>
          <w:szCs w:val="28"/>
        </w:rPr>
        <w:t xml:space="preserve">4.2 </w:t>
      </w:r>
      <w:r w:rsidRPr="00DC1F91">
        <w:rPr>
          <w:rFonts w:ascii="Times New Roman" w:hAnsi="Times New Roman"/>
          <w:b/>
          <w:bCs/>
          <w:sz w:val="28"/>
          <w:szCs w:val="28"/>
        </w:rPr>
        <w:t>Виды классификаций производственных затрат</w:t>
      </w:r>
    </w:p>
    <w:p w:rsidR="005B5CFF" w:rsidRDefault="005B5CFF" w:rsidP="002C130D">
      <w:pPr>
        <w:spacing w:after="0" w:line="360" w:lineRule="auto"/>
        <w:ind w:firstLine="851"/>
        <w:jc w:val="both"/>
        <w:rPr>
          <w:rFonts w:ascii="Times New Roman" w:hAnsi="Times New Roman"/>
          <w:b/>
          <w:sz w:val="28"/>
          <w:szCs w:val="28"/>
        </w:rPr>
      </w:pPr>
      <w:r w:rsidRPr="00DC1F91">
        <w:rPr>
          <w:rFonts w:ascii="Times New Roman" w:hAnsi="Times New Roman"/>
          <w:bCs/>
          <w:sz w:val="28"/>
          <w:szCs w:val="28"/>
        </w:rPr>
        <w:t xml:space="preserve">Классификация производственных затрат </w:t>
      </w:r>
      <w:r w:rsidRPr="00DC1F91">
        <w:rPr>
          <w:rFonts w:ascii="Times New Roman" w:hAnsi="Times New Roman"/>
          <w:b/>
          <w:bCs/>
          <w:sz w:val="28"/>
          <w:szCs w:val="28"/>
        </w:rPr>
        <w:t xml:space="preserve">- </w:t>
      </w:r>
      <w:r w:rsidRPr="00DC1F91">
        <w:rPr>
          <w:rFonts w:ascii="Times New Roman" w:hAnsi="Times New Roman"/>
          <w:sz w:val="28"/>
          <w:szCs w:val="28"/>
        </w:rPr>
        <w:t>группировка затрат компании на производство и реализацию продукции.</w:t>
      </w:r>
    </w:p>
    <w:p w:rsidR="005B5CFF" w:rsidRDefault="005B5CFF" w:rsidP="002C130D">
      <w:pPr>
        <w:spacing w:after="0" w:line="360" w:lineRule="auto"/>
        <w:ind w:firstLine="851"/>
        <w:jc w:val="both"/>
        <w:rPr>
          <w:rFonts w:ascii="Times New Roman" w:hAnsi="Times New Roman"/>
          <w:b/>
          <w:sz w:val="28"/>
          <w:szCs w:val="28"/>
        </w:rPr>
      </w:pPr>
      <w:r w:rsidRPr="00DC1F91">
        <w:rPr>
          <w:rFonts w:ascii="Times New Roman" w:hAnsi="Times New Roman"/>
          <w:sz w:val="28"/>
          <w:szCs w:val="28"/>
        </w:rPr>
        <w:t>Затраты на производство группируют по месту их возникновения, видам продукции (работ, услуг) и видам расходов.</w:t>
      </w:r>
    </w:p>
    <w:p w:rsidR="005B5CFF" w:rsidRPr="00DC1F91" w:rsidRDefault="005B5CFF" w:rsidP="002C130D">
      <w:pPr>
        <w:spacing w:after="0" w:line="360" w:lineRule="auto"/>
        <w:ind w:firstLine="851"/>
        <w:jc w:val="both"/>
        <w:rPr>
          <w:rFonts w:ascii="Times New Roman" w:hAnsi="Times New Roman"/>
          <w:b/>
          <w:sz w:val="28"/>
          <w:szCs w:val="28"/>
        </w:rPr>
      </w:pPr>
      <w:r w:rsidRPr="00DC1F91">
        <w:rPr>
          <w:rFonts w:ascii="Times New Roman" w:hAnsi="Times New Roman"/>
          <w:sz w:val="28"/>
          <w:szCs w:val="28"/>
        </w:rPr>
        <w:t>По месту возникновения затраты группируют по производственным цехам, участкам и другим структурным подразделениям предприятия. Такая группировка затрат необходима для организации внутризаводского хозрасчета и определения производственной себестоимости продукции.</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По видам продукции (работ, услуг) затраты группируют для исчисления их себестоимости.</w:t>
      </w:r>
      <w:r>
        <w:rPr>
          <w:rFonts w:ascii="Times New Roman" w:hAnsi="Times New Roman"/>
          <w:sz w:val="28"/>
          <w:szCs w:val="28"/>
        </w:rPr>
        <w:t xml:space="preserve"> </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По видам расходов затраты группируют по элементам затрат и по статьям калькуляции.</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Нормативными документами по планированию и исчислению себестоимости продукции предусмотрены следующие группировки затрат:</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составу - одноэлементные и комплексные;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видам - экономически однородные элементы и статьи калькуляции;</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отношению к объему производства - постоянные и переменные;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назначению - основные и накладные;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способу отнесения на себестоим</w:t>
      </w:r>
      <w:r>
        <w:rPr>
          <w:rFonts w:ascii="Times New Roman" w:hAnsi="Times New Roman"/>
          <w:sz w:val="28"/>
          <w:szCs w:val="28"/>
        </w:rPr>
        <w:t xml:space="preserve">ость отдельных видов продукции </w:t>
      </w:r>
      <w:r w:rsidRPr="00DC1F91">
        <w:rPr>
          <w:rFonts w:ascii="Times New Roman" w:hAnsi="Times New Roman"/>
          <w:sz w:val="28"/>
          <w:szCs w:val="28"/>
        </w:rPr>
        <w:t xml:space="preserve"> прямые и косвенные;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характеру затрат - производственные и внепроизводственные;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по степени охвата планом - планируемые и непланируемые.</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При этом можно выделить:</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классификацию затрат, связанных с производством продукции и определением себестоимости;</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классификацию затрат для принятия решений и планирования;</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классификацию затрат в целях контроля и регулирования.</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Согласно классификации затрат, связанных с производством продукции и определением себестоимости, затраты на производство подразделяют:</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по видам;</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по способу включения в себестоимость продукции;</w:t>
      </w:r>
    </w:p>
    <w:p w:rsidR="005B5CFF"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по экономической роли в процессе производства.</w:t>
      </w:r>
    </w:p>
    <w:p w:rsidR="005B5CFF" w:rsidRPr="00DC1F91"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В зависимости от видов затрат используются две группировки: по элементам расходов и по статьям калькуляции.</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В соответствии с экономическим содержанием статей расходов все затраты, осуществляемые предприятиями в ходе производственной или коммерческой деятельности, должны группироваться по следующим элементам:</w:t>
      </w:r>
    </w:p>
    <w:p w:rsidR="005B5CFF" w:rsidRPr="00DC1F91"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материальные затраты;</w:t>
      </w:r>
    </w:p>
    <w:p w:rsidR="005B5CFF" w:rsidRPr="00DC1F91"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затраты на оплату труда;</w:t>
      </w:r>
    </w:p>
    <w:p w:rsidR="005B5CFF" w:rsidRPr="00DC1F91"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отчисления на социальные нужды;</w:t>
      </w:r>
    </w:p>
    <w:p w:rsidR="005B5CFF" w:rsidRPr="00DC1F91"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амортизация;</w:t>
      </w:r>
    </w:p>
    <w:p w:rsidR="005B5CFF" w:rsidRPr="00DC1F91" w:rsidRDefault="005B5CFF" w:rsidP="002C130D">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DC1F91">
        <w:rPr>
          <w:rFonts w:ascii="Times New Roman" w:hAnsi="Times New Roman"/>
          <w:sz w:val="28"/>
          <w:szCs w:val="28"/>
        </w:rPr>
        <w:t>прочие расходы.</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Эта группировка является единой и обязательной для всех отраслей народного хозяйства. Группировка затрат по экономическим элементам показывает, что именно израсходовано на производство продукции, каково соотношение отдельных элементов затрат в общей сумме расходов. При этом по элементам материальных затрат отражают только покупные материалы, изделия, топливо и энергию. Оплату труда и отчисления на социальные нужды отражают только применительно к персоналу основной деятельности.</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 xml:space="preserve">Таким образом, затраты группируются в целом по предприятию независимо от места их возникновения и назначения. Данная группировка затрат дает представление о том, сколько и каких ресурсов было израсходовано в течение периода безотносительно к конкретным произведенным продуктам. </w:t>
      </w:r>
    </w:p>
    <w:p w:rsidR="005B5CFF" w:rsidRDefault="005B5CFF" w:rsidP="002C130D">
      <w:pPr>
        <w:spacing w:after="0" w:line="360" w:lineRule="auto"/>
        <w:ind w:firstLine="851"/>
        <w:jc w:val="both"/>
        <w:rPr>
          <w:rFonts w:ascii="Times New Roman" w:hAnsi="Times New Roman"/>
          <w:sz w:val="28"/>
          <w:szCs w:val="28"/>
        </w:rPr>
      </w:pPr>
      <w:r w:rsidRPr="00DC1F91">
        <w:rPr>
          <w:rFonts w:ascii="Times New Roman" w:hAnsi="Times New Roman"/>
          <w:sz w:val="28"/>
          <w:szCs w:val="28"/>
        </w:rPr>
        <w:t>Классификация затрат по статьям калькуляции предусматривает выделение затрат на производство, которые могут быть включены в себестоимость отдельных видов продукции (как прямые расходы). Статьи калькуляции могут быть как одноэлементными, так и комплексными (многоэлементными) в зависимости от того, объединяют ли они в себе расходы, относящиеся к одному экономичес</w:t>
      </w:r>
      <w:r>
        <w:rPr>
          <w:rFonts w:ascii="Times New Roman" w:hAnsi="Times New Roman"/>
          <w:sz w:val="28"/>
          <w:szCs w:val="28"/>
        </w:rPr>
        <w:t>кому элементу или к нескольким.</w:t>
      </w:r>
    </w:p>
    <w:p w:rsidR="005B5CFF" w:rsidRDefault="005B5CFF" w:rsidP="002C130D">
      <w:pPr>
        <w:spacing w:line="360" w:lineRule="auto"/>
        <w:jc w:val="center"/>
        <w:rPr>
          <w:rFonts w:ascii="Times New Roman" w:hAnsi="Times New Roman"/>
          <w:b/>
          <w:sz w:val="28"/>
          <w:szCs w:val="28"/>
        </w:rPr>
      </w:pPr>
      <w:r>
        <w:rPr>
          <w:rFonts w:ascii="Times New Roman" w:hAnsi="Times New Roman"/>
          <w:b/>
          <w:sz w:val="28"/>
          <w:szCs w:val="28"/>
        </w:rPr>
        <w:t xml:space="preserve">5 </w:t>
      </w:r>
      <w:r w:rsidRPr="002536E5">
        <w:rPr>
          <w:rFonts w:ascii="Times New Roman" w:hAnsi="Times New Roman"/>
          <w:b/>
          <w:sz w:val="28"/>
          <w:szCs w:val="28"/>
        </w:rPr>
        <w:t>Пути снижения затрат на производство и реализацию продукции</w:t>
      </w:r>
    </w:p>
    <w:p w:rsidR="005B5CFF" w:rsidRPr="006A1F46" w:rsidRDefault="005B5CFF" w:rsidP="002C130D">
      <w:pPr>
        <w:pStyle w:val="a3"/>
        <w:spacing w:before="240" w:beforeAutospacing="0" w:after="0" w:afterAutospacing="0" w:line="360" w:lineRule="auto"/>
        <w:ind w:firstLine="851"/>
        <w:jc w:val="both"/>
        <w:rPr>
          <w:sz w:val="28"/>
          <w:szCs w:val="28"/>
        </w:rPr>
      </w:pPr>
      <w:r w:rsidRPr="006A1F46">
        <w:rPr>
          <w:bCs/>
          <w:sz w:val="28"/>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w:t>
      </w:r>
      <w:r w:rsidRPr="006A1F46">
        <w:rPr>
          <w:sz w:val="28"/>
          <w:szCs w:val="28"/>
        </w:rPr>
        <w:t>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Успех борьбы за снижение себестоимости обеспечивает, в первую очередь, рост производительности труда рабочих, обеспечивающий в определенных условиях экономию на заработной плате либо рост выработки, снижающий долю условно-постоянных расходов в себестоимости единицы продукции.</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Сокращение затрат на обслуживание производства и управление также снижает себестоимость продукции. 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Значительные резервы снижения себестоимости заключены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 xml:space="preserve">В условиях перехода к рыночной экономике роль и значение снижения себестоимости продукции на предприятии резко возрастают. </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С экономических и социальных позиций значение снижения себестоимости продукции для предприятия заключается в следующем:</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 в увеличении прибыли, остающейся в распоряжении предприятия, а, следовательно, в появлении возможности не только в простом, но и расширенном производстве;</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 в появлении возможности для материального стимулирования работников и решения многих социальных проблем коллектива предприятия;</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 в улучшении финансового состояния предприятия и снижения степени риска банкротства;</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 в возможности снижения продажной цены на свою продукцию, что позволяет в значительной мере повысить конкурентоспособность продукции и увеличить объем продаж;</w:t>
      </w:r>
    </w:p>
    <w:p w:rsidR="005B5CFF" w:rsidRPr="006A1F46" w:rsidRDefault="005B5CFF" w:rsidP="002C130D">
      <w:pPr>
        <w:pStyle w:val="a3"/>
        <w:spacing w:before="0" w:beforeAutospacing="0" w:after="0" w:afterAutospacing="0" w:line="360" w:lineRule="auto"/>
        <w:ind w:firstLine="851"/>
        <w:jc w:val="both"/>
        <w:rPr>
          <w:sz w:val="28"/>
          <w:szCs w:val="28"/>
        </w:rPr>
      </w:pPr>
      <w:r w:rsidRPr="006A1F46">
        <w:rPr>
          <w:sz w:val="28"/>
          <w:szCs w:val="28"/>
        </w:rPr>
        <w:t>-в снижении себестоимости в продукции в акционерных обществах, что является хорошей предпосылкой для выплаты дивидендов и повышения их ставки.</w:t>
      </w:r>
    </w:p>
    <w:p w:rsidR="005B5CFF" w:rsidRPr="008537F9" w:rsidRDefault="005B5CFF" w:rsidP="002C130D">
      <w:pPr>
        <w:spacing w:before="100" w:beforeAutospacing="1" w:after="100" w:afterAutospacing="1" w:line="360" w:lineRule="auto"/>
        <w:ind w:firstLine="851"/>
        <w:jc w:val="center"/>
        <w:rPr>
          <w:rFonts w:ascii="Times New Roman" w:hAnsi="Times New Roman"/>
          <w:sz w:val="28"/>
          <w:szCs w:val="28"/>
        </w:rPr>
      </w:pPr>
      <w:r w:rsidRPr="008537F9">
        <w:rPr>
          <w:rFonts w:ascii="Times New Roman" w:hAnsi="Times New Roman"/>
          <w:b/>
          <w:bCs/>
          <w:sz w:val="28"/>
          <w:szCs w:val="28"/>
        </w:rPr>
        <w:t>Заключение</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1. Затраты, издержки, себестоимость - важнейшие экономические категории, Их уровень в основном определяет величину прибыли и рентабельности, лежит в основе системы показателей эффективности производства.</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2. Затраты на производство и реализацию продукции - текущие затраты некапитального характера, финансируемые из выручки от реализации продукции при посредстве оборота оборотных средств. Издержки на производство зарубежных фирм состоят из бухгалтерских и экономических, в состав которых включается нормативная прибыль.</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3. В состав затрат на производство продукции входят: материальные затраты, оплата труда, отчисления на социальные нужды, амортизация и прочие расходы.</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4. Группировка затрат по элементам сметы отражает общность их экономического содержания, определяет общий объем потребляемых предприятием различных видов ресурсов по их природному назначению.</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5. Классификация затрат по статьям калькуляции объединяет их по направлениям использования, по месту возникновения. Она позволяет определить себестоимость единицы продукции, распределить затраты по ассортиментным группам, выявить резервы их снижения.</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6. Различают плановую, нормативную, сметную и фактическую калькуляции. При расчете себестоимости единицы продукции прямые затраты включают исходя из установленных норм, цен и тарифов, а косвенные распределяют в соответствии с избранной базой.</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7. Предприятия разрабатывают два варианта себестоимости продукции: для целей бухгалтерского учета и для целей налогообложения.</w:t>
      </w:r>
    </w:p>
    <w:p w:rsidR="005B5CFF" w:rsidRDefault="005B5CFF" w:rsidP="002C130D">
      <w:pPr>
        <w:spacing w:after="0" w:line="360" w:lineRule="auto"/>
        <w:ind w:firstLine="851"/>
        <w:jc w:val="both"/>
        <w:rPr>
          <w:rFonts w:ascii="Times New Roman" w:hAnsi="Times New Roman"/>
          <w:sz w:val="28"/>
          <w:szCs w:val="28"/>
        </w:rPr>
      </w:pPr>
      <w:r w:rsidRPr="008537F9">
        <w:rPr>
          <w:rFonts w:ascii="Times New Roman" w:hAnsi="Times New Roman"/>
          <w:sz w:val="28"/>
          <w:szCs w:val="28"/>
        </w:rPr>
        <w:t xml:space="preserve">8. Издержки фирмы классифицируются на постоянные, переменные, валовые, средние и предельные. </w:t>
      </w:r>
    </w:p>
    <w:p w:rsidR="005B5CFF" w:rsidRDefault="005B5CFF" w:rsidP="002C130D">
      <w:pPr>
        <w:spacing w:after="0" w:line="360" w:lineRule="auto"/>
        <w:ind w:firstLine="851"/>
        <w:jc w:val="both"/>
        <w:rPr>
          <w:rFonts w:ascii="Times New Roman" w:hAnsi="Times New Roman"/>
          <w:sz w:val="28"/>
          <w:szCs w:val="28"/>
        </w:rPr>
      </w:pPr>
    </w:p>
    <w:p w:rsidR="005B5CFF" w:rsidRPr="00EF71B7" w:rsidRDefault="005B5CFF" w:rsidP="002C130D">
      <w:pPr>
        <w:ind w:firstLine="851"/>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5B5CFF" w:rsidRPr="003D58D2" w:rsidRDefault="005B5CFF" w:rsidP="002C130D">
      <w:pPr>
        <w:pStyle w:val="1"/>
        <w:numPr>
          <w:ilvl w:val="0"/>
          <w:numId w:val="4"/>
        </w:numPr>
        <w:spacing w:after="0" w:line="360" w:lineRule="auto"/>
        <w:ind w:left="0" w:firstLine="851"/>
        <w:rPr>
          <w:rFonts w:ascii="Times New Roman" w:hAnsi="Times New Roman"/>
          <w:bCs/>
          <w:iCs/>
          <w:sz w:val="28"/>
          <w:szCs w:val="28"/>
        </w:rPr>
      </w:pPr>
      <w:r w:rsidRPr="003D58D2">
        <w:rPr>
          <w:rFonts w:ascii="Times New Roman" w:hAnsi="Times New Roman"/>
          <w:bCs/>
          <w:iCs/>
          <w:sz w:val="28"/>
          <w:szCs w:val="28"/>
        </w:rPr>
        <w:t>Экономика и организация деятельности торгового предприятия: Учебник /Под ред А.Н. Соломатина - 2.изд., перераб и доп - М.:ИНФРА - М, 2004 C.199.</w:t>
      </w:r>
    </w:p>
    <w:p w:rsidR="005B5CFF" w:rsidRPr="003D58D2" w:rsidRDefault="005B5CFF" w:rsidP="002C130D">
      <w:pPr>
        <w:pStyle w:val="1"/>
        <w:numPr>
          <w:ilvl w:val="0"/>
          <w:numId w:val="4"/>
        </w:numPr>
        <w:spacing w:before="100" w:beforeAutospacing="1" w:after="0" w:line="360" w:lineRule="auto"/>
        <w:ind w:left="0" w:firstLine="851"/>
        <w:outlineLvl w:val="1"/>
        <w:rPr>
          <w:rFonts w:ascii="Times New Roman" w:hAnsi="Times New Roman"/>
          <w:bCs/>
          <w:sz w:val="28"/>
          <w:szCs w:val="28"/>
          <w:lang w:eastAsia="ru-RU"/>
        </w:rPr>
      </w:pPr>
      <w:r w:rsidRPr="003D58D2">
        <w:rPr>
          <w:rFonts w:ascii="Times New Roman" w:hAnsi="Times New Roman"/>
          <w:bCs/>
          <w:iCs/>
          <w:sz w:val="28"/>
          <w:szCs w:val="28"/>
          <w:lang w:eastAsia="ru-RU"/>
        </w:rPr>
        <w:t>Экономика торгового предприятия: Учебник для вузов /А.И. Гребнев, Ю.К. Баженов и др.; - М.: Экономика,2005. C.145.</w:t>
      </w:r>
    </w:p>
    <w:p w:rsidR="005B5CFF" w:rsidRPr="002C130D" w:rsidRDefault="005B5CFF" w:rsidP="002C130D">
      <w:pPr>
        <w:pStyle w:val="2"/>
        <w:keepNext w:val="0"/>
        <w:keepLines w:val="0"/>
        <w:numPr>
          <w:ilvl w:val="0"/>
          <w:numId w:val="4"/>
        </w:numPr>
        <w:spacing w:before="100" w:beforeAutospacing="1" w:line="360" w:lineRule="auto"/>
        <w:ind w:left="0" w:firstLine="851"/>
        <w:rPr>
          <w:rFonts w:ascii="Times New Roman" w:hAnsi="Times New Roman"/>
          <w:b w:val="0"/>
          <w:color w:val="auto"/>
          <w:sz w:val="28"/>
          <w:szCs w:val="28"/>
        </w:rPr>
      </w:pPr>
      <w:r w:rsidRPr="002C130D">
        <w:rPr>
          <w:rFonts w:ascii="Times New Roman" w:hAnsi="Times New Roman"/>
          <w:b w:val="0"/>
          <w:iCs/>
          <w:color w:val="auto"/>
          <w:sz w:val="28"/>
          <w:szCs w:val="28"/>
        </w:rPr>
        <w:t>Фридман А.М. Экономика торговой деятельности потребительского общества: Учебное пособие - издательство Воронежского университета, 2004. C.138.</w:t>
      </w:r>
    </w:p>
    <w:p w:rsidR="005B5CFF" w:rsidRPr="003D58D2" w:rsidRDefault="005B5CFF" w:rsidP="002C130D">
      <w:pPr>
        <w:pStyle w:val="1"/>
        <w:numPr>
          <w:ilvl w:val="0"/>
          <w:numId w:val="4"/>
        </w:numPr>
        <w:spacing w:after="0" w:line="360" w:lineRule="auto"/>
        <w:ind w:left="0" w:firstLine="851"/>
        <w:rPr>
          <w:rFonts w:ascii="Times New Roman" w:hAnsi="Times New Roman"/>
          <w:bCs/>
          <w:iCs/>
          <w:sz w:val="28"/>
          <w:szCs w:val="28"/>
        </w:rPr>
      </w:pPr>
      <w:r w:rsidRPr="003D58D2">
        <w:rPr>
          <w:rFonts w:ascii="Times New Roman" w:hAnsi="Times New Roman"/>
          <w:bCs/>
          <w:iCs/>
          <w:sz w:val="28"/>
          <w:szCs w:val="28"/>
        </w:rPr>
        <w:t>Учебник /Под ред А.Н. Соломатина - 2.изд., перераб и доп - М.:ИНФРА - М, 2004 C.199.</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Экономика предприятия. Учебник / Под ред. О.И. Волкова. -М.:ИНФРА -М 1997.</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Pr>
          <w:rFonts w:ascii="Times New Roman" w:hAnsi="Times New Roman"/>
          <w:sz w:val="28"/>
          <w:szCs w:val="28"/>
          <w:lang w:eastAsia="ru-RU"/>
        </w:rPr>
        <w:t>Экономика организации(предприятия) уч. пос. 2010г.</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Pr>
          <w:rFonts w:ascii="Times New Roman" w:hAnsi="Times New Roman"/>
          <w:sz w:val="28"/>
          <w:szCs w:val="28"/>
          <w:lang w:eastAsia="ru-RU"/>
        </w:rPr>
        <w:t>Экономика предприятия» Грузинов В.П. Грибов В.Д.</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Pr>
          <w:rFonts w:ascii="Times New Roman" w:hAnsi="Times New Roman"/>
          <w:sz w:val="28"/>
          <w:szCs w:val="28"/>
          <w:lang w:eastAsia="ru-RU"/>
        </w:rPr>
        <w:t>Экономика организации(предприятия)  Раицкий К.А.</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Pr>
          <w:rFonts w:ascii="Times New Roman" w:hAnsi="Times New Roman"/>
          <w:sz w:val="28"/>
          <w:szCs w:val="28"/>
          <w:lang w:eastAsia="ru-RU"/>
        </w:rPr>
        <w:t>Экономика организации(предприятия) Рубцов И.В. ООО Издательство «Элит» 2008г.</w:t>
      </w:r>
    </w:p>
    <w:p w:rsidR="005B5CFF" w:rsidRDefault="005B5CFF" w:rsidP="002C130D">
      <w:pPr>
        <w:pStyle w:val="1"/>
        <w:numPr>
          <w:ilvl w:val="0"/>
          <w:numId w:val="4"/>
        </w:numPr>
        <w:spacing w:after="0" w:line="360" w:lineRule="auto"/>
        <w:ind w:left="0" w:firstLine="851"/>
        <w:rPr>
          <w:rFonts w:ascii="Times New Roman" w:hAnsi="Times New Roman"/>
          <w:sz w:val="28"/>
          <w:szCs w:val="28"/>
          <w:lang w:eastAsia="ru-RU"/>
        </w:rPr>
      </w:pPr>
      <w:r>
        <w:rPr>
          <w:rFonts w:ascii="Times New Roman" w:hAnsi="Times New Roman"/>
          <w:sz w:val="28"/>
          <w:szCs w:val="28"/>
          <w:lang w:eastAsia="ru-RU"/>
        </w:rPr>
        <w:t xml:space="preserve">Экономика организации Сергеев </w:t>
      </w:r>
      <w:r w:rsidRPr="003D58D2">
        <w:rPr>
          <w:rFonts w:ascii="Times New Roman" w:hAnsi="Times New Roman"/>
          <w:sz w:val="28"/>
          <w:szCs w:val="28"/>
          <w:lang w:eastAsia="ru-RU"/>
        </w:rPr>
        <w:t>И.В.</w:t>
      </w:r>
      <w:r>
        <w:rPr>
          <w:rFonts w:ascii="Times New Roman" w:hAnsi="Times New Roman"/>
          <w:sz w:val="28"/>
          <w:szCs w:val="28"/>
          <w:lang w:eastAsia="ru-RU"/>
        </w:rPr>
        <w:t xml:space="preserve"> Веретенникова И.И. 2008г.</w:t>
      </w:r>
    </w:p>
    <w:p w:rsidR="005B5CFF" w:rsidRPr="003D58D2" w:rsidRDefault="005B5CFF" w:rsidP="002C130D">
      <w:pPr>
        <w:pStyle w:val="1"/>
        <w:numPr>
          <w:ilvl w:val="0"/>
          <w:numId w:val="4"/>
        </w:numPr>
        <w:spacing w:before="100" w:beforeAutospacing="1" w:after="100" w:afterAutospacing="1"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Экономика предприятия: Курс лекций. Волков О.</w:t>
      </w:r>
      <w:r>
        <w:rPr>
          <w:rFonts w:ascii="Times New Roman" w:hAnsi="Times New Roman"/>
          <w:sz w:val="28"/>
          <w:szCs w:val="28"/>
          <w:lang w:eastAsia="ru-RU"/>
        </w:rPr>
        <w:t>И., Скляренко В.К. 2006г.</w:t>
      </w:r>
      <w:r w:rsidRPr="003D58D2">
        <w:rPr>
          <w:rFonts w:ascii="Times New Roman" w:hAnsi="Times New Roman"/>
          <w:sz w:val="28"/>
          <w:szCs w:val="28"/>
          <w:lang w:eastAsia="ru-RU"/>
        </w:rPr>
        <w:t xml:space="preserve"> </w:t>
      </w:r>
    </w:p>
    <w:p w:rsidR="005B5CFF" w:rsidRPr="003D58D2" w:rsidRDefault="005B5CFF" w:rsidP="002C130D">
      <w:pPr>
        <w:pStyle w:val="1"/>
        <w:numPr>
          <w:ilvl w:val="0"/>
          <w:numId w:val="4"/>
        </w:numPr>
        <w:spacing w:before="100" w:beforeAutospacing="1" w:after="100" w:afterAutospacing="1"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 xml:space="preserve"> Экономика предприятия (фирмы). (Учебник) Под ред. Волкова О.И., Девятки</w:t>
      </w:r>
      <w:r>
        <w:rPr>
          <w:rFonts w:ascii="Times New Roman" w:hAnsi="Times New Roman"/>
          <w:sz w:val="28"/>
          <w:szCs w:val="28"/>
          <w:lang w:eastAsia="ru-RU"/>
        </w:rPr>
        <w:t>на О.В. 2007г.</w:t>
      </w:r>
    </w:p>
    <w:p w:rsidR="005B5CFF" w:rsidRPr="003D58D2" w:rsidRDefault="005B5CFF" w:rsidP="002C130D">
      <w:pPr>
        <w:pStyle w:val="1"/>
        <w:numPr>
          <w:ilvl w:val="0"/>
          <w:numId w:val="4"/>
        </w:numPr>
        <w:spacing w:before="100" w:beforeAutospacing="1" w:after="100" w:afterAutospacing="1"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 xml:space="preserve"> Экономика предприятия. (Учебник) Под ред. </w:t>
      </w:r>
      <w:r>
        <w:rPr>
          <w:rFonts w:ascii="Times New Roman" w:hAnsi="Times New Roman"/>
          <w:sz w:val="28"/>
          <w:szCs w:val="28"/>
          <w:lang w:eastAsia="ru-RU"/>
        </w:rPr>
        <w:t>Горфинкеля В.Я., Швандара В.А. 2007г.</w:t>
      </w:r>
    </w:p>
    <w:p w:rsidR="005B5CFF" w:rsidRPr="003D58D2" w:rsidRDefault="005B5CFF" w:rsidP="002C130D">
      <w:pPr>
        <w:pStyle w:val="1"/>
        <w:numPr>
          <w:ilvl w:val="0"/>
          <w:numId w:val="4"/>
        </w:numPr>
        <w:spacing w:before="100" w:beforeAutospacing="1" w:after="100" w:afterAutospacing="1"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 xml:space="preserve"> Экономика предприятия. (Учебное пособие) Под ред. Ильина А</w:t>
      </w:r>
      <w:r>
        <w:rPr>
          <w:rFonts w:ascii="Times New Roman" w:hAnsi="Times New Roman"/>
          <w:sz w:val="28"/>
          <w:szCs w:val="28"/>
          <w:lang w:eastAsia="ru-RU"/>
        </w:rPr>
        <w:t>.И., Волкова В.П. 2003г.</w:t>
      </w:r>
    </w:p>
    <w:p w:rsidR="005B5CFF" w:rsidRPr="002C130D" w:rsidRDefault="005B5CFF" w:rsidP="002C130D">
      <w:pPr>
        <w:pStyle w:val="1"/>
        <w:numPr>
          <w:ilvl w:val="0"/>
          <w:numId w:val="4"/>
        </w:numPr>
        <w:spacing w:before="100" w:beforeAutospacing="1" w:after="100" w:afterAutospacing="1" w:line="360" w:lineRule="auto"/>
        <w:ind w:left="0" w:firstLine="851"/>
        <w:rPr>
          <w:rFonts w:ascii="Times New Roman" w:hAnsi="Times New Roman"/>
          <w:sz w:val="28"/>
          <w:szCs w:val="28"/>
          <w:lang w:eastAsia="ru-RU"/>
        </w:rPr>
      </w:pPr>
      <w:r w:rsidRPr="003D58D2">
        <w:rPr>
          <w:rFonts w:ascii="Times New Roman" w:hAnsi="Times New Roman"/>
          <w:sz w:val="28"/>
          <w:szCs w:val="28"/>
          <w:lang w:eastAsia="ru-RU"/>
        </w:rPr>
        <w:t xml:space="preserve"> Экономика предприятия (учебник) Сафронов Н.А., Мо</w:t>
      </w:r>
      <w:r>
        <w:rPr>
          <w:rFonts w:ascii="Times New Roman" w:hAnsi="Times New Roman"/>
          <w:sz w:val="28"/>
          <w:szCs w:val="28"/>
          <w:lang w:eastAsia="ru-RU"/>
        </w:rPr>
        <w:t>сква. Изд-во ЮРИСТ,2002г.</w:t>
      </w:r>
      <w:bookmarkStart w:id="0" w:name="_GoBack"/>
      <w:bookmarkEnd w:id="0"/>
    </w:p>
    <w:sectPr w:rsidR="005B5CFF" w:rsidRPr="002C130D" w:rsidSect="002B7E1F">
      <w:footerReference w:type="default" r:id="rId7"/>
      <w:pgSz w:w="11906" w:h="16838"/>
      <w:pgMar w:top="1134" w:right="849"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CFF" w:rsidRDefault="005B5CFF" w:rsidP="004E5D30">
      <w:pPr>
        <w:spacing w:after="0" w:line="240" w:lineRule="auto"/>
      </w:pPr>
      <w:r>
        <w:separator/>
      </w:r>
    </w:p>
  </w:endnote>
  <w:endnote w:type="continuationSeparator" w:id="0">
    <w:p w:rsidR="005B5CFF" w:rsidRDefault="005B5CFF" w:rsidP="004E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CFF" w:rsidRDefault="005B5CFF">
    <w:pPr>
      <w:pStyle w:val="a8"/>
      <w:jc w:val="right"/>
    </w:pPr>
    <w:r>
      <w:fldChar w:fldCharType="begin"/>
    </w:r>
    <w:r>
      <w:instrText xml:space="preserve"> PAGE   \* MERGEFORMAT </w:instrText>
    </w:r>
    <w:r>
      <w:fldChar w:fldCharType="separate"/>
    </w:r>
    <w:r w:rsidR="007126A9">
      <w:rPr>
        <w:noProof/>
      </w:rPr>
      <w:t>1</w:t>
    </w:r>
    <w:r>
      <w:fldChar w:fldCharType="end"/>
    </w:r>
  </w:p>
  <w:p w:rsidR="005B5CFF" w:rsidRDefault="005B5C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CFF" w:rsidRDefault="005B5CFF" w:rsidP="004E5D30">
      <w:pPr>
        <w:spacing w:after="0" w:line="240" w:lineRule="auto"/>
      </w:pPr>
      <w:r>
        <w:separator/>
      </w:r>
    </w:p>
  </w:footnote>
  <w:footnote w:type="continuationSeparator" w:id="0">
    <w:p w:rsidR="005B5CFF" w:rsidRDefault="005B5CFF" w:rsidP="004E5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33755"/>
    <w:multiLevelType w:val="hybridMultilevel"/>
    <w:tmpl w:val="CBA06F4E"/>
    <w:lvl w:ilvl="0" w:tplc="0419000F">
      <w:start w:val="1"/>
      <w:numFmt w:val="decimal"/>
      <w:lvlText w:val="%1."/>
      <w:lvlJc w:val="left"/>
      <w:pPr>
        <w:ind w:left="1629" w:hanging="360"/>
      </w:pPr>
      <w:rPr>
        <w:rFonts w:cs="Times New Roman"/>
      </w:rPr>
    </w:lvl>
    <w:lvl w:ilvl="1" w:tplc="04190019" w:tentative="1">
      <w:start w:val="1"/>
      <w:numFmt w:val="lowerLetter"/>
      <w:lvlText w:val="%2."/>
      <w:lvlJc w:val="left"/>
      <w:pPr>
        <w:ind w:left="2349" w:hanging="360"/>
      </w:pPr>
      <w:rPr>
        <w:rFonts w:cs="Times New Roman"/>
      </w:rPr>
    </w:lvl>
    <w:lvl w:ilvl="2" w:tplc="0419001B" w:tentative="1">
      <w:start w:val="1"/>
      <w:numFmt w:val="lowerRoman"/>
      <w:lvlText w:val="%3."/>
      <w:lvlJc w:val="right"/>
      <w:pPr>
        <w:ind w:left="3069" w:hanging="180"/>
      </w:pPr>
      <w:rPr>
        <w:rFonts w:cs="Times New Roman"/>
      </w:rPr>
    </w:lvl>
    <w:lvl w:ilvl="3" w:tplc="0419000F" w:tentative="1">
      <w:start w:val="1"/>
      <w:numFmt w:val="decimal"/>
      <w:lvlText w:val="%4."/>
      <w:lvlJc w:val="left"/>
      <w:pPr>
        <w:ind w:left="3789" w:hanging="360"/>
      </w:pPr>
      <w:rPr>
        <w:rFonts w:cs="Times New Roman"/>
      </w:rPr>
    </w:lvl>
    <w:lvl w:ilvl="4" w:tplc="04190019" w:tentative="1">
      <w:start w:val="1"/>
      <w:numFmt w:val="lowerLetter"/>
      <w:lvlText w:val="%5."/>
      <w:lvlJc w:val="left"/>
      <w:pPr>
        <w:ind w:left="4509" w:hanging="360"/>
      </w:pPr>
      <w:rPr>
        <w:rFonts w:cs="Times New Roman"/>
      </w:rPr>
    </w:lvl>
    <w:lvl w:ilvl="5" w:tplc="0419001B" w:tentative="1">
      <w:start w:val="1"/>
      <w:numFmt w:val="lowerRoman"/>
      <w:lvlText w:val="%6."/>
      <w:lvlJc w:val="right"/>
      <w:pPr>
        <w:ind w:left="5229" w:hanging="180"/>
      </w:pPr>
      <w:rPr>
        <w:rFonts w:cs="Times New Roman"/>
      </w:rPr>
    </w:lvl>
    <w:lvl w:ilvl="6" w:tplc="0419000F" w:tentative="1">
      <w:start w:val="1"/>
      <w:numFmt w:val="decimal"/>
      <w:lvlText w:val="%7."/>
      <w:lvlJc w:val="left"/>
      <w:pPr>
        <w:ind w:left="5949" w:hanging="360"/>
      </w:pPr>
      <w:rPr>
        <w:rFonts w:cs="Times New Roman"/>
      </w:rPr>
    </w:lvl>
    <w:lvl w:ilvl="7" w:tplc="04190019" w:tentative="1">
      <w:start w:val="1"/>
      <w:numFmt w:val="lowerLetter"/>
      <w:lvlText w:val="%8."/>
      <w:lvlJc w:val="left"/>
      <w:pPr>
        <w:ind w:left="6669" w:hanging="360"/>
      </w:pPr>
      <w:rPr>
        <w:rFonts w:cs="Times New Roman"/>
      </w:rPr>
    </w:lvl>
    <w:lvl w:ilvl="8" w:tplc="0419001B" w:tentative="1">
      <w:start w:val="1"/>
      <w:numFmt w:val="lowerRoman"/>
      <w:lvlText w:val="%9."/>
      <w:lvlJc w:val="right"/>
      <w:pPr>
        <w:ind w:left="7389" w:hanging="180"/>
      </w:pPr>
      <w:rPr>
        <w:rFonts w:cs="Times New Roman"/>
      </w:rPr>
    </w:lvl>
  </w:abstractNum>
  <w:abstractNum w:abstractNumId="1">
    <w:nsid w:val="23355B25"/>
    <w:multiLevelType w:val="hybridMultilevel"/>
    <w:tmpl w:val="245AEF7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3469686C"/>
    <w:multiLevelType w:val="hybridMultilevel"/>
    <w:tmpl w:val="9D8232A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5D8C0F4D"/>
    <w:multiLevelType w:val="hybridMultilevel"/>
    <w:tmpl w:val="3BF4895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30D"/>
    <w:rsid w:val="0003029A"/>
    <w:rsid w:val="001744B3"/>
    <w:rsid w:val="001E0F85"/>
    <w:rsid w:val="002120A2"/>
    <w:rsid w:val="00223190"/>
    <w:rsid w:val="00244246"/>
    <w:rsid w:val="002536E5"/>
    <w:rsid w:val="002B7E1F"/>
    <w:rsid w:val="002C130D"/>
    <w:rsid w:val="00317EA5"/>
    <w:rsid w:val="003C7FDD"/>
    <w:rsid w:val="003D58D2"/>
    <w:rsid w:val="00470768"/>
    <w:rsid w:val="004A061B"/>
    <w:rsid w:val="004C24C4"/>
    <w:rsid w:val="004E5D30"/>
    <w:rsid w:val="005B5CFF"/>
    <w:rsid w:val="00632060"/>
    <w:rsid w:val="006454A5"/>
    <w:rsid w:val="006A1F46"/>
    <w:rsid w:val="006C3E65"/>
    <w:rsid w:val="007126A9"/>
    <w:rsid w:val="00727C70"/>
    <w:rsid w:val="008537F9"/>
    <w:rsid w:val="008A5075"/>
    <w:rsid w:val="00900CFF"/>
    <w:rsid w:val="0094157C"/>
    <w:rsid w:val="0099473B"/>
    <w:rsid w:val="009A4375"/>
    <w:rsid w:val="00A53431"/>
    <w:rsid w:val="00AA2E39"/>
    <w:rsid w:val="00AB0C2E"/>
    <w:rsid w:val="00AB1A51"/>
    <w:rsid w:val="00B50A50"/>
    <w:rsid w:val="00BF1811"/>
    <w:rsid w:val="00C57668"/>
    <w:rsid w:val="00C75365"/>
    <w:rsid w:val="00CD13DC"/>
    <w:rsid w:val="00DC1F91"/>
    <w:rsid w:val="00EF71B7"/>
    <w:rsid w:val="00F51AB5"/>
    <w:rsid w:val="00F6373F"/>
    <w:rsid w:val="00F94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44DBDA-B5A9-4E7A-B0A4-43FE27E6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CFF"/>
    <w:pPr>
      <w:spacing w:after="200" w:line="276" w:lineRule="auto"/>
    </w:pPr>
    <w:rPr>
      <w:sz w:val="22"/>
      <w:szCs w:val="22"/>
    </w:rPr>
  </w:style>
  <w:style w:type="paragraph" w:styleId="2">
    <w:name w:val="heading 2"/>
    <w:basedOn w:val="a"/>
    <w:next w:val="a"/>
    <w:link w:val="20"/>
    <w:qFormat/>
    <w:rsid w:val="002C130D"/>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2C130D"/>
    <w:pPr>
      <w:keepNext/>
      <w:keepLines/>
      <w:spacing w:before="200" w:after="0"/>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2C130D"/>
    <w:pPr>
      <w:spacing w:after="0" w:line="240" w:lineRule="auto"/>
    </w:pPr>
    <w:rPr>
      <w:rFonts w:ascii="Times New Roman" w:hAnsi="Times New Roman"/>
      <w:sz w:val="24"/>
      <w:szCs w:val="24"/>
    </w:rPr>
  </w:style>
  <w:style w:type="character" w:customStyle="1" w:styleId="22">
    <w:name w:val="Основной текст 2 Знак"/>
    <w:basedOn w:val="a0"/>
    <w:link w:val="21"/>
    <w:locked/>
    <w:rsid w:val="002C130D"/>
    <w:rPr>
      <w:rFonts w:ascii="Times New Roman" w:hAnsi="Times New Roman" w:cs="Times New Roman"/>
      <w:sz w:val="24"/>
      <w:szCs w:val="24"/>
    </w:rPr>
  </w:style>
  <w:style w:type="paragraph" w:styleId="a3">
    <w:name w:val="Normal (Web)"/>
    <w:basedOn w:val="a"/>
    <w:rsid w:val="002C130D"/>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locked/>
    <w:rsid w:val="002C130D"/>
    <w:rPr>
      <w:rFonts w:ascii="Cambria" w:hAnsi="Cambria" w:cs="Times New Roman"/>
      <w:b/>
      <w:bCs/>
      <w:color w:val="4F81BD"/>
      <w:lang w:val="x-none" w:eastAsia="en-US"/>
    </w:rPr>
  </w:style>
  <w:style w:type="paragraph" w:customStyle="1" w:styleId="1">
    <w:name w:val="Абзац списка1"/>
    <w:basedOn w:val="a"/>
    <w:rsid w:val="002C130D"/>
    <w:pPr>
      <w:ind w:left="720"/>
      <w:contextualSpacing/>
    </w:pPr>
    <w:rPr>
      <w:lang w:eastAsia="en-US"/>
    </w:rPr>
  </w:style>
  <w:style w:type="table" w:styleId="a4">
    <w:name w:val="Table Grid"/>
    <w:basedOn w:val="a1"/>
    <w:rsid w:val="002C130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Слабое выделение1"/>
    <w:basedOn w:val="a0"/>
    <w:rsid w:val="002C130D"/>
    <w:rPr>
      <w:rFonts w:cs="Times New Roman"/>
      <w:i/>
      <w:iCs/>
      <w:color w:val="808080"/>
    </w:rPr>
  </w:style>
  <w:style w:type="paragraph" w:customStyle="1" w:styleId="11">
    <w:name w:val="Без интервала1"/>
    <w:rsid w:val="002C130D"/>
    <w:rPr>
      <w:sz w:val="22"/>
      <w:szCs w:val="22"/>
      <w:lang w:eastAsia="en-US"/>
    </w:rPr>
  </w:style>
  <w:style w:type="character" w:styleId="a5">
    <w:name w:val="Strong"/>
    <w:basedOn w:val="a0"/>
    <w:qFormat/>
    <w:rsid w:val="002C130D"/>
    <w:rPr>
      <w:rFonts w:cs="Times New Roman"/>
      <w:b/>
      <w:bCs/>
    </w:rPr>
  </w:style>
  <w:style w:type="character" w:customStyle="1" w:styleId="20">
    <w:name w:val="Заголовок 2 Знак"/>
    <w:basedOn w:val="a0"/>
    <w:link w:val="2"/>
    <w:semiHidden/>
    <w:locked/>
    <w:rsid w:val="002C130D"/>
    <w:rPr>
      <w:rFonts w:ascii="Cambria" w:hAnsi="Cambria" w:cs="Times New Roman"/>
      <w:b/>
      <w:bCs/>
      <w:color w:val="4F81BD"/>
      <w:sz w:val="26"/>
      <w:szCs w:val="26"/>
    </w:rPr>
  </w:style>
  <w:style w:type="paragraph" w:styleId="a6">
    <w:name w:val="header"/>
    <w:basedOn w:val="a"/>
    <w:link w:val="a7"/>
    <w:semiHidden/>
    <w:rsid w:val="004E5D30"/>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4E5D30"/>
    <w:rPr>
      <w:rFonts w:cs="Times New Roman"/>
    </w:rPr>
  </w:style>
  <w:style w:type="paragraph" w:styleId="a8">
    <w:name w:val="footer"/>
    <w:basedOn w:val="a"/>
    <w:link w:val="a9"/>
    <w:rsid w:val="004E5D30"/>
    <w:pPr>
      <w:tabs>
        <w:tab w:val="center" w:pos="4677"/>
        <w:tab w:val="right" w:pos="9355"/>
      </w:tabs>
      <w:spacing w:after="0" w:line="240" w:lineRule="auto"/>
    </w:pPr>
  </w:style>
  <w:style w:type="character" w:customStyle="1" w:styleId="a9">
    <w:name w:val="Нижний колонтитул Знак"/>
    <w:basedOn w:val="a0"/>
    <w:link w:val="a8"/>
    <w:locked/>
    <w:rsid w:val="004E5D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5086</Words>
  <Characters>28994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dc:creator>
  <cp:keywords/>
  <dc:description/>
  <cp:lastModifiedBy>admin</cp:lastModifiedBy>
  <cp:revision>2</cp:revision>
  <dcterms:created xsi:type="dcterms:W3CDTF">2014-04-22T20:07:00Z</dcterms:created>
  <dcterms:modified xsi:type="dcterms:W3CDTF">2014-04-22T20:07:00Z</dcterms:modified>
</cp:coreProperties>
</file>