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53"/>
        <w:tblW w:w="5000" w:type="pct"/>
        <w:tblCellMar>
          <w:left w:w="0" w:type="dxa"/>
          <w:right w:w="0" w:type="dxa"/>
        </w:tblCellMar>
        <w:tblLook w:val="00A0" w:firstRow="1" w:lastRow="0" w:firstColumn="1" w:lastColumn="0" w:noHBand="0" w:noVBand="0"/>
      </w:tblPr>
      <w:tblGrid>
        <w:gridCol w:w="20"/>
        <w:gridCol w:w="4659"/>
        <w:gridCol w:w="4656"/>
        <w:gridCol w:w="20"/>
      </w:tblGrid>
      <w:tr w:rsidR="00673048" w:rsidRPr="00D17296" w:rsidTr="000259F6">
        <w:trPr>
          <w:trHeight w:val="80"/>
        </w:trPr>
        <w:tc>
          <w:tcPr>
            <w:tcW w:w="4677" w:type="dxa"/>
            <w:gridSpan w:val="2"/>
            <w:vAlign w:val="bottom"/>
          </w:tcPr>
          <w:p w:rsidR="005E54C3" w:rsidRDefault="005E54C3" w:rsidP="000259F6">
            <w:pPr>
              <w:rPr>
                <w:color w:val="539BB6"/>
                <w:sz w:val="17"/>
                <w:szCs w:val="17"/>
              </w:rPr>
            </w:pPr>
          </w:p>
          <w:p w:rsidR="00673048" w:rsidRPr="00D17296" w:rsidRDefault="00673048" w:rsidP="000259F6">
            <w:pPr>
              <w:rPr>
                <w:color w:val="539BB6"/>
                <w:sz w:val="17"/>
                <w:szCs w:val="17"/>
              </w:rPr>
            </w:pPr>
          </w:p>
        </w:tc>
        <w:tc>
          <w:tcPr>
            <w:tcW w:w="4678" w:type="dxa"/>
            <w:gridSpan w:val="2"/>
            <w:vAlign w:val="bottom"/>
          </w:tcPr>
          <w:p w:rsidR="00673048" w:rsidRPr="00D17296" w:rsidRDefault="00673048" w:rsidP="000259F6">
            <w:pPr>
              <w:jc w:val="right"/>
              <w:rPr>
                <w:color w:val="539BB6"/>
                <w:sz w:val="17"/>
                <w:szCs w:val="17"/>
              </w:rPr>
            </w:pPr>
          </w:p>
        </w:tc>
      </w:tr>
      <w:tr w:rsidR="00673048" w:rsidRPr="00D17296" w:rsidTr="000259F6">
        <w:trPr>
          <w:trHeight w:val="225"/>
        </w:trPr>
        <w:tc>
          <w:tcPr>
            <w:tcW w:w="6" w:type="dxa"/>
            <w:tcBorders>
              <w:top w:val="nil"/>
              <w:left w:val="nil"/>
              <w:bottom w:val="nil"/>
              <w:right w:val="nil"/>
            </w:tcBorders>
            <w:vAlign w:val="center"/>
          </w:tcPr>
          <w:p w:rsidR="00673048" w:rsidRPr="00D17296" w:rsidRDefault="00673048" w:rsidP="000259F6">
            <w:pPr>
              <w:rPr>
                <w:szCs w:val="24"/>
              </w:rPr>
            </w:pPr>
          </w:p>
        </w:tc>
        <w:tc>
          <w:tcPr>
            <w:tcW w:w="9343" w:type="dxa"/>
            <w:gridSpan w:val="2"/>
            <w:tcBorders>
              <w:top w:val="nil"/>
              <w:left w:val="nil"/>
              <w:bottom w:val="nil"/>
              <w:right w:val="nil"/>
            </w:tcBorders>
            <w:vAlign w:val="center"/>
          </w:tcPr>
          <w:p w:rsidR="00673048" w:rsidRPr="00D17296" w:rsidRDefault="00673048" w:rsidP="000259F6">
            <w:pPr>
              <w:rPr>
                <w:szCs w:val="24"/>
              </w:rPr>
            </w:pPr>
          </w:p>
        </w:tc>
        <w:tc>
          <w:tcPr>
            <w:tcW w:w="6" w:type="dxa"/>
            <w:tcBorders>
              <w:top w:val="nil"/>
              <w:left w:val="nil"/>
              <w:bottom w:val="nil"/>
              <w:right w:val="nil"/>
            </w:tcBorders>
            <w:vAlign w:val="center"/>
          </w:tcPr>
          <w:p w:rsidR="00673048" w:rsidRPr="00D17296" w:rsidRDefault="00673048" w:rsidP="000259F6">
            <w:pPr>
              <w:rPr>
                <w:szCs w:val="24"/>
              </w:rPr>
            </w:pPr>
          </w:p>
        </w:tc>
      </w:tr>
    </w:tbl>
    <w:p w:rsidR="00673048" w:rsidRPr="000259F6" w:rsidRDefault="00673048" w:rsidP="000259F6">
      <w:pPr>
        <w:rPr>
          <w:rFonts w:ascii="Times New Roman" w:hAnsi="Times New Roman"/>
          <w:color w:val="9F9F9F"/>
          <w:sz w:val="17"/>
          <w:szCs w:val="17"/>
          <w:lang w:eastAsia="ru-RU"/>
        </w:rPr>
      </w:pPr>
      <w:r w:rsidRPr="000259F6">
        <w:rPr>
          <w:rFonts w:ascii="Times New Roman" w:hAnsi="Times New Roman"/>
          <w:color w:val="9F9F9F"/>
          <w:sz w:val="17"/>
          <w:szCs w:val="17"/>
          <w:lang w:eastAsia="ru-RU"/>
        </w:rPr>
        <w:br/>
      </w:r>
    </w:p>
    <w:p w:rsidR="00673048" w:rsidRDefault="00673048" w:rsidP="000259F6">
      <w:pPr>
        <w:shd w:val="clear" w:color="auto" w:fill="FFFFFF"/>
        <w:rPr>
          <w:vanish/>
        </w:rPr>
      </w:pPr>
    </w:p>
    <w:tbl>
      <w:tblPr>
        <w:tblW w:w="5849" w:type="pct"/>
        <w:tblCellSpacing w:w="0" w:type="dxa"/>
        <w:tblInd w:w="-1276" w:type="dxa"/>
        <w:tblCellMar>
          <w:left w:w="0" w:type="dxa"/>
          <w:right w:w="0" w:type="dxa"/>
        </w:tblCellMar>
        <w:tblLook w:val="00A0" w:firstRow="1" w:lastRow="0" w:firstColumn="1" w:lastColumn="0" w:noHBand="0" w:noVBand="0"/>
      </w:tblPr>
      <w:tblGrid>
        <w:gridCol w:w="61"/>
        <w:gridCol w:w="10637"/>
        <w:gridCol w:w="245"/>
      </w:tblGrid>
      <w:tr w:rsidR="00673048" w:rsidRPr="00D17296" w:rsidTr="00D348B6">
        <w:trPr>
          <w:tblCellSpacing w:w="0" w:type="dxa"/>
        </w:trPr>
        <w:tc>
          <w:tcPr>
            <w:tcW w:w="4894" w:type="pct"/>
            <w:gridSpan w:val="2"/>
            <w:vAlign w:val="center"/>
          </w:tcPr>
          <w:p w:rsidR="00673048" w:rsidRDefault="00673048" w:rsidP="00D348B6">
            <w:pPr>
              <w:pStyle w:val="a5"/>
              <w:rPr>
                <w:color w:val="9F9F9F"/>
                <w:sz w:val="17"/>
                <w:szCs w:val="17"/>
              </w:rPr>
            </w:pPr>
            <w:r>
              <w:rPr>
                <w:b/>
                <w:bCs/>
                <w:color w:val="9F9F9F"/>
                <w:sz w:val="27"/>
                <w:szCs w:val="27"/>
              </w:rPr>
              <w:t>План</w:t>
            </w:r>
            <w:r>
              <w:rPr>
                <w:color w:val="9F9F9F"/>
                <w:sz w:val="17"/>
                <w:szCs w:val="17"/>
              </w:rPr>
              <w:t> </w:t>
            </w:r>
            <w:r>
              <w:rPr>
                <w:color w:val="9F9F9F"/>
                <w:sz w:val="17"/>
                <w:szCs w:val="17"/>
              </w:rPr>
              <w:br/>
              <w:t> </w:t>
            </w:r>
          </w:p>
          <w:p w:rsidR="00673048" w:rsidRDefault="00673048" w:rsidP="000259F6">
            <w:pPr>
              <w:pStyle w:val="a5"/>
              <w:rPr>
                <w:color w:val="9F9F9F"/>
                <w:sz w:val="17"/>
                <w:szCs w:val="17"/>
              </w:rPr>
            </w:pPr>
            <w:r>
              <w:rPr>
                <w:color w:val="9F9F9F"/>
                <w:sz w:val="27"/>
                <w:szCs w:val="27"/>
              </w:rPr>
              <w:t>Введение…………………………………………………………………………...3</w:t>
            </w:r>
          </w:p>
          <w:p w:rsidR="00673048" w:rsidRDefault="00673048" w:rsidP="000259F6">
            <w:pPr>
              <w:pStyle w:val="a5"/>
              <w:rPr>
                <w:color w:val="9F9F9F"/>
                <w:sz w:val="17"/>
                <w:szCs w:val="17"/>
              </w:rPr>
            </w:pPr>
            <w:r>
              <w:rPr>
                <w:color w:val="9F9F9F"/>
                <w:sz w:val="27"/>
                <w:szCs w:val="27"/>
              </w:rPr>
              <w:t>1. Финансовый учёт и его роль в деятельности предприятия………………….4</w:t>
            </w:r>
          </w:p>
          <w:p w:rsidR="00673048" w:rsidRDefault="00673048" w:rsidP="000259F6">
            <w:pPr>
              <w:pStyle w:val="a5"/>
              <w:rPr>
                <w:color w:val="9F9F9F"/>
                <w:sz w:val="17"/>
                <w:szCs w:val="17"/>
              </w:rPr>
            </w:pPr>
            <w:r>
              <w:rPr>
                <w:color w:val="9F9F9F"/>
                <w:sz w:val="27"/>
                <w:szCs w:val="27"/>
              </w:rPr>
              <w:t>1.1. Место финансового  учёта в бухгалтерском учёте предприятия, его цели и задачи………………………………………………………………………………4</w:t>
            </w:r>
          </w:p>
          <w:p w:rsidR="00673048" w:rsidRDefault="00673048" w:rsidP="000259F6">
            <w:pPr>
              <w:pStyle w:val="a5"/>
              <w:rPr>
                <w:color w:val="9F9F9F"/>
                <w:sz w:val="17"/>
                <w:szCs w:val="17"/>
              </w:rPr>
            </w:pPr>
            <w:r>
              <w:rPr>
                <w:color w:val="9F9F9F"/>
                <w:sz w:val="27"/>
                <w:szCs w:val="27"/>
              </w:rPr>
              <w:t>2. Предмет финансового учёта…………………………………………………...6</w:t>
            </w:r>
          </w:p>
          <w:p w:rsidR="00673048" w:rsidRDefault="00673048" w:rsidP="000259F6">
            <w:pPr>
              <w:pStyle w:val="a5"/>
              <w:rPr>
                <w:color w:val="9F9F9F"/>
                <w:sz w:val="17"/>
                <w:szCs w:val="17"/>
              </w:rPr>
            </w:pPr>
            <w:r>
              <w:rPr>
                <w:color w:val="9F9F9F"/>
                <w:sz w:val="27"/>
                <w:szCs w:val="27"/>
              </w:rPr>
              <w:t>2.1. Понятие предмета финансового учета……………………………………...6</w:t>
            </w:r>
          </w:p>
          <w:p w:rsidR="00673048" w:rsidRDefault="00673048" w:rsidP="000259F6">
            <w:pPr>
              <w:pStyle w:val="a5"/>
              <w:rPr>
                <w:color w:val="9F9F9F"/>
                <w:sz w:val="17"/>
                <w:szCs w:val="17"/>
              </w:rPr>
            </w:pPr>
            <w:r>
              <w:rPr>
                <w:color w:val="9F9F9F"/>
                <w:sz w:val="27"/>
                <w:szCs w:val="27"/>
              </w:rPr>
              <w:t>2.2. Объекты финансового  учета…………………………………………………7</w:t>
            </w:r>
          </w:p>
          <w:p w:rsidR="00673048" w:rsidRDefault="00673048" w:rsidP="000259F6">
            <w:pPr>
              <w:pStyle w:val="a5"/>
              <w:rPr>
                <w:color w:val="9F9F9F"/>
                <w:sz w:val="17"/>
                <w:szCs w:val="17"/>
              </w:rPr>
            </w:pPr>
            <w:r>
              <w:rPr>
                <w:color w:val="9F9F9F"/>
                <w:sz w:val="27"/>
                <w:szCs w:val="27"/>
              </w:rPr>
              <w:t>2.3. Основы организации  финансового учета на предприятии……………….12</w:t>
            </w:r>
          </w:p>
          <w:p w:rsidR="00673048" w:rsidRDefault="00673048" w:rsidP="000259F6">
            <w:pPr>
              <w:pStyle w:val="a5"/>
              <w:rPr>
                <w:color w:val="9F9F9F"/>
                <w:sz w:val="17"/>
                <w:szCs w:val="17"/>
              </w:rPr>
            </w:pPr>
            <w:r>
              <w:rPr>
                <w:color w:val="9F9F9F"/>
                <w:sz w:val="27"/>
                <w:szCs w:val="27"/>
              </w:rPr>
              <w:t>Заключение……………………………………………………………………….14</w:t>
            </w:r>
          </w:p>
          <w:p w:rsidR="00673048" w:rsidRDefault="00673048" w:rsidP="00D348B6">
            <w:pPr>
              <w:pStyle w:val="a5"/>
              <w:rPr>
                <w:color w:val="9F9F9F"/>
                <w:sz w:val="17"/>
                <w:szCs w:val="17"/>
              </w:rPr>
            </w:pPr>
            <w:r>
              <w:rPr>
                <w:color w:val="9F9F9F"/>
                <w:sz w:val="27"/>
                <w:szCs w:val="27"/>
              </w:rPr>
              <w:t>Список литературы………………………………………………………………15</w:t>
            </w:r>
            <w:r>
              <w:rPr>
                <w:color w:val="9F9F9F"/>
                <w:sz w:val="17"/>
                <w:szCs w:val="17"/>
              </w:rPr>
              <w:t> </w:t>
            </w:r>
            <w:r>
              <w:rPr>
                <w:color w:val="9F9F9F"/>
                <w:sz w:val="17"/>
                <w:szCs w:val="17"/>
              </w:rPr>
              <w:br/>
              <w:t> </w:t>
            </w:r>
            <w:r>
              <w:rPr>
                <w:color w:val="9F9F9F"/>
                <w:sz w:val="17"/>
                <w:szCs w:val="17"/>
              </w:rPr>
              <w:br/>
              <w:t> </w:t>
            </w:r>
            <w:r>
              <w:rPr>
                <w:color w:val="9F9F9F"/>
                <w:sz w:val="17"/>
                <w:szCs w:val="17"/>
              </w:rPr>
              <w:br/>
              <w:t> </w:t>
            </w:r>
            <w:r>
              <w:rPr>
                <w:color w:val="9F9F9F"/>
                <w:sz w:val="17"/>
                <w:szCs w:val="17"/>
              </w:rPr>
              <w:br/>
              <w:t> </w:t>
            </w:r>
            <w:r>
              <w:rPr>
                <w:color w:val="9F9F9F"/>
                <w:sz w:val="17"/>
                <w:szCs w:val="17"/>
              </w:rPr>
              <w:br/>
            </w:r>
            <w:r>
              <w:rPr>
                <w:b/>
                <w:bCs/>
                <w:color w:val="9F9F9F"/>
                <w:sz w:val="27"/>
                <w:szCs w:val="27"/>
              </w:rPr>
              <w:t>Введение</w:t>
            </w:r>
            <w:r>
              <w:rPr>
                <w:color w:val="9F9F9F"/>
                <w:sz w:val="17"/>
                <w:szCs w:val="17"/>
              </w:rPr>
              <w:t> </w:t>
            </w:r>
            <w:r>
              <w:rPr>
                <w:color w:val="9F9F9F"/>
                <w:sz w:val="17"/>
                <w:szCs w:val="17"/>
              </w:rPr>
              <w:br/>
              <w:t> </w:t>
            </w:r>
          </w:p>
          <w:p w:rsidR="00673048" w:rsidRDefault="00673048" w:rsidP="000259F6">
            <w:pPr>
              <w:pStyle w:val="a5"/>
              <w:rPr>
                <w:color w:val="9F9F9F"/>
                <w:sz w:val="17"/>
                <w:szCs w:val="17"/>
              </w:rPr>
            </w:pPr>
            <w:r>
              <w:rPr>
                <w:color w:val="9F9F9F"/>
                <w:sz w:val="17"/>
                <w:szCs w:val="17"/>
              </w:rPr>
              <w:t>     </w:t>
            </w:r>
            <w:r>
              <w:rPr>
                <w:color w:val="9F9F9F"/>
                <w:sz w:val="27"/>
                <w:szCs w:val="27"/>
              </w:rPr>
              <w:t>Современное общество невозможно представить без  учёта. Учёт и контроль – это неотъемлемая часть жизнедеятельности любого человека.</w:t>
            </w:r>
          </w:p>
          <w:p w:rsidR="00673048" w:rsidRDefault="00673048" w:rsidP="000259F6">
            <w:pPr>
              <w:pStyle w:val="a5"/>
              <w:rPr>
                <w:color w:val="9F9F9F"/>
                <w:sz w:val="17"/>
                <w:szCs w:val="17"/>
              </w:rPr>
            </w:pPr>
            <w:r>
              <w:rPr>
                <w:color w:val="9F9F9F"/>
                <w:sz w:val="17"/>
                <w:szCs w:val="17"/>
              </w:rPr>
              <w:t>     </w:t>
            </w:r>
            <w:r>
              <w:rPr>
                <w:color w:val="9F9F9F"/>
                <w:sz w:val="27"/>
                <w:szCs w:val="27"/>
              </w:rPr>
              <w:t>Рыночная  экономика подразумевает свободное  экономическое пространство. Но свобода  в правильном понимании смысла этого  слова – это не отсутствие правил, а наоборот. Свобода, в том числе  экономическая, – это право на осуществление хозяйственной деятельности и право на защиту экономических интересов субъектов этой деятельности. То есть, права и свободы всегда сопровождаются правами и свободами других лиц. Осуществляя собственные права и свободы, хозяйствующие субъекты не должны нарушать права и свободы других участников, в том числе государства (необходимость уплаты обязательных платежей в бюджет). Таким образом, одним из способов осуществления экономических прав и свобод хозяйствующих субъектов, является организация финансового учёта на предприятиях. Именно поэтому вопрос реферата («Финансовый учёт, его цели и задачи») является актуальным и требует отдельного изучения.  </w:t>
            </w:r>
            <w:r>
              <w:rPr>
                <w:b/>
                <w:bCs/>
                <w:color w:val="9F9F9F"/>
                <w:sz w:val="27"/>
                <w:szCs w:val="27"/>
              </w:rPr>
              <w:t xml:space="preserve">Цель исследования: </w:t>
            </w:r>
            <w:r>
              <w:rPr>
                <w:color w:val="9F9F9F"/>
                <w:sz w:val="27"/>
                <w:szCs w:val="27"/>
              </w:rPr>
              <w:t>определение финансового учёта, а также выявление его задачи.</w:t>
            </w:r>
          </w:p>
          <w:p w:rsidR="00673048" w:rsidRDefault="00673048" w:rsidP="000259F6">
            <w:pPr>
              <w:pStyle w:val="a5"/>
              <w:rPr>
                <w:color w:val="9F9F9F"/>
                <w:sz w:val="17"/>
                <w:szCs w:val="17"/>
              </w:rPr>
            </w:pPr>
            <w:r>
              <w:rPr>
                <w:color w:val="9F9F9F"/>
                <w:sz w:val="17"/>
                <w:szCs w:val="17"/>
              </w:rPr>
              <w:t>     </w:t>
            </w:r>
            <w:r>
              <w:rPr>
                <w:b/>
                <w:bCs/>
                <w:color w:val="9F9F9F"/>
                <w:sz w:val="27"/>
                <w:szCs w:val="27"/>
              </w:rPr>
              <w:t>Задачи  исследования</w:t>
            </w:r>
            <w:r>
              <w:rPr>
                <w:color w:val="9F9F9F"/>
                <w:sz w:val="27"/>
                <w:szCs w:val="27"/>
              </w:rPr>
              <w:t xml:space="preserve">: </w:t>
            </w:r>
          </w:p>
          <w:p w:rsidR="00673048" w:rsidRDefault="00673048" w:rsidP="000259F6">
            <w:pPr>
              <w:pStyle w:val="a5"/>
              <w:rPr>
                <w:color w:val="9F9F9F"/>
                <w:sz w:val="17"/>
                <w:szCs w:val="17"/>
              </w:rPr>
            </w:pPr>
            <w:r>
              <w:rPr>
                <w:color w:val="9F9F9F"/>
                <w:sz w:val="27"/>
                <w:szCs w:val="27"/>
              </w:rPr>
              <w:t xml:space="preserve">1. Изучить список использованной литературы. </w:t>
            </w:r>
          </w:p>
          <w:p w:rsidR="00673048" w:rsidRDefault="00673048" w:rsidP="000259F6">
            <w:pPr>
              <w:pStyle w:val="a5"/>
              <w:rPr>
                <w:color w:val="9F9F9F"/>
                <w:sz w:val="17"/>
                <w:szCs w:val="17"/>
              </w:rPr>
            </w:pPr>
            <w:r>
              <w:rPr>
                <w:color w:val="9F9F9F"/>
                <w:sz w:val="27"/>
                <w:szCs w:val="27"/>
              </w:rPr>
              <w:t xml:space="preserve">2.Раскрыть понятие финансового учёта и его роли в деятельности предприятия. </w:t>
            </w:r>
          </w:p>
          <w:p w:rsidR="00673048" w:rsidRDefault="00673048" w:rsidP="000259F6">
            <w:pPr>
              <w:pStyle w:val="a5"/>
              <w:rPr>
                <w:color w:val="9F9F9F"/>
                <w:sz w:val="17"/>
                <w:szCs w:val="17"/>
              </w:rPr>
            </w:pPr>
            <w:r>
              <w:rPr>
                <w:color w:val="9F9F9F"/>
                <w:sz w:val="27"/>
                <w:szCs w:val="27"/>
              </w:rPr>
              <w:t xml:space="preserve">3. Охарактеризовать идеи финансового учёта. </w:t>
            </w:r>
          </w:p>
          <w:p w:rsidR="00673048" w:rsidRDefault="00673048" w:rsidP="000259F6">
            <w:pPr>
              <w:pStyle w:val="a5"/>
              <w:rPr>
                <w:color w:val="9F9F9F"/>
                <w:sz w:val="17"/>
                <w:szCs w:val="17"/>
              </w:rPr>
            </w:pPr>
            <w:r>
              <w:rPr>
                <w:color w:val="9F9F9F"/>
                <w:sz w:val="27"/>
                <w:szCs w:val="27"/>
              </w:rPr>
              <w:t>4.Проанализировать  основы организации финансового  учёта на предприятии.</w:t>
            </w:r>
            <w:r>
              <w:rPr>
                <w:color w:val="9F9F9F"/>
                <w:sz w:val="17"/>
                <w:szCs w:val="17"/>
              </w:rPr>
              <w:t> </w:t>
            </w:r>
            <w:r>
              <w:rPr>
                <w:color w:val="9F9F9F"/>
                <w:sz w:val="17"/>
                <w:szCs w:val="17"/>
              </w:rPr>
              <w:br/>
              <w:t> </w:t>
            </w:r>
            <w:r>
              <w:rPr>
                <w:color w:val="9F9F9F"/>
                <w:sz w:val="17"/>
                <w:szCs w:val="17"/>
              </w:rPr>
              <w:br/>
              <w:t> </w:t>
            </w:r>
          </w:p>
          <w:p w:rsidR="00673048" w:rsidRDefault="00673048" w:rsidP="000259F6">
            <w:pPr>
              <w:pStyle w:val="a5"/>
              <w:jc w:val="center"/>
              <w:rPr>
                <w:color w:val="9F9F9F"/>
                <w:sz w:val="17"/>
                <w:szCs w:val="17"/>
              </w:rPr>
            </w:pPr>
            <w:r>
              <w:rPr>
                <w:b/>
                <w:bCs/>
                <w:color w:val="9F9F9F"/>
                <w:sz w:val="27"/>
                <w:szCs w:val="27"/>
              </w:rPr>
              <w:t>1. Финансовый учёт и его роль в деятельности предприятия</w:t>
            </w:r>
            <w:r>
              <w:rPr>
                <w:color w:val="9F9F9F"/>
                <w:sz w:val="17"/>
                <w:szCs w:val="17"/>
              </w:rPr>
              <w:t> </w:t>
            </w:r>
            <w:r>
              <w:rPr>
                <w:color w:val="9F9F9F"/>
                <w:sz w:val="17"/>
                <w:szCs w:val="17"/>
              </w:rPr>
              <w:br/>
              <w:t> </w:t>
            </w:r>
          </w:p>
          <w:p w:rsidR="00673048" w:rsidRDefault="00673048" w:rsidP="000259F6">
            <w:pPr>
              <w:pStyle w:val="a5"/>
              <w:rPr>
                <w:color w:val="9F9F9F"/>
                <w:sz w:val="17"/>
                <w:szCs w:val="17"/>
              </w:rPr>
            </w:pPr>
            <w:r>
              <w:rPr>
                <w:b/>
                <w:bCs/>
                <w:color w:val="9F9F9F"/>
                <w:sz w:val="27"/>
                <w:szCs w:val="27"/>
              </w:rPr>
              <w:t xml:space="preserve">1.1. Место финансового учёта в бухгалтерском учёте предприятия, его цели и задачи </w:t>
            </w:r>
            <w:r>
              <w:rPr>
                <w:color w:val="9F9F9F"/>
                <w:sz w:val="17"/>
                <w:szCs w:val="17"/>
              </w:rPr>
              <w:t> </w:t>
            </w:r>
          </w:p>
          <w:p w:rsidR="00673048" w:rsidRDefault="00673048" w:rsidP="000259F6">
            <w:pPr>
              <w:pStyle w:val="a5"/>
              <w:rPr>
                <w:color w:val="9F9F9F"/>
                <w:sz w:val="17"/>
                <w:szCs w:val="17"/>
              </w:rPr>
            </w:pPr>
            <w:r>
              <w:rPr>
                <w:color w:val="9F9F9F"/>
                <w:sz w:val="17"/>
                <w:szCs w:val="17"/>
              </w:rPr>
              <w:t>     </w:t>
            </w:r>
            <w:r>
              <w:rPr>
                <w:color w:val="9F9F9F"/>
                <w:sz w:val="27"/>
                <w:szCs w:val="27"/>
              </w:rPr>
              <w:t xml:space="preserve">Понятия бухгалтерский и финансовый учёт часто применяются в одном  смысловом содержании, но определённое различие имеется. В мировой практике обычно бухгалтерский учёт подразделяют на две составные части: </w:t>
            </w:r>
          </w:p>
          <w:p w:rsidR="00673048" w:rsidRDefault="00673048" w:rsidP="000259F6">
            <w:pPr>
              <w:pStyle w:val="a5"/>
              <w:rPr>
                <w:color w:val="9F9F9F"/>
                <w:sz w:val="17"/>
                <w:szCs w:val="17"/>
              </w:rPr>
            </w:pPr>
            <w:r>
              <w:rPr>
                <w:color w:val="9F9F9F"/>
                <w:sz w:val="27"/>
                <w:szCs w:val="27"/>
              </w:rPr>
              <w:t xml:space="preserve">управленческий  учёт; финансовый учёт. </w:t>
            </w:r>
          </w:p>
          <w:p w:rsidR="00673048" w:rsidRDefault="00673048" w:rsidP="000259F6">
            <w:pPr>
              <w:pStyle w:val="a5"/>
              <w:rPr>
                <w:color w:val="9F9F9F"/>
                <w:sz w:val="17"/>
                <w:szCs w:val="17"/>
              </w:rPr>
            </w:pPr>
            <w:r>
              <w:rPr>
                <w:color w:val="9F9F9F"/>
                <w:sz w:val="17"/>
                <w:szCs w:val="17"/>
              </w:rPr>
              <w:t>     </w:t>
            </w:r>
            <w:r>
              <w:rPr>
                <w:color w:val="9F9F9F"/>
                <w:sz w:val="27"/>
                <w:szCs w:val="27"/>
              </w:rPr>
              <w:t xml:space="preserve">Финансовый  учёт предназначается не только для внутренних, но и для внешних пользователей (сторонние организации, физические лица, государство и т.д.). Именно поэтому, финансовый учёт строго регламентируется. При его ведении обязательно использовать систему двойной записи и следовать общепринятым принципам бухгалтерского учёта. Денежная единица в финансовом учёте применяется по курсу, действовавшему в момент совершения хозяйственной операции. Группировка затрат осуществляется по их элементам. Основным объектом финансового учёта является предприятие (фирма) в целом, а не отдельные её структурные подразделения. Отчётность составляется периодически, на регулярной основе. Информация, содержащаяся в финансовом учёте должна быть объективной. Финансовый учёт ведётся в обязательном порядке всеми хозяйствующими субъектами. Таким образом, понятие финансового учета, включается в понятие бухгалтерский учет. Финансовый учёт предназначен как для внутренних, так и для внешних пользователей (акционеров, контрагентов и т.д.). Финансовый учет является «процессом подготовки учетной информации, которая используется внутренними и внешними пользователями. Финансовый учет основывается на общепринятых международных стандартах и принципах.   </w:t>
            </w:r>
          </w:p>
          <w:p w:rsidR="00673048" w:rsidRDefault="00673048" w:rsidP="000259F6">
            <w:pPr>
              <w:pStyle w:val="a5"/>
              <w:rPr>
                <w:color w:val="9F9F9F"/>
                <w:sz w:val="17"/>
                <w:szCs w:val="17"/>
              </w:rPr>
            </w:pPr>
            <w:r>
              <w:rPr>
                <w:color w:val="9F9F9F"/>
                <w:sz w:val="17"/>
                <w:szCs w:val="17"/>
              </w:rPr>
              <w:t>     </w:t>
            </w:r>
            <w:r>
              <w:rPr>
                <w:color w:val="9F9F9F"/>
                <w:sz w:val="27"/>
                <w:szCs w:val="27"/>
              </w:rPr>
              <w:t xml:space="preserve">Правила ведения и порядок составления  бухгалтерской (финансовой) отчетности регламентируются государством». Следовательно, цели и задачи финансового учёта включаются в цели и задачи бухгалтерского учёта. </w:t>
            </w:r>
          </w:p>
          <w:p w:rsidR="00673048" w:rsidRDefault="00673048" w:rsidP="000259F6">
            <w:pPr>
              <w:pStyle w:val="a5"/>
              <w:rPr>
                <w:color w:val="9F9F9F"/>
                <w:sz w:val="17"/>
                <w:szCs w:val="17"/>
              </w:rPr>
            </w:pPr>
            <w:r>
              <w:rPr>
                <w:color w:val="9F9F9F"/>
                <w:sz w:val="27"/>
                <w:szCs w:val="27"/>
              </w:rPr>
              <w:t xml:space="preserve">Основной  целью бухгалтерского учёта является полное отражение хозяйственной  деятельности предприятия и обеспечение контроля за сохранностью его имущества. Для достижения данной цели, бухгалтерский учёт решает следующие задачи: </w:t>
            </w:r>
          </w:p>
          <w:p w:rsidR="00673048" w:rsidRDefault="00673048" w:rsidP="000259F6">
            <w:pPr>
              <w:pStyle w:val="a5"/>
              <w:rPr>
                <w:color w:val="9F9F9F"/>
                <w:sz w:val="17"/>
                <w:szCs w:val="17"/>
              </w:rPr>
            </w:pPr>
            <w:r>
              <w:rPr>
                <w:color w:val="9F9F9F"/>
                <w:sz w:val="27"/>
                <w:szCs w:val="27"/>
              </w:rPr>
              <w:t>- Формирование полной и достоверной информации о деятельности организации и её имущественном положении, необходимой внутренним пользователям бухгалтерской отчетности (руководителям, учредителям, участникам и собственникам имущества организации), а также внешним (инвесторам, кредиторам и другим пользователям бухгалтерской отчетности);</w:t>
            </w:r>
          </w:p>
          <w:p w:rsidR="00673048" w:rsidRDefault="00673048" w:rsidP="000259F6">
            <w:pPr>
              <w:pStyle w:val="a5"/>
              <w:rPr>
                <w:color w:val="9F9F9F"/>
                <w:sz w:val="17"/>
                <w:szCs w:val="17"/>
              </w:rPr>
            </w:pPr>
            <w:r>
              <w:rPr>
                <w:color w:val="9F9F9F"/>
                <w:sz w:val="27"/>
                <w:szCs w:val="27"/>
              </w:rPr>
              <w:t xml:space="preserve">- Обеспечение информацией, необходимой внутренним и внешним пользователям бухгалтерской отчетности для контроля за соблюдением законодательства Российской Федерации при осуществлении организацией хозяйственных операций и их целесообразностью, наличием и движением имущества и обязательств, использованием материальных, трудовых и финансовых ресурсов в соответствии с утвержденными нормами, нормативами и сметами; </w:t>
            </w:r>
          </w:p>
          <w:p w:rsidR="00673048" w:rsidRDefault="00673048" w:rsidP="000259F6">
            <w:pPr>
              <w:pStyle w:val="a5"/>
              <w:rPr>
                <w:color w:val="9F9F9F"/>
                <w:sz w:val="17"/>
                <w:szCs w:val="17"/>
              </w:rPr>
            </w:pPr>
            <w:r>
              <w:rPr>
                <w:color w:val="9F9F9F"/>
                <w:sz w:val="27"/>
                <w:szCs w:val="27"/>
              </w:rPr>
              <w:t>- Предотвращение отрицательных результатов хозяйственной деятельности организации и выявление внутрихозяйственных резервов обеспечения ее финансовой устойчивости. «Задачами бухгалтерского (финансового) учёта являются не только вопросы внутренние, но и внешние». Действительно, при помощи финансового учёта предприятие не только видит достоверное положение собственных дел, но и формирует информацию, которая может быть интересна потенциальным инвесторам и государству. Именно поэтому бухгалтерский баланс в обязательном порядке предоставляется в органы налогового контроля и статистики всеми налогоплательщиками.</w:t>
            </w:r>
          </w:p>
          <w:p w:rsidR="00673048" w:rsidRDefault="00673048" w:rsidP="000259F6">
            <w:pPr>
              <w:pStyle w:val="a5"/>
              <w:jc w:val="center"/>
              <w:rPr>
                <w:color w:val="9F9F9F"/>
                <w:sz w:val="17"/>
                <w:szCs w:val="17"/>
              </w:rPr>
            </w:pPr>
            <w:r>
              <w:rPr>
                <w:b/>
                <w:bCs/>
                <w:color w:val="9F9F9F"/>
                <w:sz w:val="27"/>
                <w:szCs w:val="27"/>
              </w:rPr>
              <w:t>2. Предмет финансового учёта</w:t>
            </w:r>
            <w:r>
              <w:rPr>
                <w:color w:val="9F9F9F"/>
                <w:sz w:val="17"/>
                <w:szCs w:val="17"/>
              </w:rPr>
              <w:t> </w:t>
            </w:r>
            <w:r>
              <w:rPr>
                <w:color w:val="9F9F9F"/>
                <w:sz w:val="17"/>
                <w:szCs w:val="17"/>
              </w:rPr>
              <w:br/>
              <w:t> </w:t>
            </w:r>
          </w:p>
          <w:p w:rsidR="00673048" w:rsidRDefault="00673048" w:rsidP="000259F6">
            <w:pPr>
              <w:pStyle w:val="a5"/>
              <w:rPr>
                <w:color w:val="9F9F9F"/>
                <w:sz w:val="17"/>
                <w:szCs w:val="17"/>
              </w:rPr>
            </w:pPr>
            <w:r>
              <w:rPr>
                <w:b/>
                <w:bCs/>
                <w:color w:val="9F9F9F"/>
                <w:sz w:val="27"/>
                <w:szCs w:val="27"/>
              </w:rPr>
              <w:t>2.1. Понятие предмета  финансового учета </w:t>
            </w:r>
            <w:r>
              <w:rPr>
                <w:color w:val="9F9F9F"/>
                <w:sz w:val="17"/>
                <w:szCs w:val="17"/>
              </w:rPr>
              <w:t> </w:t>
            </w:r>
          </w:p>
          <w:p w:rsidR="00673048" w:rsidRDefault="00673048" w:rsidP="000259F6">
            <w:pPr>
              <w:pStyle w:val="a5"/>
              <w:rPr>
                <w:color w:val="9F9F9F"/>
                <w:sz w:val="17"/>
                <w:szCs w:val="17"/>
              </w:rPr>
            </w:pPr>
            <w:r>
              <w:rPr>
                <w:color w:val="9F9F9F"/>
                <w:sz w:val="17"/>
                <w:szCs w:val="17"/>
              </w:rPr>
              <w:t>     </w:t>
            </w:r>
            <w:r>
              <w:rPr>
                <w:color w:val="9F9F9F"/>
                <w:sz w:val="27"/>
                <w:szCs w:val="27"/>
              </w:rPr>
              <w:t>Предметом финансового учета является хозяйственная  деятельность организации в целом. Финансово-хозяйственная деятельность имеет три основных стадии: снабжение, производство, реализация. Каждая стадия имеет исключительно свойственный только ей комплекс многочисленных хозяйственных операций, каждая из которых в той или иной мере оказывает влияние на состав имущества и источники формирования хозяйственных средств.[6,67c.] Снабжение связано с приобретением сырья, материалов, полуфабрикатов, запасных частей и других материальных ценностей, необходимых предприятию для его производственной деятельности. Данные операции влекут за собой возникновение производственных запасов на складе и расчётных отношений с поставщиками этих ценностей. На стадии снабжения осуществляется подготовка к производственному процессу. Производственный процесс начинается с момента передачи сырья, материалов, полуфабрикатов и иных материальных ценностей в производство. На стадии производства образуются новые материальные ценности, отличные от тех, которые используются в производственном процессе. В процессе производства происходит формирование себестоимости продукции. Производство завершается выпуском готовой продукции на склады предприятия. Реализация является заключительной стадией кругооборота. Готовая продукция со складов реализуется потребителям. Во время реализации возникают расчётные отношения с покупателем. Следует отметить, что стадии финансово-хозяйственной деятельности имеют циклический характер, то есть, за реализацией вновь следует снабжение. Если говорить о хозяйственных средствах предприятия, то они проходят две сферы: сфера производства; сфера обращения. Сфера производства включает в себя стадию производства, а сфера обращения – стадию реализации и снабжения.</w:t>
            </w:r>
          </w:p>
          <w:p w:rsidR="00673048" w:rsidRPr="00D17296" w:rsidRDefault="00673048">
            <w:pPr>
              <w:spacing w:line="240" w:lineRule="atLeast"/>
              <w:rPr>
                <w:b/>
                <w:bCs/>
                <w:color w:val="00688F"/>
                <w:sz w:val="18"/>
                <w:szCs w:val="18"/>
              </w:rPr>
            </w:pPr>
          </w:p>
        </w:tc>
        <w:tc>
          <w:tcPr>
            <w:tcW w:w="106" w:type="pct"/>
            <w:tcMar>
              <w:top w:w="0" w:type="dxa"/>
              <w:left w:w="225" w:type="dxa"/>
              <w:bottom w:w="0" w:type="dxa"/>
              <w:right w:w="0" w:type="dxa"/>
            </w:tcMar>
            <w:vAlign w:val="center"/>
          </w:tcPr>
          <w:p w:rsidR="00673048" w:rsidRPr="00D17296" w:rsidRDefault="00673048"/>
          <w:p w:rsidR="00673048" w:rsidRDefault="00673048" w:rsidP="000259F6">
            <w:pPr>
              <w:pStyle w:val="z-"/>
            </w:pPr>
            <w:r>
              <w:t>Начало формы</w:t>
            </w:r>
          </w:p>
          <w:p w:rsidR="00673048" w:rsidRPr="00D17296" w:rsidRDefault="00673048" w:rsidP="000259F6"/>
          <w:tbl>
            <w:tblPr>
              <w:tblW w:w="0" w:type="auto"/>
              <w:tblCellSpacing w:w="0" w:type="dxa"/>
              <w:tblCellMar>
                <w:left w:w="0" w:type="dxa"/>
                <w:right w:w="0" w:type="dxa"/>
              </w:tblCellMar>
              <w:tblLook w:val="00A0" w:firstRow="1" w:lastRow="0" w:firstColumn="1" w:lastColumn="0" w:noHBand="0" w:noVBand="0"/>
            </w:tblPr>
            <w:tblGrid>
              <w:gridCol w:w="20"/>
            </w:tblGrid>
            <w:tr w:rsidR="00673048" w:rsidRPr="00D17296" w:rsidTr="000259F6">
              <w:trPr>
                <w:tblCellSpacing w:w="0" w:type="dxa"/>
              </w:trPr>
              <w:tc>
                <w:tcPr>
                  <w:tcW w:w="0" w:type="auto"/>
                  <w:tcBorders>
                    <w:top w:val="nil"/>
                    <w:left w:val="nil"/>
                    <w:bottom w:val="nil"/>
                    <w:right w:val="nil"/>
                  </w:tcBorders>
                  <w:shd w:val="clear" w:color="auto" w:fill="FFCC00"/>
                  <w:vAlign w:val="center"/>
                </w:tcPr>
                <w:p w:rsidR="00673048" w:rsidRDefault="00673048">
                  <w:pPr>
                    <w:pStyle w:val="yaformsearch2"/>
                  </w:pPr>
                </w:p>
              </w:tc>
            </w:tr>
            <w:tr w:rsidR="00673048" w:rsidRPr="00D17296" w:rsidTr="000259F6">
              <w:trPr>
                <w:tblCellSpacing w:w="0" w:type="dxa"/>
              </w:trPr>
              <w:tc>
                <w:tcPr>
                  <w:tcW w:w="0" w:type="auto"/>
                  <w:tcBorders>
                    <w:top w:val="nil"/>
                    <w:left w:val="nil"/>
                    <w:bottom w:val="nil"/>
                    <w:right w:val="nil"/>
                  </w:tcBorders>
                  <w:shd w:val="clear" w:color="auto" w:fill="FFCC00"/>
                  <w:vAlign w:val="center"/>
                </w:tcPr>
                <w:p w:rsidR="00673048" w:rsidRDefault="00673048">
                  <w:pPr>
                    <w:pStyle w:val="yaformsearch2"/>
                  </w:pPr>
                </w:p>
              </w:tc>
            </w:tr>
          </w:tbl>
          <w:p w:rsidR="00673048" w:rsidRDefault="00673048" w:rsidP="000259F6">
            <w:pPr>
              <w:pStyle w:val="z-1"/>
            </w:pPr>
            <w:r>
              <w:t>Конец формы</w:t>
            </w:r>
          </w:p>
          <w:p w:rsidR="00673048" w:rsidRPr="00D17296" w:rsidRDefault="00673048">
            <w:pPr>
              <w:shd w:val="clear" w:color="auto" w:fill="EEEEEE"/>
              <w:spacing w:line="255" w:lineRule="atLeast"/>
              <w:rPr>
                <w:color w:val="737373"/>
                <w:sz w:val="24"/>
                <w:szCs w:val="24"/>
              </w:rPr>
            </w:pPr>
          </w:p>
        </w:tc>
      </w:tr>
      <w:tr w:rsidR="00673048" w:rsidRPr="00D17296" w:rsidTr="00D614BF">
        <w:tblPrEx>
          <w:tblCellSpacing w:w="0" w:type="nil"/>
        </w:tblPrEx>
        <w:trPr>
          <w:gridAfter w:val="2"/>
          <w:wAfter w:w="4969" w:type="pct"/>
          <w:trHeight w:val="225"/>
        </w:trPr>
        <w:tc>
          <w:tcPr>
            <w:tcW w:w="31" w:type="pct"/>
            <w:tcBorders>
              <w:top w:val="nil"/>
              <w:left w:val="nil"/>
              <w:bottom w:val="nil"/>
              <w:right w:val="nil"/>
            </w:tcBorders>
            <w:vAlign w:val="center"/>
          </w:tcPr>
          <w:p w:rsidR="00673048" w:rsidRPr="00D17296" w:rsidRDefault="00673048" w:rsidP="000259F6">
            <w:pPr>
              <w:rPr>
                <w:szCs w:val="24"/>
              </w:rPr>
            </w:pPr>
          </w:p>
          <w:p w:rsidR="00673048" w:rsidRPr="00D17296" w:rsidRDefault="00673048" w:rsidP="000259F6">
            <w:pPr>
              <w:rPr>
                <w:szCs w:val="24"/>
              </w:rPr>
            </w:pPr>
          </w:p>
          <w:p w:rsidR="00673048" w:rsidRPr="00D17296" w:rsidRDefault="00673048" w:rsidP="000259F6">
            <w:pPr>
              <w:rPr>
                <w:szCs w:val="24"/>
              </w:rPr>
            </w:pPr>
          </w:p>
          <w:p w:rsidR="00673048" w:rsidRPr="00D17296" w:rsidRDefault="00673048" w:rsidP="000259F6">
            <w:pPr>
              <w:rPr>
                <w:szCs w:val="24"/>
              </w:rPr>
            </w:pPr>
          </w:p>
          <w:p w:rsidR="00673048" w:rsidRPr="00D17296" w:rsidRDefault="00673048" w:rsidP="000259F6">
            <w:pPr>
              <w:rPr>
                <w:szCs w:val="24"/>
              </w:rPr>
            </w:pPr>
          </w:p>
          <w:p w:rsidR="00673048" w:rsidRPr="00D17296" w:rsidRDefault="00673048" w:rsidP="000259F6">
            <w:pPr>
              <w:rPr>
                <w:szCs w:val="24"/>
              </w:rPr>
            </w:pPr>
          </w:p>
        </w:tc>
      </w:tr>
      <w:tr w:rsidR="00673048" w:rsidRPr="00D17296" w:rsidTr="00D614BF">
        <w:tblPrEx>
          <w:tblCellSpacing w:w="0" w:type="nil"/>
        </w:tblPrEx>
        <w:trPr>
          <w:gridAfter w:val="2"/>
          <w:wAfter w:w="4969" w:type="pct"/>
          <w:trHeight w:val="225"/>
        </w:trPr>
        <w:tc>
          <w:tcPr>
            <w:tcW w:w="31" w:type="pct"/>
            <w:tcBorders>
              <w:top w:val="nil"/>
              <w:left w:val="nil"/>
              <w:bottom w:val="nil"/>
              <w:right w:val="nil"/>
            </w:tcBorders>
            <w:vAlign w:val="center"/>
          </w:tcPr>
          <w:p w:rsidR="00673048" w:rsidRPr="00D17296" w:rsidRDefault="00673048" w:rsidP="000259F6">
            <w:pPr>
              <w:rPr>
                <w:szCs w:val="24"/>
              </w:rPr>
            </w:pPr>
          </w:p>
        </w:tc>
        <w:bookmarkStart w:id="0" w:name="_GoBack"/>
        <w:bookmarkEnd w:id="0"/>
      </w:tr>
    </w:tbl>
    <w:p w:rsidR="00673048" w:rsidRDefault="00673048" w:rsidP="000259F6">
      <w:pPr>
        <w:rPr>
          <w:vanish/>
        </w:rPr>
      </w:pPr>
    </w:p>
    <w:sectPr w:rsidR="00673048" w:rsidSect="00D348B6">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77057"/>
    <w:multiLevelType w:val="multilevel"/>
    <w:tmpl w:val="2ABA65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59F6"/>
    <w:rsid w:val="000259F6"/>
    <w:rsid w:val="0018569D"/>
    <w:rsid w:val="0035263D"/>
    <w:rsid w:val="005E54C3"/>
    <w:rsid w:val="00673048"/>
    <w:rsid w:val="009512B3"/>
    <w:rsid w:val="00D17296"/>
    <w:rsid w:val="00D348B6"/>
    <w:rsid w:val="00D614BF"/>
    <w:rsid w:val="00DD3FFC"/>
    <w:rsid w:val="00E0237B"/>
    <w:rsid w:val="00E71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509DAC-AB9A-4B26-859C-864AE8685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63D"/>
    <w:pPr>
      <w:spacing w:after="200" w:line="276" w:lineRule="auto"/>
    </w:pPr>
    <w:rPr>
      <w:rFonts w:eastAsia="Times New Roman"/>
      <w:sz w:val="22"/>
      <w:szCs w:val="22"/>
      <w:lang w:eastAsia="en-US"/>
    </w:rPr>
  </w:style>
  <w:style w:type="paragraph" w:styleId="1">
    <w:name w:val="heading 1"/>
    <w:basedOn w:val="a"/>
    <w:link w:val="10"/>
    <w:qFormat/>
    <w:rsid w:val="000259F6"/>
    <w:pPr>
      <w:spacing w:before="100" w:beforeAutospacing="1" w:after="100" w:afterAutospacing="1" w:line="240" w:lineRule="auto"/>
      <w:outlineLvl w:val="0"/>
    </w:pPr>
    <w:rPr>
      <w:rFonts w:ascii="Times New Roman" w:eastAsia="Calibri" w:hAnsi="Times New Roman"/>
      <w:b/>
      <w:bCs/>
      <w:kern w:val="36"/>
      <w:sz w:val="48"/>
      <w:szCs w:val="48"/>
      <w:lang w:eastAsia="ru-RU"/>
    </w:rPr>
  </w:style>
  <w:style w:type="paragraph" w:styleId="2">
    <w:name w:val="heading 2"/>
    <w:basedOn w:val="a"/>
    <w:next w:val="a"/>
    <w:link w:val="20"/>
    <w:qFormat/>
    <w:rsid w:val="000259F6"/>
    <w:pPr>
      <w:keepNext/>
      <w:keepLines/>
      <w:spacing w:before="200" w:after="0"/>
      <w:outlineLvl w:val="1"/>
    </w:pPr>
    <w:rPr>
      <w:rFonts w:ascii="Cambria" w:eastAsia="Calibri"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0259F6"/>
    <w:rPr>
      <w:rFonts w:ascii="Times New Roman" w:hAnsi="Times New Roman" w:cs="Times New Roman"/>
      <w:b/>
      <w:bCs/>
      <w:kern w:val="36"/>
      <w:sz w:val="48"/>
      <w:szCs w:val="48"/>
      <w:lang w:val="x-none" w:eastAsia="ru-RU"/>
    </w:rPr>
  </w:style>
  <w:style w:type="character" w:customStyle="1" w:styleId="20">
    <w:name w:val="Заголовок 2 Знак"/>
    <w:basedOn w:val="a0"/>
    <w:link w:val="2"/>
    <w:semiHidden/>
    <w:locked/>
    <w:rsid w:val="000259F6"/>
    <w:rPr>
      <w:rFonts w:ascii="Cambria" w:hAnsi="Cambria" w:cs="Times New Roman"/>
      <w:b/>
      <w:bCs/>
      <w:color w:val="4F81BD"/>
      <w:sz w:val="26"/>
      <w:szCs w:val="26"/>
    </w:rPr>
  </w:style>
  <w:style w:type="character" w:styleId="a3">
    <w:name w:val="Hyperlink"/>
    <w:basedOn w:val="a0"/>
    <w:semiHidden/>
    <w:rsid w:val="000259F6"/>
    <w:rPr>
      <w:rFonts w:cs="Times New Roman"/>
      <w:color w:val="00688F"/>
      <w:u w:val="single"/>
    </w:rPr>
  </w:style>
  <w:style w:type="character" w:styleId="a4">
    <w:name w:val="Strong"/>
    <w:basedOn w:val="a0"/>
    <w:qFormat/>
    <w:rsid w:val="000259F6"/>
    <w:rPr>
      <w:rFonts w:cs="Times New Roman"/>
      <w:b/>
      <w:bCs/>
    </w:rPr>
  </w:style>
  <w:style w:type="paragraph" w:styleId="a5">
    <w:name w:val="Normal (Web)"/>
    <w:basedOn w:val="a"/>
    <w:semiHidden/>
    <w:rsid w:val="000259F6"/>
    <w:pPr>
      <w:spacing w:before="100" w:beforeAutospacing="1" w:after="100" w:afterAutospacing="1" w:line="240" w:lineRule="auto"/>
    </w:pPr>
    <w:rPr>
      <w:rFonts w:ascii="Times New Roman" w:eastAsia="Calibri" w:hAnsi="Times New Roman"/>
      <w:sz w:val="24"/>
      <w:szCs w:val="24"/>
      <w:lang w:eastAsia="ru-RU"/>
    </w:rPr>
  </w:style>
  <w:style w:type="character" w:customStyle="1" w:styleId="titlefiles">
    <w:name w:val="title_files"/>
    <w:basedOn w:val="a0"/>
    <w:rsid w:val="000259F6"/>
    <w:rPr>
      <w:rFonts w:cs="Times New Roman"/>
    </w:rPr>
  </w:style>
  <w:style w:type="character" w:customStyle="1" w:styleId="bullet">
    <w:name w:val="bullet"/>
    <w:basedOn w:val="a0"/>
    <w:rsid w:val="000259F6"/>
    <w:rPr>
      <w:rFonts w:cs="Times New Roman"/>
    </w:rPr>
  </w:style>
  <w:style w:type="character" w:customStyle="1" w:styleId="small">
    <w:name w:val="small"/>
    <w:basedOn w:val="a0"/>
    <w:rsid w:val="000259F6"/>
    <w:rPr>
      <w:rFonts w:cs="Times New Roman"/>
    </w:rPr>
  </w:style>
  <w:style w:type="paragraph" w:customStyle="1" w:styleId="yaformsearch2">
    <w:name w:val="yaform__search2"/>
    <w:basedOn w:val="a"/>
    <w:rsid w:val="000259F6"/>
    <w:pPr>
      <w:shd w:val="clear" w:color="auto" w:fill="FFCC00"/>
      <w:spacing w:before="100" w:beforeAutospacing="1" w:after="100" w:afterAutospacing="1" w:line="240" w:lineRule="auto"/>
    </w:pPr>
    <w:rPr>
      <w:rFonts w:ascii="Times New Roman" w:eastAsia="Calibri" w:hAnsi="Times New Roman"/>
      <w:sz w:val="24"/>
      <w:szCs w:val="24"/>
      <w:lang w:eastAsia="ru-RU"/>
    </w:rPr>
  </w:style>
  <w:style w:type="paragraph" w:styleId="z-">
    <w:name w:val="HTML Top of Form"/>
    <w:basedOn w:val="a"/>
    <w:next w:val="a"/>
    <w:link w:val="z-0"/>
    <w:hidden/>
    <w:semiHidden/>
    <w:rsid w:val="000259F6"/>
    <w:pPr>
      <w:pBdr>
        <w:bottom w:val="single" w:sz="6" w:space="1" w:color="auto"/>
      </w:pBdr>
      <w:spacing w:after="0" w:line="240" w:lineRule="auto"/>
      <w:jc w:val="center"/>
    </w:pPr>
    <w:rPr>
      <w:rFonts w:ascii="Arial" w:eastAsia="Calibri" w:hAnsi="Arial" w:cs="Arial"/>
      <w:vanish/>
      <w:sz w:val="16"/>
      <w:szCs w:val="16"/>
      <w:lang w:eastAsia="ru-RU"/>
    </w:rPr>
  </w:style>
  <w:style w:type="character" w:customStyle="1" w:styleId="z-0">
    <w:name w:val="z-Початок форми Знак"/>
    <w:basedOn w:val="a0"/>
    <w:link w:val="z-"/>
    <w:semiHidden/>
    <w:locked/>
    <w:rsid w:val="000259F6"/>
    <w:rPr>
      <w:rFonts w:ascii="Arial" w:hAnsi="Arial" w:cs="Arial"/>
      <w:vanish/>
      <w:sz w:val="16"/>
      <w:szCs w:val="16"/>
      <w:lang w:val="x-none" w:eastAsia="ru-RU"/>
    </w:rPr>
  </w:style>
  <w:style w:type="paragraph" w:styleId="z-1">
    <w:name w:val="HTML Bottom of Form"/>
    <w:basedOn w:val="a"/>
    <w:next w:val="a"/>
    <w:link w:val="z-2"/>
    <w:hidden/>
    <w:semiHidden/>
    <w:rsid w:val="000259F6"/>
    <w:pPr>
      <w:pBdr>
        <w:top w:val="single" w:sz="6" w:space="1" w:color="auto"/>
      </w:pBdr>
      <w:spacing w:after="0" w:line="240" w:lineRule="auto"/>
      <w:jc w:val="center"/>
    </w:pPr>
    <w:rPr>
      <w:rFonts w:ascii="Arial" w:eastAsia="Calibri" w:hAnsi="Arial" w:cs="Arial"/>
      <w:vanish/>
      <w:sz w:val="16"/>
      <w:szCs w:val="16"/>
      <w:lang w:eastAsia="ru-RU"/>
    </w:rPr>
  </w:style>
  <w:style w:type="character" w:customStyle="1" w:styleId="z-2">
    <w:name w:val="z-Кінець форми Знак"/>
    <w:basedOn w:val="a0"/>
    <w:link w:val="z-1"/>
    <w:semiHidden/>
    <w:locked/>
    <w:rsid w:val="000259F6"/>
    <w:rPr>
      <w:rFonts w:ascii="Arial" w:hAnsi="Arial" w:cs="Arial"/>
      <w:vanish/>
      <w:sz w:val="16"/>
      <w:szCs w:val="16"/>
      <w:lang w:val="x-none" w:eastAsia="ru-RU"/>
    </w:rPr>
  </w:style>
  <w:style w:type="character" w:customStyle="1" w:styleId="bullet2">
    <w:name w:val="bullet2"/>
    <w:basedOn w:val="a0"/>
    <w:rsid w:val="000259F6"/>
    <w:rPr>
      <w:rFonts w:cs="Times New Roman"/>
      <w:sz w:val="18"/>
      <w:szCs w:val="18"/>
    </w:rPr>
  </w:style>
  <w:style w:type="character" w:customStyle="1" w:styleId="small2">
    <w:name w:val="small2"/>
    <w:basedOn w:val="a0"/>
    <w:rsid w:val="000259F6"/>
    <w:rPr>
      <w:rFonts w:cs="Times New Roman"/>
      <w:color w:val="666666"/>
      <w:sz w:val="15"/>
      <w:szCs w:val="15"/>
    </w:rPr>
  </w:style>
  <w:style w:type="paragraph" w:styleId="a6">
    <w:name w:val="Balloon Text"/>
    <w:basedOn w:val="a"/>
    <w:link w:val="a7"/>
    <w:semiHidden/>
    <w:rsid w:val="000259F6"/>
    <w:pPr>
      <w:spacing w:after="0" w:line="240" w:lineRule="auto"/>
    </w:pPr>
    <w:rPr>
      <w:rFonts w:ascii="Tahoma" w:hAnsi="Tahoma" w:cs="Tahoma"/>
      <w:sz w:val="16"/>
      <w:szCs w:val="16"/>
    </w:rPr>
  </w:style>
  <w:style w:type="character" w:customStyle="1" w:styleId="a7">
    <w:name w:val="Текст у виносці Знак"/>
    <w:basedOn w:val="a0"/>
    <w:link w:val="a6"/>
    <w:semiHidden/>
    <w:locked/>
    <w:rsid w:val="000259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
      <w:marLeft w:val="0"/>
      <w:marRight w:val="0"/>
      <w:marTop w:val="0"/>
      <w:marBottom w:val="0"/>
      <w:divBdr>
        <w:top w:val="none" w:sz="0" w:space="0" w:color="auto"/>
        <w:left w:val="none" w:sz="0" w:space="0" w:color="auto"/>
        <w:bottom w:val="none" w:sz="0" w:space="0" w:color="auto"/>
        <w:right w:val="none" w:sz="0" w:space="0" w:color="auto"/>
      </w:divBdr>
      <w:divsChild>
        <w:div w:id="149">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224">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sChild>
                        <w:div w:id="6">
                          <w:marLeft w:val="240"/>
                          <w:marRight w:val="240"/>
                          <w:marTop w:val="240"/>
                          <w:marBottom w:val="0"/>
                          <w:divBdr>
                            <w:top w:val="none" w:sz="0" w:space="0" w:color="auto"/>
                            <w:left w:val="none" w:sz="0" w:space="0" w:color="auto"/>
                            <w:bottom w:val="single" w:sz="6" w:space="15" w:color="DBDBDB"/>
                            <w:right w:val="none" w:sz="0" w:space="0" w:color="auto"/>
                          </w:divBdr>
                          <w:divsChild>
                            <w:div w:id="143">
                              <w:marLeft w:val="0"/>
                              <w:marRight w:val="0"/>
                              <w:marTop w:val="0"/>
                              <w:marBottom w:val="0"/>
                              <w:divBdr>
                                <w:top w:val="none" w:sz="0" w:space="0" w:color="auto"/>
                                <w:left w:val="none" w:sz="0" w:space="0" w:color="auto"/>
                                <w:bottom w:val="none" w:sz="0" w:space="0" w:color="auto"/>
                                <w:right w:val="none" w:sz="0" w:space="0" w:color="auto"/>
                              </w:divBdr>
                            </w:div>
                          </w:divsChild>
                        </w:div>
                        <w:div w:id="7">
                          <w:marLeft w:val="240"/>
                          <w:marRight w:val="240"/>
                          <w:marTop w:val="0"/>
                          <w:marBottom w:val="24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sChild>
                            <w:div w:id="237">
                              <w:marLeft w:val="0"/>
                              <w:marRight w:val="0"/>
                              <w:marTop w:val="0"/>
                              <w:marBottom w:val="0"/>
                              <w:divBdr>
                                <w:top w:val="none" w:sz="0" w:space="0" w:color="auto"/>
                                <w:left w:val="none" w:sz="0" w:space="0" w:color="auto"/>
                                <w:bottom w:val="single" w:sz="6" w:space="4" w:color="D3D3D3"/>
                                <w:right w:val="none" w:sz="0" w:space="0" w:color="auto"/>
                              </w:divBdr>
                            </w:div>
                          </w:divsChild>
                        </w:div>
                        <w:div w:id="91">
                          <w:marLeft w:val="0"/>
                          <w:marRight w:val="0"/>
                          <w:marTop w:val="0"/>
                          <w:marBottom w:val="0"/>
                          <w:divBdr>
                            <w:top w:val="none" w:sz="0" w:space="0" w:color="auto"/>
                            <w:left w:val="none" w:sz="0" w:space="0" w:color="auto"/>
                            <w:bottom w:val="none" w:sz="0" w:space="0" w:color="auto"/>
                            <w:right w:val="none" w:sz="0" w:space="0" w:color="auto"/>
                          </w:divBdr>
                          <w:divsChild>
                            <w:div w:id="251">
                              <w:marLeft w:val="0"/>
                              <w:marRight w:val="0"/>
                              <w:marTop w:val="0"/>
                              <w:marBottom w:val="0"/>
                              <w:divBdr>
                                <w:top w:val="none" w:sz="0" w:space="0" w:color="auto"/>
                                <w:left w:val="none" w:sz="0" w:space="0" w:color="auto"/>
                                <w:bottom w:val="single" w:sz="6" w:space="4" w:color="D3D3D3"/>
                                <w:right w:val="none" w:sz="0" w:space="0" w:color="auto"/>
                              </w:divBdr>
                            </w:div>
                          </w:divsChild>
                        </w:div>
                        <w:div w:id="156">
                          <w:marLeft w:val="0"/>
                          <w:marRight w:val="0"/>
                          <w:marTop w:val="0"/>
                          <w:marBottom w:val="0"/>
                          <w:divBdr>
                            <w:top w:val="none" w:sz="0" w:space="0" w:color="auto"/>
                            <w:left w:val="none" w:sz="0" w:space="0" w:color="auto"/>
                            <w:bottom w:val="none" w:sz="0" w:space="0" w:color="auto"/>
                            <w:right w:val="none" w:sz="0" w:space="0" w:color="auto"/>
                          </w:divBdr>
                          <w:divsChild>
                            <w:div w:id="96">
                              <w:marLeft w:val="0"/>
                              <w:marRight w:val="0"/>
                              <w:marTop w:val="0"/>
                              <w:marBottom w:val="0"/>
                              <w:divBdr>
                                <w:top w:val="none" w:sz="0" w:space="0" w:color="auto"/>
                                <w:left w:val="none" w:sz="0" w:space="0" w:color="auto"/>
                                <w:bottom w:val="none" w:sz="0" w:space="0" w:color="auto"/>
                                <w:right w:val="none" w:sz="0" w:space="0" w:color="auto"/>
                              </w:divBdr>
                            </w:div>
                          </w:divsChild>
                        </w:div>
                        <w:div w:id="181">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single" w:sz="6" w:space="4" w:color="D3D3D3"/>
                                <w:right w:val="none" w:sz="0" w:space="0" w:color="auto"/>
                              </w:divBdr>
                            </w:div>
                          </w:divsChild>
                        </w:div>
                        <w:div w:id="183">
                          <w:marLeft w:val="240"/>
                          <w:marRight w:val="240"/>
                          <w:marTop w:val="240"/>
                          <w:marBottom w:val="0"/>
                          <w:divBdr>
                            <w:top w:val="none" w:sz="0" w:space="0" w:color="auto"/>
                            <w:left w:val="none" w:sz="0" w:space="0" w:color="auto"/>
                            <w:bottom w:val="single" w:sz="6" w:space="15" w:color="DBDBDB"/>
                            <w:right w:val="none" w:sz="0" w:space="0" w:color="auto"/>
                          </w:divBdr>
                          <w:divsChild>
                            <w:div w:id="239">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
                          <w:marLeft w:val="0"/>
                          <w:marRight w:val="0"/>
                          <w:marTop w:val="0"/>
                          <w:marBottom w:val="0"/>
                          <w:divBdr>
                            <w:top w:val="none" w:sz="0" w:space="0" w:color="auto"/>
                            <w:left w:val="none" w:sz="0" w:space="0" w:color="auto"/>
                            <w:bottom w:val="none" w:sz="0" w:space="0" w:color="auto"/>
                            <w:right w:val="none" w:sz="0" w:space="0" w:color="auto"/>
                          </w:divBdr>
                          <w:divsChild>
                            <w:div w:id="241">
                              <w:marLeft w:val="0"/>
                              <w:marRight w:val="0"/>
                              <w:marTop w:val="0"/>
                              <w:marBottom w:val="0"/>
                              <w:divBdr>
                                <w:top w:val="none" w:sz="0" w:space="0" w:color="auto"/>
                                <w:left w:val="none" w:sz="0" w:space="0" w:color="auto"/>
                                <w:bottom w:val="single" w:sz="6" w:space="4" w:color="D3D3D3"/>
                                <w:right w:val="none" w:sz="0" w:space="0" w:color="auto"/>
                              </w:divBdr>
                            </w:div>
                          </w:divsChild>
                        </w:div>
                        <w:div w:id="197">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
                          <w:marLeft w:val="0"/>
                          <w:marRight w:val="0"/>
                          <w:marTop w:val="0"/>
                          <w:marBottom w:val="0"/>
                          <w:divBdr>
                            <w:top w:val="single" w:sz="6" w:space="11" w:color="EAEAEA"/>
                            <w:left w:val="single" w:sz="6" w:space="11" w:color="EAEAEA"/>
                            <w:bottom w:val="single" w:sz="6" w:space="11" w:color="EAEAEA"/>
                            <w:right w:val="single" w:sz="6" w:space="11" w:color="EAEAEA"/>
                          </w:divBdr>
                        </w:div>
                        <w:div w:id="227">
                          <w:marLeft w:val="0"/>
                          <w:marRight w:val="0"/>
                          <w:marTop w:val="0"/>
                          <w:marBottom w:val="0"/>
                          <w:divBdr>
                            <w:top w:val="none" w:sz="0" w:space="0" w:color="auto"/>
                            <w:left w:val="none" w:sz="0" w:space="0" w:color="auto"/>
                            <w:bottom w:val="none" w:sz="0" w:space="0" w:color="auto"/>
                            <w:right w:val="none" w:sz="0" w:space="0" w:color="auto"/>
                          </w:divBdr>
                          <w:divsChild>
                            <w:div w:id="233">
                              <w:marLeft w:val="0"/>
                              <w:marRight w:val="0"/>
                              <w:marTop w:val="0"/>
                              <w:marBottom w:val="0"/>
                              <w:divBdr>
                                <w:top w:val="none" w:sz="0" w:space="0" w:color="auto"/>
                                <w:left w:val="none" w:sz="0" w:space="0" w:color="auto"/>
                                <w:bottom w:val="single" w:sz="6" w:space="4" w:color="D3D3D3"/>
                                <w:right w:val="none" w:sz="0" w:space="0" w:color="auto"/>
                              </w:divBdr>
                            </w:div>
                          </w:divsChild>
                        </w:div>
                        <w:div w:id="249">
                          <w:marLeft w:val="0"/>
                          <w:marRight w:val="0"/>
                          <w:marTop w:val="0"/>
                          <w:marBottom w:val="0"/>
                          <w:divBdr>
                            <w:top w:val="none" w:sz="0" w:space="0" w:color="auto"/>
                            <w:left w:val="none" w:sz="0" w:space="0" w:color="auto"/>
                            <w:bottom w:val="none" w:sz="0" w:space="0" w:color="auto"/>
                            <w:right w:val="none" w:sz="0" w:space="0" w:color="auto"/>
                          </w:divBdr>
                          <w:divsChild>
                            <w:div w:id="170">
                              <w:marLeft w:val="0"/>
                              <w:marRight w:val="0"/>
                              <w:marTop w:val="0"/>
                              <w:marBottom w:val="0"/>
                              <w:divBdr>
                                <w:top w:val="none" w:sz="0" w:space="0" w:color="auto"/>
                                <w:left w:val="none" w:sz="0" w:space="0" w:color="auto"/>
                                <w:bottom w:val="single" w:sz="6" w:space="4" w:color="D3D3D3"/>
                                <w:right w:val="none" w:sz="0" w:space="0" w:color="auto"/>
                              </w:divBdr>
                            </w:div>
                          </w:divsChild>
                        </w:div>
                      </w:divsChild>
                    </w:div>
                  </w:divsChild>
                </w:div>
              </w:divsChild>
            </w:div>
            <w:div w:id="72">
              <w:marLeft w:val="225"/>
              <w:marRight w:val="225"/>
              <w:marTop w:val="300"/>
              <w:marBottom w:val="30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225"/>
              <w:marBottom w:val="225"/>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
          <w:marLeft w:val="-5280"/>
          <w:marRight w:val="0"/>
          <w:marTop w:val="0"/>
          <w:marBottom w:val="0"/>
          <w:divBdr>
            <w:top w:val="none" w:sz="0" w:space="0" w:color="auto"/>
            <w:left w:val="none" w:sz="0" w:space="0" w:color="auto"/>
            <w:bottom w:val="none" w:sz="0" w:space="0" w:color="auto"/>
            <w:right w:val="none" w:sz="0" w:space="0" w:color="auto"/>
          </w:divBdr>
          <w:divsChild>
            <w:div w:id="117">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255">
                      <w:marLeft w:val="0"/>
                      <w:marRight w:val="0"/>
                      <w:marTop w:val="0"/>
                      <w:marBottom w:val="0"/>
                      <w:divBdr>
                        <w:top w:val="single" w:sz="6" w:space="1" w:color="C2C2C2"/>
                        <w:left w:val="single" w:sz="6" w:space="1" w:color="C2C2C2"/>
                        <w:bottom w:val="single" w:sz="6" w:space="1" w:color="C2C2C2"/>
                        <w:right w:val="single" w:sz="6" w:space="1" w:color="C2C2C2"/>
                      </w:divBdr>
                      <w:divsChild>
                        <w:div w:id="125">
                          <w:marLeft w:val="0"/>
                          <w:marRight w:val="0"/>
                          <w:marTop w:val="0"/>
                          <w:marBottom w:val="0"/>
                          <w:divBdr>
                            <w:top w:val="none" w:sz="0" w:space="0" w:color="auto"/>
                            <w:left w:val="none" w:sz="0" w:space="0" w:color="auto"/>
                            <w:bottom w:val="single" w:sz="6" w:space="0" w:color="FFFFFF"/>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single" w:sz="6" w:space="9" w:color="CBCBCB"/>
                                <w:left w:val="none" w:sz="0" w:space="0" w:color="auto"/>
                                <w:bottom w:val="none" w:sz="0" w:space="0" w:color="auto"/>
                                <w:right w:val="none" w:sz="0" w:space="0" w:color="auto"/>
                              </w:divBdr>
                              <w:divsChild>
                                <w:div w:id="221">
                                  <w:marLeft w:val="300"/>
                                  <w:marRight w:val="0"/>
                                  <w:marTop w:val="135"/>
                                  <w:marBottom w:val="0"/>
                                  <w:divBdr>
                                    <w:top w:val="none" w:sz="0" w:space="0" w:color="auto"/>
                                    <w:left w:val="none" w:sz="0" w:space="0" w:color="auto"/>
                                    <w:bottom w:val="none" w:sz="0" w:space="0" w:color="auto"/>
                                    <w:right w:val="none" w:sz="0" w:space="0" w:color="auto"/>
                                  </w:divBdr>
                                </w:div>
                              </w:divsChild>
                            </w:div>
                            <w:div w:id="192">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single" w:sz="6" w:space="0" w:color="AEAEAE"/>
                                        <w:right w:val="none" w:sz="0" w:space="0" w:color="auto"/>
                                      </w:divBdr>
                                    </w:div>
                                    <w:div w:id="88">
                                      <w:marLeft w:val="0"/>
                                      <w:marRight w:val="0"/>
                                      <w:marTop w:val="0"/>
                                      <w:marBottom w:val="0"/>
                                      <w:divBdr>
                                        <w:top w:val="single" w:sz="6" w:space="17" w:color="F6F6F6"/>
                                        <w:left w:val="none" w:sz="0" w:space="0" w:color="auto"/>
                                        <w:bottom w:val="none" w:sz="0" w:space="0" w:color="auto"/>
                                        <w:right w:val="none" w:sz="0" w:space="0" w:color="auto"/>
                                      </w:divBdr>
                                      <w:divsChild>
                                        <w:div w:id="168">
                                          <w:marLeft w:val="0"/>
                                          <w:marRight w:val="0"/>
                                          <w:marTop w:val="450"/>
                                          <w:marBottom w:val="0"/>
                                          <w:divBdr>
                                            <w:top w:val="none" w:sz="0" w:space="0" w:color="auto"/>
                                            <w:left w:val="none" w:sz="0" w:space="0" w:color="auto"/>
                                            <w:bottom w:val="none" w:sz="0" w:space="0" w:color="auto"/>
                                            <w:right w:val="none" w:sz="0" w:space="0" w:color="auto"/>
                                          </w:divBdr>
                                        </w:div>
                                      </w:divsChild>
                                    </w:div>
                                    <w:div w:id="210">
                                      <w:marLeft w:val="0"/>
                                      <w:marRight w:val="0"/>
                                      <w:marTop w:val="0"/>
                                      <w:marBottom w:val="0"/>
                                      <w:divBdr>
                                        <w:top w:val="none" w:sz="0" w:space="0" w:color="auto"/>
                                        <w:left w:val="none" w:sz="0" w:space="0" w:color="auto"/>
                                        <w:bottom w:val="none" w:sz="0" w:space="0" w:color="auto"/>
                                        <w:right w:val="none" w:sz="0" w:space="0" w:color="auto"/>
                                      </w:divBdr>
                                      <w:divsChild>
                                        <w:div w:id="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sChild>
                                        <w:div w:id="163">
                                          <w:marLeft w:val="0"/>
                                          <w:marRight w:val="0"/>
                                          <w:marTop w:val="0"/>
                                          <w:marBottom w:val="0"/>
                                          <w:divBdr>
                                            <w:top w:val="none" w:sz="0" w:space="0" w:color="auto"/>
                                            <w:left w:val="none" w:sz="0" w:space="0" w:color="auto"/>
                                            <w:bottom w:val="none" w:sz="0" w:space="0" w:color="auto"/>
                                            <w:right w:val="none" w:sz="0" w:space="0" w:color="auto"/>
                                          </w:divBdr>
                                        </w:div>
                                      </w:divsChild>
                                    </w:div>
                                    <w:div w:id="211">
                                      <w:marLeft w:val="0"/>
                                      <w:marRight w:val="0"/>
                                      <w:marTop w:val="0"/>
                                      <w:marBottom w:val="0"/>
                                      <w:divBdr>
                                        <w:top w:val="none" w:sz="0" w:space="0" w:color="auto"/>
                                        <w:left w:val="none" w:sz="0" w:space="0" w:color="auto"/>
                                        <w:bottom w:val="none" w:sz="0" w:space="0" w:color="auto"/>
                                        <w:right w:val="none" w:sz="0" w:space="0" w:color="auto"/>
                                      </w:divBdr>
                                      <w:divsChild>
                                        <w:div w:id="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single" w:sz="6" w:space="0" w:color="AEAEAE"/>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sChild>
                                        <w:div w:id="194">
                                          <w:marLeft w:val="0"/>
                                          <w:marRight w:val="0"/>
                                          <w:marTop w:val="0"/>
                                          <w:marBottom w:val="0"/>
                                          <w:divBdr>
                                            <w:top w:val="none" w:sz="0" w:space="0" w:color="auto"/>
                                            <w:left w:val="none" w:sz="0" w:space="0" w:color="auto"/>
                                            <w:bottom w:val="none" w:sz="0" w:space="0" w:color="auto"/>
                                            <w:right w:val="none" w:sz="0" w:space="0" w:color="auto"/>
                                          </w:divBdr>
                                        </w:div>
                                      </w:divsChild>
                                    </w:div>
                                    <w:div w:id="258">
                                      <w:marLeft w:val="0"/>
                                      <w:marRight w:val="0"/>
                                      <w:marTop w:val="0"/>
                                      <w:marBottom w:val="0"/>
                                      <w:divBdr>
                                        <w:top w:val="single" w:sz="6" w:space="17" w:color="F6F6F6"/>
                                        <w:left w:val="none" w:sz="0" w:space="0" w:color="auto"/>
                                        <w:bottom w:val="none" w:sz="0" w:space="0" w:color="auto"/>
                                        <w:right w:val="none" w:sz="0" w:space="0" w:color="auto"/>
                                      </w:divBdr>
                                      <w:divsChild>
                                        <w:div w:id="15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
      <w:marLeft w:val="0"/>
      <w:marRight w:val="0"/>
      <w:marTop w:val="0"/>
      <w:marBottom w:val="0"/>
      <w:divBdr>
        <w:top w:val="none" w:sz="0" w:space="0" w:color="auto"/>
        <w:left w:val="none" w:sz="0" w:space="0" w:color="auto"/>
        <w:bottom w:val="none" w:sz="0" w:space="0" w:color="auto"/>
        <w:right w:val="none" w:sz="0" w:space="0" w:color="auto"/>
      </w:divBdr>
      <w:divsChild>
        <w:div w:id="22">
          <w:marLeft w:val="-5280"/>
          <w:marRight w:val="0"/>
          <w:marTop w:val="0"/>
          <w:marBottom w:val="0"/>
          <w:divBdr>
            <w:top w:val="none" w:sz="0" w:space="0" w:color="auto"/>
            <w:left w:val="none" w:sz="0" w:space="0" w:color="auto"/>
            <w:bottom w:val="none" w:sz="0" w:space="0" w:color="auto"/>
            <w:right w:val="none" w:sz="0" w:space="0" w:color="auto"/>
          </w:divBdr>
          <w:divsChild>
            <w:div w:id="95">
              <w:marLeft w:val="0"/>
              <w:marRight w:val="0"/>
              <w:marTop w:val="0"/>
              <w:marBottom w:val="0"/>
              <w:divBdr>
                <w:top w:val="none" w:sz="0" w:space="0" w:color="auto"/>
                <w:left w:val="none" w:sz="0" w:space="0" w:color="auto"/>
                <w:bottom w:val="none" w:sz="0" w:space="0" w:color="auto"/>
                <w:right w:val="none" w:sz="0" w:space="0" w:color="auto"/>
              </w:divBdr>
              <w:divsChild>
                <w:div w:id="126">
                  <w:marLeft w:val="0"/>
                  <w:marRight w:val="0"/>
                  <w:marTop w:val="0"/>
                  <w:marBottom w:val="0"/>
                  <w:divBdr>
                    <w:top w:val="none" w:sz="0" w:space="0" w:color="auto"/>
                    <w:left w:val="none" w:sz="0" w:space="0" w:color="auto"/>
                    <w:bottom w:val="none" w:sz="0" w:space="0" w:color="auto"/>
                    <w:right w:val="none" w:sz="0" w:space="0" w:color="auto"/>
                  </w:divBdr>
                  <w:divsChild>
                    <w:div w:id="220">
                      <w:marLeft w:val="0"/>
                      <w:marRight w:val="0"/>
                      <w:marTop w:val="0"/>
                      <w:marBottom w:val="0"/>
                      <w:divBdr>
                        <w:top w:val="single" w:sz="6" w:space="1" w:color="C2C2C2"/>
                        <w:left w:val="single" w:sz="6" w:space="1" w:color="C2C2C2"/>
                        <w:bottom w:val="single" w:sz="6" w:space="1" w:color="C2C2C2"/>
                        <w:right w:val="single" w:sz="6" w:space="1" w:color="C2C2C2"/>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single" w:sz="6" w:space="9" w:color="CBCBCB"/>
                                <w:left w:val="none" w:sz="0" w:space="0" w:color="auto"/>
                                <w:bottom w:val="none" w:sz="0" w:space="0" w:color="auto"/>
                                <w:right w:val="none" w:sz="0" w:space="0" w:color="auto"/>
                              </w:divBdr>
                              <w:divsChild>
                                <w:div w:id="114">
                                  <w:marLeft w:val="300"/>
                                  <w:marRight w:val="0"/>
                                  <w:marTop w:val="135"/>
                                  <w:marBottom w:val="0"/>
                                  <w:divBdr>
                                    <w:top w:val="none" w:sz="0" w:space="0" w:color="auto"/>
                                    <w:left w:val="none" w:sz="0" w:space="0" w:color="auto"/>
                                    <w:bottom w:val="none" w:sz="0" w:space="0" w:color="auto"/>
                                    <w:right w:val="none" w:sz="0" w:space="0" w:color="auto"/>
                                  </w:divBdr>
                                </w:div>
                              </w:divsChild>
                            </w:div>
                            <w:div w:id="207">
                              <w:marLeft w:val="0"/>
                              <w:marRight w:val="0"/>
                              <w:marTop w:val="0"/>
                              <w:marBottom w:val="0"/>
                              <w:divBdr>
                                <w:top w:val="none" w:sz="0" w:space="0" w:color="auto"/>
                                <w:left w:val="none" w:sz="0" w:space="0" w:color="auto"/>
                                <w:bottom w:val="none" w:sz="0" w:space="0" w:color="auto"/>
                                <w:right w:val="none" w:sz="0" w:space="0" w:color="auto"/>
                              </w:divBdr>
                            </w:div>
                            <w:div w:id="259">
                              <w:marLeft w:val="0"/>
                              <w:marRight w:val="0"/>
                              <w:marTop w:val="0"/>
                              <w:marBottom w:val="0"/>
                              <w:divBdr>
                                <w:top w:val="none" w:sz="0" w:space="0" w:color="auto"/>
                                <w:left w:val="none" w:sz="0" w:space="0" w:color="auto"/>
                                <w:bottom w:val="none" w:sz="0" w:space="0" w:color="auto"/>
                                <w:right w:val="none" w:sz="0" w:space="0" w:color="auto"/>
                              </w:divBdr>
                              <w:divsChild>
                                <w:div w:id="76">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130">
                                          <w:marLeft w:val="0"/>
                                          <w:marRight w:val="0"/>
                                          <w:marTop w:val="0"/>
                                          <w:marBottom w:val="0"/>
                                          <w:divBdr>
                                            <w:top w:val="none" w:sz="0" w:space="0" w:color="auto"/>
                                            <w:left w:val="none" w:sz="0" w:space="0" w:color="auto"/>
                                            <w:bottom w:val="none" w:sz="0" w:space="0" w:color="auto"/>
                                            <w:right w:val="none" w:sz="0" w:space="0" w:color="auto"/>
                                          </w:divBdr>
                                        </w:div>
                                      </w:divsChild>
                                    </w:div>
                                    <w:div w:id="134">
                                      <w:marLeft w:val="0"/>
                                      <w:marRight w:val="0"/>
                                      <w:marTop w:val="0"/>
                                      <w:marBottom w:val="0"/>
                                      <w:divBdr>
                                        <w:top w:val="single" w:sz="6" w:space="17" w:color="F6F6F6"/>
                                        <w:left w:val="none" w:sz="0" w:space="0" w:color="auto"/>
                                        <w:bottom w:val="none" w:sz="0" w:space="0" w:color="auto"/>
                                        <w:right w:val="none" w:sz="0" w:space="0" w:color="auto"/>
                                      </w:divBdr>
                                      <w:divsChild>
                                        <w:div w:id="53">
                                          <w:marLeft w:val="0"/>
                                          <w:marRight w:val="0"/>
                                          <w:marTop w:val="450"/>
                                          <w:marBottom w:val="0"/>
                                          <w:divBdr>
                                            <w:top w:val="none" w:sz="0" w:space="0" w:color="auto"/>
                                            <w:left w:val="none" w:sz="0" w:space="0" w:color="auto"/>
                                            <w:bottom w:val="none" w:sz="0" w:space="0" w:color="auto"/>
                                            <w:right w:val="none" w:sz="0" w:space="0" w:color="auto"/>
                                          </w:divBdr>
                                        </w:div>
                                      </w:divsChild>
                                    </w:div>
                                    <w:div w:id="204">
                                      <w:marLeft w:val="0"/>
                                      <w:marRight w:val="0"/>
                                      <w:marTop w:val="0"/>
                                      <w:marBottom w:val="0"/>
                                      <w:divBdr>
                                        <w:top w:val="none" w:sz="0" w:space="0" w:color="auto"/>
                                        <w:left w:val="none" w:sz="0" w:space="0" w:color="auto"/>
                                        <w:bottom w:val="single" w:sz="6" w:space="0" w:color="AEAEAE"/>
                                        <w:right w:val="none" w:sz="0" w:space="0" w:color="auto"/>
                                      </w:divBdr>
                                    </w:div>
                                  </w:divsChild>
                                </w:div>
                                <w:div w:id="127">
                                  <w:marLeft w:val="0"/>
                                  <w:marRight w:val="0"/>
                                  <w:marTop w:val="0"/>
                                  <w:marBottom w:val="0"/>
                                  <w:divBdr>
                                    <w:top w:val="none" w:sz="0" w:space="0" w:color="auto"/>
                                    <w:left w:val="none" w:sz="0" w:space="0" w:color="auto"/>
                                    <w:bottom w:val="none" w:sz="0" w:space="0" w:color="auto"/>
                                    <w:right w:val="none" w:sz="0" w:space="0" w:color="auto"/>
                                  </w:divBdr>
                                  <w:divsChild>
                                    <w:div w:id="94">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
                                      </w:divsChild>
                                    </w:div>
                                    <w:div w:id="216">
                                      <w:marLeft w:val="0"/>
                                      <w:marRight w:val="0"/>
                                      <w:marTop w:val="0"/>
                                      <w:marBottom w:val="0"/>
                                      <w:divBdr>
                                        <w:top w:val="none" w:sz="0" w:space="0" w:color="auto"/>
                                        <w:left w:val="none" w:sz="0" w:space="0" w:color="auto"/>
                                        <w:bottom w:val="none" w:sz="0" w:space="0" w:color="auto"/>
                                        <w:right w:val="none" w:sz="0" w:space="0" w:color="auto"/>
                                      </w:divBdr>
                                    </w:div>
                                    <w:div w:id="256">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sChild>
                                    </w:div>
                                    <w:div w:id="157">
                                      <w:marLeft w:val="0"/>
                                      <w:marRight w:val="0"/>
                                      <w:marTop w:val="0"/>
                                      <w:marBottom w:val="0"/>
                                      <w:divBdr>
                                        <w:top w:val="none" w:sz="0" w:space="0" w:color="auto"/>
                                        <w:left w:val="none" w:sz="0" w:space="0" w:color="auto"/>
                                        <w:bottom w:val="single" w:sz="6" w:space="0" w:color="AEAEAE"/>
                                        <w:right w:val="none" w:sz="0" w:space="0" w:color="auto"/>
                                      </w:divBdr>
                                    </w:div>
                                    <w:div w:id="189">
                                      <w:marLeft w:val="0"/>
                                      <w:marRight w:val="0"/>
                                      <w:marTop w:val="0"/>
                                      <w:marBottom w:val="0"/>
                                      <w:divBdr>
                                        <w:top w:val="single" w:sz="6" w:space="17" w:color="F6F6F6"/>
                                        <w:left w:val="none" w:sz="0" w:space="0" w:color="auto"/>
                                        <w:bottom w:val="none" w:sz="0" w:space="0" w:color="auto"/>
                                        <w:right w:val="none" w:sz="0" w:space="0" w:color="auto"/>
                                      </w:divBdr>
                                      <w:divsChild>
                                        <w:div w:id="4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84">
                          <w:marLeft w:val="0"/>
                          <w:marRight w:val="0"/>
                          <w:marTop w:val="0"/>
                          <w:marBottom w:val="0"/>
                          <w:divBdr>
                            <w:top w:val="none" w:sz="0" w:space="0" w:color="auto"/>
                            <w:left w:val="none" w:sz="0" w:space="0" w:color="auto"/>
                            <w:bottom w:val="single" w:sz="6" w:space="0" w:color="FFFFFF"/>
                            <w:right w:val="none" w:sz="0" w:space="0" w:color="auto"/>
                          </w:divBdr>
                        </w:div>
                      </w:divsChild>
                    </w:div>
                  </w:divsChild>
                </w:div>
              </w:divsChild>
            </w:div>
          </w:divsChild>
        </w:div>
        <w:div w:id="35">
          <w:marLeft w:val="0"/>
          <w:marRight w:val="0"/>
          <w:marTop w:val="0"/>
          <w:marBottom w:val="0"/>
          <w:divBdr>
            <w:top w:val="none" w:sz="0" w:space="0" w:color="auto"/>
            <w:left w:val="none" w:sz="0" w:space="0" w:color="auto"/>
            <w:bottom w:val="none" w:sz="0" w:space="0" w:color="auto"/>
            <w:right w:val="none" w:sz="0" w:space="0" w:color="auto"/>
          </w:divBdr>
          <w:divsChild>
            <w:div w:id="10">
              <w:marLeft w:val="225"/>
              <w:marRight w:val="225"/>
              <w:marTop w:val="300"/>
              <w:marBottom w:val="300"/>
              <w:divBdr>
                <w:top w:val="none" w:sz="0" w:space="0" w:color="auto"/>
                <w:left w:val="none" w:sz="0" w:space="0" w:color="auto"/>
                <w:bottom w:val="none" w:sz="0" w:space="0" w:color="auto"/>
                <w:right w:val="none" w:sz="0" w:space="0" w:color="auto"/>
              </w:divBdr>
            </w:div>
            <w:div w:id="54">
              <w:marLeft w:val="0"/>
              <w:marRight w:val="0"/>
              <w:marTop w:val="225"/>
              <w:marBottom w:val="225"/>
              <w:divBdr>
                <w:top w:val="none" w:sz="0" w:space="0" w:color="auto"/>
                <w:left w:val="none" w:sz="0" w:space="0" w:color="auto"/>
                <w:bottom w:val="none" w:sz="0" w:space="0" w:color="auto"/>
                <w:right w:val="none" w:sz="0" w:space="0" w:color="auto"/>
              </w:divBdr>
              <w:divsChild>
                <w:div w:id="46">
                  <w:marLeft w:val="0"/>
                  <w:marRight w:val="0"/>
                  <w:marTop w:val="0"/>
                  <w:marBottom w:val="0"/>
                  <w:divBdr>
                    <w:top w:val="none" w:sz="0" w:space="0" w:color="auto"/>
                    <w:left w:val="none" w:sz="0" w:space="0" w:color="auto"/>
                    <w:bottom w:val="none" w:sz="0" w:space="0" w:color="auto"/>
                    <w:right w:val="none" w:sz="0" w:space="0" w:color="auto"/>
                  </w:divBdr>
                </w:div>
              </w:divsChild>
            </w:div>
            <w:div w:id="69">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sChild>
                <w:div w:id="160">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113">
                              <w:marLeft w:val="0"/>
                              <w:marRight w:val="0"/>
                              <w:marTop w:val="0"/>
                              <w:marBottom w:val="0"/>
                              <w:divBdr>
                                <w:top w:val="none" w:sz="0" w:space="0" w:color="auto"/>
                                <w:left w:val="none" w:sz="0" w:space="0" w:color="auto"/>
                                <w:bottom w:val="single" w:sz="6" w:space="4" w:color="D3D3D3"/>
                                <w:right w:val="none" w:sz="0" w:space="0" w:color="auto"/>
                              </w:divBdr>
                            </w:div>
                          </w:divsChild>
                        </w:div>
                        <w:div w:id="47">
                          <w:marLeft w:val="240"/>
                          <w:marRight w:val="240"/>
                          <w:marTop w:val="240"/>
                          <w:marBottom w:val="0"/>
                          <w:divBdr>
                            <w:top w:val="none" w:sz="0" w:space="0" w:color="auto"/>
                            <w:left w:val="none" w:sz="0" w:space="0" w:color="auto"/>
                            <w:bottom w:val="single" w:sz="6" w:space="15" w:color="DBDBDB"/>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146">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
                          <w:marLeft w:val="240"/>
                          <w:marRight w:val="240"/>
                          <w:marTop w:val="0"/>
                          <w:marBottom w:val="24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single" w:sz="6" w:space="4" w:color="D3D3D3"/>
                                <w:right w:val="none" w:sz="0" w:space="0" w:color="auto"/>
                              </w:divBdr>
                            </w:div>
                          </w:divsChild>
                        </w:div>
                        <w:div w:id="124">
                          <w:marLeft w:val="0"/>
                          <w:marRight w:val="0"/>
                          <w:marTop w:val="0"/>
                          <w:marBottom w:val="0"/>
                          <w:divBdr>
                            <w:top w:val="single" w:sz="6" w:space="11" w:color="EAEAEA"/>
                            <w:left w:val="single" w:sz="6" w:space="11" w:color="EAEAEA"/>
                            <w:bottom w:val="single" w:sz="6" w:space="11" w:color="EAEAEA"/>
                            <w:right w:val="single" w:sz="6" w:space="11" w:color="EAEAEA"/>
                          </w:divBdr>
                        </w:div>
                        <w:div w:id="133">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single" w:sz="6" w:space="4" w:color="D3D3D3"/>
                                <w:right w:val="none" w:sz="0" w:space="0" w:color="auto"/>
                              </w:divBdr>
                            </w:div>
                          </w:divsChild>
                        </w:div>
                        <w:div w:id="136">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single" w:sz="6" w:space="4" w:color="D3D3D3"/>
                                <w:right w:val="none" w:sz="0" w:space="0" w:color="auto"/>
                              </w:divBdr>
                            </w:div>
                          </w:divsChild>
                        </w:div>
                        <w:div w:id="142">
                          <w:marLeft w:val="0"/>
                          <w:marRight w:val="0"/>
                          <w:marTop w:val="0"/>
                          <w:marBottom w:val="0"/>
                          <w:divBdr>
                            <w:top w:val="none" w:sz="0" w:space="0" w:color="auto"/>
                            <w:left w:val="none" w:sz="0" w:space="0" w:color="auto"/>
                            <w:bottom w:val="none" w:sz="0" w:space="0" w:color="auto"/>
                            <w:right w:val="none" w:sz="0" w:space="0" w:color="auto"/>
                          </w:divBdr>
                          <w:divsChild>
                            <w:div w:id="79">
                              <w:marLeft w:val="0"/>
                              <w:marRight w:val="0"/>
                              <w:marTop w:val="0"/>
                              <w:marBottom w:val="0"/>
                              <w:divBdr>
                                <w:top w:val="none" w:sz="0" w:space="0" w:color="auto"/>
                                <w:left w:val="none" w:sz="0" w:space="0" w:color="auto"/>
                                <w:bottom w:val="single" w:sz="6" w:space="4" w:color="D3D3D3"/>
                                <w:right w:val="none" w:sz="0" w:space="0" w:color="auto"/>
                              </w:divBdr>
                            </w:div>
                          </w:divsChild>
                        </w:div>
                        <w:div w:id="161">
                          <w:marLeft w:val="0"/>
                          <w:marRight w:val="0"/>
                          <w:marTop w:val="0"/>
                          <w:marBottom w:val="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
                          <w:marLeft w:val="240"/>
                          <w:marRight w:val="240"/>
                          <w:marTop w:val="240"/>
                          <w:marBottom w:val="0"/>
                          <w:divBdr>
                            <w:top w:val="none" w:sz="0" w:space="0" w:color="auto"/>
                            <w:left w:val="none" w:sz="0" w:space="0" w:color="auto"/>
                            <w:bottom w:val="single" w:sz="6" w:space="15" w:color="DBDBDB"/>
                            <w:right w:val="none" w:sz="0" w:space="0" w:color="auto"/>
                          </w:divBdr>
                          <w:divsChild>
                            <w:div w:id="215">
                              <w:marLeft w:val="0"/>
                              <w:marRight w:val="0"/>
                              <w:marTop w:val="0"/>
                              <w:marBottom w:val="0"/>
                              <w:divBdr>
                                <w:top w:val="none" w:sz="0" w:space="0" w:color="auto"/>
                                <w:left w:val="none" w:sz="0" w:space="0" w:color="auto"/>
                                <w:bottom w:val="none" w:sz="0" w:space="0" w:color="auto"/>
                                <w:right w:val="none" w:sz="0" w:space="0" w:color="auto"/>
                              </w:divBdr>
                            </w:div>
                          </w:divsChild>
                        </w:div>
                        <w:div w:id="252">
                          <w:marLeft w:val="0"/>
                          <w:marRight w:val="0"/>
                          <w:marTop w:val="0"/>
                          <w:marBottom w:val="0"/>
                          <w:divBdr>
                            <w:top w:val="none" w:sz="0" w:space="0" w:color="auto"/>
                            <w:left w:val="none" w:sz="0" w:space="0" w:color="auto"/>
                            <w:bottom w:val="none" w:sz="0" w:space="0" w:color="auto"/>
                            <w:right w:val="none" w:sz="0" w:space="0" w:color="auto"/>
                          </w:divBdr>
                          <w:divsChild>
                            <w:div w:id="164">
                              <w:marLeft w:val="0"/>
                              <w:marRight w:val="0"/>
                              <w:marTop w:val="0"/>
                              <w:marBottom w:val="0"/>
                              <w:divBdr>
                                <w:top w:val="none" w:sz="0" w:space="0" w:color="auto"/>
                                <w:left w:val="none" w:sz="0" w:space="0" w:color="auto"/>
                                <w:bottom w:val="none" w:sz="0" w:space="0" w:color="auto"/>
                                <w:right w:val="none" w:sz="0" w:space="0" w:color="auto"/>
                              </w:divBdr>
                            </w:div>
                          </w:divsChild>
                        </w:div>
                        <w:div w:id="253">
                          <w:marLeft w:val="0"/>
                          <w:marRight w:val="0"/>
                          <w:marTop w:val="0"/>
                          <w:marBottom w:val="0"/>
                          <w:divBdr>
                            <w:top w:val="none" w:sz="0" w:space="0" w:color="auto"/>
                            <w:left w:val="none" w:sz="0" w:space="0" w:color="auto"/>
                            <w:bottom w:val="none" w:sz="0" w:space="0" w:color="auto"/>
                            <w:right w:val="none" w:sz="0" w:space="0" w:color="auto"/>
                          </w:divBdr>
                          <w:divsChild>
                            <w:div w:id="222">
                              <w:marLeft w:val="0"/>
                              <w:marRight w:val="0"/>
                              <w:marTop w:val="0"/>
                              <w:marBottom w:val="0"/>
                              <w:divBdr>
                                <w:top w:val="none" w:sz="0" w:space="0" w:color="auto"/>
                                <w:left w:val="none" w:sz="0" w:space="0" w:color="auto"/>
                                <w:bottom w:val="single" w:sz="6" w:space="4" w:color="D3D3D3"/>
                                <w:right w:val="none" w:sz="0" w:space="0" w:color="auto"/>
                              </w:divBdr>
                            </w:div>
                          </w:divsChild>
                        </w:div>
                      </w:divsChild>
                    </w:div>
                  </w:divsChild>
                </w:div>
              </w:divsChild>
            </w:div>
            <w:div w:id="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
      <w:marLeft w:val="0"/>
      <w:marRight w:val="0"/>
      <w:marTop w:val="0"/>
      <w:marBottom w:val="0"/>
      <w:divBdr>
        <w:top w:val="none" w:sz="0" w:space="0" w:color="auto"/>
        <w:left w:val="none" w:sz="0" w:space="0" w:color="auto"/>
        <w:bottom w:val="none" w:sz="0" w:space="0" w:color="auto"/>
        <w:right w:val="none" w:sz="0" w:space="0" w:color="auto"/>
      </w:divBdr>
      <w:divsChild>
        <w:div w:id="106">
          <w:marLeft w:val="-528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173">
                      <w:marLeft w:val="0"/>
                      <w:marRight w:val="0"/>
                      <w:marTop w:val="0"/>
                      <w:marBottom w:val="0"/>
                      <w:divBdr>
                        <w:top w:val="single" w:sz="6" w:space="1" w:color="C2C2C2"/>
                        <w:left w:val="single" w:sz="6" w:space="1" w:color="C2C2C2"/>
                        <w:bottom w:val="single" w:sz="6" w:space="1" w:color="C2C2C2"/>
                        <w:right w:val="single" w:sz="6" w:space="1" w:color="C2C2C2"/>
                      </w:divBdr>
                      <w:divsChild>
                        <w:div w:id="159">
                          <w:marLeft w:val="0"/>
                          <w:marRight w:val="0"/>
                          <w:marTop w:val="0"/>
                          <w:marBottom w:val="0"/>
                          <w:divBdr>
                            <w:top w:val="none" w:sz="0" w:space="0" w:color="auto"/>
                            <w:left w:val="none" w:sz="0" w:space="0" w:color="auto"/>
                            <w:bottom w:val="single" w:sz="6" w:space="0" w:color="FFFFFF"/>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sChild>
                                        <w:div w:id="247">
                                          <w:marLeft w:val="0"/>
                                          <w:marRight w:val="0"/>
                                          <w:marTop w:val="0"/>
                                          <w:marBottom w:val="0"/>
                                          <w:divBdr>
                                            <w:top w:val="none" w:sz="0" w:space="0" w:color="auto"/>
                                            <w:left w:val="none" w:sz="0" w:space="0" w:color="auto"/>
                                            <w:bottom w:val="none" w:sz="0" w:space="0" w:color="auto"/>
                                            <w:right w:val="none" w:sz="0" w:space="0" w:color="auto"/>
                                          </w:divBdr>
                                        </w:div>
                                      </w:divsChild>
                                    </w:div>
                                    <w:div w:id="200">
                                      <w:marLeft w:val="0"/>
                                      <w:marRight w:val="0"/>
                                      <w:marTop w:val="0"/>
                                      <w:marBottom w:val="0"/>
                                      <w:divBdr>
                                        <w:top w:val="none" w:sz="0" w:space="0" w:color="auto"/>
                                        <w:left w:val="none" w:sz="0" w:space="0" w:color="auto"/>
                                        <w:bottom w:val="none" w:sz="0" w:space="0" w:color="auto"/>
                                        <w:right w:val="none" w:sz="0" w:space="0" w:color="auto"/>
                                      </w:divBdr>
                                      <w:divsChild>
                                        <w:div w:id="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single" w:sz="6" w:space="17" w:color="F6F6F6"/>
                                        <w:left w:val="none" w:sz="0" w:space="0" w:color="auto"/>
                                        <w:bottom w:val="none" w:sz="0" w:space="0" w:color="auto"/>
                                        <w:right w:val="none" w:sz="0" w:space="0" w:color="auto"/>
                                      </w:divBdr>
                                      <w:divsChild>
                                        <w:div w:id="71">
                                          <w:marLeft w:val="0"/>
                                          <w:marRight w:val="0"/>
                                          <w:marTop w:val="450"/>
                                          <w:marBottom w:val="0"/>
                                          <w:divBdr>
                                            <w:top w:val="none" w:sz="0" w:space="0" w:color="auto"/>
                                            <w:left w:val="none" w:sz="0" w:space="0" w:color="auto"/>
                                            <w:bottom w:val="none" w:sz="0" w:space="0" w:color="auto"/>
                                            <w:right w:val="none" w:sz="0" w:space="0" w:color="auto"/>
                                          </w:divBdr>
                                        </w:div>
                                      </w:divsChild>
                                    </w:div>
                                    <w:div w:id="148">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 w:id="230">
                                      <w:marLeft w:val="0"/>
                                      <w:marRight w:val="0"/>
                                      <w:marTop w:val="0"/>
                                      <w:marBottom w:val="0"/>
                                      <w:divBdr>
                                        <w:top w:val="none" w:sz="0" w:space="0" w:color="auto"/>
                                        <w:left w:val="none" w:sz="0" w:space="0" w:color="auto"/>
                                        <w:bottom w:val="single" w:sz="6" w:space="0" w:color="AEAEAE"/>
                                        <w:right w:val="none" w:sz="0" w:space="0" w:color="auto"/>
                                      </w:divBdr>
                                    </w:div>
                                  </w:divsChild>
                                </w:div>
                                <w:div w:id="238">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single" w:sz="6" w:space="0" w:color="AEAEAE"/>
                                        <w:right w:val="none" w:sz="0" w:space="0" w:color="auto"/>
                                      </w:divBdr>
                                    </w:div>
                                    <w:div w:id="152">
                                      <w:marLeft w:val="0"/>
                                      <w:marRight w:val="0"/>
                                      <w:marTop w:val="0"/>
                                      <w:marBottom w:val="0"/>
                                      <w:divBdr>
                                        <w:top w:val="single" w:sz="6" w:space="17" w:color="F6F6F6"/>
                                        <w:left w:val="none" w:sz="0" w:space="0" w:color="auto"/>
                                        <w:bottom w:val="none" w:sz="0" w:space="0" w:color="auto"/>
                                        <w:right w:val="none" w:sz="0" w:space="0" w:color="auto"/>
                                      </w:divBdr>
                                      <w:divsChild>
                                        <w:div w:id="12">
                                          <w:marLeft w:val="0"/>
                                          <w:marRight w:val="0"/>
                                          <w:marTop w:val="450"/>
                                          <w:marBottom w:val="0"/>
                                          <w:divBdr>
                                            <w:top w:val="none" w:sz="0" w:space="0" w:color="auto"/>
                                            <w:left w:val="none" w:sz="0" w:space="0" w:color="auto"/>
                                            <w:bottom w:val="none" w:sz="0" w:space="0" w:color="auto"/>
                                            <w:right w:val="none" w:sz="0" w:space="0" w:color="auto"/>
                                          </w:divBdr>
                                        </w:div>
                                      </w:divsChild>
                                    </w:div>
                                    <w:div w:id="193">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
                              <w:marLeft w:val="0"/>
                              <w:marRight w:val="0"/>
                              <w:marTop w:val="0"/>
                              <w:marBottom w:val="0"/>
                              <w:divBdr>
                                <w:top w:val="none" w:sz="0" w:space="0" w:color="auto"/>
                                <w:left w:val="none" w:sz="0" w:space="0" w:color="auto"/>
                                <w:bottom w:val="none" w:sz="0" w:space="0" w:color="auto"/>
                                <w:right w:val="none" w:sz="0" w:space="0" w:color="auto"/>
                              </w:divBdr>
                            </w:div>
                            <w:div w:id="246">
                              <w:marLeft w:val="0"/>
                              <w:marRight w:val="0"/>
                              <w:marTop w:val="0"/>
                              <w:marBottom w:val="0"/>
                              <w:divBdr>
                                <w:top w:val="single" w:sz="6" w:space="9" w:color="CBCBCB"/>
                                <w:left w:val="none" w:sz="0" w:space="0" w:color="auto"/>
                                <w:bottom w:val="none" w:sz="0" w:space="0" w:color="auto"/>
                                <w:right w:val="none" w:sz="0" w:space="0" w:color="auto"/>
                              </w:divBdr>
                              <w:divsChild>
                                <w:div w:id="2">
                                  <w:marLeft w:val="30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 w:id="203">
              <w:marLeft w:val="0"/>
              <w:marRight w:val="0"/>
              <w:marTop w:val="0"/>
              <w:marBottom w:val="0"/>
              <w:divBdr>
                <w:top w:val="none" w:sz="0" w:space="0" w:color="auto"/>
                <w:left w:val="none" w:sz="0" w:space="0" w:color="auto"/>
                <w:bottom w:val="none" w:sz="0" w:space="0" w:color="auto"/>
                <w:right w:val="none" w:sz="0" w:space="0" w:color="auto"/>
              </w:divBdr>
              <w:divsChild>
                <w:div w:id="108">
                  <w:marLeft w:val="0"/>
                  <w:marRight w:val="0"/>
                  <w:marTop w:val="0"/>
                  <w:marBottom w:val="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single" w:sz="6" w:space="11" w:color="EAEAEA"/>
                            <w:left w:val="single" w:sz="6" w:space="11" w:color="EAEAEA"/>
                            <w:bottom w:val="single" w:sz="6" w:space="11" w:color="EAEAEA"/>
                            <w:right w:val="single" w:sz="6" w:space="11" w:color="EAEAEA"/>
                          </w:divBdr>
                        </w:div>
                        <w:div w:id="107">
                          <w:marLeft w:val="240"/>
                          <w:marRight w:val="240"/>
                          <w:marTop w:val="240"/>
                          <w:marBottom w:val="0"/>
                          <w:divBdr>
                            <w:top w:val="none" w:sz="0" w:space="0" w:color="auto"/>
                            <w:left w:val="none" w:sz="0" w:space="0" w:color="auto"/>
                            <w:bottom w:val="single" w:sz="6" w:space="15" w:color="DBDBDB"/>
                            <w:right w:val="none" w:sz="0" w:space="0" w:color="auto"/>
                          </w:divBdr>
                          <w:divsChild>
                            <w:div w:id="120">
                              <w:marLeft w:val="0"/>
                              <w:marRight w:val="0"/>
                              <w:marTop w:val="0"/>
                              <w:marBottom w:val="0"/>
                              <w:divBdr>
                                <w:top w:val="none" w:sz="0" w:space="0" w:color="auto"/>
                                <w:left w:val="none" w:sz="0" w:space="0" w:color="auto"/>
                                <w:bottom w:val="none" w:sz="0" w:space="0" w:color="auto"/>
                                <w:right w:val="none" w:sz="0" w:space="0" w:color="auto"/>
                              </w:divBdr>
                              <w:divsChild>
                                <w:div w:id="121">
                                  <w:marLeft w:val="0"/>
                                  <w:marRight w:val="0"/>
                                  <w:marTop w:val="0"/>
                                  <w:marBottom w:val="0"/>
                                  <w:divBdr>
                                    <w:top w:val="none" w:sz="0" w:space="0" w:color="auto"/>
                                    <w:left w:val="none" w:sz="0" w:space="0" w:color="auto"/>
                                    <w:bottom w:val="none" w:sz="0" w:space="0" w:color="auto"/>
                                    <w:right w:val="none" w:sz="0" w:space="0" w:color="auto"/>
                                  </w:divBdr>
                                </w:div>
                                <w:div w:id="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
                          <w:marLeft w:val="0"/>
                          <w:marRight w:val="0"/>
                          <w:marTop w:val="0"/>
                          <w:marBottom w:val="0"/>
                          <w:divBdr>
                            <w:top w:val="none" w:sz="0" w:space="0" w:color="auto"/>
                            <w:left w:val="none" w:sz="0" w:space="0" w:color="auto"/>
                            <w:bottom w:val="none" w:sz="0" w:space="0" w:color="auto"/>
                            <w:right w:val="none" w:sz="0" w:space="0" w:color="auto"/>
                          </w:divBdr>
                          <w:divsChild>
                            <w:div w:id="56">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
                          <w:marLeft w:val="0"/>
                          <w:marRight w:val="0"/>
                          <w:marTop w:val="0"/>
                          <w:marBottom w:val="0"/>
                          <w:divBdr>
                            <w:top w:val="none" w:sz="0" w:space="0" w:color="auto"/>
                            <w:left w:val="none" w:sz="0" w:space="0" w:color="auto"/>
                            <w:bottom w:val="none" w:sz="0" w:space="0" w:color="auto"/>
                            <w:right w:val="none" w:sz="0" w:space="0" w:color="auto"/>
                          </w:divBdr>
                          <w:divsChild>
                            <w:div w:id="115">
                              <w:marLeft w:val="0"/>
                              <w:marRight w:val="0"/>
                              <w:marTop w:val="0"/>
                              <w:marBottom w:val="0"/>
                              <w:divBdr>
                                <w:top w:val="none" w:sz="0" w:space="0" w:color="auto"/>
                                <w:left w:val="none" w:sz="0" w:space="0" w:color="auto"/>
                                <w:bottom w:val="single" w:sz="6" w:space="4" w:color="D3D3D3"/>
                                <w:right w:val="none" w:sz="0" w:space="0" w:color="auto"/>
                              </w:divBdr>
                            </w:div>
                          </w:divsChild>
                        </w:div>
                        <w:div w:id="144">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single" w:sz="6" w:space="4" w:color="D3D3D3"/>
                                <w:right w:val="none" w:sz="0" w:space="0" w:color="auto"/>
                              </w:divBdr>
                            </w:div>
                          </w:divsChild>
                        </w:div>
                        <w:div w:id="167">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single" w:sz="6" w:space="4" w:color="D3D3D3"/>
                                <w:right w:val="none" w:sz="0" w:space="0" w:color="auto"/>
                              </w:divBdr>
                            </w:div>
                          </w:divsChild>
                        </w:div>
                        <w:div w:id="179">
                          <w:marLeft w:val="0"/>
                          <w:marRight w:val="0"/>
                          <w:marTop w:val="0"/>
                          <w:marBottom w:val="0"/>
                          <w:divBdr>
                            <w:top w:val="none" w:sz="0" w:space="0" w:color="auto"/>
                            <w:left w:val="none" w:sz="0" w:space="0" w:color="auto"/>
                            <w:bottom w:val="none" w:sz="0" w:space="0" w:color="auto"/>
                            <w:right w:val="none" w:sz="0" w:space="0" w:color="auto"/>
                          </w:divBdr>
                          <w:divsChild>
                            <w:div w:id="112">
                              <w:marLeft w:val="0"/>
                              <w:marRight w:val="0"/>
                              <w:marTop w:val="0"/>
                              <w:marBottom w:val="0"/>
                              <w:divBdr>
                                <w:top w:val="none" w:sz="0" w:space="0" w:color="auto"/>
                                <w:left w:val="none" w:sz="0" w:space="0" w:color="auto"/>
                                <w:bottom w:val="single" w:sz="6" w:space="4" w:color="D3D3D3"/>
                                <w:right w:val="none" w:sz="0" w:space="0" w:color="auto"/>
                              </w:divBdr>
                            </w:div>
                          </w:divsChild>
                        </w:div>
                        <w:div w:id="195">
                          <w:marLeft w:val="240"/>
                          <w:marRight w:val="240"/>
                          <w:marTop w:val="0"/>
                          <w:marBottom w:val="24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sChild>
                            <w:div w:id="209">
                              <w:marLeft w:val="0"/>
                              <w:marRight w:val="0"/>
                              <w:marTop w:val="0"/>
                              <w:marBottom w:val="0"/>
                              <w:divBdr>
                                <w:top w:val="none" w:sz="0" w:space="0" w:color="auto"/>
                                <w:left w:val="none" w:sz="0" w:space="0" w:color="auto"/>
                                <w:bottom w:val="none" w:sz="0" w:space="0" w:color="auto"/>
                                <w:right w:val="none" w:sz="0" w:space="0" w:color="auto"/>
                              </w:divBdr>
                            </w:div>
                          </w:divsChild>
                        </w:div>
                        <w:div w:id="231">
                          <w:marLeft w:val="240"/>
                          <w:marRight w:val="240"/>
                          <w:marTop w:val="240"/>
                          <w:marBottom w:val="0"/>
                          <w:divBdr>
                            <w:top w:val="none" w:sz="0" w:space="0" w:color="auto"/>
                            <w:left w:val="none" w:sz="0" w:space="0" w:color="auto"/>
                            <w:bottom w:val="single" w:sz="6" w:space="15" w:color="DBDBDB"/>
                            <w:right w:val="none" w:sz="0" w:space="0" w:color="auto"/>
                          </w:divBdr>
                          <w:divsChild>
                            <w:div w:id="119">
                              <w:marLeft w:val="0"/>
                              <w:marRight w:val="0"/>
                              <w:marTop w:val="0"/>
                              <w:marBottom w:val="0"/>
                              <w:divBdr>
                                <w:top w:val="none" w:sz="0" w:space="0" w:color="auto"/>
                                <w:left w:val="none" w:sz="0" w:space="0" w:color="auto"/>
                                <w:bottom w:val="none" w:sz="0" w:space="0" w:color="auto"/>
                                <w:right w:val="none" w:sz="0" w:space="0" w:color="auto"/>
                              </w:divBdr>
                            </w:div>
                          </w:divsChild>
                        </w:div>
                        <w:div w:id="234">
                          <w:marLeft w:val="0"/>
                          <w:marRight w:val="0"/>
                          <w:marTop w:val="0"/>
                          <w:marBottom w:val="0"/>
                          <w:divBdr>
                            <w:top w:val="none" w:sz="0" w:space="0" w:color="auto"/>
                            <w:left w:val="none" w:sz="0" w:space="0" w:color="auto"/>
                            <w:bottom w:val="none" w:sz="0" w:space="0" w:color="auto"/>
                            <w:right w:val="none" w:sz="0" w:space="0" w:color="auto"/>
                          </w:divBdr>
                          <w:divsChild>
                            <w:div w:id="104">
                              <w:marLeft w:val="0"/>
                              <w:marRight w:val="0"/>
                              <w:marTop w:val="0"/>
                              <w:marBottom w:val="0"/>
                              <w:divBdr>
                                <w:top w:val="none" w:sz="0" w:space="0" w:color="auto"/>
                                <w:left w:val="none" w:sz="0" w:space="0" w:color="auto"/>
                                <w:bottom w:val="single" w:sz="6" w:space="4" w:color="D3D3D3"/>
                                <w:right w:val="none" w:sz="0" w:space="0" w:color="auto"/>
                              </w:divBdr>
                            </w:div>
                          </w:divsChild>
                        </w:div>
                        <w:div w:id="236">
                          <w:marLeft w:val="0"/>
                          <w:marRight w:val="0"/>
                          <w:marTop w:val="0"/>
                          <w:marBottom w:val="0"/>
                          <w:divBdr>
                            <w:top w:val="none" w:sz="0" w:space="0" w:color="auto"/>
                            <w:left w:val="none" w:sz="0" w:space="0" w:color="auto"/>
                            <w:bottom w:val="none" w:sz="0" w:space="0" w:color="auto"/>
                            <w:right w:val="none" w:sz="0" w:space="0" w:color="auto"/>
                          </w:divBdr>
                          <w:divsChild>
                            <w:div w:id="111">
                              <w:marLeft w:val="0"/>
                              <w:marRight w:val="0"/>
                              <w:marTop w:val="0"/>
                              <w:marBottom w:val="0"/>
                              <w:divBdr>
                                <w:top w:val="none" w:sz="0" w:space="0" w:color="auto"/>
                                <w:left w:val="none" w:sz="0" w:space="0" w:color="auto"/>
                                <w:bottom w:val="single" w:sz="6" w:space="4" w:color="D3D3D3"/>
                                <w:right w:val="none" w:sz="0" w:space="0" w:color="auto"/>
                              </w:divBdr>
                            </w:div>
                          </w:divsChild>
                        </w:div>
                      </w:divsChild>
                    </w:div>
                  </w:divsChild>
                </w:div>
              </w:divsChild>
            </w:div>
            <w:div w:id="214">
              <w:marLeft w:val="0"/>
              <w:marRight w:val="0"/>
              <w:marTop w:val="225"/>
              <w:marBottom w:val="225"/>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229">
              <w:marLeft w:val="0"/>
              <w:marRight w:val="0"/>
              <w:marTop w:val="0"/>
              <w:marBottom w:val="0"/>
              <w:divBdr>
                <w:top w:val="none" w:sz="0" w:space="0" w:color="auto"/>
                <w:left w:val="none" w:sz="0" w:space="0" w:color="auto"/>
                <w:bottom w:val="none" w:sz="0" w:space="0" w:color="auto"/>
                <w:right w:val="none" w:sz="0" w:space="0" w:color="auto"/>
              </w:divBdr>
            </w:div>
            <w:div w:id="244">
              <w:marLeft w:val="225"/>
              <w:marRight w:val="225"/>
              <w:marTop w:val="300"/>
              <w:marBottom w:val="300"/>
              <w:divBdr>
                <w:top w:val="none" w:sz="0" w:space="0" w:color="auto"/>
                <w:left w:val="none" w:sz="0" w:space="0" w:color="auto"/>
                <w:bottom w:val="none" w:sz="0" w:space="0" w:color="auto"/>
                <w:right w:val="none" w:sz="0" w:space="0" w:color="auto"/>
              </w:divBdr>
            </w:div>
          </w:divsChild>
        </w:div>
      </w:divsChild>
    </w:div>
    <w:div w:id="103">
      <w:marLeft w:val="0"/>
      <w:marRight w:val="0"/>
      <w:marTop w:val="0"/>
      <w:marBottom w:val="0"/>
      <w:divBdr>
        <w:top w:val="none" w:sz="0" w:space="0" w:color="auto"/>
        <w:left w:val="none" w:sz="0" w:space="0" w:color="auto"/>
        <w:bottom w:val="none" w:sz="0" w:space="0" w:color="auto"/>
        <w:right w:val="none" w:sz="0" w:space="0" w:color="auto"/>
      </w:divBdr>
      <w:divsChild>
        <w:div w:id="245">
          <w:marLeft w:val="0"/>
          <w:marRight w:val="0"/>
          <w:marTop w:val="0"/>
          <w:marBottom w:val="0"/>
          <w:divBdr>
            <w:top w:val="none" w:sz="0" w:space="0" w:color="auto"/>
            <w:left w:val="none" w:sz="0" w:space="0" w:color="auto"/>
            <w:bottom w:val="none" w:sz="0" w:space="0" w:color="auto"/>
            <w:right w:val="none" w:sz="0" w:space="0" w:color="auto"/>
          </w:divBdr>
          <w:divsChild>
            <w:div w:id="80">
              <w:marLeft w:val="0"/>
              <w:marRight w:val="0"/>
              <w:marTop w:val="0"/>
              <w:marBottom w:val="0"/>
              <w:divBdr>
                <w:top w:val="none" w:sz="0" w:space="0" w:color="auto"/>
                <w:left w:val="none" w:sz="0" w:space="0" w:color="auto"/>
                <w:bottom w:val="none" w:sz="0" w:space="0" w:color="auto"/>
                <w:right w:val="none" w:sz="0" w:space="0" w:color="auto"/>
              </w:divBdr>
              <w:divsChild>
                <w:div w:id="171">
                  <w:marLeft w:val="0"/>
                  <w:marRight w:val="0"/>
                  <w:marTop w:val="0"/>
                  <w:marBottom w:val="0"/>
                  <w:divBdr>
                    <w:top w:val="none" w:sz="0" w:space="0" w:color="auto"/>
                    <w:left w:val="none" w:sz="0" w:space="0" w:color="auto"/>
                    <w:bottom w:val="none" w:sz="0" w:space="0" w:color="auto"/>
                    <w:right w:val="none" w:sz="0" w:space="0" w:color="auto"/>
                  </w:divBdr>
                  <w:divsChild>
                    <w:div w:id="97">
                      <w:marLeft w:val="0"/>
                      <w:marRight w:val="0"/>
                      <w:marTop w:val="0"/>
                      <w:marBottom w:val="0"/>
                      <w:divBdr>
                        <w:top w:val="none" w:sz="0" w:space="0" w:color="auto"/>
                        <w:left w:val="none" w:sz="0" w:space="0" w:color="auto"/>
                        <w:bottom w:val="none" w:sz="0" w:space="0" w:color="auto"/>
                        <w:right w:val="none" w:sz="0" w:space="0" w:color="auto"/>
                      </w:divBdr>
                      <w:divsChild>
                        <w:div w:id="65">
                          <w:marLeft w:val="0"/>
                          <w:marRight w:val="0"/>
                          <w:marTop w:val="0"/>
                          <w:marBottom w:val="0"/>
                          <w:divBdr>
                            <w:top w:val="none" w:sz="0" w:space="0" w:color="auto"/>
                            <w:left w:val="none" w:sz="0" w:space="0" w:color="auto"/>
                            <w:bottom w:val="none" w:sz="0" w:space="0" w:color="auto"/>
                            <w:right w:val="none" w:sz="0" w:space="0" w:color="auto"/>
                          </w:divBdr>
                          <w:divsChild>
                            <w:div w:id="153">
                              <w:marLeft w:val="240"/>
                              <w:marRight w:val="240"/>
                              <w:marTop w:val="240"/>
                              <w:marBottom w:val="0"/>
                              <w:divBdr>
                                <w:top w:val="none" w:sz="0" w:space="0" w:color="auto"/>
                                <w:left w:val="none" w:sz="0" w:space="0" w:color="auto"/>
                                <w:bottom w:val="single" w:sz="6" w:space="15" w:color="DBDBDB"/>
                                <w:right w:val="none" w:sz="0" w:space="0" w:color="auto"/>
                              </w:divBdr>
                              <w:divsChild>
                                <w:div w:id="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
      <w:marLeft w:val="0"/>
      <w:marRight w:val="0"/>
      <w:marTop w:val="0"/>
      <w:marBottom w:val="0"/>
      <w:divBdr>
        <w:top w:val="none" w:sz="0" w:space="0" w:color="auto"/>
        <w:left w:val="none" w:sz="0" w:space="0" w:color="auto"/>
        <w:bottom w:val="none" w:sz="0" w:space="0" w:color="auto"/>
        <w:right w:val="none" w:sz="0" w:space="0" w:color="auto"/>
      </w:divBdr>
      <w:divsChild>
        <w:div w:id="49">
          <w:marLeft w:val="-528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138">
                      <w:marLeft w:val="0"/>
                      <w:marRight w:val="0"/>
                      <w:marTop w:val="0"/>
                      <w:marBottom w:val="0"/>
                      <w:divBdr>
                        <w:top w:val="single" w:sz="6" w:space="1" w:color="C2C2C2"/>
                        <w:left w:val="single" w:sz="6" w:space="1" w:color="C2C2C2"/>
                        <w:bottom w:val="single" w:sz="6" w:space="1" w:color="C2C2C2"/>
                        <w:right w:val="single" w:sz="6" w:space="1" w:color="C2C2C2"/>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190">
                              <w:marLeft w:val="0"/>
                              <w:marRight w:val="0"/>
                              <w:marTop w:val="0"/>
                              <w:marBottom w:val="0"/>
                              <w:divBdr>
                                <w:top w:val="single" w:sz="6" w:space="9" w:color="CBCBCB"/>
                                <w:left w:val="none" w:sz="0" w:space="0" w:color="auto"/>
                                <w:bottom w:val="none" w:sz="0" w:space="0" w:color="auto"/>
                                <w:right w:val="none" w:sz="0" w:space="0" w:color="auto"/>
                              </w:divBdr>
                              <w:divsChild>
                                <w:div w:id="84">
                                  <w:marLeft w:val="300"/>
                                  <w:marRight w:val="0"/>
                                  <w:marTop w:val="135"/>
                                  <w:marBottom w:val="0"/>
                                  <w:divBdr>
                                    <w:top w:val="none" w:sz="0" w:space="0" w:color="auto"/>
                                    <w:left w:val="none" w:sz="0" w:space="0" w:color="auto"/>
                                    <w:bottom w:val="none" w:sz="0" w:space="0" w:color="auto"/>
                                    <w:right w:val="none" w:sz="0" w:space="0" w:color="auto"/>
                                  </w:divBdr>
                                </w:div>
                              </w:divsChild>
                            </w:div>
                            <w:div w:id="248">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sChild>
                                        <w:div w:id="131">
                                          <w:marLeft w:val="0"/>
                                          <w:marRight w:val="0"/>
                                          <w:marTop w:val="0"/>
                                          <w:marBottom w:val="0"/>
                                          <w:divBdr>
                                            <w:top w:val="none" w:sz="0" w:space="0" w:color="auto"/>
                                            <w:left w:val="none" w:sz="0" w:space="0" w:color="auto"/>
                                            <w:bottom w:val="none" w:sz="0" w:space="0" w:color="auto"/>
                                            <w:right w:val="none" w:sz="0" w:space="0" w:color="auto"/>
                                          </w:divBdr>
                                        </w:div>
                                      </w:divsChild>
                                    </w:div>
                                    <w:div w:id="109">
                                      <w:marLeft w:val="0"/>
                                      <w:marRight w:val="0"/>
                                      <w:marTop w:val="0"/>
                                      <w:marBottom w:val="0"/>
                                      <w:divBdr>
                                        <w:top w:val="none" w:sz="0" w:space="0" w:color="auto"/>
                                        <w:left w:val="none" w:sz="0" w:space="0" w:color="auto"/>
                                        <w:bottom w:val="none" w:sz="0" w:space="0" w:color="auto"/>
                                        <w:right w:val="none" w:sz="0" w:space="0" w:color="auto"/>
                                      </w:divBdr>
                                      <w:divsChild>
                                        <w:div w:id="202">
                                          <w:marLeft w:val="0"/>
                                          <w:marRight w:val="0"/>
                                          <w:marTop w:val="0"/>
                                          <w:marBottom w:val="0"/>
                                          <w:divBdr>
                                            <w:top w:val="none" w:sz="0" w:space="0" w:color="auto"/>
                                            <w:left w:val="none" w:sz="0" w:space="0" w:color="auto"/>
                                            <w:bottom w:val="none" w:sz="0" w:space="0" w:color="auto"/>
                                            <w:right w:val="none" w:sz="0" w:space="0" w:color="auto"/>
                                          </w:divBdr>
                                        </w:div>
                                      </w:divsChild>
                                    </w:div>
                                    <w:div w:id="212">
                                      <w:marLeft w:val="0"/>
                                      <w:marRight w:val="0"/>
                                      <w:marTop w:val="0"/>
                                      <w:marBottom w:val="0"/>
                                      <w:divBdr>
                                        <w:top w:val="none" w:sz="0" w:space="0" w:color="auto"/>
                                        <w:left w:val="none" w:sz="0" w:space="0" w:color="auto"/>
                                        <w:bottom w:val="none" w:sz="0" w:space="0" w:color="auto"/>
                                        <w:right w:val="none" w:sz="0" w:space="0" w:color="auto"/>
                                      </w:divBdr>
                                    </w:div>
                                  </w:divsChild>
                                </w:div>
                                <w:div w:id="128">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single" w:sz="6" w:space="17" w:color="F6F6F6"/>
                                        <w:left w:val="none" w:sz="0" w:space="0" w:color="auto"/>
                                        <w:bottom w:val="none" w:sz="0" w:space="0" w:color="auto"/>
                                        <w:right w:val="none" w:sz="0" w:space="0" w:color="auto"/>
                                      </w:divBdr>
                                      <w:divsChild>
                                        <w:div w:id="3">
                                          <w:marLeft w:val="0"/>
                                          <w:marRight w:val="0"/>
                                          <w:marTop w:val="450"/>
                                          <w:marBottom w:val="0"/>
                                          <w:divBdr>
                                            <w:top w:val="none" w:sz="0" w:space="0" w:color="auto"/>
                                            <w:left w:val="none" w:sz="0" w:space="0" w:color="auto"/>
                                            <w:bottom w:val="none" w:sz="0" w:space="0" w:color="auto"/>
                                            <w:right w:val="none" w:sz="0" w:space="0" w:color="auto"/>
                                          </w:divBdr>
                                        </w:div>
                                      </w:divsChild>
                                    </w:div>
                                    <w:div w:id="206">
                                      <w:marLeft w:val="0"/>
                                      <w:marRight w:val="0"/>
                                      <w:marTop w:val="0"/>
                                      <w:marBottom w:val="0"/>
                                      <w:divBdr>
                                        <w:top w:val="none" w:sz="0" w:space="0" w:color="auto"/>
                                        <w:left w:val="none" w:sz="0" w:space="0" w:color="auto"/>
                                        <w:bottom w:val="single" w:sz="6" w:space="0" w:color="AEAEAE"/>
                                        <w:right w:val="none" w:sz="0" w:space="0" w:color="auto"/>
                                      </w:divBdr>
                                    </w:div>
                                    <w:div w:id="257">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single" w:sz="6" w:space="17" w:color="F6F6F6"/>
                                        <w:left w:val="none" w:sz="0" w:space="0" w:color="auto"/>
                                        <w:bottom w:val="none" w:sz="0" w:space="0" w:color="auto"/>
                                        <w:right w:val="none" w:sz="0" w:space="0" w:color="auto"/>
                                      </w:divBdr>
                                      <w:divsChild>
                                        <w:div w:id="123">
                                          <w:marLeft w:val="0"/>
                                          <w:marRight w:val="0"/>
                                          <w:marTop w:val="450"/>
                                          <w:marBottom w:val="0"/>
                                          <w:divBdr>
                                            <w:top w:val="none" w:sz="0" w:space="0" w:color="auto"/>
                                            <w:left w:val="none" w:sz="0" w:space="0" w:color="auto"/>
                                            <w:bottom w:val="none" w:sz="0" w:space="0" w:color="auto"/>
                                            <w:right w:val="none" w:sz="0" w:space="0" w:color="auto"/>
                                          </w:divBdr>
                                        </w:div>
                                      </w:divsChild>
                                    </w:div>
                                    <w:div w:id="182">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
                                      </w:divsChild>
                                    </w:div>
                                    <w:div w:id="188">
                                      <w:marLeft w:val="0"/>
                                      <w:marRight w:val="0"/>
                                      <w:marTop w:val="0"/>
                                      <w:marBottom w:val="0"/>
                                      <w:divBdr>
                                        <w:top w:val="none" w:sz="0" w:space="0" w:color="auto"/>
                                        <w:left w:val="none" w:sz="0" w:space="0" w:color="auto"/>
                                        <w:bottom w:val="single" w:sz="6" w:space="0" w:color="AEAEAE"/>
                                        <w:right w:val="none" w:sz="0" w:space="0" w:color="auto"/>
                                      </w:divBdr>
                                    </w:div>
                                  </w:divsChild>
                                </w:div>
                              </w:divsChild>
                            </w:div>
                            <w:div w:id="260">
                              <w:marLeft w:val="0"/>
                              <w:marRight w:val="0"/>
                              <w:marTop w:val="0"/>
                              <w:marBottom w:val="0"/>
                              <w:divBdr>
                                <w:top w:val="none" w:sz="0" w:space="0" w:color="auto"/>
                                <w:left w:val="none" w:sz="0" w:space="0" w:color="auto"/>
                                <w:bottom w:val="none" w:sz="0" w:space="0" w:color="auto"/>
                                <w:right w:val="none" w:sz="0" w:space="0" w:color="auto"/>
                              </w:divBdr>
                            </w:div>
                          </w:divsChild>
                        </w:div>
                        <w:div w:id="213">
                          <w:marLeft w:val="0"/>
                          <w:marRight w:val="0"/>
                          <w:marTop w:val="0"/>
                          <w:marBottom w:val="0"/>
                          <w:divBdr>
                            <w:top w:val="none" w:sz="0" w:space="0" w:color="auto"/>
                            <w:left w:val="none" w:sz="0" w:space="0" w:color="auto"/>
                            <w:bottom w:val="single" w:sz="6" w:space="0" w:color="FFFFFF"/>
                            <w:right w:val="none" w:sz="0" w:space="0" w:color="auto"/>
                          </w:divBdr>
                        </w:div>
                      </w:divsChild>
                    </w:div>
                  </w:divsChild>
                </w:div>
              </w:divsChild>
            </w:div>
          </w:divsChild>
        </w:div>
        <w:div w:id="129">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225"/>
              <w:marBottom w:val="225"/>
              <w:divBdr>
                <w:top w:val="none" w:sz="0" w:space="0" w:color="auto"/>
                <w:left w:val="none" w:sz="0" w:space="0" w:color="auto"/>
                <w:bottom w:val="none" w:sz="0" w:space="0" w:color="auto"/>
                <w:right w:val="none" w:sz="0" w:space="0" w:color="auto"/>
              </w:divBdr>
              <w:divsChild>
                <w:div w:id="151">
                  <w:marLeft w:val="0"/>
                  <w:marRight w:val="0"/>
                  <w:marTop w:val="0"/>
                  <w:marBottom w:val="0"/>
                  <w:divBdr>
                    <w:top w:val="none" w:sz="0" w:space="0" w:color="auto"/>
                    <w:left w:val="none" w:sz="0" w:space="0" w:color="auto"/>
                    <w:bottom w:val="none" w:sz="0" w:space="0" w:color="auto"/>
                    <w:right w:val="none" w:sz="0" w:space="0" w:color="auto"/>
                  </w:divBdr>
                </w:div>
              </w:divsChild>
            </w:div>
            <w:div w:id="73">
              <w:marLeft w:val="0"/>
              <w:marRight w:val="0"/>
              <w:marTop w:val="0"/>
              <w:marBottom w:val="0"/>
              <w:divBdr>
                <w:top w:val="none" w:sz="0" w:space="0" w:color="auto"/>
                <w:left w:val="none" w:sz="0" w:space="0" w:color="auto"/>
                <w:bottom w:val="none" w:sz="0" w:space="0" w:color="auto"/>
                <w:right w:val="none" w:sz="0" w:space="0" w:color="auto"/>
              </w:divBdr>
            </w:div>
            <w:div w:id="201">
              <w:marLeft w:val="0"/>
              <w:marRight w:val="0"/>
              <w:marTop w:val="0"/>
              <w:marBottom w:val="0"/>
              <w:divBdr>
                <w:top w:val="none" w:sz="0" w:space="0" w:color="auto"/>
                <w:left w:val="none" w:sz="0" w:space="0" w:color="auto"/>
                <w:bottom w:val="none" w:sz="0" w:space="0" w:color="auto"/>
                <w:right w:val="none" w:sz="0" w:space="0" w:color="auto"/>
              </w:divBdr>
            </w:div>
            <w:div w:id="205">
              <w:marLeft w:val="0"/>
              <w:marRight w:val="0"/>
              <w:marTop w:val="0"/>
              <w:marBottom w:val="0"/>
              <w:divBdr>
                <w:top w:val="none" w:sz="0" w:space="0" w:color="auto"/>
                <w:left w:val="none" w:sz="0" w:space="0" w:color="auto"/>
                <w:bottom w:val="none" w:sz="0" w:space="0" w:color="auto"/>
                <w:right w:val="none" w:sz="0" w:space="0" w:color="auto"/>
              </w:divBdr>
              <w:divsChild>
                <w:div w:id="199">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single" w:sz="6" w:space="11" w:color="EAEAEA"/>
                            <w:left w:val="single" w:sz="6" w:space="11" w:color="EAEAEA"/>
                            <w:bottom w:val="single" w:sz="6" w:space="11" w:color="EAEAEA"/>
                            <w:right w:val="single" w:sz="6" w:space="11" w:color="EAEAEA"/>
                          </w:divBdr>
                        </w:div>
                        <w:div w:id="60">
                          <w:marLeft w:val="0"/>
                          <w:marRight w:val="0"/>
                          <w:marTop w:val="0"/>
                          <w:marBottom w:val="0"/>
                          <w:divBdr>
                            <w:top w:val="none" w:sz="0" w:space="0" w:color="auto"/>
                            <w:left w:val="none" w:sz="0" w:space="0" w:color="auto"/>
                            <w:bottom w:val="none" w:sz="0" w:space="0" w:color="auto"/>
                            <w:right w:val="none" w:sz="0" w:space="0" w:color="auto"/>
                          </w:divBdr>
                          <w:divsChild>
                            <w:div w:id="219">
                              <w:marLeft w:val="0"/>
                              <w:marRight w:val="0"/>
                              <w:marTop w:val="0"/>
                              <w:marBottom w:val="0"/>
                              <w:divBdr>
                                <w:top w:val="none" w:sz="0" w:space="0" w:color="auto"/>
                                <w:left w:val="none" w:sz="0" w:space="0" w:color="auto"/>
                                <w:bottom w:val="single" w:sz="6" w:space="4" w:color="D3D3D3"/>
                                <w:right w:val="none" w:sz="0" w:space="0" w:color="auto"/>
                              </w:divBdr>
                            </w:div>
                          </w:divsChild>
                        </w:div>
                        <w:div w:id="78">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single" w:sz="6" w:space="4" w:color="D3D3D3"/>
                                <w:right w:val="none" w:sz="0" w:space="0" w:color="auto"/>
                              </w:divBdr>
                            </w:div>
                          </w:divsChild>
                        </w:div>
                        <w:div w:id="83">
                          <w:marLeft w:val="240"/>
                          <w:marRight w:val="240"/>
                          <w:marTop w:val="240"/>
                          <w:marBottom w:val="0"/>
                          <w:divBdr>
                            <w:top w:val="none" w:sz="0" w:space="0" w:color="auto"/>
                            <w:left w:val="none" w:sz="0" w:space="0" w:color="auto"/>
                            <w:bottom w:val="single" w:sz="6" w:space="15" w:color="DBDBDB"/>
                            <w:right w:val="none" w:sz="0" w:space="0" w:color="auto"/>
                          </w:divBdr>
                          <w:divsChild>
                            <w:div w:id="158">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
                          <w:marLeft w:val="240"/>
                          <w:marRight w:val="240"/>
                          <w:marTop w:val="0"/>
                          <w:marBottom w:val="24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sChild>
                            <w:div w:id="174">
                              <w:marLeft w:val="0"/>
                              <w:marRight w:val="0"/>
                              <w:marTop w:val="0"/>
                              <w:marBottom w:val="0"/>
                              <w:divBdr>
                                <w:top w:val="none" w:sz="0" w:space="0" w:color="auto"/>
                                <w:left w:val="none" w:sz="0" w:space="0" w:color="auto"/>
                                <w:bottom w:val="single" w:sz="6" w:space="4" w:color="D3D3D3"/>
                                <w:right w:val="none" w:sz="0" w:space="0" w:color="auto"/>
                              </w:divBdr>
                            </w:div>
                          </w:divsChild>
                        </w:div>
                        <w:div w:id="139">
                          <w:marLeft w:val="0"/>
                          <w:marRight w:val="0"/>
                          <w:marTop w:val="0"/>
                          <w:marBottom w:val="0"/>
                          <w:divBdr>
                            <w:top w:val="none" w:sz="0" w:space="0" w:color="auto"/>
                            <w:left w:val="none" w:sz="0" w:space="0" w:color="auto"/>
                            <w:bottom w:val="none" w:sz="0" w:space="0" w:color="auto"/>
                            <w:right w:val="none" w:sz="0" w:space="0" w:color="auto"/>
                          </w:divBdr>
                          <w:divsChild>
                            <w:div w:id="217">
                              <w:marLeft w:val="0"/>
                              <w:marRight w:val="0"/>
                              <w:marTop w:val="0"/>
                              <w:marBottom w:val="0"/>
                              <w:divBdr>
                                <w:top w:val="none" w:sz="0" w:space="0" w:color="auto"/>
                                <w:left w:val="none" w:sz="0" w:space="0" w:color="auto"/>
                                <w:bottom w:val="single" w:sz="6" w:space="4" w:color="D3D3D3"/>
                                <w:right w:val="none" w:sz="0" w:space="0" w:color="auto"/>
                              </w:divBdr>
                            </w:div>
                          </w:divsChild>
                        </w:div>
                        <w:div w:id="140">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single" w:sz="6" w:space="4" w:color="D3D3D3"/>
                                <w:right w:val="none" w:sz="0" w:space="0" w:color="auto"/>
                              </w:divBdr>
                            </w:div>
                          </w:divsChild>
                        </w:div>
                        <w:div w:id="166">
                          <w:marLeft w:val="240"/>
                          <w:marRight w:val="240"/>
                          <w:marTop w:val="240"/>
                          <w:marBottom w:val="0"/>
                          <w:divBdr>
                            <w:top w:val="none" w:sz="0" w:space="0" w:color="auto"/>
                            <w:left w:val="none" w:sz="0" w:space="0" w:color="auto"/>
                            <w:bottom w:val="single" w:sz="6" w:space="15" w:color="DBDBDB"/>
                            <w:right w:val="none" w:sz="0" w:space="0" w:color="auto"/>
                          </w:divBdr>
                          <w:divsChild>
                            <w:div w:id="99">
                              <w:marLeft w:val="0"/>
                              <w:marRight w:val="0"/>
                              <w:marTop w:val="0"/>
                              <w:marBottom w:val="0"/>
                              <w:divBdr>
                                <w:top w:val="none" w:sz="0" w:space="0" w:color="auto"/>
                                <w:left w:val="none" w:sz="0" w:space="0" w:color="auto"/>
                                <w:bottom w:val="none" w:sz="0" w:space="0" w:color="auto"/>
                                <w:right w:val="none" w:sz="0" w:space="0" w:color="auto"/>
                              </w:divBdr>
                            </w:div>
                          </w:divsChild>
                        </w:div>
                        <w:div w:id="172">
                          <w:marLeft w:val="0"/>
                          <w:marRight w:val="0"/>
                          <w:marTop w:val="0"/>
                          <w:marBottom w:val="0"/>
                          <w:divBdr>
                            <w:top w:val="none" w:sz="0" w:space="0" w:color="auto"/>
                            <w:left w:val="none" w:sz="0" w:space="0" w:color="auto"/>
                            <w:bottom w:val="none" w:sz="0" w:space="0" w:color="auto"/>
                            <w:right w:val="none" w:sz="0" w:space="0" w:color="auto"/>
                          </w:divBdr>
                          <w:divsChild>
                            <w:div w:id="169">
                              <w:marLeft w:val="0"/>
                              <w:marRight w:val="0"/>
                              <w:marTop w:val="0"/>
                              <w:marBottom w:val="0"/>
                              <w:divBdr>
                                <w:top w:val="none" w:sz="0" w:space="0" w:color="auto"/>
                                <w:left w:val="none" w:sz="0" w:space="0" w:color="auto"/>
                                <w:bottom w:val="single" w:sz="6" w:space="4" w:color="D3D3D3"/>
                                <w:right w:val="none" w:sz="0" w:space="0" w:color="auto"/>
                              </w:divBdr>
                            </w:div>
                          </w:divsChild>
                        </w:div>
                        <w:div w:id="198">
                          <w:marLeft w:val="0"/>
                          <w:marRight w:val="0"/>
                          <w:marTop w:val="0"/>
                          <w:marBottom w:val="0"/>
                          <w:divBdr>
                            <w:top w:val="none" w:sz="0" w:space="0" w:color="auto"/>
                            <w:left w:val="none" w:sz="0" w:space="0" w:color="auto"/>
                            <w:bottom w:val="none" w:sz="0" w:space="0" w:color="auto"/>
                            <w:right w:val="none" w:sz="0" w:space="0" w:color="auto"/>
                          </w:divBdr>
                          <w:divsChild>
                            <w:div w:id="165">
                              <w:marLeft w:val="0"/>
                              <w:marRight w:val="0"/>
                              <w:marTop w:val="0"/>
                              <w:marBottom w:val="0"/>
                              <w:divBdr>
                                <w:top w:val="none" w:sz="0" w:space="0" w:color="auto"/>
                                <w:left w:val="none" w:sz="0" w:space="0" w:color="auto"/>
                                <w:bottom w:val="none" w:sz="0" w:space="0" w:color="auto"/>
                                <w:right w:val="none" w:sz="0" w:space="0" w:color="auto"/>
                              </w:divBdr>
                              <w:divsChild>
                                <w:div w:id="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
              <w:marLeft w:val="225"/>
              <w:marRight w:val="225"/>
              <w:marTop w:val="30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1088</Words>
  <Characters>6208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Геннадий</dc:creator>
  <cp:keywords/>
  <dc:description/>
  <cp:lastModifiedBy>Irina</cp:lastModifiedBy>
  <cp:revision>2</cp:revision>
  <dcterms:created xsi:type="dcterms:W3CDTF">2014-08-18T05:50:00Z</dcterms:created>
  <dcterms:modified xsi:type="dcterms:W3CDTF">2014-08-18T05:50:00Z</dcterms:modified>
</cp:coreProperties>
</file>