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0E" w:rsidRPr="004B7A1A" w:rsidRDefault="00BA520E" w:rsidP="004B7A1A">
      <w:pPr>
        <w:spacing w:line="360" w:lineRule="auto"/>
        <w:ind w:firstLine="709"/>
        <w:jc w:val="center"/>
        <w:rPr>
          <w:sz w:val="28"/>
          <w:szCs w:val="28"/>
        </w:rPr>
      </w:pPr>
      <w:r w:rsidRPr="004B7A1A">
        <w:rPr>
          <w:sz w:val="28"/>
          <w:szCs w:val="28"/>
        </w:rPr>
        <w:t>Министерство образования и науки Украины</w:t>
      </w:r>
    </w:p>
    <w:p w:rsidR="00BA520E" w:rsidRPr="004B7A1A" w:rsidRDefault="00BA520E" w:rsidP="004B7A1A">
      <w:pPr>
        <w:spacing w:line="360" w:lineRule="auto"/>
        <w:ind w:firstLine="709"/>
        <w:jc w:val="center"/>
        <w:rPr>
          <w:sz w:val="28"/>
          <w:szCs w:val="28"/>
        </w:rPr>
      </w:pPr>
      <w:r w:rsidRPr="004B7A1A">
        <w:rPr>
          <w:sz w:val="28"/>
          <w:szCs w:val="28"/>
        </w:rPr>
        <w:t>Национальный технический университет «ХПИ»</w:t>
      </w: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r w:rsidRPr="004B7A1A">
        <w:rPr>
          <w:sz w:val="28"/>
          <w:szCs w:val="28"/>
        </w:rPr>
        <w:t>Кафедра бизнеса и контроллинга</w:t>
      </w: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p>
    <w:p w:rsidR="00BA520E" w:rsidRPr="004B7A1A" w:rsidRDefault="00BA520E" w:rsidP="004B7A1A">
      <w:pPr>
        <w:spacing w:line="360" w:lineRule="auto"/>
        <w:ind w:firstLine="709"/>
        <w:jc w:val="center"/>
        <w:rPr>
          <w:sz w:val="28"/>
          <w:szCs w:val="28"/>
        </w:rPr>
      </w:pPr>
      <w:r w:rsidRPr="004B7A1A">
        <w:rPr>
          <w:sz w:val="28"/>
          <w:szCs w:val="28"/>
        </w:rPr>
        <w:t>КУРСОВАЯ РАБОТА</w:t>
      </w:r>
    </w:p>
    <w:p w:rsidR="00BA520E" w:rsidRPr="004B7A1A" w:rsidRDefault="00BA520E" w:rsidP="004B7A1A">
      <w:pPr>
        <w:spacing w:line="360" w:lineRule="auto"/>
        <w:ind w:firstLine="709"/>
        <w:jc w:val="center"/>
        <w:rPr>
          <w:sz w:val="28"/>
          <w:szCs w:val="28"/>
        </w:rPr>
      </w:pPr>
      <w:r w:rsidRPr="004B7A1A">
        <w:rPr>
          <w:sz w:val="28"/>
          <w:szCs w:val="28"/>
        </w:rPr>
        <w:t>по дисциплине «Финансы предприятия»</w:t>
      </w:r>
    </w:p>
    <w:p w:rsidR="00ED696A" w:rsidRPr="004B7A1A" w:rsidRDefault="00BA520E" w:rsidP="004B7A1A">
      <w:pPr>
        <w:spacing w:line="360" w:lineRule="auto"/>
        <w:ind w:firstLine="709"/>
        <w:jc w:val="center"/>
        <w:rPr>
          <w:sz w:val="28"/>
          <w:szCs w:val="28"/>
        </w:rPr>
      </w:pPr>
      <w:r w:rsidRPr="004B7A1A">
        <w:rPr>
          <w:sz w:val="28"/>
          <w:szCs w:val="28"/>
        </w:rPr>
        <w:t>на тему: «Финансовый анализ предприятия»</w:t>
      </w: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ED696A" w:rsidRPr="004B7A1A" w:rsidRDefault="00ED696A" w:rsidP="004B7A1A">
      <w:pPr>
        <w:spacing w:line="360" w:lineRule="auto"/>
        <w:ind w:firstLine="709"/>
        <w:jc w:val="both"/>
        <w:rPr>
          <w:sz w:val="28"/>
          <w:szCs w:val="28"/>
          <w:lang w:val="uk-UA"/>
        </w:rPr>
      </w:pPr>
    </w:p>
    <w:p w:rsidR="004621F7" w:rsidRPr="004B7A1A" w:rsidRDefault="004621F7" w:rsidP="004B7A1A">
      <w:pPr>
        <w:spacing w:line="360" w:lineRule="auto"/>
        <w:ind w:firstLine="709"/>
        <w:jc w:val="both"/>
        <w:rPr>
          <w:sz w:val="28"/>
          <w:szCs w:val="28"/>
          <w:lang w:val="uk-UA"/>
        </w:rPr>
      </w:pPr>
    </w:p>
    <w:p w:rsidR="004621F7" w:rsidRPr="004B7A1A" w:rsidRDefault="004621F7" w:rsidP="004B7A1A">
      <w:pPr>
        <w:spacing w:line="360" w:lineRule="auto"/>
        <w:ind w:firstLine="709"/>
        <w:jc w:val="both"/>
        <w:rPr>
          <w:sz w:val="28"/>
          <w:szCs w:val="28"/>
          <w:lang w:val="uk-UA"/>
        </w:rPr>
      </w:pPr>
    </w:p>
    <w:p w:rsidR="004621F7" w:rsidRPr="004B7A1A" w:rsidRDefault="004621F7" w:rsidP="004B7A1A">
      <w:pPr>
        <w:spacing w:line="360" w:lineRule="auto"/>
        <w:ind w:firstLine="709"/>
        <w:jc w:val="both"/>
        <w:rPr>
          <w:sz w:val="28"/>
          <w:szCs w:val="28"/>
          <w:lang w:val="uk-UA"/>
        </w:rPr>
      </w:pPr>
    </w:p>
    <w:p w:rsidR="004B7A1A" w:rsidRPr="004B7A1A" w:rsidRDefault="00ED696A" w:rsidP="004B7A1A">
      <w:pPr>
        <w:spacing w:line="360" w:lineRule="auto"/>
        <w:ind w:firstLine="709"/>
        <w:jc w:val="center"/>
        <w:rPr>
          <w:sz w:val="28"/>
          <w:szCs w:val="28"/>
          <w:lang w:val="en-US"/>
        </w:rPr>
      </w:pPr>
      <w:r w:rsidRPr="004B7A1A">
        <w:rPr>
          <w:sz w:val="28"/>
          <w:szCs w:val="28"/>
          <w:lang w:val="uk-UA"/>
        </w:rPr>
        <w:t>Хар</w:t>
      </w:r>
      <w:r w:rsidR="004621F7" w:rsidRPr="004B7A1A">
        <w:rPr>
          <w:sz w:val="28"/>
          <w:szCs w:val="28"/>
          <w:lang w:val="uk-UA"/>
        </w:rPr>
        <w:t>ько</w:t>
      </w:r>
      <w:r w:rsidRPr="004B7A1A">
        <w:rPr>
          <w:sz w:val="28"/>
          <w:szCs w:val="28"/>
          <w:lang w:val="uk-UA"/>
        </w:rPr>
        <w:t>в – 2008р</w:t>
      </w:r>
    </w:p>
    <w:p w:rsidR="00ED696A" w:rsidRPr="004B7A1A" w:rsidRDefault="00ED696A" w:rsidP="004B7A1A">
      <w:pPr>
        <w:spacing w:line="360" w:lineRule="auto"/>
        <w:ind w:firstLine="709"/>
        <w:jc w:val="both"/>
        <w:rPr>
          <w:sz w:val="28"/>
          <w:szCs w:val="28"/>
          <w:lang w:val="uk-UA"/>
        </w:rPr>
        <w:sectPr w:rsidR="00ED696A" w:rsidRPr="004B7A1A" w:rsidSect="004B7A1A">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pPr>
      <w:r w:rsidRPr="004B7A1A">
        <w:rPr>
          <w:sz w:val="28"/>
          <w:szCs w:val="28"/>
          <w:lang w:val="uk-UA"/>
        </w:rPr>
        <w:t>.</w:t>
      </w:r>
    </w:p>
    <w:p w:rsidR="00BA520E" w:rsidRPr="004B7A1A" w:rsidRDefault="004B08C4" w:rsidP="004B7A1A">
      <w:pPr>
        <w:spacing w:line="360" w:lineRule="auto"/>
        <w:ind w:firstLine="709"/>
        <w:jc w:val="both"/>
        <w:rPr>
          <w:sz w:val="28"/>
          <w:szCs w:val="28"/>
        </w:rPr>
      </w:pPr>
      <w:r w:rsidRPr="004B7A1A">
        <w:rPr>
          <w:sz w:val="28"/>
          <w:szCs w:val="28"/>
        </w:rPr>
        <w:lastRenderedPageBreak/>
        <w:t>СОДЕРЖАНИЕ</w:t>
      </w:r>
    </w:p>
    <w:p w:rsidR="004B7A1A" w:rsidRDefault="004B7A1A" w:rsidP="004B7A1A">
      <w:pPr>
        <w:spacing w:line="360" w:lineRule="auto"/>
        <w:ind w:firstLine="709"/>
        <w:jc w:val="both"/>
        <w:rPr>
          <w:sz w:val="28"/>
          <w:szCs w:val="28"/>
          <w:lang w:val="en-US"/>
        </w:rPr>
      </w:pPr>
    </w:p>
    <w:p w:rsidR="004B08C4" w:rsidRPr="004B7A1A" w:rsidRDefault="004B08C4" w:rsidP="004B7A1A">
      <w:pPr>
        <w:spacing w:line="360" w:lineRule="auto"/>
        <w:jc w:val="both"/>
        <w:rPr>
          <w:sz w:val="28"/>
          <w:szCs w:val="28"/>
        </w:rPr>
      </w:pPr>
      <w:r w:rsidRPr="004B7A1A">
        <w:rPr>
          <w:sz w:val="28"/>
          <w:szCs w:val="28"/>
        </w:rPr>
        <w:t>Условные обозначения</w:t>
      </w:r>
    </w:p>
    <w:p w:rsidR="004B08C4" w:rsidRPr="004B7A1A" w:rsidRDefault="004B08C4" w:rsidP="004B7A1A">
      <w:pPr>
        <w:spacing w:line="360" w:lineRule="auto"/>
        <w:jc w:val="both"/>
        <w:rPr>
          <w:sz w:val="28"/>
          <w:szCs w:val="28"/>
        </w:rPr>
      </w:pPr>
      <w:r w:rsidRPr="004B7A1A">
        <w:rPr>
          <w:sz w:val="28"/>
          <w:szCs w:val="28"/>
        </w:rPr>
        <w:t>Вступление</w:t>
      </w:r>
    </w:p>
    <w:p w:rsidR="004B08C4" w:rsidRPr="004B7A1A" w:rsidRDefault="004B08C4" w:rsidP="004B7A1A">
      <w:pPr>
        <w:spacing w:line="360" w:lineRule="auto"/>
        <w:jc w:val="both"/>
        <w:rPr>
          <w:sz w:val="28"/>
          <w:szCs w:val="28"/>
        </w:rPr>
      </w:pPr>
      <w:r w:rsidRPr="004B7A1A">
        <w:rPr>
          <w:sz w:val="28"/>
          <w:szCs w:val="28"/>
        </w:rPr>
        <w:t>Теоретическая часть</w:t>
      </w:r>
    </w:p>
    <w:p w:rsidR="004B08C4" w:rsidRPr="007A1084" w:rsidRDefault="004B08C4" w:rsidP="004B7A1A">
      <w:pPr>
        <w:spacing w:line="360" w:lineRule="auto"/>
        <w:jc w:val="both"/>
        <w:rPr>
          <w:sz w:val="28"/>
          <w:szCs w:val="28"/>
          <w:lang w:val="en-US"/>
        </w:rPr>
      </w:pPr>
      <w:r w:rsidRPr="004B7A1A">
        <w:rPr>
          <w:sz w:val="28"/>
          <w:szCs w:val="28"/>
        </w:rPr>
        <w:t>Раздел 1. Анализ формы №1 «Баланс</w:t>
      </w:r>
      <w:r w:rsidR="007A1084">
        <w:rPr>
          <w:sz w:val="28"/>
          <w:szCs w:val="28"/>
        </w:rPr>
        <w:t>»</w:t>
      </w:r>
    </w:p>
    <w:p w:rsidR="004B08C4" w:rsidRPr="007A1084" w:rsidRDefault="004B08C4" w:rsidP="004B7A1A">
      <w:pPr>
        <w:numPr>
          <w:ilvl w:val="1"/>
          <w:numId w:val="1"/>
        </w:numPr>
        <w:spacing w:line="360" w:lineRule="auto"/>
        <w:ind w:left="0" w:firstLine="0"/>
        <w:jc w:val="both"/>
        <w:rPr>
          <w:sz w:val="28"/>
          <w:szCs w:val="28"/>
        </w:rPr>
      </w:pPr>
      <w:r w:rsidRPr="007A1084">
        <w:rPr>
          <w:sz w:val="28"/>
          <w:szCs w:val="28"/>
        </w:rPr>
        <w:t>Расчет и оценка по данным баланса показателей,</w:t>
      </w:r>
      <w:r w:rsidR="007A1084">
        <w:rPr>
          <w:sz w:val="28"/>
          <w:szCs w:val="28"/>
        </w:rPr>
        <w:t xml:space="preserve"> </w:t>
      </w:r>
      <w:r w:rsidRPr="007A1084">
        <w:rPr>
          <w:sz w:val="28"/>
          <w:szCs w:val="28"/>
        </w:rPr>
        <w:t>характеризующих финансовую устойчивость предприятия</w:t>
      </w:r>
    </w:p>
    <w:p w:rsidR="00B3269E" w:rsidRPr="004B7A1A" w:rsidRDefault="00B3269E" w:rsidP="004B7A1A">
      <w:pPr>
        <w:numPr>
          <w:ilvl w:val="1"/>
          <w:numId w:val="1"/>
        </w:numPr>
        <w:spacing w:line="360" w:lineRule="auto"/>
        <w:ind w:left="0" w:firstLine="0"/>
        <w:jc w:val="both"/>
        <w:rPr>
          <w:sz w:val="28"/>
          <w:szCs w:val="28"/>
        </w:rPr>
      </w:pPr>
      <w:r w:rsidRPr="004B7A1A">
        <w:rPr>
          <w:sz w:val="28"/>
          <w:szCs w:val="28"/>
        </w:rPr>
        <w:t>Расчет и оценка по данным баланса финансовых</w:t>
      </w:r>
      <w:r w:rsidR="004B7A1A" w:rsidRPr="004B7A1A">
        <w:rPr>
          <w:sz w:val="28"/>
          <w:szCs w:val="28"/>
        </w:rPr>
        <w:t xml:space="preserve"> </w:t>
      </w:r>
      <w:r w:rsidRPr="004B7A1A">
        <w:rPr>
          <w:sz w:val="28"/>
          <w:szCs w:val="28"/>
        </w:rPr>
        <w:t>коэффициентов ликвидности</w:t>
      </w:r>
    </w:p>
    <w:p w:rsidR="00B3269E" w:rsidRPr="004B7A1A" w:rsidRDefault="00B3269E" w:rsidP="004B7A1A">
      <w:pPr>
        <w:spacing w:line="360" w:lineRule="auto"/>
        <w:jc w:val="both"/>
        <w:rPr>
          <w:sz w:val="28"/>
          <w:szCs w:val="28"/>
        </w:rPr>
      </w:pPr>
      <w:r w:rsidRPr="004B7A1A">
        <w:rPr>
          <w:sz w:val="28"/>
          <w:szCs w:val="28"/>
        </w:rPr>
        <w:t>Раздел 2. Анализ формы №2</w:t>
      </w:r>
    </w:p>
    <w:p w:rsidR="00B3269E" w:rsidRPr="004B7A1A" w:rsidRDefault="00B3269E" w:rsidP="004B7A1A">
      <w:pPr>
        <w:spacing w:line="360" w:lineRule="auto"/>
        <w:jc w:val="both"/>
        <w:rPr>
          <w:sz w:val="28"/>
          <w:szCs w:val="28"/>
        </w:rPr>
      </w:pPr>
      <w:r w:rsidRPr="004B7A1A">
        <w:rPr>
          <w:sz w:val="28"/>
          <w:szCs w:val="28"/>
        </w:rPr>
        <w:t>«Отчет о финансовых результатах»</w:t>
      </w:r>
    </w:p>
    <w:p w:rsidR="00B3269E" w:rsidRPr="004B7A1A" w:rsidRDefault="00B3269E" w:rsidP="004B7A1A">
      <w:pPr>
        <w:spacing w:line="360" w:lineRule="auto"/>
        <w:jc w:val="both"/>
        <w:rPr>
          <w:spacing w:val="-3"/>
          <w:sz w:val="28"/>
          <w:szCs w:val="28"/>
        </w:rPr>
      </w:pPr>
      <w:r w:rsidRPr="004B7A1A">
        <w:rPr>
          <w:spacing w:val="-3"/>
          <w:sz w:val="28"/>
          <w:szCs w:val="28"/>
        </w:rPr>
        <w:t>2.1. Виды и оценка рентабельности</w:t>
      </w:r>
    </w:p>
    <w:p w:rsidR="00B3269E" w:rsidRPr="004B7A1A" w:rsidRDefault="00B3269E" w:rsidP="004B7A1A">
      <w:pPr>
        <w:spacing w:line="360" w:lineRule="auto"/>
        <w:jc w:val="both"/>
        <w:rPr>
          <w:spacing w:val="3"/>
          <w:sz w:val="28"/>
          <w:szCs w:val="28"/>
        </w:rPr>
      </w:pPr>
      <w:r w:rsidRPr="004B7A1A">
        <w:rPr>
          <w:spacing w:val="3"/>
          <w:sz w:val="28"/>
          <w:szCs w:val="28"/>
        </w:rPr>
        <w:t>2.2. Факторный анализ рентабельности организации</w:t>
      </w:r>
    </w:p>
    <w:p w:rsidR="00B3269E" w:rsidRPr="004B7A1A" w:rsidRDefault="00B3269E" w:rsidP="004B7A1A">
      <w:pPr>
        <w:spacing w:line="360" w:lineRule="auto"/>
        <w:jc w:val="both"/>
        <w:rPr>
          <w:spacing w:val="1"/>
          <w:sz w:val="28"/>
          <w:szCs w:val="28"/>
        </w:rPr>
      </w:pPr>
      <w:r w:rsidRPr="004B7A1A">
        <w:rPr>
          <w:spacing w:val="1"/>
          <w:sz w:val="28"/>
          <w:szCs w:val="28"/>
        </w:rPr>
        <w:t>2.3. Оценка деловой активности предприятия</w:t>
      </w:r>
    </w:p>
    <w:p w:rsidR="00B3269E" w:rsidRPr="004B7A1A" w:rsidRDefault="00B3269E" w:rsidP="004B7A1A">
      <w:pPr>
        <w:spacing w:line="360" w:lineRule="auto"/>
        <w:jc w:val="both"/>
        <w:rPr>
          <w:spacing w:val="1"/>
          <w:sz w:val="28"/>
          <w:szCs w:val="28"/>
        </w:rPr>
      </w:pPr>
      <w:r w:rsidRPr="004B7A1A">
        <w:rPr>
          <w:spacing w:val="1"/>
          <w:sz w:val="28"/>
          <w:szCs w:val="28"/>
        </w:rPr>
        <w:t>Практическая часть</w:t>
      </w:r>
    </w:p>
    <w:p w:rsidR="00B3269E" w:rsidRPr="004B7A1A" w:rsidRDefault="00B3269E" w:rsidP="004B7A1A">
      <w:pPr>
        <w:spacing w:line="360" w:lineRule="auto"/>
        <w:jc w:val="both"/>
        <w:rPr>
          <w:sz w:val="28"/>
          <w:szCs w:val="28"/>
        </w:rPr>
      </w:pPr>
      <w:r w:rsidRPr="004B7A1A">
        <w:rPr>
          <w:sz w:val="28"/>
          <w:szCs w:val="28"/>
        </w:rPr>
        <w:t>Вывод</w:t>
      </w:r>
    </w:p>
    <w:p w:rsidR="00B3269E" w:rsidRPr="004B7A1A" w:rsidRDefault="00B3269E" w:rsidP="004B7A1A">
      <w:pPr>
        <w:spacing w:line="360" w:lineRule="auto"/>
        <w:jc w:val="both"/>
        <w:rPr>
          <w:sz w:val="28"/>
          <w:szCs w:val="28"/>
        </w:rPr>
      </w:pPr>
      <w:r w:rsidRPr="004B7A1A">
        <w:rPr>
          <w:sz w:val="28"/>
          <w:szCs w:val="28"/>
        </w:rPr>
        <w:t>Список использованной литературы</w:t>
      </w:r>
    </w:p>
    <w:p w:rsidR="00B3269E" w:rsidRPr="004B7A1A" w:rsidRDefault="00B3269E" w:rsidP="004B7A1A">
      <w:pPr>
        <w:spacing w:line="360" w:lineRule="auto"/>
        <w:jc w:val="both"/>
        <w:rPr>
          <w:sz w:val="28"/>
          <w:szCs w:val="28"/>
        </w:rPr>
      </w:pPr>
      <w:r w:rsidRPr="004B7A1A">
        <w:rPr>
          <w:sz w:val="28"/>
          <w:szCs w:val="28"/>
        </w:rPr>
        <w:t>Приложение 1</w:t>
      </w:r>
    </w:p>
    <w:p w:rsidR="00B3269E" w:rsidRPr="004B7A1A" w:rsidRDefault="00B3269E" w:rsidP="004B7A1A">
      <w:pPr>
        <w:spacing w:line="360" w:lineRule="auto"/>
        <w:jc w:val="both"/>
        <w:rPr>
          <w:sz w:val="28"/>
          <w:szCs w:val="28"/>
        </w:rPr>
      </w:pPr>
      <w:r w:rsidRPr="004B7A1A">
        <w:rPr>
          <w:sz w:val="28"/>
          <w:szCs w:val="28"/>
        </w:rPr>
        <w:t>Приложение 2</w:t>
      </w:r>
    </w:p>
    <w:p w:rsidR="00B3269E" w:rsidRDefault="00B3269E" w:rsidP="004B7A1A">
      <w:pPr>
        <w:spacing w:line="360" w:lineRule="auto"/>
        <w:ind w:firstLine="709"/>
        <w:jc w:val="both"/>
        <w:rPr>
          <w:sz w:val="28"/>
          <w:szCs w:val="28"/>
          <w:lang w:val="en-US"/>
        </w:rPr>
      </w:pPr>
      <w:r w:rsidRPr="004B7A1A">
        <w:rPr>
          <w:sz w:val="28"/>
          <w:szCs w:val="28"/>
        </w:rPr>
        <w:br w:type="page"/>
      </w:r>
      <w:r w:rsidR="00A707E1" w:rsidRPr="004B7A1A">
        <w:rPr>
          <w:sz w:val="28"/>
          <w:szCs w:val="28"/>
        </w:rPr>
        <w:t>УСЛОВНЫЕ ОБОЗНАЧЕНИЯ</w:t>
      </w:r>
    </w:p>
    <w:p w:rsidR="004B7A1A" w:rsidRPr="004B7A1A" w:rsidRDefault="004B7A1A" w:rsidP="004B7A1A">
      <w:pPr>
        <w:spacing w:line="360" w:lineRule="auto"/>
        <w:ind w:firstLine="709"/>
        <w:jc w:val="both"/>
        <w:rPr>
          <w:sz w:val="28"/>
          <w:szCs w:val="28"/>
          <w:lang w:val="en-US"/>
        </w:rPr>
      </w:pPr>
    </w:p>
    <w:p w:rsidR="00B3269E" w:rsidRPr="004B7A1A" w:rsidRDefault="00B3269E"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lang w:val="en-US"/>
        </w:rPr>
        <w:t>IA</w:t>
      </w:r>
      <w:r w:rsidRPr="004B7A1A">
        <w:rPr>
          <w:rFonts w:ascii="Times New Roman" w:hAnsi="Times New Roman" w:cs="Times New Roman"/>
          <w:sz w:val="28"/>
          <w:szCs w:val="28"/>
        </w:rPr>
        <w:t xml:space="preserve">, </w:t>
      </w:r>
      <w:r w:rsidRPr="004B7A1A">
        <w:rPr>
          <w:rFonts w:ascii="Times New Roman" w:hAnsi="Times New Roman" w:cs="Times New Roman"/>
          <w:sz w:val="28"/>
          <w:szCs w:val="28"/>
          <w:lang w:val="en-US"/>
        </w:rPr>
        <w:t>IIA</w:t>
      </w:r>
      <w:r w:rsidRPr="004B7A1A">
        <w:rPr>
          <w:rFonts w:ascii="Times New Roman" w:hAnsi="Times New Roman" w:cs="Times New Roman"/>
          <w:sz w:val="28"/>
          <w:szCs w:val="28"/>
        </w:rPr>
        <w:t xml:space="preserve">, </w:t>
      </w:r>
      <w:r w:rsidRPr="004B7A1A">
        <w:rPr>
          <w:rFonts w:ascii="Times New Roman" w:hAnsi="Times New Roman" w:cs="Times New Roman"/>
          <w:sz w:val="28"/>
          <w:szCs w:val="28"/>
          <w:lang w:val="en-US"/>
        </w:rPr>
        <w:t>IIIA</w:t>
      </w:r>
      <w:r w:rsidRPr="004B7A1A">
        <w:rPr>
          <w:rFonts w:ascii="Times New Roman" w:hAnsi="Times New Roman" w:cs="Times New Roman"/>
          <w:sz w:val="28"/>
          <w:szCs w:val="28"/>
        </w:rPr>
        <w:t xml:space="preserve"> – соответственно итог первого, второго и третьего разделов актива баланса;</w:t>
      </w:r>
    </w:p>
    <w:p w:rsidR="00B3269E" w:rsidRPr="004B7A1A" w:rsidRDefault="00B3269E"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lang w:val="en-US"/>
        </w:rPr>
        <w:t>I</w:t>
      </w:r>
      <w:r w:rsidRPr="004B7A1A">
        <w:rPr>
          <w:rFonts w:ascii="Times New Roman" w:hAnsi="Times New Roman" w:cs="Times New Roman"/>
          <w:sz w:val="28"/>
          <w:szCs w:val="28"/>
        </w:rPr>
        <w:t xml:space="preserve">П, </w:t>
      </w:r>
      <w:r w:rsidRPr="004B7A1A">
        <w:rPr>
          <w:rFonts w:ascii="Times New Roman" w:hAnsi="Times New Roman" w:cs="Times New Roman"/>
          <w:sz w:val="28"/>
          <w:szCs w:val="28"/>
          <w:lang w:val="en-US"/>
        </w:rPr>
        <w:t>II</w:t>
      </w:r>
      <w:r w:rsidRPr="004B7A1A">
        <w:rPr>
          <w:rFonts w:ascii="Times New Roman" w:hAnsi="Times New Roman" w:cs="Times New Roman"/>
          <w:sz w:val="28"/>
          <w:szCs w:val="28"/>
        </w:rPr>
        <w:t xml:space="preserve">П, </w:t>
      </w:r>
      <w:r w:rsidRPr="004B7A1A">
        <w:rPr>
          <w:rFonts w:ascii="Times New Roman" w:hAnsi="Times New Roman" w:cs="Times New Roman"/>
          <w:sz w:val="28"/>
          <w:szCs w:val="28"/>
          <w:lang w:val="en-US"/>
        </w:rPr>
        <w:t>III</w:t>
      </w:r>
      <w:r w:rsidRPr="004B7A1A">
        <w:rPr>
          <w:rFonts w:ascii="Times New Roman" w:hAnsi="Times New Roman" w:cs="Times New Roman"/>
          <w:sz w:val="28"/>
          <w:szCs w:val="28"/>
        </w:rPr>
        <w:t xml:space="preserve">П, </w:t>
      </w:r>
      <w:r w:rsidRPr="004B7A1A">
        <w:rPr>
          <w:rFonts w:ascii="Times New Roman" w:hAnsi="Times New Roman" w:cs="Times New Roman"/>
          <w:sz w:val="28"/>
          <w:szCs w:val="28"/>
          <w:lang w:val="en-US"/>
        </w:rPr>
        <w:t>IV</w:t>
      </w:r>
      <w:r w:rsidRPr="004B7A1A">
        <w:rPr>
          <w:rFonts w:ascii="Times New Roman" w:hAnsi="Times New Roman" w:cs="Times New Roman"/>
          <w:sz w:val="28"/>
          <w:szCs w:val="28"/>
        </w:rPr>
        <w:t xml:space="preserve">П, </w:t>
      </w:r>
      <w:r w:rsidRPr="004B7A1A">
        <w:rPr>
          <w:rFonts w:ascii="Times New Roman" w:hAnsi="Times New Roman" w:cs="Times New Roman"/>
          <w:sz w:val="28"/>
          <w:szCs w:val="28"/>
          <w:lang w:val="en-US"/>
        </w:rPr>
        <w:t>V</w:t>
      </w:r>
      <w:r w:rsidRPr="004B7A1A">
        <w:rPr>
          <w:rFonts w:ascii="Times New Roman" w:hAnsi="Times New Roman" w:cs="Times New Roman"/>
          <w:sz w:val="28"/>
          <w:szCs w:val="28"/>
        </w:rPr>
        <w:t>П - соответственно итог первого, второго, третьего, четвертого и пятого разделов пассива баланса;</w:t>
      </w:r>
    </w:p>
    <w:p w:rsidR="00B3269E" w:rsidRPr="004B7A1A" w:rsidRDefault="00B3269E"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Б – валюта баланса;</w:t>
      </w:r>
    </w:p>
    <w:p w:rsidR="00B3269E" w:rsidRPr="004B7A1A" w:rsidRDefault="00B3269E"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ф. 1 – форма №1 «Баланс»;</w:t>
      </w:r>
    </w:p>
    <w:p w:rsidR="00B3269E" w:rsidRPr="004B7A1A" w:rsidRDefault="00B3269E" w:rsidP="004B7A1A">
      <w:pPr>
        <w:spacing w:line="360" w:lineRule="auto"/>
        <w:ind w:firstLine="709"/>
        <w:jc w:val="both"/>
        <w:rPr>
          <w:sz w:val="28"/>
          <w:szCs w:val="28"/>
        </w:rPr>
      </w:pPr>
      <w:r w:rsidRPr="004B7A1A">
        <w:rPr>
          <w:sz w:val="28"/>
          <w:szCs w:val="28"/>
        </w:rPr>
        <w:t>ф. 2 – форма №2 «отчет о финансовых результатах»</w:t>
      </w:r>
    </w:p>
    <w:p w:rsidR="00CC78D8" w:rsidRPr="004B7A1A" w:rsidRDefault="00CC78D8" w:rsidP="004B7A1A">
      <w:pPr>
        <w:spacing w:line="360" w:lineRule="auto"/>
        <w:ind w:firstLine="709"/>
        <w:jc w:val="both"/>
        <w:rPr>
          <w:sz w:val="28"/>
          <w:szCs w:val="28"/>
        </w:rPr>
      </w:pPr>
      <w:r w:rsidRPr="004B7A1A">
        <w:rPr>
          <w:sz w:val="28"/>
          <w:szCs w:val="28"/>
        </w:rPr>
        <w:t>ф. – формула</w:t>
      </w:r>
      <w:r w:rsidR="00A707E1" w:rsidRPr="004B7A1A">
        <w:rPr>
          <w:sz w:val="28"/>
          <w:szCs w:val="28"/>
        </w:rPr>
        <w:t>;</w:t>
      </w:r>
    </w:p>
    <w:p w:rsidR="00A707E1" w:rsidRPr="004B7A1A" w:rsidRDefault="00A707E1" w:rsidP="004B7A1A">
      <w:pPr>
        <w:spacing w:line="360" w:lineRule="auto"/>
        <w:ind w:firstLine="709"/>
        <w:jc w:val="both"/>
        <w:rPr>
          <w:sz w:val="28"/>
          <w:szCs w:val="28"/>
        </w:rPr>
      </w:pPr>
      <w:r w:rsidRPr="004B7A1A">
        <w:rPr>
          <w:sz w:val="28"/>
          <w:szCs w:val="28"/>
        </w:rPr>
        <w:t>гр. – графа.</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br w:type="page"/>
        <w:t>ВВЕДЕНИЕ</w:t>
      </w:r>
    </w:p>
    <w:p w:rsidR="00CC78D8" w:rsidRPr="004B7A1A" w:rsidRDefault="00CC78D8" w:rsidP="004B7A1A">
      <w:pPr>
        <w:pStyle w:val="HTML"/>
        <w:spacing w:line="360" w:lineRule="auto"/>
        <w:ind w:firstLine="709"/>
        <w:jc w:val="both"/>
        <w:rPr>
          <w:rFonts w:ascii="Times New Roman" w:hAnsi="Times New Roman" w:cs="Times New Roman"/>
          <w:sz w:val="28"/>
          <w:szCs w:val="28"/>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Финансовая отчетность является  по  существу «лицом» фирмы. Она представляет собой систему обобщенных показателей, которые характеризуют итоги финансово-хозяйственной деятельности предприятия. Данные финансовой отчетности служат основными источниками информации для анализа финансового состояния предприятия.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С переходом экономики Украины на рыночные отношения финансовый анализ как один из разделов финансового менеджмента постепенно занимает подобающее ему по значимости место в аналитической работе бухгалтеров, финансовых менеджеров, руководителей предприятий. В настоящее время каждый хозяйствующий субъект независимо от вида основной деятельности и формы собственности предприятия должен реально оценивать как собственное финансовое состояние, так и финансовое состояние потенциальных партнеров или контрагентов.</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Если финансовая отчетность представляет собой завершающую стадию обобщения бухгалтерской информации, то главной задачей аналитика является представить действительность, которая воплощена в изучаемой отчетности. Для этого, он должен обладать способностью логически восстановить хозяйственные операции, суммированные в отчетности, способностью повторить работу бухгалтера в обратном порядке. Таким образом, анализ финансового состояния предприятия основывается: во-первых, на полном понимании бухгалтерского учета; во-вторых, на специальных приемах анализа, с помощью которых изучаются наиболее важные вопросы для получения основных выводов.</w:t>
      </w:r>
    </w:p>
    <w:p w:rsidR="00CC78D8" w:rsidRDefault="004B7A1A" w:rsidP="004B7A1A">
      <w:pPr>
        <w:pStyle w:val="HTM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r w:rsidR="000C102F" w:rsidRPr="004B7A1A">
        <w:rPr>
          <w:rFonts w:ascii="Times New Roman" w:hAnsi="Times New Roman" w:cs="Times New Roman"/>
          <w:sz w:val="28"/>
          <w:szCs w:val="28"/>
        </w:rPr>
        <w:t>ТЕОРЕТИЧЕСКАЯ ЧАСТЬ</w:t>
      </w:r>
    </w:p>
    <w:p w:rsidR="004B7A1A" w:rsidRP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0C102F" w:rsidP="004B7A1A">
      <w:pPr>
        <w:spacing w:line="360" w:lineRule="auto"/>
        <w:ind w:firstLine="709"/>
        <w:jc w:val="both"/>
        <w:rPr>
          <w:sz w:val="28"/>
          <w:szCs w:val="28"/>
        </w:rPr>
      </w:pPr>
      <w:r w:rsidRPr="004B7A1A">
        <w:rPr>
          <w:sz w:val="28"/>
          <w:szCs w:val="28"/>
        </w:rPr>
        <w:t xml:space="preserve">РАЗДЕЛ </w:t>
      </w:r>
      <w:r w:rsidR="00CC78D8" w:rsidRPr="004B7A1A">
        <w:rPr>
          <w:sz w:val="28"/>
          <w:szCs w:val="28"/>
        </w:rPr>
        <w:t>1. АНАЛИЗ ФОРМЫ № 1 «БАЛАНС»</w:t>
      </w:r>
    </w:p>
    <w:p w:rsidR="00CC78D8" w:rsidRPr="004B7A1A" w:rsidRDefault="00CC78D8" w:rsidP="004B7A1A">
      <w:pPr>
        <w:spacing w:line="360" w:lineRule="auto"/>
        <w:ind w:firstLine="709"/>
        <w:jc w:val="both"/>
        <w:rPr>
          <w:sz w:val="28"/>
          <w:szCs w:val="28"/>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Важнейшим документом финансовой отчетности является баланс предприятия - форма №1. Главным его качеством является то, что он определяет состав и структуру имущества предприятия, ликвидность и оборачиваемость оборотных средств, наличие собственного капитала и обязательств, состояние и динамику дебиторской и кредиторской задолженности. Эти сведения баланса служат основой для принятия обоснованных управленческих решений, оценки эффективности будущих вложений капитала и размере финансового риска.</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Экономический анализ финансово – хозяйственной деятельности начинается с оценки финансового состояния по данным бухгалтерского баланса.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период инфляции.</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Начиная анализ состояния предприятия по данным баланса, первое, на что следует обратить внимание, это то, что для проведения анализа, как правило, бесполезно рассматривать показатели за один период. Гораздо полезнее изучить сравнительные данные, охватывающие два периода и более. Прослеживая тенденции, можно найти ценные ключевые моменты в отношении роста и других важных факторов, оказывающих влияние на деятельность предприятия.</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Кроме того, лишь немногие показатели в финансовых отчетах имеют значение сами по себе. Важна как раз их связь с другими показателями или направление и величина изменения за период.</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Анализ проводится по балансу с помощью одного из следующих способов:</w:t>
      </w:r>
    </w:p>
    <w:p w:rsidR="00CC78D8" w:rsidRPr="004B7A1A" w:rsidRDefault="00CC78D8" w:rsidP="004B7A1A">
      <w:pPr>
        <w:pStyle w:val="HTML"/>
        <w:numPr>
          <w:ilvl w:val="0"/>
          <w:numId w:val="2"/>
        </w:numPr>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Анализ непосредственно  по  балансу  без  предварительного  изменения состава балансовых статей;</w:t>
      </w:r>
    </w:p>
    <w:p w:rsidR="00CC78D8" w:rsidRPr="004B7A1A" w:rsidRDefault="00CC78D8" w:rsidP="004B7A1A">
      <w:pPr>
        <w:pStyle w:val="HTML"/>
        <w:numPr>
          <w:ilvl w:val="0"/>
          <w:numId w:val="2"/>
        </w:numPr>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Строится  уплотненный  сравнительный  экономический баланс путем агрегирования некоторых однородных по  составу элементов балансовых статей;</w:t>
      </w:r>
    </w:p>
    <w:p w:rsidR="00CC78D8" w:rsidRPr="004B7A1A" w:rsidRDefault="00CC78D8" w:rsidP="004B7A1A">
      <w:pPr>
        <w:pStyle w:val="HTML"/>
        <w:numPr>
          <w:ilvl w:val="0"/>
          <w:numId w:val="2"/>
        </w:numPr>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Производится дополнительная корректировка баланса на индекс  инфляции с последующим агрегированием статей в необходимых экономических разрезах.</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В большинстве случаев исследование структуры и динамики финансового состояния предприятия производится при помощи сравнительного аналитического баланса.</w:t>
      </w:r>
    </w:p>
    <w:p w:rsidR="00CC78D8" w:rsidRPr="004B7A1A" w:rsidRDefault="00CC78D8" w:rsidP="004B7A1A">
      <w:pPr>
        <w:pStyle w:val="HTML"/>
        <w:spacing w:line="360" w:lineRule="auto"/>
        <w:ind w:firstLine="709"/>
        <w:jc w:val="both"/>
        <w:rPr>
          <w:rFonts w:ascii="Times New Roman" w:hAnsi="Times New Roman" w:cs="Times New Roman"/>
          <w:sz w:val="28"/>
          <w:szCs w:val="28"/>
        </w:rPr>
      </w:pPr>
    </w:p>
    <w:p w:rsidR="00CC78D8" w:rsidRPr="004B7A1A" w:rsidRDefault="00CC78D8" w:rsidP="004B7A1A">
      <w:pPr>
        <w:pStyle w:val="HTML"/>
        <w:tabs>
          <w:tab w:val="clear" w:pos="916"/>
          <w:tab w:val="clear" w:pos="3664"/>
          <w:tab w:val="left" w:pos="900"/>
          <w:tab w:val="left" w:pos="3600"/>
        </w:tabs>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1.1. Расчет и оценка по данным баланса показателей, характеризующих финансовую устойчивость предприятия</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Финансовая устойчивость -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её финансово-хозяйственной деятельности.</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На устойчивость предприятия влияют различные факторы, такие как положение предприятия на рынке, имя в деловом мире, зависимость предприятия от кредиторов и инвесторов, наличие неплатежеспособных дебиторов, эффективность его хозяйствования и т. п.</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Влияние множества факторов позволяет выделить следующие виды устойчивости: внутренняя, внешняя, общая, финансовая.</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Анализ устойчивости финансового состояния предприятия показывает, правильно ли предприятие управляло финансовыми ресурсами в течение года.</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Состояние финансовых ресурсов должно отвечать требованиям рынка и потребностям развития самого предприятия, т. к. недостаточная величина финансовых ресурсов приводит к неплатежеспособности предприятия и нестабильному его положению на рынке, а избыточная величина финансовых ресурсов создает излишние запасы и резервы, нерациональное использование которых также убыточно для предприятия.</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Таким образом, финансовая устойчивость предприятия характеризуется эффективным формированием, распределением и использованием финансовых ресурсов, которые обеспечивают развитие предприятия на основе роста его прибыли и капитала при сохранении платежеспособности предприятия в условиях допустимого уровня риска.</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На финансовую устойчивость предприятия влияет множество факторов внутреннего и внешнего характера.</w:t>
      </w:r>
    </w:p>
    <w:p w:rsidR="00CC78D8" w:rsidRPr="004B7A1A" w:rsidRDefault="00CC78D8" w:rsidP="004B7A1A">
      <w:pPr>
        <w:autoSpaceDE w:val="0"/>
        <w:autoSpaceDN w:val="0"/>
        <w:adjustRightInd w:val="0"/>
        <w:spacing w:line="360" w:lineRule="auto"/>
        <w:ind w:firstLine="709"/>
        <w:jc w:val="both"/>
        <w:rPr>
          <w:rFonts w:eastAsia="TimesNewRoman"/>
          <w:bCs/>
          <w:sz w:val="28"/>
          <w:szCs w:val="28"/>
        </w:rPr>
      </w:pPr>
      <w:r w:rsidRPr="004B7A1A">
        <w:rPr>
          <w:rFonts w:eastAsia="TimesNewRoman"/>
          <w:sz w:val="28"/>
          <w:szCs w:val="28"/>
        </w:rPr>
        <w:t>Факторы внутреннего характера</w:t>
      </w:r>
      <w:r w:rsidRPr="004B7A1A">
        <w:rPr>
          <w:rFonts w:eastAsia="TimesNewRoman"/>
          <w:bCs/>
          <w:sz w:val="28"/>
          <w:szCs w:val="28"/>
        </w:rPr>
        <w:t>:</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отраслевая принадлежность предприятия;</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структура продукции и ее доля в общем, платежеспособном спросе;</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величина оплаченного уставного капитала;</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величина затрат и их соотношение с величиной доходов;</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состояние имущества и финансовых ресурсов предприятия, включая запасы и резервы, их состав и структуру.</w:t>
      </w:r>
    </w:p>
    <w:p w:rsidR="00CC78D8" w:rsidRPr="004B7A1A" w:rsidRDefault="00CC78D8" w:rsidP="004B7A1A">
      <w:pPr>
        <w:autoSpaceDE w:val="0"/>
        <w:autoSpaceDN w:val="0"/>
        <w:adjustRightInd w:val="0"/>
        <w:spacing w:line="360" w:lineRule="auto"/>
        <w:ind w:firstLine="709"/>
        <w:jc w:val="both"/>
        <w:rPr>
          <w:rFonts w:eastAsia="TimesNewRoman"/>
          <w:bCs/>
          <w:sz w:val="28"/>
          <w:szCs w:val="28"/>
        </w:rPr>
      </w:pPr>
      <w:r w:rsidRPr="004B7A1A">
        <w:rPr>
          <w:rFonts w:eastAsia="TimesNewRoman"/>
          <w:sz w:val="28"/>
          <w:szCs w:val="28"/>
        </w:rPr>
        <w:t>Факторы внешнего характера</w:t>
      </w:r>
      <w:r w:rsidRPr="004B7A1A">
        <w:rPr>
          <w:rFonts w:eastAsia="TimesNewRoman"/>
          <w:bCs/>
          <w:sz w:val="28"/>
          <w:szCs w:val="28"/>
        </w:rPr>
        <w:t>:</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экономические условия хозяйствования;</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уровень развития научно-технического прогресса;</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уровень доходов населения и его платежеспособный спрос;</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налоговая политика государства;</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 развитие внешнеэкономических связей и т. п.</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Единого общепризнанного подхода к решению задачи количественного определения финансовой устойчивости и построению соответствующих алгоритмов оценки нет. Финансовую устойчивость и автономность отражает структура баланса, т. е. соотношение между отдельными разделами актива и пассива.</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В отношении методов решения этой задачи можно выделить как наиболее полный и с экономической точки зрения более оправданный, следующий подход:</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Для оценки финансовой устойчивости предприятия необходимо анализировать взаимосвязь между активом и пассивом баланса, т. е. прослеживать направления использования средств.</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Безусловно, коэффициенты, рассчитанные по данным пассива баланса, являются основными в этом блоке анализа. Однако характеристика финансовой устойчивости с помощью таких показателей вряд ли будет полной – важно не только то, откуда привлечены средства, но и куда они вложены, какова структура вложений. Поэтому оценку финансовой устойчивости предприятия проведем с использованием как коэффициентов, рассчитанных по пассиву баланса, так и коэффициентов, отражающих взаимосвязь между источниками формирования средств предприятия и структурой вложений.</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В первую очередь в этом блоке анализа финансового состояния предприятия необходимо проанализировать оптимальность соотношения собственного и заемного капитала предприятия. Данные показатели можно разделить на два блока:</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1) коэффициенты капитализации, характеризующие финансовое состояние предприятия с позиций структуры источников средств;</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2) коэффициенты покрытия, характеризующие финансовую устойчивость с позиций расходов, связанных с обслуживанием внешних источников привлеченных средств.</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Среди коэффициентов капитализации наиболее значимыми для данного анализа являются следующие:</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Коэффициент финансовой автономии (независимости).</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Коэффициент характеризует долю собственных средств предприятия (собственного капитала) в общей сумме средств, авансированных в его деятельность. Расчет коэффициента финансовой устойчивости производится по формуле:</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lang w:val="en-US"/>
        </w:rPr>
        <w:t>k</w:t>
      </w:r>
      <w:r w:rsidRPr="004B7A1A">
        <w:rPr>
          <w:rFonts w:ascii="Times New Roman" w:hAnsi="Times New Roman" w:cs="Times New Roman"/>
          <w:sz w:val="28"/>
          <w:szCs w:val="28"/>
          <w:vertAlign w:val="subscript"/>
        </w:rPr>
        <w:t>авт</w:t>
      </w:r>
      <w:r w:rsidRPr="004B7A1A">
        <w:rPr>
          <w:rFonts w:ascii="Times New Roman" w:hAnsi="Times New Roman" w:cs="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1" o:title=""/>
          </v:shape>
          <o:OLEObject Type="Embed" ProgID="Equation.3" ShapeID="_x0000_i1025" DrawAspect="Content" ObjectID="_1473699496" r:id="rId12"/>
        </w:object>
      </w:r>
      <w:r w:rsidRPr="004B7A1A">
        <w:rPr>
          <w:rFonts w:ascii="Times New Roman" w:hAnsi="Times New Roman" w:cs="Times New Roman"/>
          <w:sz w:val="28"/>
          <w:szCs w:val="28"/>
        </w:rPr>
        <w:t>=</w:t>
      </w:r>
      <w:r w:rsidRPr="004B7A1A">
        <w:rPr>
          <w:rFonts w:ascii="Times New Roman" w:hAnsi="Times New Roman" w:cs="Times New Roman"/>
          <w:position w:val="-30"/>
          <w:sz w:val="28"/>
          <w:szCs w:val="28"/>
        </w:rPr>
        <w:object w:dxaOrig="2820" w:dyaOrig="680">
          <v:shape id="_x0000_i1026" type="#_x0000_t75" style="width:141pt;height:33.75pt" o:ole="">
            <v:imagedata r:id="rId13" o:title=""/>
          </v:shape>
          <o:OLEObject Type="Embed" ProgID="Equation.3" ShapeID="_x0000_i1026" DrawAspect="Content" ObjectID="_1473699497" r:id="rId14"/>
        </w:object>
      </w:r>
      <w:r w:rsidRPr="004B7A1A">
        <w:rPr>
          <w:rFonts w:ascii="Times New Roman" w:hAnsi="Times New Roman" w:cs="Times New Roman"/>
          <w:sz w:val="28"/>
          <w:szCs w:val="28"/>
        </w:rPr>
        <w:t>=</w:t>
      </w:r>
      <w:r w:rsidRPr="004B7A1A">
        <w:rPr>
          <w:rFonts w:ascii="Times New Roman" w:hAnsi="Times New Roman" w:cs="Times New Roman"/>
          <w:position w:val="-24"/>
          <w:sz w:val="28"/>
          <w:szCs w:val="28"/>
        </w:rPr>
        <w:object w:dxaOrig="400" w:dyaOrig="620">
          <v:shape id="_x0000_i1027" type="#_x0000_t75" style="width:20.25pt;height:30.75pt" o:ole="">
            <v:imagedata r:id="rId15" o:title=""/>
          </v:shape>
          <o:OLEObject Type="Embed" ProgID="Equation.3" ShapeID="_x0000_i1027" DrawAspect="Content" ObjectID="_1473699498" r:id="rId16"/>
        </w:object>
      </w:r>
      <w:r w:rsidRPr="004B7A1A">
        <w:rPr>
          <w:rFonts w:ascii="Times New Roman" w:hAnsi="Times New Roman" w:cs="Times New Roman"/>
          <w:sz w:val="28"/>
          <w:szCs w:val="28"/>
        </w:rPr>
        <w:t xml:space="preserve"> (формула 1.1.1)</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Чем выше значение данного коэффициента, тем финансово устойчивее, стабильнее и более независимо от внешних кредиторов предприятие. На практике установлено, что общая сумма задолженности не должна превышать сумму собственных источников финансирования.</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Считается нормальным, если значение показателя К</w:t>
      </w:r>
      <w:r w:rsidRPr="004B7A1A">
        <w:rPr>
          <w:rFonts w:eastAsia="TimesNewRoman"/>
          <w:sz w:val="28"/>
          <w:szCs w:val="28"/>
          <w:vertAlign w:val="subscript"/>
        </w:rPr>
        <w:t>авт</w:t>
      </w:r>
      <w:r w:rsidRPr="004B7A1A">
        <w:rPr>
          <w:rFonts w:eastAsia="TimesNewRoman"/>
          <w:sz w:val="28"/>
          <w:szCs w:val="28"/>
        </w:rPr>
        <w:t xml:space="preserve"> </w:t>
      </w:r>
      <w:r w:rsidRPr="004B7A1A">
        <w:rPr>
          <w:rFonts w:eastAsia="TimesNewRoman"/>
          <w:iCs/>
          <w:sz w:val="28"/>
          <w:szCs w:val="28"/>
        </w:rPr>
        <w:t xml:space="preserve">&gt; </w:t>
      </w:r>
      <w:r w:rsidRPr="004B7A1A">
        <w:rPr>
          <w:rFonts w:eastAsia="TimesNewRoman"/>
          <w:sz w:val="28"/>
          <w:szCs w:val="28"/>
        </w:rPr>
        <w:t>0,5, т. е. финансирование деятельности предприятия осуществляется на менее, чем на 50% из собственных источников.</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Коэффициентом, обратным коэффициенту финансовой автономии является коэффициент финансовой зависимости. Этот коэффициент рассчитывается по формуле:</w:t>
      </w:r>
    </w:p>
    <w:p w:rsidR="004B7A1A" w:rsidRDefault="004B7A1A" w:rsidP="004B7A1A">
      <w:pPr>
        <w:autoSpaceDE w:val="0"/>
        <w:autoSpaceDN w:val="0"/>
        <w:adjustRightInd w:val="0"/>
        <w:spacing w:line="360" w:lineRule="auto"/>
        <w:ind w:firstLine="709"/>
        <w:jc w:val="both"/>
        <w:rPr>
          <w:rFonts w:eastAsia="TimesNewRoman"/>
          <w:sz w:val="28"/>
          <w:szCs w:val="28"/>
          <w:lang w:val="en-US"/>
        </w:rPr>
      </w:pP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lang w:val="en-US"/>
        </w:rPr>
        <w:t>K</w:t>
      </w:r>
      <w:r w:rsidRPr="004B7A1A">
        <w:rPr>
          <w:rFonts w:eastAsia="TimesNewRoman"/>
          <w:sz w:val="28"/>
          <w:szCs w:val="28"/>
          <w:vertAlign w:val="subscript"/>
        </w:rPr>
        <w:t xml:space="preserve">зав  </w:t>
      </w:r>
      <w:r w:rsidRPr="004B7A1A">
        <w:rPr>
          <w:rFonts w:eastAsia="TimesNewRoman"/>
          <w:sz w:val="28"/>
          <w:szCs w:val="28"/>
        </w:rPr>
        <w:t xml:space="preserve"> =   </w:t>
      </w:r>
      <w:r w:rsidRPr="004B7A1A">
        <w:rPr>
          <w:rFonts w:eastAsia="TimesNewRoman"/>
          <w:position w:val="-66"/>
          <w:sz w:val="28"/>
          <w:szCs w:val="28"/>
        </w:rPr>
        <w:object w:dxaOrig="2680" w:dyaOrig="1400">
          <v:shape id="_x0000_i1028" type="#_x0000_t75" style="width:134.25pt;height:69.75pt" o:ole="">
            <v:imagedata r:id="rId17" o:title=""/>
          </v:shape>
          <o:OLEObject Type="Embed" ProgID="Equation.3" ShapeID="_x0000_i1028" DrawAspect="Content" ObjectID="_1473699499" r:id="rId18"/>
        </w:object>
      </w:r>
      <w:r w:rsidRPr="004B7A1A">
        <w:rPr>
          <w:rFonts w:eastAsia="TimesNewRoman"/>
          <w:sz w:val="28"/>
          <w:szCs w:val="28"/>
        </w:rPr>
        <w:t>1/</w:t>
      </w:r>
      <w:r w:rsidRPr="004B7A1A">
        <w:rPr>
          <w:rFonts w:eastAsia="TimesNewRoman"/>
          <w:sz w:val="28"/>
          <w:szCs w:val="28"/>
          <w:lang w:val="en-US"/>
        </w:rPr>
        <w:t>k</w:t>
      </w:r>
      <w:r w:rsidRPr="004B7A1A">
        <w:rPr>
          <w:rFonts w:eastAsia="TimesNewRoman"/>
          <w:sz w:val="28"/>
          <w:szCs w:val="28"/>
          <w:vertAlign w:val="subscript"/>
        </w:rPr>
        <w:t>авт</w:t>
      </w:r>
      <w:r w:rsidRPr="004B7A1A">
        <w:rPr>
          <w:rFonts w:eastAsia="TimesNewRoman"/>
          <w:sz w:val="28"/>
          <w:szCs w:val="28"/>
        </w:rPr>
        <w:t>. (формула 1.1.2)</w:t>
      </w:r>
    </w:p>
    <w:p w:rsidR="004B7A1A" w:rsidRDefault="004B7A1A" w:rsidP="004B7A1A">
      <w:pPr>
        <w:autoSpaceDE w:val="0"/>
        <w:autoSpaceDN w:val="0"/>
        <w:adjustRightInd w:val="0"/>
        <w:spacing w:line="360" w:lineRule="auto"/>
        <w:ind w:firstLine="709"/>
        <w:jc w:val="both"/>
        <w:rPr>
          <w:rFonts w:eastAsia="TimesNewRoman"/>
          <w:sz w:val="28"/>
          <w:szCs w:val="28"/>
          <w:lang w:val="en-US"/>
        </w:rPr>
      </w:pP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Критическое значение коэффициента финансовой зависимости – 2.</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Рост этого показателя в динамике означает увеличение доли заеиных средств в финансировании предприятия, а следовательно, и утрату финансовой независимости. Если его значение снижается до единицы, то это означает, что собственники полностью финансируют свое предприятие.</w:t>
      </w:r>
    </w:p>
    <w:p w:rsidR="00CC78D8" w:rsidRPr="004B7A1A" w:rsidRDefault="00CC78D8" w:rsidP="004B7A1A">
      <w:pPr>
        <w:autoSpaceDE w:val="0"/>
        <w:autoSpaceDN w:val="0"/>
        <w:adjustRightInd w:val="0"/>
        <w:spacing w:line="360" w:lineRule="auto"/>
        <w:ind w:firstLine="709"/>
        <w:jc w:val="both"/>
        <w:rPr>
          <w:spacing w:val="2"/>
          <w:sz w:val="28"/>
          <w:szCs w:val="28"/>
        </w:rPr>
      </w:pPr>
      <w:r w:rsidRPr="004B7A1A">
        <w:rPr>
          <w:bCs/>
          <w:spacing w:val="-6"/>
          <w:sz w:val="28"/>
          <w:szCs w:val="28"/>
        </w:rPr>
        <w:t xml:space="preserve">Коэффициент финансового риска </w:t>
      </w:r>
      <w:r w:rsidRPr="004B7A1A">
        <w:rPr>
          <w:spacing w:val="-6"/>
          <w:sz w:val="28"/>
          <w:szCs w:val="28"/>
        </w:rPr>
        <w:t xml:space="preserve">показывает соотношение </w:t>
      </w:r>
      <w:r w:rsidRPr="004B7A1A">
        <w:rPr>
          <w:spacing w:val="-1"/>
          <w:sz w:val="28"/>
          <w:szCs w:val="28"/>
        </w:rPr>
        <w:t xml:space="preserve">привлеченных средств и собственного капитала. Расчет этого </w:t>
      </w:r>
      <w:r w:rsidRPr="004B7A1A">
        <w:rPr>
          <w:spacing w:val="2"/>
          <w:sz w:val="28"/>
          <w:szCs w:val="28"/>
        </w:rPr>
        <w:t>показателя производится по формуле:</w:t>
      </w:r>
    </w:p>
    <w:p w:rsidR="004B7A1A" w:rsidRDefault="004B7A1A" w:rsidP="004B7A1A">
      <w:pPr>
        <w:autoSpaceDE w:val="0"/>
        <w:autoSpaceDN w:val="0"/>
        <w:adjustRightInd w:val="0"/>
        <w:spacing w:line="360" w:lineRule="auto"/>
        <w:ind w:firstLine="709"/>
        <w:jc w:val="both"/>
        <w:rPr>
          <w:rFonts w:eastAsia="TimesNewRoman"/>
          <w:sz w:val="28"/>
          <w:szCs w:val="28"/>
          <w:lang w:val="en-US"/>
        </w:rPr>
      </w:pP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lang w:val="en-US"/>
        </w:rPr>
        <w:t>K</w:t>
      </w:r>
      <w:r w:rsidRPr="004B7A1A">
        <w:rPr>
          <w:rFonts w:eastAsia="TimesNewRoman"/>
          <w:sz w:val="28"/>
          <w:szCs w:val="28"/>
          <w:vertAlign w:val="subscript"/>
        </w:rPr>
        <w:t xml:space="preserve">ф.р </w:t>
      </w:r>
      <w:r w:rsidRPr="004B7A1A">
        <w:rPr>
          <w:rFonts w:eastAsia="TimesNewRoman"/>
          <w:sz w:val="28"/>
          <w:szCs w:val="28"/>
        </w:rPr>
        <w:t xml:space="preserve">= </w:t>
      </w:r>
      <w:r w:rsidRPr="004B7A1A">
        <w:rPr>
          <w:rFonts w:eastAsia="TimesNewRoman"/>
          <w:position w:val="-66"/>
          <w:sz w:val="28"/>
          <w:szCs w:val="28"/>
        </w:rPr>
        <w:object w:dxaOrig="4120" w:dyaOrig="1400">
          <v:shape id="_x0000_i1029" type="#_x0000_t75" style="width:206.25pt;height:69.75pt" o:ole="">
            <v:imagedata r:id="rId19" o:title=""/>
          </v:shape>
          <o:OLEObject Type="Embed" ProgID="Equation.3" ShapeID="_x0000_i1029" DrawAspect="Content" ObjectID="_1473699500" r:id="rId20"/>
        </w:object>
      </w:r>
      <w:r w:rsidRPr="004B7A1A">
        <w:rPr>
          <w:rFonts w:eastAsia="TimesNewRoman"/>
          <w:sz w:val="28"/>
          <w:szCs w:val="28"/>
        </w:rPr>
        <w:t xml:space="preserve"> (формула 1.1.3.).</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Этот коэффициент дает наиболее общую оценку финансо</w:t>
      </w:r>
      <w:r w:rsidRPr="004B7A1A">
        <w:rPr>
          <w:spacing w:val="-1"/>
          <w:sz w:val="28"/>
          <w:szCs w:val="28"/>
        </w:rPr>
        <w:t xml:space="preserve">вой устойчивости. Он имеет довольно простую интерпретацию: </w:t>
      </w:r>
      <w:r w:rsidRPr="004B7A1A">
        <w:rPr>
          <w:sz w:val="28"/>
          <w:szCs w:val="28"/>
        </w:rPr>
        <w:t xml:space="preserve">показывает, сколько единиц привлеченных средств приходится </w:t>
      </w:r>
      <w:r w:rsidRPr="004B7A1A">
        <w:rPr>
          <w:spacing w:val="-1"/>
          <w:sz w:val="28"/>
          <w:szCs w:val="28"/>
        </w:rPr>
        <w:t>на каждую, единицу собственных. Рост показателя в динамике свидетельствует об усилении зависимости предприятия от вне</w:t>
      </w:r>
      <w:r w:rsidRPr="004B7A1A">
        <w:rPr>
          <w:spacing w:val="1"/>
          <w:sz w:val="28"/>
          <w:szCs w:val="28"/>
        </w:rPr>
        <w:t>шних инвесторов и кредиторов, т. е. о снижении финансовой устойчивости и наоборот.</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Оптимальное значение данного коэффициента — к</w:t>
      </w:r>
      <w:r w:rsidRPr="004B7A1A">
        <w:rPr>
          <w:spacing w:val="-2"/>
          <w:sz w:val="28"/>
          <w:szCs w:val="28"/>
          <w:vertAlign w:val="subscript"/>
        </w:rPr>
        <w:t>фр</w:t>
      </w:r>
      <w:r w:rsidRPr="004B7A1A">
        <w:rPr>
          <w:spacing w:val="-2"/>
          <w:sz w:val="28"/>
          <w:szCs w:val="28"/>
        </w:rPr>
        <w:t xml:space="preserve"> &lt; 0,5. </w:t>
      </w:r>
      <w:r w:rsidRPr="004B7A1A">
        <w:rPr>
          <w:spacing w:val="2"/>
          <w:sz w:val="28"/>
          <w:szCs w:val="28"/>
        </w:rPr>
        <w:t>Критическое значение — 1.</w:t>
      </w:r>
    </w:p>
    <w:p w:rsidR="00CC78D8" w:rsidRPr="004B7A1A" w:rsidRDefault="00CC78D8" w:rsidP="004B7A1A">
      <w:pPr>
        <w:shd w:val="clear" w:color="auto" w:fill="FFFFFF"/>
        <w:spacing w:line="360" w:lineRule="auto"/>
        <w:ind w:firstLine="709"/>
        <w:jc w:val="both"/>
        <w:rPr>
          <w:sz w:val="28"/>
          <w:szCs w:val="28"/>
        </w:rPr>
      </w:pPr>
      <w:r w:rsidRPr="004B7A1A">
        <w:rPr>
          <w:bCs/>
          <w:spacing w:val="-10"/>
          <w:sz w:val="28"/>
          <w:szCs w:val="28"/>
        </w:rPr>
        <w:t xml:space="preserve">Коэффициент маневренности собственного капитала. </w:t>
      </w:r>
      <w:r w:rsidRPr="004B7A1A">
        <w:rPr>
          <w:spacing w:val="-10"/>
          <w:sz w:val="28"/>
          <w:szCs w:val="28"/>
        </w:rPr>
        <w:t xml:space="preserve">Этот </w:t>
      </w:r>
      <w:r w:rsidRPr="004B7A1A">
        <w:rPr>
          <w:spacing w:val="1"/>
          <w:sz w:val="28"/>
          <w:szCs w:val="28"/>
        </w:rPr>
        <w:t xml:space="preserve">показатель показывает, какая часть собственного оборотного </w:t>
      </w:r>
      <w:r w:rsidRPr="004B7A1A">
        <w:rPr>
          <w:spacing w:val="5"/>
          <w:sz w:val="28"/>
          <w:szCs w:val="28"/>
        </w:rPr>
        <w:t xml:space="preserve">капитала находится в обороте, т. е. в той форме, которая </w:t>
      </w:r>
      <w:r w:rsidRPr="004B7A1A">
        <w:rPr>
          <w:sz w:val="28"/>
          <w:szCs w:val="28"/>
        </w:rPr>
        <w:t>позволяет свободно маневрировать этими средствами, а какая капитализирована. Коэффициент должен быть достаточно вы</w:t>
      </w:r>
      <w:r w:rsidRPr="004B7A1A">
        <w:rPr>
          <w:spacing w:val="1"/>
          <w:sz w:val="28"/>
          <w:szCs w:val="28"/>
        </w:rPr>
        <w:t>соким, чтобы обеспечить гибкость в использовании собствен</w:t>
      </w:r>
      <w:r w:rsidRPr="004B7A1A">
        <w:rPr>
          <w:spacing w:val="2"/>
          <w:sz w:val="28"/>
          <w:szCs w:val="28"/>
        </w:rPr>
        <w:t>ных средств предприятия.</w:t>
      </w:r>
    </w:p>
    <w:p w:rsidR="00CC78D8" w:rsidRPr="004B7A1A" w:rsidRDefault="00CC78D8" w:rsidP="004B7A1A">
      <w:pPr>
        <w:shd w:val="clear" w:color="auto" w:fill="FFFFFF"/>
        <w:spacing w:line="360" w:lineRule="auto"/>
        <w:ind w:firstLine="709"/>
        <w:jc w:val="both"/>
        <w:rPr>
          <w:spacing w:val="3"/>
          <w:sz w:val="28"/>
          <w:szCs w:val="28"/>
        </w:rPr>
      </w:pPr>
      <w:r w:rsidRPr="004B7A1A">
        <w:rPr>
          <w:spacing w:val="1"/>
          <w:sz w:val="28"/>
          <w:szCs w:val="28"/>
        </w:rPr>
        <w:t>Коэффициент маневренности собственного капитала рас</w:t>
      </w:r>
      <w:r w:rsidRPr="004B7A1A">
        <w:rPr>
          <w:sz w:val="28"/>
          <w:szCs w:val="28"/>
        </w:rPr>
        <w:t xml:space="preserve">считывается как отношение собственного оборотного капитала </w:t>
      </w:r>
      <w:r w:rsidRPr="004B7A1A">
        <w:rPr>
          <w:spacing w:val="3"/>
          <w:sz w:val="28"/>
          <w:szCs w:val="28"/>
        </w:rPr>
        <w:t>предприятия к собственным источникам финансирования:</w:t>
      </w:r>
    </w:p>
    <w:p w:rsidR="004B7A1A" w:rsidRDefault="004B7A1A" w:rsidP="004B7A1A">
      <w:pPr>
        <w:shd w:val="clear" w:color="auto" w:fill="FFFFFF"/>
        <w:spacing w:line="360" w:lineRule="auto"/>
        <w:ind w:firstLine="709"/>
        <w:jc w:val="both"/>
        <w:rPr>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z w:val="28"/>
          <w:szCs w:val="28"/>
        </w:rPr>
        <w:t>К</w:t>
      </w:r>
      <w:r w:rsidRPr="004B7A1A">
        <w:rPr>
          <w:sz w:val="28"/>
          <w:szCs w:val="28"/>
          <w:vertAlign w:val="subscript"/>
        </w:rPr>
        <w:t xml:space="preserve">ман </w:t>
      </w:r>
      <w:r w:rsidRPr="004B7A1A">
        <w:rPr>
          <w:sz w:val="28"/>
          <w:szCs w:val="28"/>
        </w:rPr>
        <w:t>=</w:t>
      </w:r>
      <w:r w:rsidRPr="004B7A1A">
        <w:rPr>
          <w:sz w:val="28"/>
          <w:szCs w:val="28"/>
          <w:vertAlign w:val="subscript"/>
        </w:rPr>
        <w:t xml:space="preserve"> </w:t>
      </w:r>
      <w:r w:rsidRPr="004B7A1A">
        <w:rPr>
          <w:position w:val="-30"/>
          <w:sz w:val="28"/>
          <w:szCs w:val="28"/>
        </w:rPr>
        <w:object w:dxaOrig="3680" w:dyaOrig="680">
          <v:shape id="_x0000_i1030" type="#_x0000_t75" style="width:183.75pt;height:33.75pt" o:ole="">
            <v:imagedata r:id="rId21" o:title=""/>
          </v:shape>
          <o:OLEObject Type="Embed" ProgID="Equation.3" ShapeID="_x0000_i1030" DrawAspect="Content" ObjectID="_1473699501" r:id="rId22"/>
        </w:object>
      </w:r>
      <w:r w:rsidRPr="004B7A1A">
        <w:rPr>
          <w:sz w:val="28"/>
          <w:szCs w:val="28"/>
        </w:rPr>
        <w:t>.</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pacing w:val="3"/>
          <w:sz w:val="28"/>
          <w:szCs w:val="28"/>
        </w:rPr>
      </w:pPr>
      <w:r w:rsidRPr="004B7A1A">
        <w:rPr>
          <w:spacing w:val="-1"/>
          <w:sz w:val="28"/>
          <w:szCs w:val="28"/>
        </w:rPr>
        <w:t xml:space="preserve">Значение величины собственного капитала можно получить </w:t>
      </w:r>
      <w:r w:rsidRPr="004B7A1A">
        <w:rPr>
          <w:spacing w:val="1"/>
          <w:sz w:val="28"/>
          <w:szCs w:val="28"/>
        </w:rPr>
        <w:t xml:space="preserve">непосредственно из пассива баланса, что же касается такого </w:t>
      </w:r>
      <w:r w:rsidRPr="004B7A1A">
        <w:rPr>
          <w:sz w:val="28"/>
          <w:szCs w:val="28"/>
        </w:rPr>
        <w:t>распространенного абсолютного показателя, как величина соб</w:t>
      </w:r>
      <w:r w:rsidRPr="004B7A1A">
        <w:rPr>
          <w:spacing w:val="-2"/>
          <w:sz w:val="28"/>
          <w:szCs w:val="28"/>
        </w:rPr>
        <w:t xml:space="preserve">ственных оборотных средств, </w:t>
      </w:r>
      <w:r w:rsidRPr="004B7A1A">
        <w:rPr>
          <w:sz w:val="28"/>
          <w:szCs w:val="28"/>
        </w:rPr>
        <w:t xml:space="preserve">этот показатель характеризует ту часть собственного капитала предприятия, которая является источником покрытия </w:t>
      </w:r>
      <w:r w:rsidRPr="004B7A1A">
        <w:rPr>
          <w:spacing w:val="3"/>
          <w:sz w:val="28"/>
          <w:szCs w:val="28"/>
        </w:rPr>
        <w:t>его текущих активов.</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Таким образом, формула расчета коэффициента маневрен</w:t>
      </w:r>
      <w:r w:rsidRPr="004B7A1A">
        <w:rPr>
          <w:spacing w:val="1"/>
          <w:sz w:val="28"/>
          <w:szCs w:val="28"/>
        </w:rPr>
        <w:t>ности приобретает следующий вид:</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К</w:t>
      </w:r>
      <w:r w:rsidRPr="004B7A1A">
        <w:rPr>
          <w:rFonts w:ascii="Times New Roman" w:hAnsi="Times New Roman" w:cs="Times New Roman"/>
          <w:sz w:val="28"/>
          <w:szCs w:val="28"/>
          <w:vertAlign w:val="subscript"/>
        </w:rPr>
        <w:t>ман</w:t>
      </w:r>
      <w:r w:rsidRPr="004B7A1A">
        <w:rPr>
          <w:rFonts w:ascii="Times New Roman" w:hAnsi="Times New Roman" w:cs="Times New Roman"/>
          <w:sz w:val="28"/>
          <w:szCs w:val="28"/>
        </w:rPr>
        <w:t xml:space="preserve"> = </w:t>
      </w:r>
      <w:r w:rsidRPr="004B7A1A">
        <w:rPr>
          <w:rFonts w:ascii="Times New Roman" w:hAnsi="Times New Roman" w:cs="Times New Roman"/>
          <w:position w:val="-24"/>
          <w:sz w:val="28"/>
          <w:szCs w:val="28"/>
        </w:rPr>
        <w:object w:dxaOrig="4860" w:dyaOrig="620">
          <v:shape id="_x0000_i1031" type="#_x0000_t75" style="width:243pt;height:30.75pt" o:ole="">
            <v:imagedata r:id="rId23" o:title=""/>
          </v:shape>
          <o:OLEObject Type="Embed" ProgID="Equation.3" ShapeID="_x0000_i1031" DrawAspect="Content" ObjectID="_1473699502" r:id="rId24"/>
        </w:object>
      </w:r>
      <w:r w:rsidRPr="004B7A1A">
        <w:rPr>
          <w:rFonts w:ascii="Times New Roman" w:hAnsi="Times New Roman" w:cs="Times New Roman"/>
          <w:sz w:val="28"/>
          <w:szCs w:val="28"/>
        </w:rPr>
        <w:t xml:space="preserve">  (Ф. 1.1.4.).</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Этот показатель может варьировать в зависимости от струк</w:t>
      </w:r>
      <w:r w:rsidRPr="004B7A1A">
        <w:rPr>
          <w:spacing w:val="-2"/>
          <w:sz w:val="28"/>
          <w:szCs w:val="28"/>
        </w:rPr>
        <w:softHyphen/>
        <w:t>туры капитала и отраслевой принадлежности предприятия. Нор</w:t>
      </w:r>
      <w:r w:rsidRPr="004B7A1A">
        <w:rPr>
          <w:sz w:val="28"/>
          <w:szCs w:val="28"/>
        </w:rPr>
        <w:t>мальной считается ситуация, при которой коэффициент манев</w:t>
      </w:r>
      <w:r w:rsidRPr="004B7A1A">
        <w:rPr>
          <w:spacing w:val="-2"/>
          <w:sz w:val="28"/>
          <w:szCs w:val="28"/>
        </w:rPr>
        <w:t xml:space="preserve">ренности в динамике незначительно увеличивается. Резкий рост </w:t>
      </w:r>
      <w:r w:rsidRPr="004B7A1A">
        <w:rPr>
          <w:sz w:val="28"/>
          <w:szCs w:val="28"/>
        </w:rPr>
        <w:t>данного коэффициента не может свидетельствовать о нормальной деятельности предприятия. Связано это с тем, что увеличение этого показателя возможно либо при росте собственного оборотного капитала, либо при уменьшении собственных ис</w:t>
      </w:r>
      <w:r w:rsidRPr="004B7A1A">
        <w:rPr>
          <w:spacing w:val="1"/>
          <w:sz w:val="28"/>
          <w:szCs w:val="28"/>
        </w:rPr>
        <w:t xml:space="preserve">точников финансирования. В связи с этим резкое увеличение </w:t>
      </w:r>
      <w:r w:rsidRPr="004B7A1A">
        <w:rPr>
          <w:spacing w:val="-1"/>
          <w:sz w:val="28"/>
          <w:szCs w:val="28"/>
        </w:rPr>
        <w:t xml:space="preserve">данного показателя автоматически вызовет уменьшение других </w:t>
      </w:r>
      <w:r w:rsidRPr="004B7A1A">
        <w:rPr>
          <w:spacing w:val="1"/>
          <w:sz w:val="28"/>
          <w:szCs w:val="28"/>
        </w:rPr>
        <w:t xml:space="preserve">показателей, например, коэффициента финансовой автономии, </w:t>
      </w:r>
      <w:r w:rsidRPr="004B7A1A">
        <w:rPr>
          <w:spacing w:val="-1"/>
          <w:sz w:val="28"/>
          <w:szCs w:val="28"/>
        </w:rPr>
        <w:t>что приведет к усилению зависимости предприятия от кредито</w:t>
      </w:r>
      <w:r w:rsidRPr="004B7A1A">
        <w:rPr>
          <w:spacing w:val="-5"/>
          <w:sz w:val="28"/>
          <w:szCs w:val="28"/>
        </w:rPr>
        <w:t>ров.</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А теперь перейдем к рассмотрению коэффициентов покры</w:t>
      </w:r>
      <w:r w:rsidRPr="004B7A1A">
        <w:rPr>
          <w:spacing w:val="4"/>
          <w:sz w:val="28"/>
          <w:szCs w:val="28"/>
        </w:rPr>
        <w:t xml:space="preserve">тия, которые, как и коэффициенты капитализации, играют </w:t>
      </w:r>
      <w:r w:rsidRPr="004B7A1A">
        <w:rPr>
          <w:sz w:val="28"/>
          <w:szCs w:val="28"/>
        </w:rPr>
        <w:t>важную роль при оценке финансовой устойчивости предприя</w:t>
      </w:r>
      <w:r w:rsidRPr="004B7A1A">
        <w:rPr>
          <w:spacing w:val="2"/>
          <w:sz w:val="28"/>
          <w:szCs w:val="28"/>
        </w:rPr>
        <w:t xml:space="preserve">тия. Наиболее значимыми коэффициентами в этой группе, на </w:t>
      </w:r>
      <w:r w:rsidRPr="004B7A1A">
        <w:rPr>
          <w:spacing w:val="1"/>
          <w:sz w:val="28"/>
          <w:szCs w:val="28"/>
        </w:rPr>
        <w:t>наш взгляд, являются следующие.</w:t>
      </w:r>
    </w:p>
    <w:p w:rsidR="00CC78D8" w:rsidRPr="004B7A1A" w:rsidRDefault="00CC78D8" w:rsidP="004B7A1A">
      <w:pPr>
        <w:shd w:val="clear" w:color="auto" w:fill="FFFFFF"/>
        <w:spacing w:line="360" w:lineRule="auto"/>
        <w:ind w:firstLine="709"/>
        <w:jc w:val="both"/>
        <w:rPr>
          <w:spacing w:val="-4"/>
          <w:sz w:val="28"/>
          <w:szCs w:val="28"/>
        </w:rPr>
      </w:pPr>
      <w:r w:rsidRPr="004B7A1A">
        <w:rPr>
          <w:bCs/>
          <w:spacing w:val="-13"/>
          <w:sz w:val="28"/>
          <w:szCs w:val="28"/>
        </w:rPr>
        <w:t xml:space="preserve">Коэффициент структуры покрытия долгосрочных вложений. </w:t>
      </w:r>
      <w:r w:rsidRPr="004B7A1A">
        <w:rPr>
          <w:spacing w:val="1"/>
          <w:sz w:val="28"/>
          <w:szCs w:val="28"/>
        </w:rPr>
        <w:t xml:space="preserve">Логика расчета этого показателя основана на предположении, </w:t>
      </w:r>
      <w:r w:rsidRPr="004B7A1A">
        <w:rPr>
          <w:spacing w:val="-1"/>
          <w:sz w:val="28"/>
          <w:szCs w:val="28"/>
        </w:rPr>
        <w:t xml:space="preserve">что долгосрочные ссуды и займы используются для финансирования приобретения основных средств и других капитальных </w:t>
      </w:r>
      <w:r w:rsidRPr="004B7A1A">
        <w:rPr>
          <w:spacing w:val="-4"/>
          <w:sz w:val="28"/>
          <w:szCs w:val="28"/>
        </w:rPr>
        <w:t>вложений:</w:t>
      </w:r>
    </w:p>
    <w:p w:rsidR="004B7A1A" w:rsidRDefault="004B7A1A" w:rsidP="004B7A1A">
      <w:pPr>
        <w:shd w:val="clear" w:color="auto" w:fill="FFFFFF"/>
        <w:spacing w:line="360" w:lineRule="auto"/>
        <w:ind w:firstLine="709"/>
        <w:jc w:val="both"/>
        <w:rPr>
          <w:bCs/>
          <w:spacing w:val="-13"/>
          <w:sz w:val="28"/>
          <w:szCs w:val="28"/>
          <w:lang w:val="en-US"/>
        </w:rPr>
      </w:pPr>
    </w:p>
    <w:p w:rsidR="00CC78D8" w:rsidRPr="004B7A1A" w:rsidRDefault="00CC78D8" w:rsidP="004B7A1A">
      <w:pPr>
        <w:shd w:val="clear" w:color="auto" w:fill="FFFFFF"/>
        <w:spacing w:line="360" w:lineRule="auto"/>
        <w:ind w:firstLine="709"/>
        <w:jc w:val="both"/>
        <w:rPr>
          <w:bCs/>
          <w:spacing w:val="-13"/>
          <w:sz w:val="28"/>
          <w:szCs w:val="28"/>
        </w:rPr>
      </w:pPr>
      <w:r w:rsidRPr="004B7A1A">
        <w:rPr>
          <w:bCs/>
          <w:spacing w:val="-13"/>
          <w:sz w:val="28"/>
          <w:szCs w:val="28"/>
        </w:rPr>
        <w:t>К</w:t>
      </w:r>
      <w:r w:rsidRPr="004B7A1A">
        <w:rPr>
          <w:bCs/>
          <w:spacing w:val="-13"/>
          <w:sz w:val="28"/>
          <w:szCs w:val="28"/>
          <w:vertAlign w:val="subscript"/>
        </w:rPr>
        <w:t>п.д.в</w:t>
      </w:r>
      <w:r w:rsidRPr="004B7A1A">
        <w:rPr>
          <w:bCs/>
          <w:spacing w:val="-13"/>
          <w:sz w:val="28"/>
          <w:szCs w:val="28"/>
        </w:rPr>
        <w:t xml:space="preserve"> = </w:t>
      </w:r>
      <w:r w:rsidRPr="004B7A1A">
        <w:rPr>
          <w:bCs/>
          <w:spacing w:val="-13"/>
          <w:position w:val="-30"/>
          <w:sz w:val="28"/>
          <w:szCs w:val="28"/>
        </w:rPr>
        <w:object w:dxaOrig="3159" w:dyaOrig="680">
          <v:shape id="_x0000_i1032" type="#_x0000_t75" style="width:158.25pt;height:33.75pt" o:ole="">
            <v:imagedata r:id="rId25" o:title=""/>
          </v:shape>
          <o:OLEObject Type="Embed" ProgID="Equation.3" ShapeID="_x0000_i1032" DrawAspect="Content" ObjectID="_1473699503" r:id="rId26"/>
        </w:object>
      </w:r>
      <w:r w:rsidRPr="004B7A1A">
        <w:rPr>
          <w:bCs/>
          <w:spacing w:val="-13"/>
          <w:sz w:val="28"/>
          <w:szCs w:val="28"/>
        </w:rPr>
        <w:t xml:space="preserve">     (ф.1.1.5.).</w:t>
      </w:r>
    </w:p>
    <w:p w:rsidR="004B7A1A" w:rsidRDefault="004B7A1A" w:rsidP="004B7A1A">
      <w:pPr>
        <w:shd w:val="clear" w:color="auto" w:fill="FFFFFF"/>
        <w:spacing w:line="360" w:lineRule="auto"/>
        <w:ind w:firstLine="709"/>
        <w:jc w:val="both"/>
        <w:rPr>
          <w:sz w:val="28"/>
          <w:szCs w:val="28"/>
          <w:lang w:val="en-US"/>
        </w:rPr>
      </w:pPr>
    </w:p>
    <w:p w:rsidR="00CC78D8" w:rsidRPr="004B7A1A" w:rsidRDefault="00CC78D8" w:rsidP="004B7A1A">
      <w:pPr>
        <w:shd w:val="clear" w:color="auto" w:fill="FFFFFF"/>
        <w:spacing w:line="360" w:lineRule="auto"/>
        <w:ind w:firstLine="709"/>
        <w:jc w:val="both"/>
        <w:rPr>
          <w:spacing w:val="-1"/>
          <w:sz w:val="28"/>
          <w:szCs w:val="28"/>
        </w:rPr>
      </w:pPr>
      <w:r w:rsidRPr="004B7A1A">
        <w:rPr>
          <w:sz w:val="28"/>
          <w:szCs w:val="28"/>
        </w:rPr>
        <w:t xml:space="preserve">Коэффициент показывает, какая часть основных средств </w:t>
      </w:r>
      <w:r w:rsidRPr="004B7A1A">
        <w:rPr>
          <w:bCs/>
          <w:sz w:val="28"/>
          <w:szCs w:val="28"/>
        </w:rPr>
        <w:t xml:space="preserve">и </w:t>
      </w:r>
      <w:r w:rsidRPr="004B7A1A">
        <w:rPr>
          <w:spacing w:val="-1"/>
          <w:sz w:val="28"/>
          <w:szCs w:val="28"/>
        </w:rPr>
        <w:t xml:space="preserve">прочих необоротных активов профинансирована внешними инвесторами. Увеличение коэффициента в динамике говорит об </w:t>
      </w:r>
      <w:r w:rsidRPr="004B7A1A">
        <w:rPr>
          <w:spacing w:val="1"/>
          <w:sz w:val="28"/>
          <w:szCs w:val="28"/>
        </w:rPr>
        <w:t xml:space="preserve">усилении зависимости предприятия от внешних инвесторов. В </w:t>
      </w:r>
      <w:r w:rsidRPr="004B7A1A">
        <w:rPr>
          <w:spacing w:val="-1"/>
          <w:sz w:val="28"/>
          <w:szCs w:val="28"/>
        </w:rPr>
        <w:t>то же время финансирование капитальных вложений за счет долгосрочных источников финансирования является признаком хорошо разработанной стратегии предприятия.</w:t>
      </w:r>
    </w:p>
    <w:p w:rsidR="00CC78D8" w:rsidRPr="004B7A1A" w:rsidRDefault="00CC78D8" w:rsidP="004B7A1A">
      <w:pPr>
        <w:shd w:val="clear" w:color="auto" w:fill="FFFFFF"/>
        <w:spacing w:line="360" w:lineRule="auto"/>
        <w:ind w:firstLine="709"/>
        <w:jc w:val="both"/>
        <w:rPr>
          <w:sz w:val="28"/>
          <w:szCs w:val="28"/>
        </w:rPr>
      </w:pPr>
      <w:r w:rsidRPr="004B7A1A">
        <w:rPr>
          <w:bCs/>
          <w:spacing w:val="-15"/>
          <w:sz w:val="28"/>
          <w:szCs w:val="28"/>
        </w:rPr>
        <w:t>Коэффициенты структуры долгосрочных источников финанси</w:t>
      </w:r>
      <w:r w:rsidRPr="004B7A1A">
        <w:rPr>
          <w:bCs/>
          <w:spacing w:val="-15"/>
          <w:sz w:val="28"/>
          <w:szCs w:val="28"/>
        </w:rPr>
        <w:softHyphen/>
      </w:r>
      <w:r w:rsidRPr="004B7A1A">
        <w:rPr>
          <w:bCs/>
          <w:spacing w:val="-4"/>
          <w:sz w:val="28"/>
          <w:szCs w:val="28"/>
        </w:rPr>
        <w:t xml:space="preserve">рования. </w:t>
      </w:r>
      <w:r w:rsidRPr="004B7A1A">
        <w:rPr>
          <w:spacing w:val="-4"/>
          <w:sz w:val="28"/>
          <w:szCs w:val="28"/>
        </w:rPr>
        <w:t xml:space="preserve">Определяя значение данных показателей, в расчет </w:t>
      </w:r>
      <w:r w:rsidRPr="004B7A1A">
        <w:rPr>
          <w:spacing w:val="-1"/>
          <w:sz w:val="28"/>
          <w:szCs w:val="28"/>
        </w:rPr>
        <w:t xml:space="preserve">принимаются только долгосрочные источники средств. В эту </w:t>
      </w:r>
      <w:r w:rsidRPr="004B7A1A">
        <w:rPr>
          <w:spacing w:val="-2"/>
          <w:sz w:val="28"/>
          <w:szCs w:val="28"/>
        </w:rPr>
        <w:t xml:space="preserve">подгруппу входят два взаимодополняющих показателя: </w:t>
      </w:r>
      <w:r w:rsidRPr="004B7A1A">
        <w:rPr>
          <w:iCs/>
          <w:spacing w:val="-2"/>
          <w:sz w:val="28"/>
          <w:szCs w:val="28"/>
        </w:rPr>
        <w:t>коэффи</w:t>
      </w:r>
      <w:r w:rsidRPr="004B7A1A">
        <w:rPr>
          <w:iCs/>
          <w:spacing w:val="-11"/>
          <w:sz w:val="28"/>
          <w:szCs w:val="28"/>
        </w:rPr>
        <w:t xml:space="preserve">циент </w:t>
      </w:r>
      <w:r w:rsidRPr="004B7A1A">
        <w:rPr>
          <w:bCs/>
          <w:iCs/>
          <w:spacing w:val="-11"/>
          <w:sz w:val="28"/>
          <w:szCs w:val="28"/>
        </w:rPr>
        <w:t xml:space="preserve">долгосрочного привлечения заемных средств и коэффициент </w:t>
      </w:r>
      <w:r w:rsidRPr="004B7A1A">
        <w:rPr>
          <w:bCs/>
          <w:iCs/>
          <w:spacing w:val="-9"/>
          <w:sz w:val="28"/>
          <w:szCs w:val="28"/>
        </w:rPr>
        <w:t xml:space="preserve">финансовой независимости капитализированных источников, </w:t>
      </w:r>
      <w:r w:rsidRPr="004B7A1A">
        <w:rPr>
          <w:bCs/>
          <w:spacing w:val="-9"/>
          <w:sz w:val="28"/>
          <w:szCs w:val="28"/>
        </w:rPr>
        <w:t>ис</w:t>
      </w:r>
      <w:r w:rsidRPr="004B7A1A">
        <w:rPr>
          <w:spacing w:val="-2"/>
          <w:sz w:val="28"/>
          <w:szCs w:val="28"/>
        </w:rPr>
        <w:t>числяемых по формулам:</w:t>
      </w:r>
    </w:p>
    <w:p w:rsidR="004B7A1A" w:rsidRDefault="004B7A1A" w:rsidP="004B7A1A">
      <w:pPr>
        <w:pStyle w:val="HTM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К</w:t>
      </w:r>
      <w:r w:rsidRPr="004B7A1A">
        <w:rPr>
          <w:rFonts w:ascii="Times New Roman" w:hAnsi="Times New Roman" w:cs="Times New Roman"/>
          <w:sz w:val="28"/>
          <w:szCs w:val="28"/>
          <w:vertAlign w:val="subscript"/>
        </w:rPr>
        <w:t>д.п.з.с</w:t>
      </w:r>
      <w:r w:rsidRPr="004B7A1A">
        <w:rPr>
          <w:rFonts w:ascii="Times New Roman" w:hAnsi="Times New Roman" w:cs="Times New Roman"/>
          <w:sz w:val="28"/>
          <w:szCs w:val="28"/>
        </w:rPr>
        <w:t xml:space="preserve"> = </w:t>
      </w:r>
      <w:r w:rsidRPr="004B7A1A">
        <w:rPr>
          <w:rFonts w:ascii="Times New Roman" w:hAnsi="Times New Roman" w:cs="Times New Roman"/>
          <w:position w:val="-30"/>
          <w:sz w:val="28"/>
          <w:szCs w:val="28"/>
        </w:rPr>
        <w:object w:dxaOrig="5880" w:dyaOrig="680">
          <v:shape id="_x0000_i1033" type="#_x0000_t75" style="width:294pt;height:33.75pt" o:ole="">
            <v:imagedata r:id="rId27" o:title=""/>
          </v:shape>
          <o:OLEObject Type="Embed" ProgID="Equation.3" ShapeID="_x0000_i1033" DrawAspect="Content" ObjectID="_1473699504" r:id="rId28"/>
        </w:objec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position w:val="-24"/>
          <w:sz w:val="28"/>
          <w:szCs w:val="28"/>
        </w:rPr>
        <w:object w:dxaOrig="1260" w:dyaOrig="620">
          <v:shape id="_x0000_i1034" type="#_x0000_t75" style="width:63pt;height:30.75pt" o:ole="">
            <v:imagedata r:id="rId29" o:title=""/>
          </v:shape>
          <o:OLEObject Type="Embed" ProgID="Equation.3" ShapeID="_x0000_i1034" DrawAspect="Content" ObjectID="_1473699505" r:id="rId30"/>
        </w:object>
      </w:r>
      <w:r w:rsidRPr="004B7A1A">
        <w:rPr>
          <w:rFonts w:ascii="Times New Roman" w:hAnsi="Times New Roman" w:cs="Times New Roman"/>
          <w:sz w:val="28"/>
          <w:szCs w:val="28"/>
        </w:rPr>
        <w:t xml:space="preserve"> (формула 1.1.6.)</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К</w:t>
      </w:r>
      <w:r w:rsidRPr="004B7A1A">
        <w:rPr>
          <w:rFonts w:ascii="Times New Roman" w:hAnsi="Times New Roman" w:cs="Times New Roman"/>
          <w:sz w:val="28"/>
          <w:szCs w:val="28"/>
          <w:vertAlign w:val="subscript"/>
        </w:rPr>
        <w:t>ф.н.к.и</w:t>
      </w:r>
      <w:r w:rsidRPr="004B7A1A">
        <w:rPr>
          <w:rFonts w:ascii="Times New Roman" w:hAnsi="Times New Roman" w:cs="Times New Roman"/>
          <w:sz w:val="28"/>
          <w:szCs w:val="28"/>
        </w:rPr>
        <w:t xml:space="preserve"> = </w:t>
      </w:r>
      <w:r w:rsidRPr="004B7A1A">
        <w:rPr>
          <w:rFonts w:ascii="Times New Roman" w:hAnsi="Times New Roman" w:cs="Times New Roman"/>
          <w:position w:val="-30"/>
          <w:sz w:val="28"/>
          <w:szCs w:val="28"/>
        </w:rPr>
        <w:object w:dxaOrig="5860" w:dyaOrig="680">
          <v:shape id="_x0000_i1035" type="#_x0000_t75" style="width:293.25pt;height:33.75pt" o:ole="">
            <v:imagedata r:id="rId31" o:title=""/>
          </v:shape>
          <o:OLEObject Type="Embed" ProgID="Equation.3" ShapeID="_x0000_i1035" DrawAspect="Content" ObjectID="_1473699506" r:id="rId32"/>
        </w:objec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position w:val="-24"/>
          <w:sz w:val="28"/>
          <w:szCs w:val="28"/>
        </w:rPr>
        <w:object w:dxaOrig="1260" w:dyaOrig="620">
          <v:shape id="_x0000_i1036" type="#_x0000_t75" style="width:63pt;height:30.75pt" o:ole="">
            <v:imagedata r:id="rId33" o:title=""/>
          </v:shape>
          <o:OLEObject Type="Embed" ProgID="Equation.3" ShapeID="_x0000_i1036" DrawAspect="Content" ObjectID="_1473699507" r:id="rId34"/>
        </w:object>
      </w:r>
      <w:r w:rsidRPr="004B7A1A">
        <w:rPr>
          <w:rFonts w:ascii="Times New Roman" w:hAnsi="Times New Roman" w:cs="Times New Roman"/>
          <w:sz w:val="28"/>
          <w:szCs w:val="28"/>
        </w:rPr>
        <w:t xml:space="preserve">  (формула 1.1.7.).</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Сумма этих показателей равна единице. Рост коэффициен</w:t>
      </w:r>
      <w:r w:rsidRPr="004B7A1A">
        <w:rPr>
          <w:spacing w:val="-2"/>
          <w:sz w:val="28"/>
          <w:szCs w:val="28"/>
        </w:rPr>
        <w:t xml:space="preserve">та </w:t>
      </w:r>
      <w:r w:rsidRPr="004B7A1A">
        <w:rPr>
          <w:sz w:val="28"/>
          <w:szCs w:val="28"/>
        </w:rPr>
        <w:t>К</w:t>
      </w:r>
      <w:r w:rsidRPr="004B7A1A">
        <w:rPr>
          <w:sz w:val="28"/>
          <w:szCs w:val="28"/>
          <w:vertAlign w:val="subscript"/>
        </w:rPr>
        <w:t>д.п.з.с</w:t>
      </w:r>
      <w:r w:rsidRPr="004B7A1A">
        <w:rPr>
          <w:spacing w:val="-2"/>
          <w:sz w:val="28"/>
          <w:szCs w:val="28"/>
        </w:rPr>
        <w:t xml:space="preserve"> в динамике является, в определенном смысле, негатив</w:t>
      </w:r>
      <w:r w:rsidRPr="004B7A1A">
        <w:rPr>
          <w:sz w:val="28"/>
          <w:szCs w:val="28"/>
        </w:rPr>
        <w:t>ной тенденцией, означая, что с позиции долгосрочной перспек</w:t>
      </w:r>
      <w:r w:rsidRPr="004B7A1A">
        <w:rPr>
          <w:spacing w:val="-2"/>
          <w:sz w:val="28"/>
          <w:szCs w:val="28"/>
        </w:rPr>
        <w:t xml:space="preserve">тивы предприятие все более зависит от внешних инвесторов. В отношении степени привлечения заемных средств в зарубежной </w:t>
      </w:r>
      <w:r w:rsidRPr="004B7A1A">
        <w:rPr>
          <w:spacing w:val="-1"/>
          <w:sz w:val="28"/>
          <w:szCs w:val="28"/>
        </w:rPr>
        <w:t xml:space="preserve">практике существуют различные мнения. Наиболее распространено мнение, что доля собственного капитала в общей сумме </w:t>
      </w:r>
      <w:r w:rsidRPr="004B7A1A">
        <w:rPr>
          <w:spacing w:val="11"/>
          <w:sz w:val="28"/>
          <w:szCs w:val="28"/>
        </w:rPr>
        <w:t>источников долгосрочного финансирования (</w:t>
      </w:r>
      <w:r w:rsidRPr="004B7A1A">
        <w:rPr>
          <w:sz w:val="28"/>
          <w:szCs w:val="28"/>
        </w:rPr>
        <w:t>К</w:t>
      </w:r>
      <w:r w:rsidRPr="004B7A1A">
        <w:rPr>
          <w:sz w:val="28"/>
          <w:szCs w:val="28"/>
          <w:vertAlign w:val="subscript"/>
        </w:rPr>
        <w:t>ф.н.к.и</w:t>
      </w:r>
      <w:r w:rsidRPr="004B7A1A">
        <w:rPr>
          <w:spacing w:val="11"/>
          <w:sz w:val="28"/>
          <w:szCs w:val="28"/>
        </w:rPr>
        <w:t xml:space="preserve">) должна </w:t>
      </w:r>
      <w:r w:rsidRPr="004B7A1A">
        <w:rPr>
          <w:spacing w:val="1"/>
          <w:sz w:val="28"/>
          <w:szCs w:val="28"/>
        </w:rPr>
        <w:t>быть достаточно велика, при этом нижний предел указывается на уровне 0,6 (60%). При более низком уровне этого показате</w:t>
      </w:r>
      <w:r w:rsidRPr="004B7A1A">
        <w:rPr>
          <w:spacing w:val="-2"/>
          <w:sz w:val="28"/>
          <w:szCs w:val="28"/>
        </w:rPr>
        <w:t xml:space="preserve">ля рентабельность собственного капитала не будет отвечать </w:t>
      </w:r>
      <w:r w:rsidRPr="004B7A1A">
        <w:rPr>
          <w:spacing w:val="2"/>
          <w:sz w:val="28"/>
          <w:szCs w:val="28"/>
        </w:rPr>
        <w:t>признанным оптимальным значениям.</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В то же время в предприятие с высокой долей собственного </w:t>
      </w:r>
      <w:r w:rsidRPr="004B7A1A">
        <w:rPr>
          <w:spacing w:val="2"/>
          <w:sz w:val="28"/>
          <w:szCs w:val="28"/>
        </w:rPr>
        <w:t>капитала кредиторы вкладывают свои средства более охотно.</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 xml:space="preserve">Важным показателем, который характеризует финансовую </w:t>
      </w:r>
      <w:r w:rsidRPr="004B7A1A">
        <w:rPr>
          <w:sz w:val="28"/>
          <w:szCs w:val="28"/>
        </w:rPr>
        <w:t>устойчивость предприятия, является вид источников финансирования материальных оборотных средств.</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Материальные оборотные средства предприятия представ</w:t>
      </w:r>
      <w:r w:rsidRPr="004B7A1A">
        <w:rPr>
          <w:spacing w:val="-1"/>
          <w:sz w:val="28"/>
          <w:szCs w:val="28"/>
        </w:rPr>
        <w:t>ляют собой запасы, стоимость которых отражается во втором разделе актива баланса. Количественное значение данного по</w:t>
      </w:r>
      <w:r w:rsidRPr="004B7A1A">
        <w:rPr>
          <w:spacing w:val="-2"/>
          <w:sz w:val="28"/>
          <w:szCs w:val="28"/>
        </w:rPr>
        <w:t xml:space="preserve">казателя определяется суммированием данных по следующим </w:t>
      </w:r>
      <w:r w:rsidRPr="004B7A1A">
        <w:rPr>
          <w:spacing w:val="-1"/>
          <w:sz w:val="28"/>
          <w:szCs w:val="28"/>
        </w:rPr>
        <w:t xml:space="preserve">балансовым статьям: производственные запасы, животные на выращивании и откорме, незавершенное производство, готовая </w:t>
      </w:r>
      <w:r w:rsidRPr="004B7A1A">
        <w:rPr>
          <w:spacing w:val="-2"/>
          <w:sz w:val="28"/>
          <w:szCs w:val="28"/>
        </w:rPr>
        <w:t xml:space="preserve">продукция, товары. Формула расчета стоимости материальных </w:t>
      </w:r>
      <w:r w:rsidRPr="004B7A1A">
        <w:rPr>
          <w:spacing w:val="-3"/>
          <w:sz w:val="28"/>
          <w:szCs w:val="28"/>
        </w:rPr>
        <w:t xml:space="preserve">оборотных средств предприятия можно представить следующим </w:t>
      </w:r>
      <w:r w:rsidRPr="004B7A1A">
        <w:rPr>
          <w:spacing w:val="-4"/>
          <w:sz w:val="28"/>
          <w:szCs w:val="28"/>
        </w:rPr>
        <w:t>образом:</w:t>
      </w:r>
    </w:p>
    <w:p w:rsidR="004B7A1A" w:rsidRDefault="004B7A1A" w:rsidP="004B7A1A">
      <w:pPr>
        <w:shd w:val="clear" w:color="auto" w:fill="FFFFFF"/>
        <w:spacing w:line="360" w:lineRule="auto"/>
        <w:ind w:firstLine="709"/>
        <w:jc w:val="both"/>
        <w:rPr>
          <w:iCs/>
          <w:spacing w:val="3"/>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iCs/>
          <w:spacing w:val="3"/>
          <w:sz w:val="28"/>
          <w:szCs w:val="28"/>
        </w:rPr>
        <w:t>3 = стр. 100 ф.1+ стр. 110 ф.1 + стр. 120 ф.1</w:t>
      </w:r>
      <w:r w:rsidRPr="004B7A1A">
        <w:rPr>
          <w:spacing w:val="3"/>
          <w:sz w:val="28"/>
          <w:szCs w:val="28"/>
        </w:rPr>
        <w:t xml:space="preserve">+ </w:t>
      </w:r>
      <w:r w:rsidRPr="004B7A1A">
        <w:rPr>
          <w:iCs/>
          <w:spacing w:val="3"/>
          <w:sz w:val="28"/>
          <w:szCs w:val="28"/>
        </w:rPr>
        <w:t>стр. 130 ф.1</w:t>
      </w:r>
      <w:r w:rsidRPr="004B7A1A">
        <w:rPr>
          <w:spacing w:val="3"/>
          <w:sz w:val="28"/>
          <w:szCs w:val="28"/>
        </w:rPr>
        <w:t xml:space="preserve">+ </w:t>
      </w:r>
      <w:r w:rsidRPr="004B7A1A">
        <w:rPr>
          <w:iCs/>
          <w:spacing w:val="3"/>
          <w:sz w:val="28"/>
          <w:szCs w:val="28"/>
        </w:rPr>
        <w:t>стр. 140. ф.1 (формула 1.1.8.).</w:t>
      </w:r>
    </w:p>
    <w:p w:rsidR="004B7A1A" w:rsidRDefault="004B7A1A" w:rsidP="004B7A1A">
      <w:pPr>
        <w:shd w:val="clear" w:color="auto" w:fill="FFFFFF"/>
        <w:spacing w:line="360" w:lineRule="auto"/>
        <w:ind w:firstLine="709"/>
        <w:jc w:val="both"/>
        <w:rPr>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z w:val="28"/>
          <w:szCs w:val="28"/>
        </w:rPr>
        <w:t>Для характеристики источников формирования материаль</w:t>
      </w:r>
      <w:r w:rsidRPr="004B7A1A">
        <w:rPr>
          <w:spacing w:val="-1"/>
          <w:sz w:val="28"/>
          <w:szCs w:val="28"/>
        </w:rPr>
        <w:t>ных оборотных средств (запасов) используется несколько пока</w:t>
      </w:r>
      <w:r w:rsidRPr="004B7A1A">
        <w:rPr>
          <w:spacing w:val="2"/>
          <w:sz w:val="28"/>
          <w:szCs w:val="28"/>
        </w:rPr>
        <w:t>зателей, которые и характеризуют виды источников:</w:t>
      </w:r>
    </w:p>
    <w:p w:rsidR="00CC78D8" w:rsidRPr="004B7A1A" w:rsidRDefault="00CC78D8" w:rsidP="004B7A1A">
      <w:pPr>
        <w:shd w:val="clear" w:color="auto" w:fill="FFFFFF"/>
        <w:tabs>
          <w:tab w:val="left" w:pos="662"/>
        </w:tabs>
        <w:spacing w:line="360" w:lineRule="auto"/>
        <w:ind w:firstLine="709"/>
        <w:jc w:val="both"/>
        <w:rPr>
          <w:sz w:val="28"/>
          <w:szCs w:val="28"/>
        </w:rPr>
      </w:pPr>
      <w:r w:rsidRPr="004B7A1A">
        <w:rPr>
          <w:spacing w:val="-25"/>
          <w:sz w:val="28"/>
          <w:szCs w:val="28"/>
        </w:rPr>
        <w:t>1.</w:t>
      </w:r>
      <w:r w:rsidRPr="004B7A1A">
        <w:rPr>
          <w:sz w:val="28"/>
          <w:szCs w:val="28"/>
        </w:rPr>
        <w:tab/>
        <w:t>Собственные оборотные средства:</w:t>
      </w:r>
    </w:p>
    <w:p w:rsidR="004B7A1A" w:rsidRDefault="004B7A1A" w:rsidP="004B7A1A">
      <w:pPr>
        <w:shd w:val="clear" w:color="auto" w:fill="FFFFFF"/>
        <w:spacing w:line="360" w:lineRule="auto"/>
        <w:ind w:firstLine="709"/>
        <w:jc w:val="both"/>
        <w:rPr>
          <w:iCs/>
          <w:spacing w:val="1"/>
          <w:sz w:val="28"/>
          <w:szCs w:val="28"/>
          <w:lang w:val="en-US"/>
        </w:rPr>
      </w:pPr>
    </w:p>
    <w:p w:rsidR="00CC78D8" w:rsidRDefault="00CC78D8" w:rsidP="004B7A1A">
      <w:pPr>
        <w:shd w:val="clear" w:color="auto" w:fill="FFFFFF"/>
        <w:spacing w:line="360" w:lineRule="auto"/>
        <w:ind w:firstLine="709"/>
        <w:jc w:val="both"/>
        <w:rPr>
          <w:iCs/>
          <w:spacing w:val="3"/>
          <w:sz w:val="28"/>
          <w:szCs w:val="28"/>
          <w:lang w:val="en-US"/>
        </w:rPr>
      </w:pPr>
      <w:r w:rsidRPr="004B7A1A">
        <w:rPr>
          <w:iCs/>
          <w:spacing w:val="1"/>
          <w:sz w:val="28"/>
          <w:szCs w:val="28"/>
        </w:rPr>
        <w:t>К</w:t>
      </w:r>
      <w:r w:rsidRPr="004B7A1A">
        <w:rPr>
          <w:iCs/>
          <w:spacing w:val="1"/>
          <w:sz w:val="28"/>
          <w:szCs w:val="28"/>
          <w:vertAlign w:val="subscript"/>
        </w:rPr>
        <w:t>соб</w:t>
      </w:r>
      <w:r w:rsidRPr="004B7A1A">
        <w:rPr>
          <w:iCs/>
          <w:spacing w:val="1"/>
          <w:sz w:val="28"/>
          <w:szCs w:val="28"/>
          <w:lang w:val="en-US"/>
        </w:rPr>
        <w:t>= I</w:t>
      </w:r>
      <w:r w:rsidRPr="004B7A1A">
        <w:rPr>
          <w:iCs/>
          <w:spacing w:val="1"/>
          <w:sz w:val="28"/>
          <w:szCs w:val="28"/>
        </w:rPr>
        <w:t>П</w:t>
      </w:r>
      <w:r w:rsidRPr="004B7A1A">
        <w:rPr>
          <w:iCs/>
          <w:spacing w:val="1"/>
          <w:sz w:val="28"/>
          <w:szCs w:val="28"/>
          <w:lang w:val="en-US"/>
        </w:rPr>
        <w:t>-I</w:t>
      </w:r>
      <w:r w:rsidRPr="004B7A1A">
        <w:rPr>
          <w:iCs/>
          <w:spacing w:val="1"/>
          <w:sz w:val="28"/>
          <w:szCs w:val="28"/>
        </w:rPr>
        <w:t>А</w:t>
      </w:r>
      <w:r w:rsidRPr="004B7A1A">
        <w:rPr>
          <w:iCs/>
          <w:spacing w:val="1"/>
          <w:sz w:val="28"/>
          <w:szCs w:val="28"/>
          <w:lang w:val="en-US"/>
        </w:rPr>
        <w:t xml:space="preserve"> = </w:t>
      </w:r>
      <w:r w:rsidRPr="004B7A1A">
        <w:rPr>
          <w:iCs/>
          <w:spacing w:val="1"/>
          <w:sz w:val="28"/>
          <w:szCs w:val="28"/>
        </w:rPr>
        <w:t>стр</w:t>
      </w:r>
      <w:r w:rsidRPr="004B7A1A">
        <w:rPr>
          <w:iCs/>
          <w:spacing w:val="1"/>
          <w:sz w:val="28"/>
          <w:szCs w:val="28"/>
          <w:lang w:val="en-US"/>
        </w:rPr>
        <w:t>. 380</w:t>
      </w:r>
      <w:r w:rsidRPr="004B7A1A">
        <w:rPr>
          <w:iCs/>
          <w:spacing w:val="3"/>
          <w:sz w:val="28"/>
          <w:szCs w:val="28"/>
          <w:lang w:val="en-US"/>
        </w:rPr>
        <w:t xml:space="preserve"> </w:t>
      </w:r>
      <w:r w:rsidRPr="004B7A1A">
        <w:rPr>
          <w:iCs/>
          <w:spacing w:val="3"/>
          <w:sz w:val="28"/>
          <w:szCs w:val="28"/>
        </w:rPr>
        <w:t>ф</w:t>
      </w:r>
      <w:r w:rsidRPr="004B7A1A">
        <w:rPr>
          <w:iCs/>
          <w:spacing w:val="3"/>
          <w:sz w:val="28"/>
          <w:szCs w:val="28"/>
          <w:lang w:val="en-US"/>
        </w:rPr>
        <w:t>.1</w:t>
      </w:r>
      <w:r w:rsidRPr="004B7A1A">
        <w:rPr>
          <w:iCs/>
          <w:spacing w:val="1"/>
          <w:sz w:val="28"/>
          <w:szCs w:val="28"/>
          <w:lang w:val="en-US"/>
        </w:rPr>
        <w:t xml:space="preserve"> </w:t>
      </w:r>
      <w:r w:rsidRPr="004B7A1A">
        <w:rPr>
          <w:spacing w:val="1"/>
          <w:sz w:val="28"/>
          <w:szCs w:val="28"/>
          <w:lang w:val="en-US"/>
        </w:rPr>
        <w:t xml:space="preserve">- </w:t>
      </w:r>
      <w:r w:rsidRPr="004B7A1A">
        <w:rPr>
          <w:iCs/>
          <w:spacing w:val="1"/>
          <w:sz w:val="28"/>
          <w:szCs w:val="28"/>
        </w:rPr>
        <w:t>стр</w:t>
      </w:r>
      <w:r w:rsidRPr="004B7A1A">
        <w:rPr>
          <w:iCs/>
          <w:spacing w:val="1"/>
          <w:sz w:val="28"/>
          <w:szCs w:val="28"/>
          <w:lang w:val="en-US"/>
        </w:rPr>
        <w:t xml:space="preserve">. 080 </w:t>
      </w:r>
      <w:r w:rsidRPr="004B7A1A">
        <w:rPr>
          <w:iCs/>
          <w:spacing w:val="3"/>
          <w:sz w:val="28"/>
          <w:szCs w:val="28"/>
        </w:rPr>
        <w:t>ф</w:t>
      </w:r>
      <w:r w:rsidRPr="004B7A1A">
        <w:rPr>
          <w:iCs/>
          <w:spacing w:val="3"/>
          <w:sz w:val="28"/>
          <w:szCs w:val="28"/>
          <w:lang w:val="en-US"/>
        </w:rPr>
        <w:t>.1</w:t>
      </w:r>
      <w:r w:rsidRPr="004B7A1A">
        <w:rPr>
          <w:spacing w:val="1"/>
          <w:sz w:val="28"/>
          <w:szCs w:val="28"/>
          <w:lang w:val="en-US"/>
        </w:rPr>
        <w:t xml:space="preserve">= </w:t>
      </w:r>
      <w:r w:rsidRPr="004B7A1A">
        <w:rPr>
          <w:iCs/>
          <w:spacing w:val="1"/>
          <w:sz w:val="28"/>
          <w:szCs w:val="28"/>
          <w:lang w:val="en-US"/>
        </w:rPr>
        <w:t>(II</w:t>
      </w:r>
      <w:r w:rsidRPr="004B7A1A">
        <w:rPr>
          <w:iCs/>
          <w:spacing w:val="1"/>
          <w:sz w:val="28"/>
          <w:szCs w:val="28"/>
        </w:rPr>
        <w:t>А</w:t>
      </w:r>
      <w:r w:rsidRPr="004B7A1A">
        <w:rPr>
          <w:iCs/>
          <w:spacing w:val="1"/>
          <w:sz w:val="28"/>
          <w:szCs w:val="28"/>
          <w:lang w:val="en-US"/>
        </w:rPr>
        <w:t xml:space="preserve"> </w:t>
      </w:r>
      <w:r w:rsidRPr="004B7A1A">
        <w:rPr>
          <w:spacing w:val="1"/>
          <w:sz w:val="28"/>
          <w:szCs w:val="28"/>
          <w:lang w:val="en-US"/>
        </w:rPr>
        <w:t xml:space="preserve">+ </w:t>
      </w:r>
      <w:r w:rsidRPr="004B7A1A">
        <w:rPr>
          <w:iCs/>
          <w:spacing w:val="1"/>
          <w:sz w:val="28"/>
          <w:szCs w:val="28"/>
          <w:lang w:val="en-US"/>
        </w:rPr>
        <w:t>III</w:t>
      </w:r>
      <w:r w:rsidRPr="004B7A1A">
        <w:rPr>
          <w:iCs/>
          <w:spacing w:val="1"/>
          <w:sz w:val="28"/>
          <w:szCs w:val="28"/>
        </w:rPr>
        <w:t>А</w:t>
      </w:r>
      <w:r w:rsidRPr="004B7A1A">
        <w:rPr>
          <w:iCs/>
          <w:spacing w:val="1"/>
          <w:sz w:val="28"/>
          <w:szCs w:val="28"/>
          <w:lang w:val="en-US"/>
        </w:rPr>
        <w:t>) -(II</w:t>
      </w:r>
      <w:r w:rsidRPr="004B7A1A">
        <w:rPr>
          <w:iCs/>
          <w:spacing w:val="1"/>
          <w:sz w:val="28"/>
          <w:szCs w:val="28"/>
        </w:rPr>
        <w:t>П</w:t>
      </w:r>
      <w:r w:rsidRPr="004B7A1A">
        <w:rPr>
          <w:iCs/>
          <w:spacing w:val="1"/>
          <w:sz w:val="28"/>
          <w:szCs w:val="28"/>
          <w:lang w:val="en-US"/>
        </w:rPr>
        <w:t xml:space="preserve"> + III</w:t>
      </w:r>
      <w:r w:rsidRPr="004B7A1A">
        <w:rPr>
          <w:iCs/>
          <w:spacing w:val="1"/>
          <w:sz w:val="28"/>
          <w:szCs w:val="28"/>
        </w:rPr>
        <w:t>П</w:t>
      </w:r>
      <w:r w:rsidRPr="004B7A1A">
        <w:rPr>
          <w:iCs/>
          <w:spacing w:val="1"/>
          <w:sz w:val="28"/>
          <w:szCs w:val="28"/>
          <w:lang w:val="en-US"/>
        </w:rPr>
        <w:t xml:space="preserve"> </w:t>
      </w:r>
      <w:r w:rsidRPr="004B7A1A">
        <w:rPr>
          <w:iCs/>
          <w:spacing w:val="4"/>
          <w:sz w:val="28"/>
          <w:szCs w:val="28"/>
          <w:lang w:val="en-US"/>
        </w:rPr>
        <w:t>+ +IV</w:t>
      </w:r>
      <w:r w:rsidRPr="004B7A1A">
        <w:rPr>
          <w:iCs/>
          <w:spacing w:val="4"/>
          <w:sz w:val="28"/>
          <w:szCs w:val="28"/>
        </w:rPr>
        <w:t>П</w:t>
      </w:r>
      <w:r w:rsidRPr="004B7A1A">
        <w:rPr>
          <w:iCs/>
          <w:spacing w:val="4"/>
          <w:sz w:val="28"/>
          <w:szCs w:val="28"/>
          <w:lang w:val="en-US"/>
        </w:rPr>
        <w:t xml:space="preserve"> + V</w:t>
      </w:r>
      <w:r w:rsidRPr="004B7A1A">
        <w:rPr>
          <w:iCs/>
          <w:spacing w:val="4"/>
          <w:sz w:val="28"/>
          <w:szCs w:val="28"/>
        </w:rPr>
        <w:t>П</w:t>
      </w:r>
      <w:r w:rsidRPr="004B7A1A">
        <w:rPr>
          <w:iCs/>
          <w:spacing w:val="4"/>
          <w:sz w:val="28"/>
          <w:szCs w:val="28"/>
          <w:lang w:val="en-US"/>
        </w:rPr>
        <w:t>) = (</w:t>
      </w:r>
      <w:r w:rsidRPr="004B7A1A">
        <w:rPr>
          <w:iCs/>
          <w:spacing w:val="4"/>
          <w:sz w:val="28"/>
          <w:szCs w:val="28"/>
        </w:rPr>
        <w:t>стр</w:t>
      </w:r>
      <w:r w:rsidRPr="004B7A1A">
        <w:rPr>
          <w:iCs/>
          <w:spacing w:val="4"/>
          <w:sz w:val="28"/>
          <w:szCs w:val="28"/>
          <w:lang w:val="en-US"/>
        </w:rPr>
        <w:t xml:space="preserve">. 260 </w:t>
      </w:r>
      <w:r w:rsidRPr="004B7A1A">
        <w:rPr>
          <w:iCs/>
          <w:spacing w:val="3"/>
          <w:sz w:val="28"/>
          <w:szCs w:val="28"/>
        </w:rPr>
        <w:t>ф</w:t>
      </w:r>
      <w:r w:rsidRPr="004B7A1A">
        <w:rPr>
          <w:iCs/>
          <w:spacing w:val="3"/>
          <w:sz w:val="28"/>
          <w:szCs w:val="28"/>
          <w:lang w:val="en-US"/>
        </w:rPr>
        <w:t>.1</w:t>
      </w:r>
      <w:r w:rsidRPr="004B7A1A">
        <w:rPr>
          <w:iCs/>
          <w:spacing w:val="4"/>
          <w:sz w:val="28"/>
          <w:szCs w:val="28"/>
          <w:lang w:val="en-US"/>
        </w:rPr>
        <w:t xml:space="preserve">+ </w:t>
      </w:r>
      <w:r w:rsidRPr="004B7A1A">
        <w:rPr>
          <w:iCs/>
          <w:spacing w:val="4"/>
          <w:sz w:val="28"/>
          <w:szCs w:val="28"/>
        </w:rPr>
        <w:t>стр</w:t>
      </w:r>
      <w:r w:rsidRPr="004B7A1A">
        <w:rPr>
          <w:iCs/>
          <w:spacing w:val="4"/>
          <w:sz w:val="28"/>
          <w:szCs w:val="28"/>
          <w:lang w:val="en-US"/>
        </w:rPr>
        <w:t>. 270</w:t>
      </w:r>
      <w:r w:rsidRPr="004B7A1A">
        <w:rPr>
          <w:iCs/>
          <w:spacing w:val="3"/>
          <w:sz w:val="28"/>
          <w:szCs w:val="28"/>
          <w:lang w:val="en-US"/>
        </w:rPr>
        <w:t xml:space="preserve"> </w:t>
      </w:r>
      <w:r w:rsidRPr="004B7A1A">
        <w:rPr>
          <w:iCs/>
          <w:spacing w:val="3"/>
          <w:sz w:val="28"/>
          <w:szCs w:val="28"/>
        </w:rPr>
        <w:t>ф</w:t>
      </w:r>
      <w:r w:rsidRPr="004B7A1A">
        <w:rPr>
          <w:iCs/>
          <w:spacing w:val="3"/>
          <w:sz w:val="28"/>
          <w:szCs w:val="28"/>
          <w:lang w:val="en-US"/>
        </w:rPr>
        <w:t>.1</w:t>
      </w:r>
      <w:r w:rsidRPr="004B7A1A">
        <w:rPr>
          <w:iCs/>
          <w:spacing w:val="4"/>
          <w:sz w:val="28"/>
          <w:szCs w:val="28"/>
          <w:lang w:val="en-US"/>
        </w:rPr>
        <w:t>) - (</w:t>
      </w:r>
      <w:r w:rsidRPr="004B7A1A">
        <w:rPr>
          <w:iCs/>
          <w:spacing w:val="4"/>
          <w:sz w:val="28"/>
          <w:szCs w:val="28"/>
        </w:rPr>
        <w:t>стр</w:t>
      </w:r>
      <w:r w:rsidRPr="004B7A1A">
        <w:rPr>
          <w:iCs/>
          <w:spacing w:val="4"/>
          <w:sz w:val="28"/>
          <w:szCs w:val="28"/>
          <w:lang w:val="en-US"/>
        </w:rPr>
        <w:t>. 430</w:t>
      </w:r>
      <w:r w:rsidRPr="004B7A1A">
        <w:rPr>
          <w:iCs/>
          <w:spacing w:val="3"/>
          <w:sz w:val="28"/>
          <w:szCs w:val="28"/>
          <w:lang w:val="en-US"/>
        </w:rPr>
        <w:t xml:space="preserve"> </w:t>
      </w:r>
      <w:r w:rsidRPr="004B7A1A">
        <w:rPr>
          <w:iCs/>
          <w:spacing w:val="3"/>
          <w:sz w:val="28"/>
          <w:szCs w:val="28"/>
        </w:rPr>
        <w:t>ф</w:t>
      </w:r>
      <w:r w:rsidRPr="004B7A1A">
        <w:rPr>
          <w:iCs/>
          <w:spacing w:val="3"/>
          <w:sz w:val="28"/>
          <w:szCs w:val="28"/>
          <w:lang w:val="en-US"/>
        </w:rPr>
        <w:t>.1</w:t>
      </w:r>
      <w:r w:rsidRPr="004B7A1A">
        <w:rPr>
          <w:iCs/>
          <w:spacing w:val="4"/>
          <w:sz w:val="28"/>
          <w:szCs w:val="28"/>
          <w:lang w:val="en-US"/>
        </w:rPr>
        <w:t xml:space="preserve"> </w:t>
      </w:r>
      <w:r w:rsidRPr="004B7A1A">
        <w:rPr>
          <w:spacing w:val="4"/>
          <w:sz w:val="28"/>
          <w:szCs w:val="28"/>
          <w:lang w:val="en-US"/>
        </w:rPr>
        <w:t xml:space="preserve">+ </w:t>
      </w:r>
      <w:r w:rsidRPr="004B7A1A">
        <w:rPr>
          <w:iCs/>
          <w:spacing w:val="4"/>
          <w:sz w:val="28"/>
          <w:szCs w:val="28"/>
        </w:rPr>
        <w:t>стр</w:t>
      </w:r>
      <w:r w:rsidRPr="004B7A1A">
        <w:rPr>
          <w:iCs/>
          <w:spacing w:val="4"/>
          <w:sz w:val="28"/>
          <w:szCs w:val="28"/>
          <w:lang w:val="en-US"/>
        </w:rPr>
        <w:t>. 480</w:t>
      </w:r>
      <w:r w:rsidRPr="004B7A1A">
        <w:rPr>
          <w:iCs/>
          <w:spacing w:val="3"/>
          <w:sz w:val="28"/>
          <w:szCs w:val="28"/>
          <w:lang w:val="en-US"/>
        </w:rPr>
        <w:t xml:space="preserve"> </w:t>
      </w:r>
      <w:r w:rsidRPr="004B7A1A">
        <w:rPr>
          <w:iCs/>
          <w:spacing w:val="3"/>
          <w:sz w:val="28"/>
          <w:szCs w:val="28"/>
        </w:rPr>
        <w:t>ф</w:t>
      </w:r>
      <w:r w:rsidRPr="004B7A1A">
        <w:rPr>
          <w:iCs/>
          <w:spacing w:val="3"/>
          <w:sz w:val="28"/>
          <w:szCs w:val="28"/>
          <w:lang w:val="en-US"/>
        </w:rPr>
        <w:t>.1</w:t>
      </w:r>
      <w:r w:rsidRPr="004B7A1A">
        <w:rPr>
          <w:spacing w:val="4"/>
          <w:sz w:val="28"/>
          <w:szCs w:val="28"/>
          <w:lang w:val="en-US"/>
        </w:rPr>
        <w:t xml:space="preserve"> </w:t>
      </w:r>
      <w:r w:rsidRPr="004B7A1A">
        <w:rPr>
          <w:spacing w:val="3"/>
          <w:sz w:val="28"/>
          <w:szCs w:val="28"/>
          <w:lang w:val="en-US"/>
        </w:rPr>
        <w:t xml:space="preserve">+ </w:t>
      </w:r>
      <w:r w:rsidRPr="004B7A1A">
        <w:rPr>
          <w:iCs/>
          <w:spacing w:val="3"/>
          <w:sz w:val="28"/>
          <w:szCs w:val="28"/>
        </w:rPr>
        <w:t>стр</w:t>
      </w:r>
      <w:r w:rsidRPr="004B7A1A">
        <w:rPr>
          <w:iCs/>
          <w:spacing w:val="3"/>
          <w:sz w:val="28"/>
          <w:szCs w:val="28"/>
          <w:lang w:val="en-US"/>
        </w:rPr>
        <w:t xml:space="preserve">. 620 </w:t>
      </w:r>
      <w:r w:rsidRPr="004B7A1A">
        <w:rPr>
          <w:iCs/>
          <w:spacing w:val="3"/>
          <w:sz w:val="28"/>
          <w:szCs w:val="28"/>
        </w:rPr>
        <w:t>ф</w:t>
      </w:r>
      <w:r w:rsidRPr="004B7A1A">
        <w:rPr>
          <w:iCs/>
          <w:spacing w:val="3"/>
          <w:sz w:val="28"/>
          <w:szCs w:val="28"/>
          <w:lang w:val="en-US"/>
        </w:rPr>
        <w:t>.1</w:t>
      </w:r>
      <w:r w:rsidRPr="004B7A1A">
        <w:rPr>
          <w:spacing w:val="3"/>
          <w:sz w:val="28"/>
          <w:szCs w:val="28"/>
          <w:lang w:val="en-US"/>
        </w:rPr>
        <w:t xml:space="preserve">+ </w:t>
      </w:r>
      <w:r w:rsidRPr="004B7A1A">
        <w:rPr>
          <w:iCs/>
          <w:spacing w:val="3"/>
          <w:sz w:val="28"/>
          <w:szCs w:val="28"/>
        </w:rPr>
        <w:t>стр</w:t>
      </w:r>
      <w:r w:rsidRPr="004B7A1A">
        <w:rPr>
          <w:iCs/>
          <w:spacing w:val="3"/>
          <w:sz w:val="28"/>
          <w:szCs w:val="28"/>
          <w:lang w:val="en-US"/>
        </w:rPr>
        <w:t xml:space="preserve">. 630 </w:t>
      </w:r>
      <w:r w:rsidRPr="004B7A1A">
        <w:rPr>
          <w:iCs/>
          <w:spacing w:val="3"/>
          <w:sz w:val="28"/>
          <w:szCs w:val="28"/>
        </w:rPr>
        <w:t>ф</w:t>
      </w:r>
      <w:r w:rsidRPr="004B7A1A">
        <w:rPr>
          <w:iCs/>
          <w:spacing w:val="3"/>
          <w:sz w:val="28"/>
          <w:szCs w:val="28"/>
          <w:lang w:val="en-US"/>
        </w:rPr>
        <w:t>.1)  (</w:t>
      </w:r>
      <w:r w:rsidRPr="004B7A1A">
        <w:rPr>
          <w:iCs/>
          <w:spacing w:val="3"/>
          <w:sz w:val="28"/>
          <w:szCs w:val="28"/>
        </w:rPr>
        <w:t>формула</w:t>
      </w:r>
      <w:r w:rsidRPr="004B7A1A">
        <w:rPr>
          <w:iCs/>
          <w:spacing w:val="3"/>
          <w:sz w:val="28"/>
          <w:szCs w:val="28"/>
          <w:lang w:val="en-US"/>
        </w:rPr>
        <w:t xml:space="preserve"> 1.1.9.).</w:t>
      </w:r>
    </w:p>
    <w:p w:rsidR="004B7A1A" w:rsidRPr="004B7A1A" w:rsidRDefault="004B7A1A" w:rsidP="004B7A1A">
      <w:pPr>
        <w:shd w:val="clear" w:color="auto" w:fill="FFFFFF"/>
        <w:spacing w:line="360" w:lineRule="auto"/>
        <w:ind w:firstLine="709"/>
        <w:jc w:val="both"/>
        <w:rPr>
          <w:sz w:val="28"/>
          <w:szCs w:val="28"/>
          <w:lang w:val="en-US"/>
        </w:rPr>
      </w:pPr>
    </w:p>
    <w:p w:rsidR="00CC78D8" w:rsidRPr="004B7A1A" w:rsidRDefault="00CC78D8" w:rsidP="004B7A1A">
      <w:pPr>
        <w:shd w:val="clear" w:color="auto" w:fill="FFFFFF"/>
        <w:tabs>
          <w:tab w:val="left" w:pos="662"/>
        </w:tabs>
        <w:spacing w:line="360" w:lineRule="auto"/>
        <w:ind w:firstLine="709"/>
        <w:jc w:val="both"/>
        <w:rPr>
          <w:sz w:val="28"/>
          <w:szCs w:val="28"/>
        </w:rPr>
      </w:pPr>
      <w:r w:rsidRPr="004B7A1A">
        <w:rPr>
          <w:spacing w:val="-19"/>
          <w:sz w:val="28"/>
          <w:szCs w:val="28"/>
        </w:rPr>
        <w:t>2.</w:t>
      </w:r>
      <w:r w:rsidRPr="004B7A1A">
        <w:rPr>
          <w:sz w:val="28"/>
          <w:szCs w:val="28"/>
        </w:rPr>
        <w:tab/>
      </w:r>
      <w:r w:rsidRPr="004B7A1A">
        <w:rPr>
          <w:spacing w:val="1"/>
          <w:sz w:val="28"/>
          <w:szCs w:val="28"/>
        </w:rPr>
        <w:t>Собственные оборотные средства и долгосрочные заем</w:t>
      </w:r>
      <w:r w:rsidRPr="004B7A1A">
        <w:rPr>
          <w:spacing w:val="2"/>
          <w:sz w:val="28"/>
          <w:szCs w:val="28"/>
        </w:rPr>
        <w:t>ные источники формирования запасов (функционирующий ка</w:t>
      </w:r>
      <w:r w:rsidRPr="004B7A1A">
        <w:rPr>
          <w:spacing w:val="-3"/>
          <w:sz w:val="28"/>
          <w:szCs w:val="28"/>
        </w:rPr>
        <w:t>питал):</w:t>
      </w:r>
    </w:p>
    <w:p w:rsidR="004B7A1A" w:rsidRDefault="004B7A1A" w:rsidP="004B7A1A">
      <w:pPr>
        <w:shd w:val="clear" w:color="auto" w:fill="FFFFFF"/>
        <w:spacing w:line="360" w:lineRule="auto"/>
        <w:ind w:firstLine="709"/>
        <w:jc w:val="both"/>
        <w:rPr>
          <w:iCs/>
          <w:spacing w:val="8"/>
          <w:sz w:val="28"/>
          <w:szCs w:val="28"/>
          <w:lang w:val="en-US"/>
        </w:rPr>
      </w:pPr>
    </w:p>
    <w:p w:rsidR="00CC78D8" w:rsidRDefault="00CC78D8" w:rsidP="004B7A1A">
      <w:pPr>
        <w:shd w:val="clear" w:color="auto" w:fill="FFFFFF"/>
        <w:spacing w:line="360" w:lineRule="auto"/>
        <w:ind w:firstLine="709"/>
        <w:jc w:val="both"/>
        <w:rPr>
          <w:iCs/>
          <w:spacing w:val="3"/>
          <w:sz w:val="28"/>
          <w:szCs w:val="28"/>
          <w:lang w:val="en-US"/>
        </w:rPr>
      </w:pPr>
      <w:r w:rsidRPr="004B7A1A">
        <w:rPr>
          <w:iCs/>
          <w:spacing w:val="8"/>
          <w:sz w:val="28"/>
          <w:szCs w:val="28"/>
        </w:rPr>
        <w:t>К</w:t>
      </w:r>
      <w:r w:rsidRPr="004B7A1A">
        <w:rPr>
          <w:iCs/>
          <w:spacing w:val="8"/>
          <w:sz w:val="28"/>
          <w:szCs w:val="28"/>
          <w:vertAlign w:val="subscript"/>
        </w:rPr>
        <w:t>с</w:t>
      </w:r>
      <w:r w:rsidRPr="004B7A1A">
        <w:rPr>
          <w:iCs/>
          <w:spacing w:val="8"/>
          <w:sz w:val="28"/>
          <w:szCs w:val="28"/>
          <w:vertAlign w:val="subscript"/>
          <w:lang w:val="en-US"/>
        </w:rPr>
        <w:t>.</w:t>
      </w:r>
      <w:r w:rsidRPr="004B7A1A">
        <w:rPr>
          <w:iCs/>
          <w:spacing w:val="8"/>
          <w:sz w:val="28"/>
          <w:szCs w:val="28"/>
          <w:vertAlign w:val="subscript"/>
        </w:rPr>
        <w:t>дз</w:t>
      </w:r>
      <w:r w:rsidRPr="004B7A1A">
        <w:rPr>
          <w:iCs/>
          <w:spacing w:val="8"/>
          <w:sz w:val="28"/>
          <w:szCs w:val="28"/>
          <w:lang w:val="en-US"/>
        </w:rPr>
        <w:t xml:space="preserve"> =</w:t>
      </w:r>
      <w:r w:rsidRPr="004B7A1A">
        <w:rPr>
          <w:iCs/>
          <w:spacing w:val="8"/>
          <w:sz w:val="28"/>
          <w:szCs w:val="28"/>
        </w:rPr>
        <w:t>К</w:t>
      </w:r>
      <w:r w:rsidRPr="004B7A1A">
        <w:rPr>
          <w:iCs/>
          <w:spacing w:val="8"/>
          <w:sz w:val="28"/>
          <w:szCs w:val="28"/>
          <w:vertAlign w:val="subscript"/>
        </w:rPr>
        <w:t>с</w:t>
      </w:r>
      <w:r w:rsidRPr="004B7A1A">
        <w:rPr>
          <w:iCs/>
          <w:spacing w:val="8"/>
          <w:sz w:val="28"/>
          <w:szCs w:val="28"/>
          <w:vertAlign w:val="subscript"/>
          <w:lang w:val="en-US"/>
        </w:rPr>
        <w:t>.</w:t>
      </w:r>
      <w:r w:rsidRPr="004B7A1A">
        <w:rPr>
          <w:iCs/>
          <w:spacing w:val="8"/>
          <w:sz w:val="28"/>
          <w:szCs w:val="28"/>
          <w:vertAlign w:val="subscript"/>
        </w:rPr>
        <w:t>об</w:t>
      </w:r>
      <w:r w:rsidRPr="004B7A1A">
        <w:rPr>
          <w:iCs/>
          <w:spacing w:val="8"/>
          <w:sz w:val="28"/>
          <w:szCs w:val="28"/>
          <w:lang w:val="en-US"/>
        </w:rPr>
        <w:t xml:space="preserve"> =III</w:t>
      </w:r>
      <w:r w:rsidRPr="004B7A1A">
        <w:rPr>
          <w:iCs/>
          <w:spacing w:val="8"/>
          <w:sz w:val="28"/>
          <w:szCs w:val="28"/>
        </w:rPr>
        <w:t>П</w:t>
      </w:r>
      <w:r w:rsidRPr="004B7A1A">
        <w:rPr>
          <w:iCs/>
          <w:spacing w:val="8"/>
          <w:sz w:val="28"/>
          <w:szCs w:val="28"/>
          <w:lang w:val="en-US"/>
        </w:rPr>
        <w:t xml:space="preserve"> =   (</w:t>
      </w:r>
      <w:r w:rsidRPr="004B7A1A">
        <w:rPr>
          <w:iCs/>
          <w:spacing w:val="8"/>
          <w:sz w:val="28"/>
          <w:szCs w:val="28"/>
        </w:rPr>
        <w:t>стр</w:t>
      </w:r>
      <w:r w:rsidRPr="004B7A1A">
        <w:rPr>
          <w:iCs/>
          <w:spacing w:val="8"/>
          <w:sz w:val="28"/>
          <w:szCs w:val="28"/>
          <w:lang w:val="en-US"/>
        </w:rPr>
        <w:t xml:space="preserve">. 380 </w:t>
      </w:r>
      <w:r w:rsidRPr="004B7A1A">
        <w:rPr>
          <w:iCs/>
          <w:spacing w:val="3"/>
          <w:sz w:val="28"/>
          <w:szCs w:val="28"/>
        </w:rPr>
        <w:t>ф</w:t>
      </w:r>
      <w:r w:rsidRPr="004B7A1A">
        <w:rPr>
          <w:iCs/>
          <w:spacing w:val="3"/>
          <w:sz w:val="28"/>
          <w:szCs w:val="28"/>
          <w:lang w:val="en-US"/>
        </w:rPr>
        <w:t xml:space="preserve">.1 – </w:t>
      </w:r>
      <w:r w:rsidRPr="004B7A1A">
        <w:rPr>
          <w:iCs/>
          <w:spacing w:val="3"/>
          <w:sz w:val="28"/>
          <w:szCs w:val="28"/>
        </w:rPr>
        <w:t>стр</w:t>
      </w:r>
      <w:r w:rsidRPr="004B7A1A">
        <w:rPr>
          <w:iCs/>
          <w:spacing w:val="3"/>
          <w:sz w:val="28"/>
          <w:szCs w:val="28"/>
          <w:lang w:val="en-US"/>
        </w:rPr>
        <w:t xml:space="preserve">.080 </w:t>
      </w:r>
      <w:r w:rsidRPr="004B7A1A">
        <w:rPr>
          <w:iCs/>
          <w:spacing w:val="3"/>
          <w:sz w:val="28"/>
          <w:szCs w:val="28"/>
        </w:rPr>
        <w:t>ф</w:t>
      </w:r>
      <w:r w:rsidRPr="004B7A1A">
        <w:rPr>
          <w:iCs/>
          <w:spacing w:val="3"/>
          <w:sz w:val="28"/>
          <w:szCs w:val="28"/>
          <w:lang w:val="en-US"/>
        </w:rPr>
        <w:t>.1</w:t>
      </w:r>
      <w:r w:rsidRPr="004B7A1A">
        <w:rPr>
          <w:iCs/>
          <w:spacing w:val="8"/>
          <w:sz w:val="28"/>
          <w:szCs w:val="28"/>
          <w:lang w:val="en-US"/>
        </w:rPr>
        <w:t xml:space="preserve">) </w:t>
      </w:r>
      <w:r w:rsidRPr="004B7A1A">
        <w:rPr>
          <w:spacing w:val="8"/>
          <w:sz w:val="28"/>
          <w:szCs w:val="28"/>
          <w:lang w:val="en-US"/>
        </w:rPr>
        <w:t xml:space="preserve">+ </w:t>
      </w:r>
      <w:r w:rsidRPr="004B7A1A">
        <w:rPr>
          <w:iCs/>
          <w:spacing w:val="8"/>
          <w:sz w:val="28"/>
          <w:szCs w:val="28"/>
        </w:rPr>
        <w:t>стр</w:t>
      </w:r>
      <w:r w:rsidRPr="004B7A1A">
        <w:rPr>
          <w:iCs/>
          <w:spacing w:val="8"/>
          <w:sz w:val="28"/>
          <w:szCs w:val="28"/>
          <w:lang w:val="en-US"/>
        </w:rPr>
        <w:t xml:space="preserve">. 480 </w:t>
      </w:r>
      <w:r w:rsidRPr="004B7A1A">
        <w:rPr>
          <w:iCs/>
          <w:spacing w:val="3"/>
          <w:sz w:val="28"/>
          <w:szCs w:val="28"/>
        </w:rPr>
        <w:t>ф</w:t>
      </w:r>
      <w:r w:rsidRPr="004B7A1A">
        <w:rPr>
          <w:iCs/>
          <w:spacing w:val="3"/>
          <w:sz w:val="28"/>
          <w:szCs w:val="28"/>
          <w:lang w:val="en-US"/>
        </w:rPr>
        <w:t>.1 (</w:t>
      </w:r>
      <w:r w:rsidRPr="004B7A1A">
        <w:rPr>
          <w:iCs/>
          <w:spacing w:val="3"/>
          <w:sz w:val="28"/>
          <w:szCs w:val="28"/>
        </w:rPr>
        <w:t>ф</w:t>
      </w:r>
      <w:r w:rsidRPr="004B7A1A">
        <w:rPr>
          <w:iCs/>
          <w:spacing w:val="3"/>
          <w:sz w:val="28"/>
          <w:szCs w:val="28"/>
          <w:lang w:val="en-US"/>
        </w:rPr>
        <w:t>. 1.1.10.).</w:t>
      </w:r>
    </w:p>
    <w:p w:rsidR="004B7A1A" w:rsidRPr="004B7A1A" w:rsidRDefault="004B7A1A" w:rsidP="004B7A1A">
      <w:pPr>
        <w:shd w:val="clear" w:color="auto" w:fill="FFFFFF"/>
        <w:spacing w:line="360" w:lineRule="auto"/>
        <w:ind w:firstLine="709"/>
        <w:jc w:val="both"/>
        <w:rPr>
          <w:sz w:val="28"/>
          <w:szCs w:val="28"/>
          <w:lang w:val="en-US"/>
        </w:rPr>
      </w:pPr>
    </w:p>
    <w:p w:rsidR="00CC78D8" w:rsidRPr="004B7A1A" w:rsidRDefault="00CC78D8" w:rsidP="004B7A1A">
      <w:pPr>
        <w:shd w:val="clear" w:color="auto" w:fill="FFFFFF"/>
        <w:tabs>
          <w:tab w:val="left" w:pos="662"/>
        </w:tabs>
        <w:spacing w:line="360" w:lineRule="auto"/>
        <w:ind w:firstLine="709"/>
        <w:jc w:val="both"/>
        <w:rPr>
          <w:sz w:val="28"/>
          <w:szCs w:val="28"/>
        </w:rPr>
      </w:pPr>
      <w:r w:rsidRPr="004B7A1A">
        <w:rPr>
          <w:spacing w:val="-18"/>
          <w:sz w:val="28"/>
          <w:szCs w:val="28"/>
        </w:rPr>
        <w:t>3.</w:t>
      </w:r>
      <w:r w:rsidRPr="004B7A1A">
        <w:rPr>
          <w:sz w:val="28"/>
          <w:szCs w:val="28"/>
        </w:rPr>
        <w:tab/>
      </w:r>
      <w:r w:rsidRPr="004B7A1A">
        <w:rPr>
          <w:spacing w:val="2"/>
          <w:sz w:val="28"/>
          <w:szCs w:val="28"/>
        </w:rPr>
        <w:t xml:space="preserve">Общая величина основных, источников формирования </w:t>
      </w:r>
      <w:r w:rsidRPr="004B7A1A">
        <w:rPr>
          <w:spacing w:val="-3"/>
          <w:sz w:val="28"/>
          <w:szCs w:val="28"/>
        </w:rPr>
        <w:t>запасов:</w:t>
      </w:r>
    </w:p>
    <w:p w:rsidR="004B7A1A" w:rsidRDefault="004B7A1A" w:rsidP="004B7A1A">
      <w:pPr>
        <w:shd w:val="clear" w:color="auto" w:fill="FFFFFF"/>
        <w:spacing w:line="360" w:lineRule="auto"/>
        <w:ind w:firstLine="709"/>
        <w:jc w:val="both"/>
        <w:rPr>
          <w:iCs/>
          <w:sz w:val="28"/>
          <w:szCs w:val="28"/>
          <w:lang w:val="en-US"/>
        </w:rPr>
      </w:pPr>
    </w:p>
    <w:p w:rsidR="00CC78D8" w:rsidRDefault="00CC78D8" w:rsidP="004B7A1A">
      <w:pPr>
        <w:shd w:val="clear" w:color="auto" w:fill="FFFFFF"/>
        <w:spacing w:line="360" w:lineRule="auto"/>
        <w:ind w:firstLine="709"/>
        <w:jc w:val="both"/>
        <w:rPr>
          <w:iCs/>
          <w:spacing w:val="13"/>
          <w:sz w:val="28"/>
          <w:szCs w:val="28"/>
          <w:lang w:val="en-US"/>
        </w:rPr>
      </w:pPr>
      <w:r w:rsidRPr="004B7A1A">
        <w:rPr>
          <w:iCs/>
          <w:sz w:val="28"/>
          <w:szCs w:val="28"/>
        </w:rPr>
        <w:t>К</w:t>
      </w:r>
      <w:r w:rsidRPr="004B7A1A">
        <w:rPr>
          <w:iCs/>
          <w:sz w:val="28"/>
          <w:szCs w:val="28"/>
          <w:vertAlign w:val="subscript"/>
        </w:rPr>
        <w:t>о</w:t>
      </w:r>
      <w:r w:rsidRPr="004B7A1A">
        <w:rPr>
          <w:iCs/>
          <w:sz w:val="28"/>
          <w:szCs w:val="28"/>
        </w:rPr>
        <w:t xml:space="preserve"> = К</w:t>
      </w:r>
      <w:r w:rsidRPr="004B7A1A">
        <w:rPr>
          <w:iCs/>
          <w:sz w:val="28"/>
          <w:szCs w:val="28"/>
          <w:vertAlign w:val="subscript"/>
        </w:rPr>
        <w:t>сдз</w:t>
      </w:r>
      <w:r w:rsidRPr="004B7A1A">
        <w:rPr>
          <w:iCs/>
          <w:sz w:val="28"/>
          <w:szCs w:val="28"/>
        </w:rPr>
        <w:t xml:space="preserve"> + Краткосрочные кредиты  </w:t>
      </w:r>
      <w:r w:rsidRPr="004B7A1A">
        <w:rPr>
          <w:spacing w:val="13"/>
          <w:sz w:val="28"/>
          <w:szCs w:val="28"/>
        </w:rPr>
        <w:t xml:space="preserve">= </w:t>
      </w:r>
      <w:r w:rsidRPr="004B7A1A">
        <w:rPr>
          <w:iCs/>
          <w:spacing w:val="13"/>
          <w:sz w:val="28"/>
          <w:szCs w:val="28"/>
        </w:rPr>
        <w:t xml:space="preserve">стр. 380 </w:t>
      </w:r>
      <w:r w:rsidRPr="004B7A1A">
        <w:rPr>
          <w:iCs/>
          <w:spacing w:val="3"/>
          <w:sz w:val="28"/>
          <w:szCs w:val="28"/>
        </w:rPr>
        <w:t>ф.1 -</w:t>
      </w:r>
      <w:r w:rsidRPr="004B7A1A">
        <w:rPr>
          <w:spacing w:val="13"/>
          <w:sz w:val="28"/>
          <w:szCs w:val="28"/>
        </w:rPr>
        <w:t xml:space="preserve"> </w:t>
      </w:r>
      <w:r w:rsidRPr="004B7A1A">
        <w:rPr>
          <w:iCs/>
          <w:spacing w:val="13"/>
          <w:sz w:val="28"/>
          <w:szCs w:val="28"/>
        </w:rPr>
        <w:t xml:space="preserve">стр. 080 </w:t>
      </w:r>
      <w:r w:rsidRPr="004B7A1A">
        <w:rPr>
          <w:iCs/>
          <w:spacing w:val="3"/>
          <w:sz w:val="28"/>
          <w:szCs w:val="28"/>
        </w:rPr>
        <w:t>ф.1 +стр.480 ф.1 + стр.500 ф.1</w:t>
      </w:r>
      <w:r w:rsidRPr="004B7A1A">
        <w:rPr>
          <w:iCs/>
          <w:spacing w:val="13"/>
          <w:sz w:val="28"/>
          <w:szCs w:val="28"/>
        </w:rPr>
        <w:t>.  (ф. 1.1.11.)</w:t>
      </w:r>
    </w:p>
    <w:p w:rsidR="004B7A1A" w:rsidRPr="004B7A1A" w:rsidRDefault="004B7A1A" w:rsidP="004B7A1A">
      <w:pPr>
        <w:shd w:val="clear" w:color="auto" w:fill="FFFFFF"/>
        <w:spacing w:line="360" w:lineRule="auto"/>
        <w:ind w:firstLine="709"/>
        <w:jc w:val="both"/>
        <w:rPr>
          <w:iCs/>
          <w:spacing w:val="13"/>
          <w:sz w:val="28"/>
          <w:szCs w:val="28"/>
          <w:lang w:val="en-US"/>
        </w:rPr>
      </w:pPr>
    </w:p>
    <w:p w:rsidR="00CC78D8" w:rsidRPr="004B7A1A" w:rsidRDefault="00CC78D8" w:rsidP="004B7A1A">
      <w:pPr>
        <w:spacing w:line="360" w:lineRule="auto"/>
        <w:ind w:firstLine="709"/>
        <w:jc w:val="both"/>
        <w:rPr>
          <w:sz w:val="28"/>
          <w:szCs w:val="28"/>
        </w:rPr>
      </w:pPr>
      <w:r w:rsidRPr="004B7A1A">
        <w:rPr>
          <w:sz w:val="28"/>
          <w:szCs w:val="28"/>
        </w:rPr>
        <w:t xml:space="preserve">Трем показателям наличия источников формирования запасов соответствуют три показателя обеспеченности запасов источниками формирования: </w:t>
      </w:r>
    </w:p>
    <w:p w:rsidR="00CC78D8" w:rsidRPr="004B7A1A" w:rsidRDefault="00CC78D8" w:rsidP="004B7A1A">
      <w:pPr>
        <w:numPr>
          <w:ilvl w:val="0"/>
          <w:numId w:val="3"/>
        </w:numPr>
        <w:spacing w:line="360" w:lineRule="auto"/>
        <w:ind w:left="0" w:firstLine="709"/>
        <w:jc w:val="both"/>
        <w:rPr>
          <w:sz w:val="28"/>
          <w:szCs w:val="28"/>
        </w:rPr>
      </w:pPr>
      <w:r w:rsidRPr="004B7A1A">
        <w:rPr>
          <w:sz w:val="28"/>
          <w:szCs w:val="28"/>
        </w:rPr>
        <w:t xml:space="preserve">Излишек (+) или недостаток (-) собственных оборотных средств: </w:t>
      </w:r>
      <w:r w:rsidRPr="004B7A1A">
        <w:rPr>
          <w:position w:val="-4"/>
          <w:sz w:val="28"/>
          <w:szCs w:val="28"/>
        </w:rPr>
        <w:object w:dxaOrig="220" w:dyaOrig="240">
          <v:shape id="_x0000_i1037" type="#_x0000_t75" style="width:11.25pt;height:12pt" o:ole="">
            <v:imagedata r:id="rId35" o:title=""/>
          </v:shape>
          <o:OLEObject Type="Embed" ProgID="Equation.3" ShapeID="_x0000_i1037" DrawAspect="Content" ObjectID="_1473699508" r:id="rId36"/>
        </w:object>
      </w:r>
      <w:r w:rsidRPr="004B7A1A">
        <w:rPr>
          <w:sz w:val="28"/>
          <w:szCs w:val="28"/>
        </w:rPr>
        <w:t>Ф</w:t>
      </w:r>
      <w:r w:rsidRPr="004B7A1A">
        <w:rPr>
          <w:sz w:val="28"/>
          <w:szCs w:val="28"/>
          <w:vertAlign w:val="superscript"/>
        </w:rPr>
        <w:t>С</w:t>
      </w:r>
      <w:r w:rsidRPr="004B7A1A">
        <w:rPr>
          <w:sz w:val="28"/>
          <w:szCs w:val="28"/>
        </w:rPr>
        <w:t>=К</w:t>
      </w:r>
      <w:r w:rsidRPr="004B7A1A">
        <w:rPr>
          <w:sz w:val="28"/>
          <w:szCs w:val="28"/>
          <w:vertAlign w:val="subscript"/>
        </w:rPr>
        <w:t>с.об</w:t>
      </w:r>
      <w:r w:rsidRPr="004B7A1A">
        <w:rPr>
          <w:sz w:val="28"/>
          <w:szCs w:val="28"/>
        </w:rPr>
        <w:t xml:space="preserve"> – З. (ф.1.1.12).</w:t>
      </w:r>
    </w:p>
    <w:p w:rsidR="00CC78D8" w:rsidRPr="004B7A1A" w:rsidRDefault="00CC78D8" w:rsidP="004B7A1A">
      <w:pPr>
        <w:numPr>
          <w:ilvl w:val="0"/>
          <w:numId w:val="3"/>
        </w:numPr>
        <w:spacing w:line="360" w:lineRule="auto"/>
        <w:ind w:left="0" w:firstLine="709"/>
        <w:jc w:val="both"/>
        <w:rPr>
          <w:sz w:val="28"/>
          <w:szCs w:val="28"/>
        </w:rPr>
      </w:pPr>
      <w:r w:rsidRPr="004B7A1A">
        <w:rPr>
          <w:sz w:val="28"/>
          <w:szCs w:val="28"/>
        </w:rPr>
        <w:t xml:space="preserve">Излишек (+) или недостаток (-) собственных оборотных средствах и долгосрочных заемных источников формирования запасов:     </w:t>
      </w:r>
      <w:r w:rsidRPr="004B7A1A">
        <w:rPr>
          <w:position w:val="-4"/>
          <w:sz w:val="28"/>
          <w:szCs w:val="28"/>
        </w:rPr>
        <w:object w:dxaOrig="220" w:dyaOrig="240">
          <v:shape id="_x0000_i1038" type="#_x0000_t75" style="width:11.25pt;height:12pt" o:ole="">
            <v:imagedata r:id="rId35" o:title=""/>
          </v:shape>
          <o:OLEObject Type="Embed" ProgID="Equation.3" ShapeID="_x0000_i1038" DrawAspect="Content" ObjectID="_1473699509" r:id="rId37"/>
        </w:object>
      </w:r>
      <w:r w:rsidRPr="004B7A1A">
        <w:rPr>
          <w:sz w:val="28"/>
          <w:szCs w:val="28"/>
        </w:rPr>
        <w:t>Ф</w:t>
      </w:r>
      <w:r w:rsidRPr="004B7A1A">
        <w:rPr>
          <w:sz w:val="28"/>
          <w:szCs w:val="28"/>
          <w:vertAlign w:val="superscript"/>
        </w:rPr>
        <w:t>Т</w:t>
      </w:r>
      <w:r w:rsidRPr="004B7A1A">
        <w:rPr>
          <w:sz w:val="28"/>
          <w:szCs w:val="28"/>
        </w:rPr>
        <w:t>=К</w:t>
      </w:r>
      <w:r w:rsidRPr="004B7A1A">
        <w:rPr>
          <w:sz w:val="28"/>
          <w:szCs w:val="28"/>
          <w:vertAlign w:val="subscript"/>
        </w:rPr>
        <w:t>с.дз</w:t>
      </w:r>
      <w:r w:rsidRPr="004B7A1A">
        <w:rPr>
          <w:sz w:val="28"/>
          <w:szCs w:val="28"/>
        </w:rPr>
        <w:t>-З. (ф.1.1.13.).</w:t>
      </w:r>
    </w:p>
    <w:p w:rsidR="00CC78D8" w:rsidRPr="004B7A1A" w:rsidRDefault="00CC78D8" w:rsidP="004B7A1A">
      <w:pPr>
        <w:numPr>
          <w:ilvl w:val="0"/>
          <w:numId w:val="3"/>
        </w:numPr>
        <w:spacing w:line="360" w:lineRule="auto"/>
        <w:ind w:left="0" w:firstLine="709"/>
        <w:jc w:val="both"/>
        <w:rPr>
          <w:sz w:val="28"/>
          <w:szCs w:val="28"/>
        </w:rPr>
      </w:pPr>
      <w:r w:rsidRPr="004B7A1A">
        <w:rPr>
          <w:sz w:val="28"/>
          <w:szCs w:val="28"/>
        </w:rPr>
        <w:t xml:space="preserve">Излишек (+) или недостаток (-) общей величины основных источников формирования запасов: </w:t>
      </w:r>
      <w:r w:rsidRPr="004B7A1A">
        <w:rPr>
          <w:position w:val="-4"/>
          <w:sz w:val="28"/>
          <w:szCs w:val="28"/>
        </w:rPr>
        <w:object w:dxaOrig="220" w:dyaOrig="240">
          <v:shape id="_x0000_i1039" type="#_x0000_t75" style="width:11.25pt;height:12pt" o:ole="">
            <v:imagedata r:id="rId35" o:title=""/>
          </v:shape>
          <o:OLEObject Type="Embed" ProgID="Equation.3" ShapeID="_x0000_i1039" DrawAspect="Content" ObjectID="_1473699510" r:id="rId38"/>
        </w:object>
      </w:r>
      <w:r w:rsidRPr="004B7A1A">
        <w:rPr>
          <w:sz w:val="28"/>
          <w:szCs w:val="28"/>
        </w:rPr>
        <w:t>Ф</w:t>
      </w:r>
      <w:r w:rsidRPr="004B7A1A">
        <w:rPr>
          <w:sz w:val="28"/>
          <w:szCs w:val="28"/>
          <w:vertAlign w:val="superscript"/>
        </w:rPr>
        <w:t>О</w:t>
      </w:r>
      <w:r w:rsidRPr="004B7A1A">
        <w:rPr>
          <w:sz w:val="28"/>
          <w:szCs w:val="28"/>
        </w:rPr>
        <w:t>= К</w:t>
      </w:r>
      <w:r w:rsidRPr="004B7A1A">
        <w:rPr>
          <w:sz w:val="28"/>
          <w:szCs w:val="28"/>
          <w:vertAlign w:val="subscript"/>
        </w:rPr>
        <w:t>о</w:t>
      </w:r>
      <w:r w:rsidRPr="004B7A1A">
        <w:rPr>
          <w:sz w:val="28"/>
          <w:szCs w:val="28"/>
        </w:rPr>
        <w:t xml:space="preserve"> – З  (ф. 1.1.14.).</w:t>
      </w:r>
    </w:p>
    <w:p w:rsidR="00CC78D8" w:rsidRPr="004B7A1A" w:rsidRDefault="00CC78D8" w:rsidP="004B7A1A">
      <w:pPr>
        <w:spacing w:line="360" w:lineRule="auto"/>
        <w:ind w:firstLine="709"/>
        <w:jc w:val="both"/>
        <w:rPr>
          <w:sz w:val="28"/>
          <w:szCs w:val="28"/>
        </w:rPr>
      </w:pPr>
      <w:r w:rsidRPr="004B7A1A">
        <w:rPr>
          <w:sz w:val="28"/>
          <w:szCs w:val="28"/>
        </w:rPr>
        <w:t>С помощью этих показателей определяется трехкомпонент</w:t>
      </w:r>
      <w:r w:rsidRPr="004B7A1A">
        <w:rPr>
          <w:spacing w:val="2"/>
          <w:sz w:val="28"/>
          <w:szCs w:val="28"/>
        </w:rPr>
        <w:t>ный тип финансовой устойчивости предприятия.</w:t>
      </w:r>
    </w:p>
    <w:p w:rsidR="00CC78D8" w:rsidRPr="004B7A1A" w:rsidRDefault="00CC78D8" w:rsidP="004B7A1A">
      <w:pPr>
        <w:pStyle w:val="HTML"/>
        <w:spacing w:line="360" w:lineRule="auto"/>
        <w:ind w:firstLine="709"/>
        <w:jc w:val="both"/>
        <w:rPr>
          <w:rFonts w:ascii="Times New Roman" w:hAnsi="Times New Roman" w:cs="Times New Roman"/>
          <w:sz w:val="28"/>
          <w:szCs w:val="28"/>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1.2. Расчет и оценка по данным баланса финансовых коэффициентов ликвидности</w:t>
      </w:r>
    </w:p>
    <w:p w:rsidR="004B7A1A" w:rsidRDefault="004B7A1A" w:rsidP="004B7A1A">
      <w:pPr>
        <w:autoSpaceDE w:val="0"/>
        <w:autoSpaceDN w:val="0"/>
        <w:adjustRightInd w:val="0"/>
        <w:spacing w:line="360" w:lineRule="auto"/>
        <w:ind w:firstLine="709"/>
        <w:jc w:val="both"/>
        <w:rPr>
          <w:rFonts w:eastAsia="TimesNewRoman"/>
          <w:sz w:val="28"/>
          <w:szCs w:val="28"/>
          <w:lang w:val="en-US"/>
        </w:rPr>
      </w:pP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Платежеспособность предприятия – его способность оплачивать краткосрочные обязательства в установленные сроки. Оценка платежеспособности производится на основе ликвидности оборотных активов.</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Чем выше доля активов, которые легко могут быть превращены в денежные средства, тем выше платежеспособность предприятия.</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Ликвидность — это способность организации ответить по своим краткосрочным обязательствам. Если платежеспособность фирмы низка, это говорит о ее крайне слабом финансовом здоровье и невозможности решать большинство вопросов своей деятельности, в частности такого, как привлечение новых займов, поскольку доверие кредиторов будет подорвано. Иначе ликвидность определяют как качество оборотных (текущих) активов фирмы, их способность покрывать долги фирмы.</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Если фирма хочет составить обоснованный стратегический план, то проблема ликвидности должна быть решена еще до начала процесса долгосрочного планирования.</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Задача ликвидности баланса возникает в связи с необходимостью давать  оценку кредитоспособности  организации, т.е. ее способности своевременно и полностью рассчитываться по всем своим обязательствам.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по степени убывания ликвидности, с  обязательствами по пассиву, сгруппированными по срокам их погашения и расположенными в порядке возрастания сроков.</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Л1. Наиболее ликвидные активы – к ним относятся все статьи денежных  средств предприятия и текущие финансовые  инвестиции.  Данная группа рассчитывается следующим образом:</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Л1 = стр. 220 ф.1 + стр. 230 ф.1 + стр.240 ф.1. (формула 1.2.1.)</w:t>
      </w:r>
    </w:p>
    <w:p w:rsidR="004B7A1A" w:rsidRDefault="004B7A1A" w:rsidP="004B7A1A">
      <w:pPr>
        <w:shd w:val="clear" w:color="auto" w:fill="FFFFFF"/>
        <w:spacing w:line="360" w:lineRule="auto"/>
        <w:ind w:firstLine="709"/>
        <w:jc w:val="both"/>
        <w:rPr>
          <w:bCs/>
          <w:spacing w:val="-9"/>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bCs/>
          <w:spacing w:val="-9"/>
          <w:sz w:val="28"/>
          <w:szCs w:val="28"/>
        </w:rPr>
        <w:t xml:space="preserve">Л2. Быстро реализуемые активы. </w:t>
      </w:r>
      <w:r w:rsidRPr="004B7A1A">
        <w:rPr>
          <w:spacing w:val="-9"/>
          <w:sz w:val="28"/>
          <w:szCs w:val="28"/>
        </w:rPr>
        <w:t xml:space="preserve">К этой группе активов </w:t>
      </w:r>
      <w:r w:rsidRPr="004B7A1A">
        <w:rPr>
          <w:spacing w:val="-2"/>
          <w:sz w:val="28"/>
          <w:szCs w:val="28"/>
        </w:rPr>
        <w:t xml:space="preserve">относятся активы, для обращения которых в денежную форму </w:t>
      </w:r>
      <w:r w:rsidRPr="004B7A1A">
        <w:rPr>
          <w:spacing w:val="-1"/>
          <w:sz w:val="28"/>
          <w:szCs w:val="28"/>
        </w:rPr>
        <w:t>требуется более продолжительное время: готовая продукция, товары, дебиторская задолженность, векселя полученные. Лик</w:t>
      </w:r>
      <w:r w:rsidRPr="004B7A1A">
        <w:rPr>
          <w:spacing w:val="-2"/>
          <w:sz w:val="28"/>
          <w:szCs w:val="28"/>
        </w:rPr>
        <w:t>видность этих активов зависит от ряда субъективных и объек</w:t>
      </w:r>
      <w:r w:rsidRPr="004B7A1A">
        <w:rPr>
          <w:spacing w:val="-1"/>
          <w:sz w:val="28"/>
          <w:szCs w:val="28"/>
        </w:rPr>
        <w:t xml:space="preserve">тивных факторов: своевременности отгрузки продукции, оформления банковских документов, скорости документооборота в банках, от спроса на продукцию и ее конкурентоспособности, </w:t>
      </w:r>
      <w:r w:rsidRPr="004B7A1A">
        <w:rPr>
          <w:spacing w:val="-2"/>
          <w:sz w:val="28"/>
          <w:szCs w:val="28"/>
        </w:rPr>
        <w:t xml:space="preserve">платежеспособности покупателей, форм расчетов. Эта группа </w:t>
      </w:r>
      <w:r w:rsidRPr="004B7A1A">
        <w:rPr>
          <w:sz w:val="28"/>
          <w:szCs w:val="28"/>
        </w:rPr>
        <w:t>рассчитывается так:</w:t>
      </w:r>
    </w:p>
    <w:p w:rsidR="004B7A1A" w:rsidRDefault="004B7A1A" w:rsidP="004B7A1A">
      <w:pPr>
        <w:shd w:val="clear" w:color="auto" w:fill="FFFFFF"/>
        <w:spacing w:line="360" w:lineRule="auto"/>
        <w:ind w:firstLine="709"/>
        <w:jc w:val="both"/>
        <w:rPr>
          <w:iCs/>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iCs/>
          <w:spacing w:val="-1"/>
          <w:sz w:val="28"/>
          <w:szCs w:val="28"/>
        </w:rPr>
        <w:t xml:space="preserve">Л2 = стр. 130 ф.1 </w:t>
      </w:r>
      <w:r w:rsidRPr="004B7A1A">
        <w:rPr>
          <w:spacing w:val="-1"/>
          <w:sz w:val="28"/>
          <w:szCs w:val="28"/>
        </w:rPr>
        <w:t xml:space="preserve">+ </w:t>
      </w:r>
      <w:r w:rsidRPr="004B7A1A">
        <w:rPr>
          <w:iCs/>
          <w:spacing w:val="-1"/>
          <w:sz w:val="28"/>
          <w:szCs w:val="28"/>
        </w:rPr>
        <w:t xml:space="preserve">стр. 140 ф.1  + стр. 150 ф.1  + стр. 160 ф.1 </w:t>
      </w:r>
      <w:r w:rsidRPr="004B7A1A">
        <w:rPr>
          <w:spacing w:val="-1"/>
          <w:sz w:val="28"/>
          <w:szCs w:val="28"/>
        </w:rPr>
        <w:t xml:space="preserve">+ </w:t>
      </w:r>
      <w:r w:rsidRPr="004B7A1A">
        <w:rPr>
          <w:iCs/>
          <w:spacing w:val="-1"/>
          <w:sz w:val="28"/>
          <w:szCs w:val="28"/>
        </w:rPr>
        <w:t xml:space="preserve">стр. 170 ф.1  </w:t>
      </w:r>
      <w:r w:rsidRPr="004B7A1A">
        <w:rPr>
          <w:spacing w:val="-1"/>
          <w:sz w:val="28"/>
          <w:szCs w:val="28"/>
        </w:rPr>
        <w:t xml:space="preserve">+ </w:t>
      </w:r>
      <w:r w:rsidRPr="004B7A1A">
        <w:rPr>
          <w:spacing w:val="5"/>
          <w:sz w:val="28"/>
          <w:szCs w:val="28"/>
        </w:rPr>
        <w:t xml:space="preserve">+ </w:t>
      </w:r>
      <w:r w:rsidRPr="004B7A1A">
        <w:rPr>
          <w:iCs/>
          <w:spacing w:val="5"/>
          <w:sz w:val="28"/>
          <w:szCs w:val="28"/>
        </w:rPr>
        <w:t>стр. 180</w:t>
      </w:r>
      <w:r w:rsidRPr="004B7A1A">
        <w:rPr>
          <w:iCs/>
          <w:spacing w:val="-1"/>
          <w:sz w:val="28"/>
          <w:szCs w:val="28"/>
        </w:rPr>
        <w:t xml:space="preserve"> ф.1 </w:t>
      </w:r>
      <w:r w:rsidRPr="004B7A1A">
        <w:rPr>
          <w:iCs/>
          <w:spacing w:val="5"/>
          <w:sz w:val="28"/>
          <w:szCs w:val="28"/>
        </w:rPr>
        <w:t xml:space="preserve"> + стр. 190</w:t>
      </w:r>
      <w:r w:rsidRPr="004B7A1A">
        <w:rPr>
          <w:iCs/>
          <w:spacing w:val="-1"/>
          <w:sz w:val="28"/>
          <w:szCs w:val="28"/>
        </w:rPr>
        <w:t xml:space="preserve"> ф.1 </w:t>
      </w:r>
      <w:r w:rsidRPr="004B7A1A">
        <w:rPr>
          <w:iCs/>
          <w:spacing w:val="5"/>
          <w:sz w:val="28"/>
          <w:szCs w:val="28"/>
        </w:rPr>
        <w:t xml:space="preserve"> </w:t>
      </w:r>
      <w:r w:rsidRPr="004B7A1A">
        <w:rPr>
          <w:spacing w:val="5"/>
          <w:sz w:val="28"/>
          <w:szCs w:val="28"/>
        </w:rPr>
        <w:t xml:space="preserve">+ </w:t>
      </w:r>
      <w:r w:rsidRPr="004B7A1A">
        <w:rPr>
          <w:iCs/>
          <w:spacing w:val="5"/>
          <w:sz w:val="28"/>
          <w:szCs w:val="28"/>
        </w:rPr>
        <w:t xml:space="preserve">стр. 200 </w:t>
      </w:r>
      <w:r w:rsidRPr="004B7A1A">
        <w:rPr>
          <w:iCs/>
          <w:spacing w:val="-1"/>
          <w:sz w:val="28"/>
          <w:szCs w:val="28"/>
        </w:rPr>
        <w:t xml:space="preserve">ф.1 </w:t>
      </w:r>
      <w:r w:rsidRPr="004B7A1A">
        <w:rPr>
          <w:spacing w:val="5"/>
          <w:sz w:val="28"/>
          <w:szCs w:val="28"/>
        </w:rPr>
        <w:t xml:space="preserve">+ </w:t>
      </w:r>
      <w:r w:rsidRPr="004B7A1A">
        <w:rPr>
          <w:iCs/>
          <w:spacing w:val="5"/>
          <w:sz w:val="28"/>
          <w:szCs w:val="28"/>
        </w:rPr>
        <w:t>стр. 210</w:t>
      </w:r>
      <w:r w:rsidRPr="004B7A1A">
        <w:rPr>
          <w:iCs/>
          <w:spacing w:val="-1"/>
          <w:sz w:val="28"/>
          <w:szCs w:val="28"/>
        </w:rPr>
        <w:t xml:space="preserve"> ф.1</w:t>
      </w:r>
      <w:r w:rsidRPr="004B7A1A">
        <w:rPr>
          <w:iCs/>
          <w:spacing w:val="5"/>
          <w:sz w:val="28"/>
          <w:szCs w:val="28"/>
        </w:rPr>
        <w:t xml:space="preserve">   (ф. 1.2.2.)</w:t>
      </w:r>
    </w:p>
    <w:p w:rsidR="004B7A1A" w:rsidRDefault="004B7A1A" w:rsidP="004B7A1A">
      <w:pPr>
        <w:shd w:val="clear" w:color="auto" w:fill="FFFFFF"/>
        <w:spacing w:line="360" w:lineRule="auto"/>
        <w:ind w:firstLine="709"/>
        <w:jc w:val="both"/>
        <w:rPr>
          <w:spacing w:val="-5"/>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5"/>
          <w:sz w:val="28"/>
          <w:szCs w:val="28"/>
        </w:rPr>
        <w:t xml:space="preserve">ЛЗ. </w:t>
      </w:r>
      <w:r w:rsidRPr="004B7A1A">
        <w:rPr>
          <w:bCs/>
          <w:spacing w:val="-5"/>
          <w:sz w:val="28"/>
          <w:szCs w:val="28"/>
        </w:rPr>
        <w:t xml:space="preserve">Медленно </w:t>
      </w:r>
      <w:r w:rsidRPr="004B7A1A">
        <w:rPr>
          <w:spacing w:val="-5"/>
          <w:sz w:val="28"/>
          <w:szCs w:val="28"/>
        </w:rPr>
        <w:t xml:space="preserve">реализуемые </w:t>
      </w:r>
      <w:r w:rsidRPr="004B7A1A">
        <w:rPr>
          <w:bCs/>
          <w:spacing w:val="-5"/>
          <w:sz w:val="28"/>
          <w:szCs w:val="28"/>
        </w:rPr>
        <w:t xml:space="preserve">активы. </w:t>
      </w:r>
      <w:r w:rsidRPr="004B7A1A">
        <w:rPr>
          <w:spacing w:val="-5"/>
          <w:sz w:val="28"/>
          <w:szCs w:val="28"/>
        </w:rPr>
        <w:t xml:space="preserve">Гораздо больший срок </w:t>
      </w:r>
      <w:r w:rsidRPr="004B7A1A">
        <w:rPr>
          <w:spacing w:val="-1"/>
          <w:sz w:val="28"/>
          <w:szCs w:val="28"/>
        </w:rPr>
        <w:t>понадобится для превращения производственных запасов и за</w:t>
      </w:r>
      <w:r w:rsidRPr="004B7A1A">
        <w:rPr>
          <w:spacing w:val="2"/>
          <w:sz w:val="28"/>
          <w:szCs w:val="28"/>
        </w:rPr>
        <w:t xml:space="preserve">трат в незавершенном производстве в готовую продукцию, а </w:t>
      </w:r>
      <w:r w:rsidRPr="004B7A1A">
        <w:rPr>
          <w:spacing w:val="-2"/>
          <w:sz w:val="28"/>
          <w:szCs w:val="28"/>
        </w:rPr>
        <w:t xml:space="preserve">затем в денежные средства. Кроме того, к этой группе активов относятся расходы будущих периодов, а также оборотные активы, не вошедшие в первые две группы. Расчет этого показателя </w:t>
      </w:r>
      <w:r w:rsidRPr="004B7A1A">
        <w:rPr>
          <w:sz w:val="28"/>
          <w:szCs w:val="28"/>
        </w:rPr>
        <w:t>производится следующим образом:</w:t>
      </w:r>
    </w:p>
    <w:p w:rsidR="004B7A1A" w:rsidRDefault="004B7A1A" w:rsidP="004B7A1A">
      <w:pPr>
        <w:shd w:val="clear" w:color="auto" w:fill="FFFFFF"/>
        <w:spacing w:line="360" w:lineRule="auto"/>
        <w:ind w:firstLine="709"/>
        <w:jc w:val="both"/>
        <w:rPr>
          <w:iCs/>
          <w:spacing w:val="-1"/>
          <w:sz w:val="28"/>
          <w:szCs w:val="28"/>
          <w:lang w:val="en-US"/>
        </w:rPr>
      </w:pPr>
    </w:p>
    <w:p w:rsidR="00CC78D8" w:rsidRPr="004B7A1A" w:rsidRDefault="00CC78D8" w:rsidP="004B7A1A">
      <w:pPr>
        <w:shd w:val="clear" w:color="auto" w:fill="FFFFFF"/>
        <w:spacing w:line="360" w:lineRule="auto"/>
        <w:ind w:firstLine="709"/>
        <w:jc w:val="both"/>
        <w:rPr>
          <w:iCs/>
          <w:spacing w:val="-1"/>
          <w:sz w:val="28"/>
          <w:szCs w:val="28"/>
        </w:rPr>
      </w:pPr>
      <w:r w:rsidRPr="004B7A1A">
        <w:rPr>
          <w:iCs/>
          <w:spacing w:val="-1"/>
          <w:sz w:val="28"/>
          <w:szCs w:val="28"/>
        </w:rPr>
        <w:t xml:space="preserve">ЛЗ = стр. 100 ф.1 + стр. 110 ф.1  + стр. 120 ф.1 </w:t>
      </w:r>
      <w:r w:rsidRPr="004B7A1A">
        <w:rPr>
          <w:spacing w:val="-1"/>
          <w:sz w:val="28"/>
          <w:szCs w:val="28"/>
        </w:rPr>
        <w:t xml:space="preserve">- </w:t>
      </w:r>
      <w:r w:rsidRPr="004B7A1A">
        <w:rPr>
          <w:iCs/>
          <w:spacing w:val="-1"/>
          <w:sz w:val="28"/>
          <w:szCs w:val="28"/>
        </w:rPr>
        <w:t>стр. 250 ф.1 +</w:t>
      </w:r>
    </w:p>
    <w:p w:rsidR="00CC78D8" w:rsidRPr="004B7A1A" w:rsidRDefault="00CC78D8" w:rsidP="004B7A1A">
      <w:pPr>
        <w:shd w:val="clear" w:color="auto" w:fill="FFFFFF"/>
        <w:spacing w:line="360" w:lineRule="auto"/>
        <w:ind w:firstLine="709"/>
        <w:jc w:val="both"/>
        <w:rPr>
          <w:sz w:val="28"/>
          <w:szCs w:val="28"/>
        </w:rPr>
      </w:pPr>
      <w:r w:rsidRPr="004B7A1A">
        <w:rPr>
          <w:iCs/>
          <w:spacing w:val="-1"/>
          <w:sz w:val="28"/>
          <w:szCs w:val="28"/>
        </w:rPr>
        <w:t>+ стр. 270 ф.1.  (ф. 1.2.3.).</w:t>
      </w:r>
    </w:p>
    <w:p w:rsidR="004B7A1A" w:rsidRDefault="004B7A1A" w:rsidP="004B7A1A">
      <w:pPr>
        <w:shd w:val="clear" w:color="auto" w:fill="FFFFFF"/>
        <w:spacing w:line="360" w:lineRule="auto"/>
        <w:ind w:firstLine="709"/>
        <w:jc w:val="both"/>
        <w:rPr>
          <w:spacing w:val="-5"/>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5"/>
          <w:sz w:val="28"/>
          <w:szCs w:val="28"/>
        </w:rPr>
        <w:t xml:space="preserve">Л4. </w:t>
      </w:r>
      <w:r w:rsidRPr="004B7A1A">
        <w:rPr>
          <w:bCs/>
          <w:spacing w:val="-5"/>
          <w:sz w:val="28"/>
          <w:szCs w:val="28"/>
        </w:rPr>
        <w:t xml:space="preserve">Трудно реализуемые </w:t>
      </w:r>
      <w:r w:rsidRPr="004B7A1A">
        <w:rPr>
          <w:spacing w:val="-5"/>
          <w:sz w:val="28"/>
          <w:szCs w:val="28"/>
        </w:rPr>
        <w:t xml:space="preserve">активы. К этой группе относятся </w:t>
      </w:r>
      <w:r w:rsidRPr="004B7A1A">
        <w:rPr>
          <w:sz w:val="28"/>
          <w:szCs w:val="28"/>
        </w:rPr>
        <w:t xml:space="preserve">необоротные активы предприятия, стоимость которых отражена </w:t>
      </w:r>
      <w:r w:rsidRPr="004B7A1A">
        <w:rPr>
          <w:spacing w:val="3"/>
          <w:sz w:val="28"/>
          <w:szCs w:val="28"/>
        </w:rPr>
        <w:t>в первом разделе актива баланса:</w:t>
      </w:r>
    </w:p>
    <w:p w:rsidR="004B7A1A" w:rsidRDefault="004B7A1A" w:rsidP="004B7A1A">
      <w:pPr>
        <w:shd w:val="clear" w:color="auto" w:fill="FFFFFF"/>
        <w:spacing w:line="360" w:lineRule="auto"/>
        <w:ind w:firstLine="709"/>
        <w:jc w:val="both"/>
        <w:rPr>
          <w:iCs/>
          <w:spacing w:val="6"/>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iCs/>
          <w:spacing w:val="6"/>
          <w:sz w:val="28"/>
          <w:szCs w:val="28"/>
        </w:rPr>
        <w:t xml:space="preserve">Л4 </w:t>
      </w:r>
      <w:r w:rsidRPr="004B7A1A">
        <w:rPr>
          <w:spacing w:val="6"/>
          <w:sz w:val="28"/>
          <w:szCs w:val="28"/>
        </w:rPr>
        <w:t xml:space="preserve">= </w:t>
      </w:r>
      <w:r w:rsidRPr="004B7A1A">
        <w:rPr>
          <w:iCs/>
          <w:spacing w:val="6"/>
          <w:sz w:val="28"/>
          <w:szCs w:val="28"/>
          <w:lang w:val="en-US"/>
        </w:rPr>
        <w:t>I</w:t>
      </w:r>
      <w:r w:rsidRPr="004B7A1A">
        <w:rPr>
          <w:iCs/>
          <w:spacing w:val="6"/>
          <w:sz w:val="28"/>
          <w:szCs w:val="28"/>
        </w:rPr>
        <w:t>П = стр. 080</w:t>
      </w:r>
      <w:r w:rsidRPr="004B7A1A">
        <w:rPr>
          <w:iCs/>
          <w:spacing w:val="6"/>
          <w:sz w:val="28"/>
          <w:szCs w:val="28"/>
        </w:rPr>
        <w:tab/>
      </w:r>
      <w:r w:rsidRPr="004B7A1A">
        <w:rPr>
          <w:iCs/>
          <w:spacing w:val="-1"/>
          <w:sz w:val="28"/>
          <w:szCs w:val="28"/>
        </w:rPr>
        <w:t xml:space="preserve"> (ф.1</w:t>
      </w:r>
      <w:r w:rsidRPr="004B7A1A">
        <w:rPr>
          <w:iCs/>
          <w:spacing w:val="6"/>
          <w:sz w:val="28"/>
          <w:szCs w:val="28"/>
        </w:rPr>
        <w:t>.2.4.).</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Если в распоряжении аналитика имеются лишь данные, </w:t>
      </w:r>
      <w:r w:rsidRPr="004B7A1A">
        <w:rPr>
          <w:spacing w:val="1"/>
          <w:sz w:val="28"/>
          <w:szCs w:val="28"/>
        </w:rPr>
        <w:t>приведенные в балансе, используется стандартный под</w:t>
      </w:r>
      <w:r w:rsidRPr="004B7A1A">
        <w:rPr>
          <w:spacing w:val="-2"/>
          <w:sz w:val="28"/>
          <w:szCs w:val="28"/>
        </w:rPr>
        <w:t xml:space="preserve">ход: обязательства предприятия группируются в соответствии с </w:t>
      </w:r>
      <w:r w:rsidRPr="004B7A1A">
        <w:rPr>
          <w:iCs/>
          <w:spacing w:val="-3"/>
          <w:sz w:val="28"/>
          <w:szCs w:val="28"/>
        </w:rPr>
        <w:t xml:space="preserve">предполагаемыми сроками </w:t>
      </w:r>
      <w:r w:rsidRPr="004B7A1A">
        <w:rPr>
          <w:spacing w:val="-3"/>
          <w:sz w:val="28"/>
          <w:szCs w:val="28"/>
        </w:rPr>
        <w:t>погашения. В этом случае группиров</w:t>
      </w:r>
      <w:r w:rsidRPr="004B7A1A">
        <w:rPr>
          <w:spacing w:val="-1"/>
          <w:sz w:val="28"/>
          <w:szCs w:val="28"/>
        </w:rPr>
        <w:t>ка пассивов будет весьма условной, так как отсутствует индиви</w:t>
      </w:r>
      <w:r w:rsidRPr="004B7A1A">
        <w:rPr>
          <w:spacing w:val="-2"/>
          <w:sz w:val="28"/>
          <w:szCs w:val="28"/>
        </w:rPr>
        <w:t>дуальный подход к каждому предприятию и группировка прово</w:t>
      </w:r>
      <w:r w:rsidRPr="004B7A1A">
        <w:rPr>
          <w:spacing w:val="1"/>
          <w:sz w:val="28"/>
          <w:szCs w:val="28"/>
        </w:rPr>
        <w:t xml:space="preserve">дится в соответствии с общепризнанными представлениями о </w:t>
      </w:r>
      <w:r w:rsidRPr="004B7A1A">
        <w:rPr>
          <w:spacing w:val="3"/>
          <w:sz w:val="28"/>
          <w:szCs w:val="28"/>
        </w:rPr>
        <w:t>срочности погашения того или иного вида обязательства.</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Используя этот критерий, обязательства предприятия мож</w:t>
      </w:r>
      <w:r w:rsidRPr="004B7A1A">
        <w:rPr>
          <w:spacing w:val="1"/>
          <w:sz w:val="28"/>
          <w:szCs w:val="28"/>
        </w:rPr>
        <w:t>но сгруппировать следующим образом:</w:t>
      </w:r>
    </w:p>
    <w:p w:rsidR="00CC78D8" w:rsidRPr="004B7A1A" w:rsidRDefault="00CC78D8" w:rsidP="004B7A1A">
      <w:pPr>
        <w:shd w:val="clear" w:color="auto" w:fill="FFFFFF"/>
        <w:spacing w:line="360" w:lineRule="auto"/>
        <w:ind w:firstLine="709"/>
        <w:jc w:val="both"/>
        <w:rPr>
          <w:sz w:val="28"/>
          <w:szCs w:val="28"/>
        </w:rPr>
      </w:pPr>
      <w:r w:rsidRPr="004B7A1A">
        <w:rPr>
          <w:bCs/>
          <w:spacing w:val="-6"/>
          <w:sz w:val="28"/>
          <w:szCs w:val="28"/>
        </w:rPr>
        <w:t xml:space="preserve">П1. Наиболее срочные обязательства. </w:t>
      </w:r>
      <w:r w:rsidRPr="004B7A1A">
        <w:rPr>
          <w:spacing w:val="-6"/>
          <w:sz w:val="28"/>
          <w:szCs w:val="28"/>
        </w:rPr>
        <w:t>К ним принято отно</w:t>
      </w:r>
      <w:r w:rsidRPr="004B7A1A">
        <w:rPr>
          <w:spacing w:val="-1"/>
          <w:sz w:val="28"/>
          <w:szCs w:val="28"/>
        </w:rPr>
        <w:t>сить кредиторскую задолженность по приобретенным товарам, работам, услугам:</w:t>
      </w:r>
    </w:p>
    <w:p w:rsidR="004B7A1A" w:rsidRDefault="004B7A1A" w:rsidP="004B7A1A">
      <w:pPr>
        <w:shd w:val="clear" w:color="auto" w:fill="FFFFFF"/>
        <w:spacing w:line="360" w:lineRule="auto"/>
        <w:ind w:firstLine="709"/>
        <w:jc w:val="both"/>
        <w:rPr>
          <w:spacing w:val="13"/>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3"/>
          <w:sz w:val="28"/>
          <w:szCs w:val="28"/>
        </w:rPr>
        <w:t>П</w:t>
      </w:r>
      <w:r w:rsidRPr="004B7A1A">
        <w:rPr>
          <w:spacing w:val="13"/>
          <w:sz w:val="28"/>
          <w:szCs w:val="28"/>
          <w:lang w:val="en-US"/>
        </w:rPr>
        <w:t>I</w:t>
      </w:r>
      <w:r w:rsidRPr="004B7A1A">
        <w:rPr>
          <w:spacing w:val="13"/>
          <w:sz w:val="28"/>
          <w:szCs w:val="28"/>
        </w:rPr>
        <w:t xml:space="preserve"> = </w:t>
      </w:r>
      <w:r w:rsidRPr="004B7A1A">
        <w:rPr>
          <w:iCs/>
          <w:spacing w:val="13"/>
          <w:sz w:val="28"/>
          <w:szCs w:val="28"/>
        </w:rPr>
        <w:t>стр. 530 ф.1. (ф. 1.2.5.)</w:t>
      </w:r>
    </w:p>
    <w:p w:rsidR="004B7A1A" w:rsidRDefault="004B7A1A" w:rsidP="004B7A1A">
      <w:pPr>
        <w:shd w:val="clear" w:color="auto" w:fill="FFFFFF"/>
        <w:spacing w:line="360" w:lineRule="auto"/>
        <w:ind w:firstLine="709"/>
        <w:jc w:val="both"/>
        <w:rPr>
          <w:bCs/>
          <w:spacing w:val="-6"/>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bCs/>
          <w:spacing w:val="-6"/>
          <w:sz w:val="28"/>
          <w:szCs w:val="28"/>
        </w:rPr>
        <w:t xml:space="preserve">П2. Краткосрочные пассивы. </w:t>
      </w:r>
      <w:r w:rsidRPr="004B7A1A">
        <w:rPr>
          <w:spacing w:val="-6"/>
          <w:sz w:val="28"/>
          <w:szCs w:val="28"/>
        </w:rPr>
        <w:t>К этой группе относятся крат</w:t>
      </w:r>
      <w:r w:rsidRPr="004B7A1A">
        <w:rPr>
          <w:spacing w:val="1"/>
          <w:sz w:val="28"/>
          <w:szCs w:val="28"/>
        </w:rPr>
        <w:t>косрочные заемные средства, текущие обязательства по расче</w:t>
      </w:r>
      <w:r w:rsidRPr="004B7A1A">
        <w:rPr>
          <w:spacing w:val="-2"/>
          <w:sz w:val="28"/>
          <w:szCs w:val="28"/>
        </w:rPr>
        <w:t xml:space="preserve">там и прочие текущие обязательства. Кроме того, сюда следует отнести также часть пассивов, представленных в разделе втором </w:t>
      </w:r>
      <w:r w:rsidRPr="004B7A1A">
        <w:rPr>
          <w:spacing w:val="-3"/>
          <w:sz w:val="28"/>
          <w:szCs w:val="28"/>
        </w:rPr>
        <w:t xml:space="preserve">пассива баланса «Обеспечения будущих расходов и платежей», в </w:t>
      </w:r>
      <w:r w:rsidRPr="004B7A1A">
        <w:rPr>
          <w:spacing w:val="4"/>
          <w:sz w:val="28"/>
          <w:szCs w:val="28"/>
        </w:rPr>
        <w:t>части  сумм,  планируемых к выплате в течение 12 месяцев,</w:t>
      </w:r>
      <w:r w:rsidRPr="004B7A1A">
        <w:rPr>
          <w:spacing w:val="-1"/>
          <w:sz w:val="28"/>
          <w:szCs w:val="28"/>
        </w:rPr>
        <w:t xml:space="preserve"> начиная с даты составления баланса, или в течение одного операционного цикла, если он превышает 12 месяцев. Такое же </w:t>
      </w:r>
      <w:r w:rsidRPr="004B7A1A">
        <w:rPr>
          <w:spacing w:val="1"/>
          <w:sz w:val="28"/>
          <w:szCs w:val="28"/>
        </w:rPr>
        <w:t xml:space="preserve">ограничение относится и к разделу пятому пассива баланса </w:t>
      </w:r>
      <w:r w:rsidRPr="004B7A1A">
        <w:rPr>
          <w:spacing w:val="-2"/>
          <w:sz w:val="28"/>
          <w:szCs w:val="28"/>
        </w:rPr>
        <w:t xml:space="preserve">«Доходы будущих платежей». Иными словами, в эту группу относятся статьи четвертого раздела пассива баланса за вычетом </w:t>
      </w:r>
      <w:r w:rsidRPr="004B7A1A">
        <w:rPr>
          <w:sz w:val="28"/>
          <w:szCs w:val="28"/>
        </w:rPr>
        <w:t>кредиторской задолженности за товары, работы, услуги, и ста</w:t>
      </w:r>
      <w:r w:rsidRPr="004B7A1A">
        <w:rPr>
          <w:spacing w:val="-2"/>
          <w:sz w:val="28"/>
          <w:szCs w:val="28"/>
        </w:rPr>
        <w:t xml:space="preserve">тьи второго и пятого разделов пассива баланса с учетом оговоренных выше ограничений. Формула определения суммы таких </w:t>
      </w:r>
      <w:r w:rsidRPr="004B7A1A">
        <w:rPr>
          <w:spacing w:val="1"/>
          <w:sz w:val="28"/>
          <w:szCs w:val="28"/>
        </w:rPr>
        <w:t>пассивов имеет следующий вид:</w:t>
      </w:r>
    </w:p>
    <w:p w:rsidR="004B7A1A" w:rsidRDefault="004B7A1A" w:rsidP="004B7A1A">
      <w:pPr>
        <w:shd w:val="clear" w:color="auto" w:fill="FFFFFF"/>
        <w:spacing w:line="360" w:lineRule="auto"/>
        <w:ind w:firstLine="709"/>
        <w:jc w:val="both"/>
        <w:rPr>
          <w:iCs/>
          <w:spacing w:val="8"/>
          <w:sz w:val="28"/>
          <w:szCs w:val="28"/>
          <w:lang w:val="en-US"/>
        </w:rPr>
      </w:pPr>
    </w:p>
    <w:p w:rsidR="00CC78D8" w:rsidRPr="004B7A1A" w:rsidRDefault="00CC78D8" w:rsidP="004B7A1A">
      <w:pPr>
        <w:shd w:val="clear" w:color="auto" w:fill="FFFFFF"/>
        <w:spacing w:line="360" w:lineRule="auto"/>
        <w:ind w:firstLine="709"/>
        <w:jc w:val="both"/>
        <w:rPr>
          <w:spacing w:val="8"/>
          <w:sz w:val="28"/>
          <w:szCs w:val="28"/>
          <w:lang w:val="en-US"/>
        </w:rPr>
      </w:pPr>
      <w:r w:rsidRPr="004B7A1A">
        <w:rPr>
          <w:iCs/>
          <w:spacing w:val="8"/>
          <w:sz w:val="28"/>
          <w:szCs w:val="28"/>
        </w:rPr>
        <w:t>П</w:t>
      </w:r>
      <w:r w:rsidRPr="004B7A1A">
        <w:rPr>
          <w:iCs/>
          <w:spacing w:val="8"/>
          <w:sz w:val="28"/>
          <w:szCs w:val="28"/>
          <w:lang w:val="en-US"/>
        </w:rPr>
        <w:t xml:space="preserve">2 </w:t>
      </w:r>
      <w:r w:rsidRPr="004B7A1A">
        <w:rPr>
          <w:spacing w:val="8"/>
          <w:sz w:val="28"/>
          <w:szCs w:val="28"/>
          <w:lang w:val="en-US"/>
        </w:rPr>
        <w:t xml:space="preserve">= </w:t>
      </w:r>
      <w:r w:rsidRPr="004B7A1A">
        <w:rPr>
          <w:iCs/>
          <w:spacing w:val="8"/>
          <w:sz w:val="28"/>
          <w:szCs w:val="28"/>
          <w:lang w:val="en-US"/>
        </w:rPr>
        <w:t>1V</w:t>
      </w:r>
      <w:r w:rsidRPr="004B7A1A">
        <w:rPr>
          <w:iCs/>
          <w:spacing w:val="8"/>
          <w:sz w:val="28"/>
          <w:szCs w:val="28"/>
        </w:rPr>
        <w:t>П</w:t>
      </w:r>
      <w:r w:rsidRPr="004B7A1A">
        <w:rPr>
          <w:iCs/>
          <w:spacing w:val="8"/>
          <w:sz w:val="28"/>
          <w:szCs w:val="28"/>
          <w:lang w:val="en-US"/>
        </w:rPr>
        <w:t xml:space="preserve"> - </w:t>
      </w:r>
      <w:r w:rsidRPr="004B7A1A">
        <w:rPr>
          <w:iCs/>
          <w:spacing w:val="8"/>
          <w:sz w:val="28"/>
          <w:szCs w:val="28"/>
        </w:rPr>
        <w:t>стр</w:t>
      </w:r>
      <w:r w:rsidRPr="004B7A1A">
        <w:rPr>
          <w:iCs/>
          <w:spacing w:val="8"/>
          <w:sz w:val="28"/>
          <w:szCs w:val="28"/>
          <w:lang w:val="en-US"/>
        </w:rPr>
        <w:t>. 530</w:t>
      </w:r>
      <w:r w:rsidRPr="004B7A1A">
        <w:rPr>
          <w:iCs/>
          <w:spacing w:val="13"/>
          <w:sz w:val="28"/>
          <w:szCs w:val="28"/>
          <w:lang w:val="en-US"/>
        </w:rPr>
        <w:t xml:space="preserve"> </w:t>
      </w:r>
      <w:r w:rsidRPr="004B7A1A">
        <w:rPr>
          <w:iCs/>
          <w:spacing w:val="13"/>
          <w:sz w:val="28"/>
          <w:szCs w:val="28"/>
        </w:rPr>
        <w:t>ф</w:t>
      </w:r>
      <w:r w:rsidRPr="004B7A1A">
        <w:rPr>
          <w:iCs/>
          <w:spacing w:val="13"/>
          <w:sz w:val="28"/>
          <w:szCs w:val="28"/>
          <w:lang w:val="en-US"/>
        </w:rPr>
        <w:t>.1</w:t>
      </w:r>
      <w:r w:rsidRPr="004B7A1A">
        <w:rPr>
          <w:iCs/>
          <w:spacing w:val="8"/>
          <w:sz w:val="28"/>
          <w:szCs w:val="28"/>
          <w:lang w:val="en-US"/>
        </w:rPr>
        <w:t xml:space="preserve"> +II</w:t>
      </w:r>
      <w:r w:rsidRPr="004B7A1A">
        <w:rPr>
          <w:iCs/>
          <w:spacing w:val="8"/>
          <w:sz w:val="28"/>
          <w:szCs w:val="28"/>
        </w:rPr>
        <w:t>П</w:t>
      </w:r>
      <w:r w:rsidRPr="004B7A1A">
        <w:rPr>
          <w:iCs/>
          <w:spacing w:val="8"/>
          <w:sz w:val="28"/>
          <w:szCs w:val="28"/>
          <w:lang w:val="en-US"/>
        </w:rPr>
        <w:t xml:space="preserve"> + V</w:t>
      </w:r>
      <w:r w:rsidRPr="004B7A1A">
        <w:rPr>
          <w:iCs/>
          <w:spacing w:val="8"/>
          <w:sz w:val="28"/>
          <w:szCs w:val="28"/>
        </w:rPr>
        <w:t>П</w:t>
      </w:r>
      <w:r w:rsidRPr="004B7A1A">
        <w:rPr>
          <w:iCs/>
          <w:spacing w:val="8"/>
          <w:sz w:val="28"/>
          <w:szCs w:val="28"/>
          <w:lang w:val="en-US"/>
        </w:rPr>
        <w:t xml:space="preserve"> </w:t>
      </w:r>
      <w:r w:rsidRPr="004B7A1A">
        <w:rPr>
          <w:spacing w:val="8"/>
          <w:sz w:val="28"/>
          <w:szCs w:val="28"/>
          <w:lang w:val="en-US"/>
        </w:rPr>
        <w:t xml:space="preserve">= </w:t>
      </w:r>
      <w:r w:rsidRPr="004B7A1A">
        <w:rPr>
          <w:iCs/>
          <w:spacing w:val="8"/>
          <w:sz w:val="28"/>
          <w:szCs w:val="28"/>
        </w:rPr>
        <w:t>стр</w:t>
      </w:r>
      <w:r w:rsidRPr="004B7A1A">
        <w:rPr>
          <w:iCs/>
          <w:spacing w:val="8"/>
          <w:sz w:val="28"/>
          <w:szCs w:val="28"/>
          <w:lang w:val="en-US"/>
        </w:rPr>
        <w:t>. 620</w:t>
      </w:r>
      <w:r w:rsidRPr="004B7A1A">
        <w:rPr>
          <w:iCs/>
          <w:spacing w:val="13"/>
          <w:sz w:val="28"/>
          <w:szCs w:val="28"/>
          <w:lang w:val="en-US"/>
        </w:rPr>
        <w:t xml:space="preserve"> </w:t>
      </w:r>
      <w:r w:rsidRPr="004B7A1A">
        <w:rPr>
          <w:iCs/>
          <w:spacing w:val="13"/>
          <w:sz w:val="28"/>
          <w:szCs w:val="28"/>
        </w:rPr>
        <w:t>ф</w:t>
      </w:r>
      <w:r w:rsidRPr="004B7A1A">
        <w:rPr>
          <w:iCs/>
          <w:spacing w:val="13"/>
          <w:sz w:val="28"/>
          <w:szCs w:val="28"/>
          <w:lang w:val="en-US"/>
        </w:rPr>
        <w:t>.1</w:t>
      </w:r>
      <w:r w:rsidRPr="004B7A1A">
        <w:rPr>
          <w:iCs/>
          <w:spacing w:val="8"/>
          <w:sz w:val="28"/>
          <w:szCs w:val="28"/>
          <w:lang w:val="en-US"/>
        </w:rPr>
        <w:t xml:space="preserve"> </w:t>
      </w:r>
      <w:r w:rsidRPr="004B7A1A">
        <w:rPr>
          <w:spacing w:val="8"/>
          <w:sz w:val="28"/>
          <w:szCs w:val="28"/>
          <w:lang w:val="en-US"/>
        </w:rPr>
        <w:t xml:space="preserve">- </w:t>
      </w:r>
      <w:r w:rsidRPr="004B7A1A">
        <w:rPr>
          <w:iCs/>
          <w:spacing w:val="8"/>
          <w:sz w:val="28"/>
          <w:szCs w:val="28"/>
        </w:rPr>
        <w:t>стр</w:t>
      </w:r>
      <w:r w:rsidRPr="004B7A1A">
        <w:rPr>
          <w:iCs/>
          <w:spacing w:val="8"/>
          <w:sz w:val="28"/>
          <w:szCs w:val="28"/>
          <w:lang w:val="en-US"/>
        </w:rPr>
        <w:t>. 530</w:t>
      </w:r>
      <w:r w:rsidRPr="004B7A1A">
        <w:rPr>
          <w:iCs/>
          <w:spacing w:val="13"/>
          <w:sz w:val="28"/>
          <w:szCs w:val="28"/>
          <w:lang w:val="en-US"/>
        </w:rPr>
        <w:t xml:space="preserve"> </w:t>
      </w:r>
      <w:r w:rsidRPr="004B7A1A">
        <w:rPr>
          <w:iCs/>
          <w:spacing w:val="13"/>
          <w:sz w:val="28"/>
          <w:szCs w:val="28"/>
        </w:rPr>
        <w:t>ф</w:t>
      </w:r>
      <w:r w:rsidRPr="004B7A1A">
        <w:rPr>
          <w:iCs/>
          <w:spacing w:val="13"/>
          <w:sz w:val="28"/>
          <w:szCs w:val="28"/>
          <w:lang w:val="en-US"/>
        </w:rPr>
        <w:t>.1</w:t>
      </w:r>
      <w:r w:rsidRPr="004B7A1A">
        <w:rPr>
          <w:iCs/>
          <w:spacing w:val="8"/>
          <w:sz w:val="28"/>
          <w:szCs w:val="28"/>
          <w:lang w:val="en-US"/>
        </w:rPr>
        <w:t xml:space="preserve"> </w:t>
      </w:r>
      <w:r w:rsidRPr="004B7A1A">
        <w:rPr>
          <w:spacing w:val="8"/>
          <w:sz w:val="28"/>
          <w:szCs w:val="28"/>
          <w:lang w:val="en-US"/>
        </w:rPr>
        <w:t xml:space="preserve">+ </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 xml:space="preserve">+ </w:t>
      </w:r>
      <w:r w:rsidRPr="004B7A1A">
        <w:rPr>
          <w:iCs/>
          <w:spacing w:val="-2"/>
          <w:sz w:val="28"/>
          <w:szCs w:val="28"/>
        </w:rPr>
        <w:t>стр. 430</w:t>
      </w:r>
      <w:r w:rsidRPr="004B7A1A">
        <w:rPr>
          <w:iCs/>
          <w:spacing w:val="13"/>
          <w:sz w:val="28"/>
          <w:szCs w:val="28"/>
        </w:rPr>
        <w:t xml:space="preserve"> ф.1</w:t>
      </w:r>
      <w:r w:rsidRPr="004B7A1A">
        <w:rPr>
          <w:iCs/>
          <w:spacing w:val="-2"/>
          <w:sz w:val="28"/>
          <w:szCs w:val="28"/>
        </w:rPr>
        <w:t xml:space="preserve"> </w:t>
      </w:r>
      <w:r w:rsidRPr="004B7A1A">
        <w:rPr>
          <w:spacing w:val="-2"/>
          <w:sz w:val="28"/>
          <w:szCs w:val="28"/>
        </w:rPr>
        <w:t xml:space="preserve">+ </w:t>
      </w:r>
      <w:r w:rsidRPr="004B7A1A">
        <w:rPr>
          <w:iCs/>
          <w:spacing w:val="-2"/>
          <w:sz w:val="28"/>
          <w:szCs w:val="28"/>
        </w:rPr>
        <w:t xml:space="preserve">стр. 630 </w:t>
      </w:r>
      <w:r w:rsidRPr="004B7A1A">
        <w:rPr>
          <w:iCs/>
          <w:spacing w:val="13"/>
          <w:sz w:val="28"/>
          <w:szCs w:val="28"/>
        </w:rPr>
        <w:t>ф.1 (ф. 1.2.6)</w:t>
      </w:r>
    </w:p>
    <w:p w:rsidR="004B7A1A" w:rsidRDefault="004B7A1A" w:rsidP="004B7A1A">
      <w:pPr>
        <w:shd w:val="clear" w:color="auto" w:fill="FFFFFF"/>
        <w:spacing w:line="360" w:lineRule="auto"/>
        <w:ind w:firstLine="709"/>
        <w:jc w:val="both"/>
        <w:rPr>
          <w:bCs/>
          <w:spacing w:val="-5"/>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bCs/>
          <w:spacing w:val="-5"/>
          <w:sz w:val="28"/>
          <w:szCs w:val="28"/>
        </w:rPr>
        <w:t xml:space="preserve">ПЗ. Долгосрочные пассивы. </w:t>
      </w:r>
      <w:r w:rsidRPr="004B7A1A">
        <w:rPr>
          <w:spacing w:val="-5"/>
          <w:sz w:val="28"/>
          <w:szCs w:val="28"/>
        </w:rPr>
        <w:t>Эта группа пассивов представ</w:t>
      </w:r>
      <w:r w:rsidRPr="004B7A1A">
        <w:rPr>
          <w:spacing w:val="-2"/>
          <w:sz w:val="28"/>
          <w:szCs w:val="28"/>
        </w:rPr>
        <w:t>лена долгосрочными обязательствами предприятия, отраженны</w:t>
      </w:r>
      <w:r w:rsidRPr="004B7A1A">
        <w:rPr>
          <w:spacing w:val="-1"/>
          <w:sz w:val="28"/>
          <w:szCs w:val="28"/>
        </w:rPr>
        <w:t xml:space="preserve">ми в третьем разделе пассива баланса, а также статьями второго и пятого разделов пассива баланса, не отнесенными ко второй </w:t>
      </w:r>
      <w:r w:rsidRPr="004B7A1A">
        <w:rPr>
          <w:spacing w:val="-7"/>
          <w:sz w:val="28"/>
          <w:szCs w:val="28"/>
        </w:rPr>
        <w:t>группе:</w:t>
      </w:r>
    </w:p>
    <w:p w:rsidR="00CC78D8" w:rsidRPr="004B7A1A" w:rsidRDefault="004B7A1A" w:rsidP="004B7A1A">
      <w:pPr>
        <w:shd w:val="clear" w:color="auto" w:fill="FFFFFF"/>
        <w:spacing w:line="360" w:lineRule="auto"/>
        <w:ind w:firstLine="709"/>
        <w:jc w:val="both"/>
        <w:rPr>
          <w:iCs/>
          <w:spacing w:val="13"/>
          <w:sz w:val="28"/>
          <w:szCs w:val="28"/>
        </w:rPr>
      </w:pPr>
      <w:r w:rsidRPr="004B7A1A">
        <w:rPr>
          <w:iCs/>
          <w:spacing w:val="6"/>
          <w:sz w:val="28"/>
          <w:szCs w:val="28"/>
        </w:rPr>
        <w:br w:type="page"/>
      </w:r>
      <w:r w:rsidR="00CC78D8" w:rsidRPr="004B7A1A">
        <w:rPr>
          <w:iCs/>
          <w:spacing w:val="6"/>
          <w:sz w:val="28"/>
          <w:szCs w:val="28"/>
        </w:rPr>
        <w:t xml:space="preserve">ПЗ = </w:t>
      </w:r>
      <w:r w:rsidR="00CC78D8" w:rsidRPr="004B7A1A">
        <w:rPr>
          <w:iCs/>
          <w:spacing w:val="6"/>
          <w:sz w:val="28"/>
          <w:szCs w:val="28"/>
          <w:lang w:val="en-US"/>
        </w:rPr>
        <w:t>III</w:t>
      </w:r>
      <w:r w:rsidR="00CC78D8" w:rsidRPr="004B7A1A">
        <w:rPr>
          <w:iCs/>
          <w:spacing w:val="6"/>
          <w:sz w:val="28"/>
          <w:szCs w:val="28"/>
        </w:rPr>
        <w:t xml:space="preserve">П + </w:t>
      </w:r>
      <w:r w:rsidR="00CC78D8" w:rsidRPr="004B7A1A">
        <w:rPr>
          <w:iCs/>
          <w:spacing w:val="6"/>
          <w:sz w:val="28"/>
          <w:szCs w:val="28"/>
          <w:lang w:val="en-US"/>
        </w:rPr>
        <w:t>II</w:t>
      </w:r>
      <w:r w:rsidR="00CC78D8" w:rsidRPr="004B7A1A">
        <w:rPr>
          <w:iCs/>
          <w:spacing w:val="6"/>
          <w:sz w:val="28"/>
          <w:szCs w:val="28"/>
        </w:rPr>
        <w:t xml:space="preserve">П + </w:t>
      </w:r>
      <w:r w:rsidR="00CC78D8" w:rsidRPr="004B7A1A">
        <w:rPr>
          <w:iCs/>
          <w:spacing w:val="6"/>
          <w:sz w:val="28"/>
          <w:szCs w:val="28"/>
          <w:lang w:val="en-US"/>
        </w:rPr>
        <w:t>V</w:t>
      </w:r>
      <w:r w:rsidR="00CC78D8" w:rsidRPr="004B7A1A">
        <w:rPr>
          <w:iCs/>
          <w:spacing w:val="6"/>
          <w:sz w:val="28"/>
          <w:szCs w:val="28"/>
        </w:rPr>
        <w:t>П = стр. 480</w:t>
      </w:r>
      <w:r w:rsidR="00CC78D8" w:rsidRPr="004B7A1A">
        <w:rPr>
          <w:iCs/>
          <w:spacing w:val="13"/>
          <w:sz w:val="28"/>
          <w:szCs w:val="28"/>
        </w:rPr>
        <w:t xml:space="preserve"> ф.1</w:t>
      </w:r>
      <w:r w:rsidR="00CC78D8" w:rsidRPr="004B7A1A">
        <w:rPr>
          <w:iCs/>
          <w:spacing w:val="6"/>
          <w:sz w:val="28"/>
          <w:szCs w:val="28"/>
        </w:rPr>
        <w:t xml:space="preserve"> + стр. 430</w:t>
      </w:r>
      <w:r w:rsidR="00CC78D8" w:rsidRPr="004B7A1A">
        <w:rPr>
          <w:iCs/>
          <w:spacing w:val="13"/>
          <w:sz w:val="28"/>
          <w:szCs w:val="28"/>
        </w:rPr>
        <w:t xml:space="preserve"> ф.1</w:t>
      </w:r>
      <w:r w:rsidR="00CC78D8" w:rsidRPr="004B7A1A">
        <w:rPr>
          <w:iCs/>
          <w:spacing w:val="6"/>
          <w:sz w:val="28"/>
          <w:szCs w:val="28"/>
        </w:rPr>
        <w:t xml:space="preserve"> </w:t>
      </w:r>
      <w:r w:rsidR="00CC78D8" w:rsidRPr="004B7A1A">
        <w:rPr>
          <w:spacing w:val="6"/>
          <w:sz w:val="28"/>
          <w:szCs w:val="28"/>
        </w:rPr>
        <w:t xml:space="preserve">+ </w:t>
      </w:r>
      <w:r w:rsidR="00CC78D8" w:rsidRPr="004B7A1A">
        <w:rPr>
          <w:iCs/>
          <w:spacing w:val="6"/>
          <w:sz w:val="28"/>
          <w:szCs w:val="28"/>
        </w:rPr>
        <w:t>стр. 630</w:t>
      </w:r>
      <w:r w:rsidR="00CC78D8" w:rsidRPr="004B7A1A">
        <w:rPr>
          <w:iCs/>
          <w:spacing w:val="13"/>
          <w:sz w:val="28"/>
          <w:szCs w:val="28"/>
        </w:rPr>
        <w:t xml:space="preserve"> ф.1 </w:t>
      </w:r>
    </w:p>
    <w:p w:rsidR="00CC78D8" w:rsidRPr="004B7A1A" w:rsidRDefault="00CC78D8" w:rsidP="004B7A1A">
      <w:pPr>
        <w:shd w:val="clear" w:color="auto" w:fill="FFFFFF"/>
        <w:spacing w:line="360" w:lineRule="auto"/>
        <w:ind w:firstLine="709"/>
        <w:jc w:val="both"/>
        <w:rPr>
          <w:sz w:val="28"/>
          <w:szCs w:val="28"/>
        </w:rPr>
      </w:pPr>
      <w:r w:rsidRPr="004B7A1A">
        <w:rPr>
          <w:iCs/>
          <w:spacing w:val="13"/>
          <w:sz w:val="28"/>
          <w:szCs w:val="28"/>
        </w:rPr>
        <w:t>(ф. 1.2.7.)</w:t>
      </w:r>
    </w:p>
    <w:p w:rsidR="004B7A1A" w:rsidRDefault="004B7A1A" w:rsidP="004B7A1A">
      <w:pPr>
        <w:shd w:val="clear" w:color="auto" w:fill="FFFFFF"/>
        <w:spacing w:line="360" w:lineRule="auto"/>
        <w:ind w:firstLine="709"/>
        <w:jc w:val="both"/>
        <w:rPr>
          <w:bCs/>
          <w:spacing w:val="-9"/>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bCs/>
          <w:spacing w:val="-9"/>
          <w:sz w:val="28"/>
          <w:szCs w:val="28"/>
        </w:rPr>
        <w:t xml:space="preserve">П4. Постоянные (устойчивые) пассивы </w:t>
      </w:r>
      <w:r w:rsidRPr="004B7A1A">
        <w:rPr>
          <w:spacing w:val="-9"/>
          <w:sz w:val="28"/>
          <w:szCs w:val="28"/>
        </w:rPr>
        <w:t xml:space="preserve">— это статьи первого </w:t>
      </w:r>
      <w:r w:rsidRPr="004B7A1A">
        <w:rPr>
          <w:spacing w:val="1"/>
          <w:sz w:val="28"/>
          <w:szCs w:val="28"/>
        </w:rPr>
        <w:t>раздела пассива баланса:</w:t>
      </w:r>
    </w:p>
    <w:p w:rsidR="004B7A1A" w:rsidRDefault="004B7A1A" w:rsidP="004B7A1A">
      <w:pPr>
        <w:shd w:val="clear" w:color="auto" w:fill="FFFFFF"/>
        <w:spacing w:line="360" w:lineRule="auto"/>
        <w:ind w:firstLine="709"/>
        <w:jc w:val="both"/>
        <w:rPr>
          <w:iCs/>
          <w:spacing w:val="10"/>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iCs/>
          <w:spacing w:val="10"/>
          <w:sz w:val="28"/>
          <w:szCs w:val="28"/>
        </w:rPr>
        <w:t xml:space="preserve">П4 </w:t>
      </w:r>
      <w:r w:rsidRPr="004B7A1A">
        <w:rPr>
          <w:spacing w:val="10"/>
          <w:sz w:val="28"/>
          <w:szCs w:val="28"/>
        </w:rPr>
        <w:t xml:space="preserve">= </w:t>
      </w:r>
      <w:r w:rsidRPr="004B7A1A">
        <w:rPr>
          <w:spacing w:val="10"/>
          <w:sz w:val="28"/>
          <w:szCs w:val="28"/>
          <w:lang w:val="en-US"/>
        </w:rPr>
        <w:t>I</w:t>
      </w:r>
      <w:r w:rsidRPr="004B7A1A">
        <w:rPr>
          <w:spacing w:val="10"/>
          <w:sz w:val="28"/>
          <w:szCs w:val="28"/>
        </w:rPr>
        <w:t xml:space="preserve">П = </w:t>
      </w:r>
      <w:r w:rsidRPr="004B7A1A">
        <w:rPr>
          <w:iCs/>
          <w:spacing w:val="10"/>
          <w:sz w:val="28"/>
          <w:szCs w:val="28"/>
        </w:rPr>
        <w:t>стр. 380</w:t>
      </w:r>
      <w:r w:rsidRPr="004B7A1A">
        <w:rPr>
          <w:iCs/>
          <w:spacing w:val="13"/>
          <w:sz w:val="28"/>
          <w:szCs w:val="28"/>
        </w:rPr>
        <w:t xml:space="preserve"> ф.1</w:t>
      </w:r>
      <w:r w:rsidRPr="004B7A1A">
        <w:rPr>
          <w:iCs/>
          <w:spacing w:val="10"/>
          <w:sz w:val="28"/>
          <w:szCs w:val="28"/>
        </w:rPr>
        <w:t>. (ф. 1.2.8.)</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Для определения ликвидности баланса необходимо сопос</w:t>
      </w:r>
      <w:r w:rsidRPr="004B7A1A">
        <w:rPr>
          <w:spacing w:val="-2"/>
          <w:sz w:val="28"/>
          <w:szCs w:val="28"/>
        </w:rPr>
        <w:t xml:space="preserve">тавить итоги приведенных групп по активу и пассиву. Баланс считается абсолютно ликвидным, если соблюдаются следующие </w:t>
      </w:r>
      <w:r w:rsidRPr="004B7A1A">
        <w:rPr>
          <w:spacing w:val="-3"/>
          <w:sz w:val="28"/>
          <w:szCs w:val="28"/>
        </w:rPr>
        <w:t>неравенства:</w:t>
      </w:r>
    </w:p>
    <w:p w:rsidR="00CC78D8" w:rsidRPr="004B7A1A" w:rsidRDefault="00CC78D8" w:rsidP="004B7A1A">
      <w:pPr>
        <w:shd w:val="clear" w:color="auto" w:fill="FFFFFF"/>
        <w:spacing w:line="360" w:lineRule="auto"/>
        <w:ind w:firstLine="709"/>
        <w:jc w:val="both"/>
        <w:rPr>
          <w:sz w:val="28"/>
          <w:szCs w:val="28"/>
        </w:rPr>
      </w:pPr>
      <w:r w:rsidRPr="004B7A1A">
        <w:rPr>
          <w:iCs/>
          <w:spacing w:val="2"/>
          <w:sz w:val="28"/>
          <w:szCs w:val="28"/>
        </w:rPr>
        <w:t>Л1 &gt;П1</w:t>
      </w:r>
    </w:p>
    <w:p w:rsidR="00CC78D8" w:rsidRPr="004B7A1A" w:rsidRDefault="00CC78D8" w:rsidP="004B7A1A">
      <w:pPr>
        <w:shd w:val="clear" w:color="auto" w:fill="FFFFFF"/>
        <w:spacing w:line="360" w:lineRule="auto"/>
        <w:ind w:firstLine="709"/>
        <w:jc w:val="both"/>
        <w:rPr>
          <w:sz w:val="28"/>
          <w:szCs w:val="28"/>
        </w:rPr>
      </w:pPr>
      <w:r w:rsidRPr="004B7A1A">
        <w:rPr>
          <w:iCs/>
          <w:spacing w:val="2"/>
          <w:sz w:val="28"/>
          <w:szCs w:val="28"/>
        </w:rPr>
        <w:t>Л2 &gt;П2</w:t>
      </w:r>
    </w:p>
    <w:p w:rsidR="00CC78D8" w:rsidRPr="004B7A1A" w:rsidRDefault="00CC78D8" w:rsidP="004B7A1A">
      <w:pPr>
        <w:shd w:val="clear" w:color="auto" w:fill="FFFFFF"/>
        <w:spacing w:line="360" w:lineRule="auto"/>
        <w:ind w:firstLine="709"/>
        <w:jc w:val="both"/>
        <w:rPr>
          <w:sz w:val="28"/>
          <w:szCs w:val="28"/>
        </w:rPr>
      </w:pPr>
      <w:r w:rsidRPr="004B7A1A">
        <w:rPr>
          <w:iCs/>
          <w:spacing w:val="12"/>
          <w:sz w:val="28"/>
          <w:szCs w:val="28"/>
        </w:rPr>
        <w:t>ЛЗ &gt;ПЗ</w:t>
      </w:r>
    </w:p>
    <w:p w:rsidR="00CC78D8" w:rsidRPr="004B7A1A" w:rsidRDefault="00CC78D8" w:rsidP="004B7A1A">
      <w:pPr>
        <w:shd w:val="clear" w:color="auto" w:fill="FFFFFF"/>
        <w:spacing w:line="360" w:lineRule="auto"/>
        <w:ind w:firstLine="709"/>
        <w:jc w:val="both"/>
        <w:rPr>
          <w:sz w:val="28"/>
          <w:szCs w:val="28"/>
        </w:rPr>
      </w:pPr>
      <w:r w:rsidRPr="004B7A1A">
        <w:rPr>
          <w:iCs/>
          <w:spacing w:val="-3"/>
          <w:sz w:val="28"/>
          <w:szCs w:val="28"/>
        </w:rPr>
        <w:t>Л4 &lt; П4.</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Если выполняются первые три неравенства в этой системе, то это влечет и выполнение четвертого неравенства. Поэтому важно сопоставить итоги первых трех групп по активу и пасси</w:t>
      </w:r>
      <w:r w:rsidRPr="004B7A1A">
        <w:rPr>
          <w:spacing w:val="-1"/>
          <w:sz w:val="28"/>
          <w:szCs w:val="28"/>
        </w:rPr>
        <w:t>ву. Иными словами, при расчете оценки ликвидности баланса в расчет принимаются оборотные активы предприятия и привле</w:t>
      </w:r>
      <w:r w:rsidRPr="004B7A1A">
        <w:rPr>
          <w:spacing w:val="2"/>
          <w:sz w:val="28"/>
          <w:szCs w:val="28"/>
        </w:rPr>
        <w:t>ченные источники финансирования.</w:t>
      </w:r>
    </w:p>
    <w:p w:rsidR="00CC78D8" w:rsidRPr="004B7A1A" w:rsidRDefault="00CC78D8" w:rsidP="004B7A1A">
      <w:pPr>
        <w:shd w:val="clear" w:color="auto" w:fill="FFFFFF"/>
        <w:spacing w:line="360" w:lineRule="auto"/>
        <w:ind w:firstLine="709"/>
        <w:jc w:val="both"/>
        <w:rPr>
          <w:sz w:val="28"/>
          <w:szCs w:val="28"/>
        </w:rPr>
      </w:pPr>
      <w:r w:rsidRPr="004B7A1A">
        <w:rPr>
          <w:spacing w:val="4"/>
          <w:sz w:val="28"/>
          <w:szCs w:val="28"/>
        </w:rPr>
        <w:t xml:space="preserve">В случае если одно или несколько неравенств системы </w:t>
      </w:r>
      <w:r w:rsidRPr="004B7A1A">
        <w:rPr>
          <w:sz w:val="28"/>
          <w:szCs w:val="28"/>
        </w:rPr>
        <w:t>имеют противоположный знак от зафиксированного в опти</w:t>
      </w:r>
      <w:r w:rsidRPr="004B7A1A">
        <w:rPr>
          <w:spacing w:val="1"/>
          <w:sz w:val="28"/>
          <w:szCs w:val="28"/>
        </w:rPr>
        <w:t>мальном варианте, ликвидность баланса в большей или мень</w:t>
      </w:r>
      <w:r w:rsidRPr="004B7A1A">
        <w:rPr>
          <w:sz w:val="28"/>
          <w:szCs w:val="28"/>
        </w:rPr>
        <w:t>шей степени отличается от абсолютной. При этом теоретически</w:t>
      </w:r>
      <w:r w:rsidRPr="004B7A1A">
        <w:rPr>
          <w:spacing w:val="-2"/>
          <w:sz w:val="28"/>
          <w:szCs w:val="28"/>
        </w:rPr>
        <w:t xml:space="preserve"> недостаток средств по одной группе активов компенсируется их </w:t>
      </w:r>
      <w:r w:rsidRPr="004B7A1A">
        <w:rPr>
          <w:spacing w:val="2"/>
          <w:sz w:val="28"/>
          <w:szCs w:val="28"/>
        </w:rPr>
        <w:t xml:space="preserve">избытком по другой группе в стоимостной оценке, в реальной </w:t>
      </w:r>
      <w:r w:rsidRPr="004B7A1A">
        <w:rPr>
          <w:spacing w:val="3"/>
          <w:sz w:val="28"/>
          <w:szCs w:val="28"/>
        </w:rPr>
        <w:t xml:space="preserve">же ситуации менее ликвидные активы не могут заместить в </w:t>
      </w:r>
      <w:r w:rsidRPr="004B7A1A">
        <w:rPr>
          <w:spacing w:val="2"/>
          <w:sz w:val="28"/>
          <w:szCs w:val="28"/>
        </w:rPr>
        <w:t>полной степени более ликвидные.</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Сопоставление итогов первой группы по активу и пассиву, т. е. Л1 и П1, отражает соотношение текущих платежей и </w:t>
      </w:r>
      <w:r w:rsidRPr="004B7A1A">
        <w:rPr>
          <w:spacing w:val="4"/>
          <w:sz w:val="28"/>
          <w:szCs w:val="28"/>
        </w:rPr>
        <w:t xml:space="preserve">поступлений. Сравнение второй группы по активу и пассиву </w:t>
      </w:r>
      <w:r w:rsidRPr="004B7A1A">
        <w:rPr>
          <w:spacing w:val="-1"/>
          <w:sz w:val="28"/>
          <w:szCs w:val="28"/>
        </w:rPr>
        <w:t xml:space="preserve">(Л2 и П2) показывает тенденцию увеличения или уменьшения </w:t>
      </w:r>
      <w:r w:rsidRPr="004B7A1A">
        <w:rPr>
          <w:spacing w:val="2"/>
          <w:sz w:val="28"/>
          <w:szCs w:val="28"/>
        </w:rPr>
        <w:t xml:space="preserve">текущей ликвидности в недалеком будущем. Сопоставление </w:t>
      </w:r>
      <w:r w:rsidRPr="004B7A1A">
        <w:rPr>
          <w:spacing w:val="3"/>
          <w:sz w:val="28"/>
          <w:szCs w:val="28"/>
        </w:rPr>
        <w:t xml:space="preserve">итогов по активу и пассиву для третьей и четвертой групп </w:t>
      </w:r>
      <w:r w:rsidRPr="004B7A1A">
        <w:rPr>
          <w:spacing w:val="-1"/>
          <w:sz w:val="28"/>
          <w:szCs w:val="28"/>
        </w:rPr>
        <w:t xml:space="preserve">отражает соотношение платежей и поступлений в относительно </w:t>
      </w:r>
      <w:r w:rsidRPr="004B7A1A">
        <w:rPr>
          <w:spacing w:val="-2"/>
          <w:sz w:val="28"/>
          <w:szCs w:val="28"/>
        </w:rPr>
        <w:t>отдаленном будущем.</w:t>
      </w:r>
    </w:p>
    <w:p w:rsidR="00CC78D8" w:rsidRPr="004B7A1A" w:rsidRDefault="00CC78D8" w:rsidP="004B7A1A">
      <w:pPr>
        <w:shd w:val="clear" w:color="auto" w:fill="FFFFFF"/>
        <w:spacing w:line="360" w:lineRule="auto"/>
        <w:ind w:firstLine="709"/>
        <w:jc w:val="both"/>
        <w:rPr>
          <w:sz w:val="28"/>
          <w:szCs w:val="28"/>
        </w:rPr>
      </w:pPr>
      <w:r w:rsidRPr="004B7A1A">
        <w:rPr>
          <w:spacing w:val="-3"/>
          <w:sz w:val="28"/>
          <w:szCs w:val="28"/>
        </w:rPr>
        <w:t>Анализ, проводимый по предложенной схеме, является при</w:t>
      </w:r>
      <w:r w:rsidRPr="004B7A1A">
        <w:rPr>
          <w:spacing w:val="-1"/>
          <w:sz w:val="28"/>
          <w:szCs w:val="28"/>
        </w:rPr>
        <w:t xml:space="preserve">ближенным. Более детальным будет анализ ликвидности при помощи финансовых коэффициентов. </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 xml:space="preserve">В отечественной практике </w:t>
      </w:r>
      <w:r w:rsidRPr="004B7A1A">
        <w:rPr>
          <w:spacing w:val="-1"/>
          <w:sz w:val="28"/>
          <w:szCs w:val="28"/>
        </w:rPr>
        <w:t>финансового анализа ликвидность баланса обычно характеризу</w:t>
      </w:r>
      <w:r w:rsidRPr="004B7A1A">
        <w:rPr>
          <w:sz w:val="28"/>
          <w:szCs w:val="28"/>
        </w:rPr>
        <w:t xml:space="preserve">ет тремя показателями: коэффициентом обшей ликвидности, уточненным (промежуточным) коэффициентом ликвидности и </w:t>
      </w:r>
      <w:r w:rsidRPr="004B7A1A">
        <w:rPr>
          <w:spacing w:val="-1"/>
          <w:sz w:val="28"/>
          <w:szCs w:val="28"/>
        </w:rPr>
        <w:t xml:space="preserve">коэффициентом абсолютной ликвидности. </w:t>
      </w:r>
    </w:p>
    <w:p w:rsidR="00CC78D8" w:rsidRPr="004B7A1A" w:rsidRDefault="00CC78D8" w:rsidP="004B7A1A">
      <w:pPr>
        <w:shd w:val="clear" w:color="auto" w:fill="FFFFFF"/>
        <w:spacing w:line="360" w:lineRule="auto"/>
        <w:ind w:firstLine="709"/>
        <w:jc w:val="both"/>
        <w:rPr>
          <w:sz w:val="28"/>
          <w:szCs w:val="28"/>
        </w:rPr>
      </w:pPr>
      <w:r w:rsidRPr="004B7A1A">
        <w:rPr>
          <w:bCs/>
          <w:spacing w:val="-8"/>
          <w:sz w:val="28"/>
          <w:szCs w:val="28"/>
        </w:rPr>
        <w:t xml:space="preserve">Коэффициент общей ликвидности </w:t>
      </w:r>
      <w:r w:rsidRPr="004B7A1A">
        <w:rPr>
          <w:spacing w:val="-8"/>
          <w:sz w:val="28"/>
          <w:szCs w:val="28"/>
        </w:rPr>
        <w:t xml:space="preserve">(в зарубежных источниках </w:t>
      </w:r>
      <w:r w:rsidRPr="004B7A1A">
        <w:rPr>
          <w:sz w:val="28"/>
          <w:szCs w:val="28"/>
        </w:rPr>
        <w:t xml:space="preserve">данный коэффициент называется коэффициентом текущей </w:t>
      </w:r>
      <w:r w:rsidRPr="004B7A1A">
        <w:rPr>
          <w:bCs/>
          <w:sz w:val="28"/>
          <w:szCs w:val="28"/>
        </w:rPr>
        <w:t>лик</w:t>
      </w:r>
      <w:r w:rsidRPr="004B7A1A">
        <w:rPr>
          <w:bCs/>
          <w:spacing w:val="-4"/>
          <w:sz w:val="28"/>
          <w:szCs w:val="28"/>
        </w:rPr>
        <w:t xml:space="preserve">видности) </w:t>
      </w:r>
      <w:r w:rsidRPr="004B7A1A">
        <w:rPr>
          <w:spacing w:val="-4"/>
          <w:sz w:val="28"/>
          <w:szCs w:val="28"/>
        </w:rPr>
        <w:t xml:space="preserve">показывает, в какой степени имеющиеся оборотные </w:t>
      </w:r>
      <w:r w:rsidRPr="004B7A1A">
        <w:rPr>
          <w:spacing w:val="-2"/>
          <w:sz w:val="28"/>
          <w:szCs w:val="28"/>
        </w:rPr>
        <w:t xml:space="preserve">активы достаточны для удовлетворения текущих обязательств. </w:t>
      </w:r>
      <w:r w:rsidRPr="004B7A1A">
        <w:rPr>
          <w:sz w:val="28"/>
          <w:szCs w:val="28"/>
        </w:rPr>
        <w:t xml:space="preserve">Логика, стоящая за расчетом данного коэффициента, заключается в том, что оборотные активы должны быть полностью </w:t>
      </w:r>
      <w:r w:rsidRPr="004B7A1A">
        <w:rPr>
          <w:spacing w:val="3"/>
          <w:sz w:val="28"/>
          <w:szCs w:val="28"/>
        </w:rPr>
        <w:t xml:space="preserve">переведены в денежные средства в течение одного года, а </w:t>
      </w:r>
      <w:r w:rsidRPr="004B7A1A">
        <w:rPr>
          <w:spacing w:val="1"/>
          <w:sz w:val="28"/>
          <w:szCs w:val="28"/>
        </w:rPr>
        <w:t xml:space="preserve">текущие обязательства также необходимо оплатить в течение </w:t>
      </w:r>
      <w:r w:rsidRPr="004B7A1A">
        <w:rPr>
          <w:spacing w:val="-7"/>
          <w:sz w:val="28"/>
          <w:szCs w:val="28"/>
        </w:rPr>
        <w:t>года.</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Согласно общепринятым стандартам, считается, что этот </w:t>
      </w:r>
      <w:r w:rsidRPr="004B7A1A">
        <w:rPr>
          <w:spacing w:val="5"/>
          <w:sz w:val="28"/>
          <w:szCs w:val="28"/>
        </w:rPr>
        <w:t xml:space="preserve">коэффициент должен находиться в пределах от единицы до </w:t>
      </w:r>
      <w:r w:rsidRPr="004B7A1A">
        <w:rPr>
          <w:spacing w:val="-2"/>
          <w:sz w:val="28"/>
          <w:szCs w:val="28"/>
        </w:rPr>
        <w:t xml:space="preserve">двух. Нижняя граница обусловлена тем, что оборотных средств </w:t>
      </w:r>
      <w:r w:rsidRPr="004B7A1A">
        <w:rPr>
          <w:spacing w:val="-1"/>
          <w:sz w:val="28"/>
          <w:szCs w:val="28"/>
        </w:rPr>
        <w:t>должно быть, по меньшей мере, достаточно для погашения краткосрочных обязательств, иначе компания под угрозой банкротства. Превышение краткосрочных средств над обязательствами более чем в два (три) раза считается также нежелатель</w:t>
      </w:r>
      <w:r w:rsidRPr="004B7A1A">
        <w:rPr>
          <w:spacing w:val="-2"/>
          <w:sz w:val="28"/>
          <w:szCs w:val="28"/>
        </w:rPr>
        <w:t>ным, поскольку может свидетельствовать о нарушении структу</w:t>
      </w:r>
      <w:r w:rsidRPr="004B7A1A">
        <w:rPr>
          <w:sz w:val="28"/>
          <w:szCs w:val="28"/>
        </w:rPr>
        <w:t>ры капитала. При анализе коэффициента особое внимание сле</w:t>
      </w:r>
      <w:r w:rsidRPr="004B7A1A">
        <w:rPr>
          <w:spacing w:val="1"/>
          <w:sz w:val="28"/>
          <w:szCs w:val="28"/>
        </w:rPr>
        <w:t>дует уделить его динамике.</w:t>
      </w:r>
    </w:p>
    <w:p w:rsidR="00CC78D8" w:rsidRPr="004B7A1A" w:rsidRDefault="00CC78D8" w:rsidP="004B7A1A">
      <w:pPr>
        <w:shd w:val="clear" w:color="auto" w:fill="FFFFFF"/>
        <w:spacing w:line="360" w:lineRule="auto"/>
        <w:ind w:firstLine="709"/>
        <w:jc w:val="both"/>
        <w:rPr>
          <w:spacing w:val="1"/>
          <w:sz w:val="28"/>
          <w:szCs w:val="28"/>
        </w:rPr>
      </w:pPr>
      <w:r w:rsidRPr="004B7A1A">
        <w:rPr>
          <w:spacing w:val="1"/>
          <w:sz w:val="28"/>
          <w:szCs w:val="28"/>
        </w:rPr>
        <w:t>Используя классификацию активов и пассивов, приведен</w:t>
      </w:r>
      <w:r w:rsidRPr="004B7A1A">
        <w:rPr>
          <w:spacing w:val="-1"/>
          <w:sz w:val="28"/>
          <w:szCs w:val="28"/>
        </w:rPr>
        <w:t xml:space="preserve">ную выше, формулу для определения коэффициента общей </w:t>
      </w:r>
      <w:r w:rsidRPr="004B7A1A">
        <w:rPr>
          <w:spacing w:val="1"/>
          <w:sz w:val="28"/>
          <w:szCs w:val="28"/>
        </w:rPr>
        <w:t>ликвидности можно представить в следующем виде:</w:t>
      </w:r>
    </w:p>
    <w:p w:rsidR="00CC78D8" w:rsidRPr="004B7A1A" w:rsidRDefault="00CC78D8" w:rsidP="004B7A1A">
      <w:pPr>
        <w:shd w:val="clear" w:color="auto" w:fill="FFFFFF"/>
        <w:spacing w:line="360" w:lineRule="auto"/>
        <w:ind w:firstLine="709"/>
        <w:jc w:val="both"/>
        <w:rPr>
          <w:spacing w:val="1"/>
          <w:sz w:val="28"/>
          <w:szCs w:val="28"/>
        </w:rPr>
      </w:pPr>
      <w:r w:rsidRPr="004B7A1A">
        <w:rPr>
          <w:spacing w:val="1"/>
          <w:sz w:val="28"/>
          <w:szCs w:val="28"/>
        </w:rPr>
        <w:t>К</w:t>
      </w:r>
      <w:r w:rsidRPr="004B7A1A">
        <w:rPr>
          <w:spacing w:val="1"/>
          <w:sz w:val="28"/>
          <w:szCs w:val="28"/>
          <w:vertAlign w:val="subscript"/>
        </w:rPr>
        <w:t>общ</w:t>
      </w:r>
      <w:r w:rsidRPr="004B7A1A">
        <w:rPr>
          <w:spacing w:val="1"/>
          <w:sz w:val="28"/>
          <w:szCs w:val="28"/>
        </w:rPr>
        <w:t xml:space="preserve"> = </w:t>
      </w:r>
      <w:r w:rsidRPr="004B7A1A">
        <w:rPr>
          <w:spacing w:val="1"/>
          <w:position w:val="-28"/>
          <w:sz w:val="28"/>
          <w:szCs w:val="28"/>
        </w:rPr>
        <w:object w:dxaOrig="2079" w:dyaOrig="660">
          <v:shape id="_x0000_i1040" type="#_x0000_t75" style="width:104.25pt;height:33pt" o:ole="">
            <v:imagedata r:id="rId39" o:title=""/>
          </v:shape>
          <o:OLEObject Type="Embed" ProgID="Equation.3" ShapeID="_x0000_i1040" DrawAspect="Content" ObjectID="_1473699511" r:id="rId40"/>
        </w:object>
      </w:r>
      <w:r w:rsidRPr="004B7A1A">
        <w:rPr>
          <w:spacing w:val="1"/>
          <w:sz w:val="28"/>
          <w:szCs w:val="28"/>
        </w:rPr>
        <w:t xml:space="preserve">   (ф. 1.2.9.)</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При помощи этого коэффициента ликвидности оценивает</w:t>
      </w:r>
      <w:r w:rsidRPr="004B7A1A">
        <w:rPr>
          <w:spacing w:val="-1"/>
          <w:sz w:val="28"/>
          <w:szCs w:val="28"/>
        </w:rPr>
        <w:t xml:space="preserve">ся не только способность предприятия погасить текущие обязательства, но и потенциальная возможность рассчитаться по </w:t>
      </w:r>
      <w:r w:rsidRPr="004B7A1A">
        <w:rPr>
          <w:sz w:val="28"/>
          <w:szCs w:val="28"/>
        </w:rPr>
        <w:t>долгосрочным обязательствам.</w:t>
      </w:r>
    </w:p>
    <w:p w:rsidR="00CC78D8" w:rsidRPr="004B7A1A" w:rsidRDefault="00CC78D8" w:rsidP="004B7A1A">
      <w:pPr>
        <w:shd w:val="clear" w:color="auto" w:fill="FFFFFF"/>
        <w:spacing w:line="360" w:lineRule="auto"/>
        <w:ind w:firstLine="709"/>
        <w:jc w:val="both"/>
        <w:rPr>
          <w:spacing w:val="-2"/>
          <w:sz w:val="28"/>
          <w:szCs w:val="28"/>
        </w:rPr>
      </w:pPr>
      <w:r w:rsidRPr="004B7A1A">
        <w:rPr>
          <w:bCs/>
          <w:spacing w:val="-11"/>
          <w:sz w:val="28"/>
          <w:szCs w:val="28"/>
        </w:rPr>
        <w:t xml:space="preserve">Промежуточный (уточненный) коэффициент ликвидности </w:t>
      </w:r>
      <w:r w:rsidRPr="004B7A1A">
        <w:rPr>
          <w:spacing w:val="-11"/>
          <w:sz w:val="28"/>
          <w:szCs w:val="28"/>
        </w:rPr>
        <w:t xml:space="preserve">(в </w:t>
      </w:r>
      <w:r w:rsidRPr="004B7A1A">
        <w:rPr>
          <w:spacing w:val="-3"/>
          <w:sz w:val="28"/>
          <w:szCs w:val="28"/>
        </w:rPr>
        <w:t xml:space="preserve">зарубежной практике он называется коэффициентом </w:t>
      </w:r>
      <w:r w:rsidRPr="004B7A1A">
        <w:rPr>
          <w:bCs/>
          <w:spacing w:val="-3"/>
          <w:sz w:val="28"/>
          <w:szCs w:val="28"/>
        </w:rPr>
        <w:t xml:space="preserve">срочной </w:t>
      </w:r>
      <w:r w:rsidRPr="004B7A1A">
        <w:rPr>
          <w:bCs/>
          <w:sz w:val="28"/>
          <w:szCs w:val="28"/>
        </w:rPr>
        <w:t xml:space="preserve">ликвидности) </w:t>
      </w:r>
      <w:r w:rsidRPr="004B7A1A">
        <w:rPr>
          <w:sz w:val="28"/>
          <w:szCs w:val="28"/>
        </w:rPr>
        <w:t>считается более жестким тестом на ликвидность,</w:t>
      </w:r>
      <w:r w:rsidRPr="004B7A1A">
        <w:rPr>
          <w:spacing w:val="5"/>
          <w:sz w:val="28"/>
          <w:szCs w:val="28"/>
        </w:rPr>
        <w:t xml:space="preserve"> так как при его расчете не берется во внимание наименее </w:t>
      </w:r>
      <w:r w:rsidRPr="004B7A1A">
        <w:rPr>
          <w:spacing w:val="-3"/>
          <w:sz w:val="28"/>
          <w:szCs w:val="28"/>
        </w:rPr>
        <w:t xml:space="preserve">ликвидная часть оборотных активов </w:t>
      </w:r>
      <w:r w:rsidRPr="004B7A1A">
        <w:rPr>
          <w:iCs/>
          <w:spacing w:val="-3"/>
          <w:sz w:val="28"/>
          <w:szCs w:val="28"/>
        </w:rPr>
        <w:t xml:space="preserve">— </w:t>
      </w:r>
      <w:r w:rsidRPr="004B7A1A">
        <w:rPr>
          <w:spacing w:val="-3"/>
          <w:sz w:val="28"/>
          <w:szCs w:val="28"/>
        </w:rPr>
        <w:t xml:space="preserve">медленно реализуемые </w:t>
      </w:r>
      <w:r w:rsidRPr="004B7A1A">
        <w:rPr>
          <w:spacing w:val="-2"/>
          <w:sz w:val="28"/>
          <w:szCs w:val="28"/>
        </w:rPr>
        <w:t>активы (ЛЗ).</w:t>
      </w:r>
      <w:r w:rsidRPr="004B7A1A">
        <w:rPr>
          <w:spacing w:val="-1"/>
          <w:sz w:val="28"/>
          <w:szCs w:val="28"/>
        </w:rPr>
        <w:t xml:space="preserve"> Коэффициент промежуточной ликвидности рассчитывается </w:t>
      </w:r>
      <w:r w:rsidRPr="004B7A1A">
        <w:rPr>
          <w:spacing w:val="-2"/>
          <w:sz w:val="28"/>
          <w:szCs w:val="28"/>
        </w:rPr>
        <w:t>по формуле:</w:t>
      </w:r>
    </w:p>
    <w:p w:rsidR="004B7A1A" w:rsidRDefault="004B7A1A" w:rsidP="004B7A1A">
      <w:pPr>
        <w:shd w:val="clear" w:color="auto" w:fill="FFFFFF"/>
        <w:spacing w:line="360" w:lineRule="auto"/>
        <w:ind w:firstLine="709"/>
        <w:jc w:val="both"/>
        <w:rPr>
          <w:bCs/>
          <w:spacing w:val="-11"/>
          <w:sz w:val="28"/>
          <w:szCs w:val="28"/>
          <w:lang w:val="en-US"/>
        </w:rPr>
      </w:pPr>
    </w:p>
    <w:p w:rsidR="00CC78D8" w:rsidRPr="004B7A1A" w:rsidRDefault="00CC78D8" w:rsidP="004B7A1A">
      <w:pPr>
        <w:shd w:val="clear" w:color="auto" w:fill="FFFFFF"/>
        <w:spacing w:line="360" w:lineRule="auto"/>
        <w:ind w:firstLine="709"/>
        <w:jc w:val="both"/>
        <w:rPr>
          <w:bCs/>
          <w:spacing w:val="-11"/>
          <w:sz w:val="28"/>
          <w:szCs w:val="28"/>
        </w:rPr>
      </w:pPr>
      <w:r w:rsidRPr="004B7A1A">
        <w:rPr>
          <w:bCs/>
          <w:spacing w:val="-11"/>
          <w:sz w:val="28"/>
          <w:szCs w:val="28"/>
        </w:rPr>
        <w:t>К</w:t>
      </w:r>
      <w:r w:rsidRPr="004B7A1A">
        <w:rPr>
          <w:bCs/>
          <w:spacing w:val="-11"/>
          <w:sz w:val="28"/>
          <w:szCs w:val="28"/>
          <w:vertAlign w:val="subscript"/>
        </w:rPr>
        <w:t>пром(сроч)</w:t>
      </w:r>
      <w:r w:rsidRPr="004B7A1A">
        <w:rPr>
          <w:bCs/>
          <w:spacing w:val="-11"/>
          <w:sz w:val="28"/>
          <w:szCs w:val="28"/>
        </w:rPr>
        <w:t xml:space="preserve"> = </w:t>
      </w:r>
      <w:r w:rsidRPr="004B7A1A">
        <w:rPr>
          <w:bCs/>
          <w:spacing w:val="-11"/>
          <w:position w:val="-24"/>
          <w:sz w:val="28"/>
          <w:szCs w:val="28"/>
        </w:rPr>
        <w:object w:dxaOrig="960" w:dyaOrig="620">
          <v:shape id="_x0000_i1041" type="#_x0000_t75" style="width:48pt;height:30.75pt" o:ole="">
            <v:imagedata r:id="rId41" o:title=""/>
          </v:shape>
          <o:OLEObject Type="Embed" ProgID="Equation.3" ShapeID="_x0000_i1041" DrawAspect="Content" ObjectID="_1473699512" r:id="rId42"/>
        </w:object>
      </w:r>
      <w:r w:rsidRPr="004B7A1A">
        <w:rPr>
          <w:bCs/>
          <w:spacing w:val="-11"/>
          <w:sz w:val="28"/>
          <w:szCs w:val="28"/>
        </w:rPr>
        <w:tab/>
        <w:t>(ф. 1.2.10.).</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Желательно, чтобы этот коэффициент был около 1,5. </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При определении этих коэффициентов ликвидности следу</w:t>
      </w:r>
      <w:r w:rsidRPr="004B7A1A">
        <w:rPr>
          <w:spacing w:val="-1"/>
          <w:sz w:val="28"/>
          <w:szCs w:val="28"/>
        </w:rPr>
        <w:t>ет учитывать один немаловажный момент: в расчет принимают</w:t>
      </w:r>
      <w:r w:rsidRPr="004B7A1A">
        <w:rPr>
          <w:spacing w:val="-2"/>
          <w:sz w:val="28"/>
          <w:szCs w:val="28"/>
        </w:rPr>
        <w:t>ся ликвидные средства первых трех групп, в том числе дебитор</w:t>
      </w:r>
      <w:r w:rsidRPr="004B7A1A">
        <w:rPr>
          <w:spacing w:val="-1"/>
          <w:sz w:val="28"/>
          <w:szCs w:val="28"/>
        </w:rPr>
        <w:t xml:space="preserve">ская задолженность. В условиях развитой рыночной экономики такой подход вполне оправдан: предприятие имеет целый ряд </w:t>
      </w:r>
      <w:r w:rsidRPr="004B7A1A">
        <w:rPr>
          <w:spacing w:val="-2"/>
          <w:sz w:val="28"/>
          <w:szCs w:val="28"/>
        </w:rPr>
        <w:t xml:space="preserve">законодательно регламентированных возможностей, с помощью </w:t>
      </w:r>
      <w:r w:rsidRPr="004B7A1A">
        <w:rPr>
          <w:spacing w:val="1"/>
          <w:sz w:val="28"/>
          <w:szCs w:val="28"/>
        </w:rPr>
        <w:t>которых оно может взыскать долги со своих дебиторов. В переходной экономике Украины, для которой характерен кри</w:t>
      </w:r>
      <w:r w:rsidRPr="004B7A1A">
        <w:rPr>
          <w:spacing w:val="-2"/>
          <w:sz w:val="28"/>
          <w:szCs w:val="28"/>
        </w:rPr>
        <w:t>зис неплатежей, реализация такой возможности становится про</w:t>
      </w:r>
      <w:r w:rsidRPr="004B7A1A">
        <w:rPr>
          <w:sz w:val="28"/>
          <w:szCs w:val="28"/>
        </w:rPr>
        <w:t>блематичной. Поэтому вызывает сомнение целесообразность оценки ликвидности украинских предприятий посредством ко</w:t>
      </w:r>
      <w:r w:rsidRPr="004B7A1A">
        <w:rPr>
          <w:spacing w:val="-2"/>
          <w:sz w:val="28"/>
          <w:szCs w:val="28"/>
        </w:rPr>
        <w:t xml:space="preserve">эффициентов общей и промежуточной ликвидности, особенно в тех случаях, когда это не подтверждается подробным анализом </w:t>
      </w:r>
      <w:r w:rsidRPr="004B7A1A">
        <w:rPr>
          <w:sz w:val="28"/>
          <w:szCs w:val="28"/>
        </w:rPr>
        <w:t>показателей, участвующих в расчетах.</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 xml:space="preserve">Очевидно, что в большинстве случаев наиболее надежной </w:t>
      </w:r>
      <w:r w:rsidRPr="004B7A1A">
        <w:rPr>
          <w:spacing w:val="1"/>
          <w:sz w:val="28"/>
          <w:szCs w:val="28"/>
        </w:rPr>
        <w:t xml:space="preserve">является оценка ликвидности только по показателям первой </w:t>
      </w:r>
      <w:r w:rsidRPr="004B7A1A">
        <w:rPr>
          <w:spacing w:val="-3"/>
          <w:sz w:val="28"/>
          <w:szCs w:val="28"/>
        </w:rPr>
        <w:t xml:space="preserve">группы активов — денежных средств и текущих финансовых </w:t>
      </w:r>
      <w:r w:rsidRPr="004B7A1A">
        <w:rPr>
          <w:spacing w:val="-1"/>
          <w:sz w:val="28"/>
          <w:szCs w:val="28"/>
        </w:rPr>
        <w:t>инвестиций. Более того, во многих случаях целесообразно оце</w:t>
      </w:r>
      <w:r w:rsidRPr="004B7A1A">
        <w:rPr>
          <w:spacing w:val="1"/>
          <w:sz w:val="28"/>
          <w:szCs w:val="28"/>
        </w:rPr>
        <w:t>нивать ликвидность только по показателям денежных средств.</w:t>
      </w:r>
    </w:p>
    <w:p w:rsidR="00CC78D8" w:rsidRPr="004B7A1A" w:rsidRDefault="00CC78D8" w:rsidP="004B7A1A">
      <w:pPr>
        <w:shd w:val="clear" w:color="auto" w:fill="FFFFFF"/>
        <w:spacing w:line="360" w:lineRule="auto"/>
        <w:ind w:firstLine="709"/>
        <w:jc w:val="both"/>
        <w:rPr>
          <w:spacing w:val="1"/>
          <w:sz w:val="28"/>
          <w:szCs w:val="28"/>
        </w:rPr>
      </w:pPr>
      <w:r w:rsidRPr="004B7A1A">
        <w:rPr>
          <w:spacing w:val="-2"/>
          <w:sz w:val="28"/>
          <w:szCs w:val="28"/>
        </w:rPr>
        <w:t xml:space="preserve">Коэффициент оценки ликвидности по показателям первой </w:t>
      </w:r>
      <w:r w:rsidRPr="004B7A1A">
        <w:rPr>
          <w:spacing w:val="-7"/>
          <w:sz w:val="28"/>
          <w:szCs w:val="28"/>
        </w:rPr>
        <w:t xml:space="preserve">группы активов называется </w:t>
      </w:r>
      <w:r w:rsidRPr="004B7A1A">
        <w:rPr>
          <w:bCs/>
          <w:spacing w:val="-7"/>
          <w:sz w:val="28"/>
          <w:szCs w:val="28"/>
        </w:rPr>
        <w:t>коэффициентом абсолютной ликвид</w:t>
      </w:r>
      <w:r w:rsidRPr="004B7A1A">
        <w:rPr>
          <w:bCs/>
          <w:spacing w:val="-1"/>
          <w:sz w:val="28"/>
          <w:szCs w:val="28"/>
        </w:rPr>
        <w:t xml:space="preserve">ности. </w:t>
      </w:r>
      <w:r w:rsidRPr="004B7A1A">
        <w:rPr>
          <w:sz w:val="28"/>
          <w:szCs w:val="28"/>
        </w:rPr>
        <w:t>В странах с переходной экономи</w:t>
      </w:r>
      <w:r w:rsidRPr="004B7A1A">
        <w:rPr>
          <w:spacing w:val="-2"/>
          <w:sz w:val="28"/>
          <w:szCs w:val="28"/>
        </w:rPr>
        <w:t xml:space="preserve">кой его оптимальное значение признается на уровне 0,2 — 0,35. </w:t>
      </w:r>
      <w:r w:rsidRPr="004B7A1A">
        <w:rPr>
          <w:spacing w:val="-1"/>
          <w:sz w:val="28"/>
          <w:szCs w:val="28"/>
        </w:rPr>
        <w:t>Формула расчета коэффициента абсолютной ликвид</w:t>
      </w:r>
      <w:r w:rsidRPr="004B7A1A">
        <w:rPr>
          <w:spacing w:val="1"/>
          <w:sz w:val="28"/>
          <w:szCs w:val="28"/>
        </w:rPr>
        <w:t>ности имеет вид:</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К</w:t>
      </w:r>
      <w:r w:rsidRPr="004B7A1A">
        <w:rPr>
          <w:spacing w:val="1"/>
          <w:sz w:val="28"/>
          <w:szCs w:val="28"/>
          <w:vertAlign w:val="subscript"/>
        </w:rPr>
        <w:t>аб</w:t>
      </w:r>
      <w:r w:rsidRPr="004B7A1A">
        <w:rPr>
          <w:spacing w:val="1"/>
          <w:sz w:val="28"/>
          <w:szCs w:val="28"/>
        </w:rPr>
        <w:t xml:space="preserve"> = </w:t>
      </w:r>
      <w:r w:rsidRPr="004B7A1A">
        <w:rPr>
          <w:spacing w:val="1"/>
          <w:position w:val="-24"/>
          <w:sz w:val="28"/>
          <w:szCs w:val="28"/>
        </w:rPr>
        <w:object w:dxaOrig="960" w:dyaOrig="620">
          <v:shape id="_x0000_i1042" type="#_x0000_t75" style="width:48pt;height:30.75pt" o:ole="">
            <v:imagedata r:id="rId43" o:title=""/>
          </v:shape>
          <o:OLEObject Type="Embed" ProgID="Equation.3" ShapeID="_x0000_i1042" DrawAspect="Content" ObjectID="_1473699513" r:id="rId44"/>
        </w:object>
      </w:r>
      <w:r w:rsidRPr="004B7A1A">
        <w:rPr>
          <w:spacing w:val="1"/>
          <w:sz w:val="28"/>
          <w:szCs w:val="28"/>
        </w:rPr>
        <w:tab/>
        <w:t>(ф.1.2.11.)</w:t>
      </w:r>
    </w:p>
    <w:p w:rsidR="004B7A1A" w:rsidRDefault="004B7A1A" w:rsidP="004B7A1A">
      <w:pPr>
        <w:pStyle w:val="HTML"/>
        <w:spacing w:line="360" w:lineRule="auto"/>
        <w:ind w:firstLine="709"/>
        <w:jc w:val="both"/>
        <w:rPr>
          <w:rFonts w:ascii="Times New Roman" w:hAnsi="Times New Roman" w:cs="Times New Roman"/>
          <w:spacing w:val="1"/>
          <w:sz w:val="28"/>
          <w:szCs w:val="28"/>
          <w:lang w:val="en-US"/>
        </w:rPr>
      </w:pPr>
    </w:p>
    <w:p w:rsidR="00A707E1"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pacing w:val="1"/>
          <w:sz w:val="28"/>
          <w:szCs w:val="28"/>
        </w:rPr>
        <w:t xml:space="preserve">При оценке ликвидности предприятия следует также иметь </w:t>
      </w:r>
      <w:r w:rsidRPr="004B7A1A">
        <w:rPr>
          <w:rFonts w:ascii="Times New Roman" w:hAnsi="Times New Roman" w:cs="Times New Roman"/>
          <w:spacing w:val="-2"/>
          <w:sz w:val="28"/>
          <w:szCs w:val="28"/>
        </w:rPr>
        <w:t xml:space="preserve">в виду, что различные показатели ликвидности не только дают </w:t>
      </w:r>
      <w:r w:rsidRPr="004B7A1A">
        <w:rPr>
          <w:rFonts w:ascii="Times New Roman" w:hAnsi="Times New Roman" w:cs="Times New Roman"/>
          <w:spacing w:val="-1"/>
          <w:sz w:val="28"/>
          <w:szCs w:val="28"/>
        </w:rPr>
        <w:t xml:space="preserve">характеристику устойчивости финансового состояния предприятия при различной степени учета ликвидности средств, но и </w:t>
      </w:r>
      <w:r w:rsidRPr="004B7A1A">
        <w:rPr>
          <w:rFonts w:ascii="Times New Roman" w:hAnsi="Times New Roman" w:cs="Times New Roman"/>
          <w:spacing w:val="-2"/>
          <w:sz w:val="28"/>
          <w:szCs w:val="28"/>
        </w:rPr>
        <w:t>отвечают интересам различных внешних пользователей анали</w:t>
      </w:r>
      <w:r w:rsidRPr="004B7A1A">
        <w:rPr>
          <w:rFonts w:ascii="Times New Roman" w:hAnsi="Times New Roman" w:cs="Times New Roman"/>
          <w:sz w:val="28"/>
          <w:szCs w:val="28"/>
        </w:rPr>
        <w:t>тической информации.</w:t>
      </w:r>
    </w:p>
    <w:p w:rsidR="00CC78D8" w:rsidRPr="004B7A1A" w:rsidRDefault="00A707E1"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br w:type="page"/>
      </w:r>
      <w:r w:rsidR="000C102F" w:rsidRPr="004B7A1A">
        <w:rPr>
          <w:rFonts w:ascii="Times New Roman" w:hAnsi="Times New Roman" w:cs="Times New Roman"/>
          <w:sz w:val="28"/>
          <w:szCs w:val="28"/>
        </w:rPr>
        <w:t xml:space="preserve">РАЗДЕЛ </w:t>
      </w:r>
      <w:r w:rsidR="00CC78D8" w:rsidRPr="004B7A1A">
        <w:rPr>
          <w:rFonts w:ascii="Times New Roman" w:hAnsi="Times New Roman" w:cs="Times New Roman"/>
          <w:sz w:val="28"/>
          <w:szCs w:val="28"/>
        </w:rPr>
        <w:t>2. АНАЛИЗ ФОРМЫ № 2 «ОТЧЕТ О ФИНАНСОВЫХ РЕЗУЛЬТАТАХ»</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Целью составления Отчета о финансовых результатах явля</w:t>
      </w:r>
      <w:r w:rsidRPr="004B7A1A">
        <w:rPr>
          <w:spacing w:val="-1"/>
          <w:sz w:val="28"/>
          <w:szCs w:val="28"/>
        </w:rPr>
        <w:t>ется предоставление пользователям правдивой, полной и непре</w:t>
      </w:r>
      <w:r w:rsidRPr="004B7A1A">
        <w:rPr>
          <w:spacing w:val="1"/>
          <w:sz w:val="28"/>
          <w:szCs w:val="28"/>
        </w:rPr>
        <w:t xml:space="preserve">дубежденной информации о доходах, расходах, прибылях и </w:t>
      </w:r>
      <w:r w:rsidRPr="004B7A1A">
        <w:rPr>
          <w:spacing w:val="-2"/>
          <w:sz w:val="28"/>
          <w:szCs w:val="28"/>
        </w:rPr>
        <w:t xml:space="preserve">убытках за отчетный период. В отличие от баланса, Отчет о </w:t>
      </w:r>
      <w:r w:rsidRPr="004B7A1A">
        <w:rPr>
          <w:spacing w:val="-1"/>
          <w:sz w:val="28"/>
          <w:szCs w:val="28"/>
        </w:rPr>
        <w:t>финансовых результатах предоставляет информацию не на кон</w:t>
      </w:r>
      <w:r w:rsidRPr="004B7A1A">
        <w:rPr>
          <w:spacing w:val="-2"/>
          <w:sz w:val="28"/>
          <w:szCs w:val="28"/>
        </w:rPr>
        <w:t xml:space="preserve">кретную дату, а за определенный период. Этот отчет считается </w:t>
      </w:r>
      <w:r w:rsidRPr="004B7A1A">
        <w:rPr>
          <w:spacing w:val="-1"/>
          <w:sz w:val="28"/>
          <w:szCs w:val="28"/>
        </w:rPr>
        <w:t xml:space="preserve">одним из наиболее информативных документов отчетности, так </w:t>
      </w:r>
      <w:r w:rsidRPr="004B7A1A">
        <w:rPr>
          <w:spacing w:val="2"/>
          <w:sz w:val="28"/>
          <w:szCs w:val="28"/>
        </w:rPr>
        <w:t>как содержит информацию о динамике прибыли предприятия.</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Прибыль является важнейшим обобщающим показателем, </w:t>
      </w:r>
      <w:r w:rsidRPr="004B7A1A">
        <w:rPr>
          <w:spacing w:val="-2"/>
          <w:sz w:val="28"/>
          <w:szCs w:val="28"/>
        </w:rPr>
        <w:t>характеризующим конечный результат деятельности предприя</w:t>
      </w:r>
      <w:r w:rsidRPr="004B7A1A">
        <w:rPr>
          <w:spacing w:val="-1"/>
          <w:sz w:val="28"/>
          <w:szCs w:val="28"/>
        </w:rPr>
        <w:t xml:space="preserve">тия. От размера прибыли, полученной предприятием, зависит </w:t>
      </w:r>
      <w:r w:rsidRPr="004B7A1A">
        <w:rPr>
          <w:spacing w:val="2"/>
          <w:sz w:val="28"/>
          <w:szCs w:val="28"/>
        </w:rPr>
        <w:t xml:space="preserve">формирование оборотных средств, выполнение обязательств </w:t>
      </w:r>
      <w:r w:rsidRPr="004B7A1A">
        <w:rPr>
          <w:spacing w:val="-2"/>
          <w:sz w:val="28"/>
          <w:szCs w:val="28"/>
        </w:rPr>
        <w:t>перед бюджетом, платежеспособность предприятия, доходы ак</w:t>
      </w:r>
      <w:r w:rsidRPr="004B7A1A">
        <w:rPr>
          <w:spacing w:val="6"/>
          <w:sz w:val="28"/>
          <w:szCs w:val="28"/>
        </w:rPr>
        <w:t>ционеров и т. п.</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z w:val="28"/>
          <w:szCs w:val="28"/>
        </w:rPr>
        <w:t>Показатели деятельности предприятия в форме № 2 груп</w:t>
      </w:r>
      <w:r w:rsidRPr="004B7A1A">
        <w:rPr>
          <w:rFonts w:ascii="Times New Roman" w:hAnsi="Times New Roman" w:cs="Times New Roman"/>
          <w:spacing w:val="4"/>
          <w:sz w:val="28"/>
          <w:szCs w:val="28"/>
        </w:rPr>
        <w:t xml:space="preserve">пируются в разрезе видов деятельности. </w:t>
      </w:r>
      <w:r w:rsidRPr="004B7A1A">
        <w:rPr>
          <w:rFonts w:ascii="Times New Roman" w:hAnsi="Times New Roman" w:cs="Times New Roman"/>
          <w:sz w:val="28"/>
          <w:szCs w:val="28"/>
        </w:rPr>
        <w:t>Таким образом, на формирование чистой прибыли предприятия оказывают влияние финансовые результаты, полученные после осуществления операционной, инвестиционной, фи</w:t>
      </w:r>
      <w:r w:rsidRPr="004B7A1A">
        <w:rPr>
          <w:rFonts w:ascii="Times New Roman" w:hAnsi="Times New Roman" w:cs="Times New Roman"/>
          <w:spacing w:val="-2"/>
          <w:sz w:val="28"/>
          <w:szCs w:val="28"/>
        </w:rPr>
        <w:t xml:space="preserve">нансовой деятельности и финансовые результаты, полученные в </w:t>
      </w:r>
      <w:r w:rsidRPr="004B7A1A">
        <w:rPr>
          <w:rFonts w:ascii="Times New Roman" w:hAnsi="Times New Roman" w:cs="Times New Roman"/>
          <w:sz w:val="28"/>
          <w:szCs w:val="28"/>
        </w:rPr>
        <w:t>результате чрезвычайных событий. Такая классификация фи</w:t>
      </w:r>
      <w:r w:rsidRPr="004B7A1A">
        <w:rPr>
          <w:rFonts w:ascii="Times New Roman" w:hAnsi="Times New Roman" w:cs="Times New Roman"/>
          <w:spacing w:val="-2"/>
          <w:sz w:val="28"/>
          <w:szCs w:val="28"/>
        </w:rPr>
        <w:t xml:space="preserve">нансовых результатов деятельности предприятия играет важную </w:t>
      </w:r>
      <w:r w:rsidRPr="004B7A1A">
        <w:rPr>
          <w:rFonts w:ascii="Times New Roman" w:hAnsi="Times New Roman" w:cs="Times New Roman"/>
          <w:spacing w:val="-4"/>
          <w:sz w:val="28"/>
          <w:szCs w:val="28"/>
        </w:rPr>
        <w:t>роль при расчете показателей доходности (рентабельности) пред</w:t>
      </w:r>
      <w:r w:rsidRPr="004B7A1A">
        <w:rPr>
          <w:rFonts w:ascii="Times New Roman" w:hAnsi="Times New Roman" w:cs="Times New Roman"/>
          <w:spacing w:val="-3"/>
          <w:sz w:val="28"/>
          <w:szCs w:val="28"/>
        </w:rPr>
        <w:t>приятия.</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2.1. Виды и оценка рентабельности</w:t>
      </w:r>
    </w:p>
    <w:p w:rsidR="004B7A1A" w:rsidRDefault="004B7A1A" w:rsidP="004B7A1A">
      <w:pPr>
        <w:shd w:val="clear" w:color="auto" w:fill="FFFFFF"/>
        <w:spacing w:line="360" w:lineRule="auto"/>
        <w:ind w:firstLine="709"/>
        <w:jc w:val="both"/>
        <w:rPr>
          <w:spacing w:val="-3"/>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3"/>
          <w:sz w:val="28"/>
          <w:szCs w:val="28"/>
        </w:rPr>
        <w:t>Рентабельность — это показатель, характеризующий экономическую эффективность. Экономическая эффективность — от</w:t>
      </w:r>
      <w:r w:rsidRPr="004B7A1A">
        <w:rPr>
          <w:spacing w:val="-1"/>
          <w:sz w:val="28"/>
          <w:szCs w:val="28"/>
        </w:rPr>
        <w:t xml:space="preserve">носительный показатель, соизмеряющий полученный эффект с </w:t>
      </w:r>
      <w:r w:rsidRPr="004B7A1A">
        <w:rPr>
          <w:spacing w:val="2"/>
          <w:sz w:val="28"/>
          <w:szCs w:val="28"/>
        </w:rPr>
        <w:t xml:space="preserve">затратами или ресурсами, использованными для достижения </w:t>
      </w:r>
      <w:r w:rsidRPr="004B7A1A">
        <w:rPr>
          <w:spacing w:val="1"/>
          <w:sz w:val="28"/>
          <w:szCs w:val="28"/>
        </w:rPr>
        <w:t>этого эффекта.</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Существует множество коэффициентов рентабельности, ис</w:t>
      </w:r>
      <w:r w:rsidRPr="004B7A1A">
        <w:rPr>
          <w:sz w:val="28"/>
          <w:szCs w:val="28"/>
        </w:rPr>
        <w:t>пользование каждого из которых зависит от характера оценки эффективности финансово-хозяйственной деятельности пред</w:t>
      </w:r>
      <w:r w:rsidRPr="004B7A1A">
        <w:rPr>
          <w:spacing w:val="-2"/>
          <w:sz w:val="28"/>
          <w:szCs w:val="28"/>
        </w:rPr>
        <w:t xml:space="preserve">приятия. От этого в первую очередь зависит выбор оценочного показателя (прибыли), используемого в расчетах. Зачастую используется четыре различных показателя: валовая прибыль (стр. </w:t>
      </w:r>
      <w:r w:rsidRPr="004B7A1A">
        <w:rPr>
          <w:spacing w:val="4"/>
          <w:sz w:val="28"/>
          <w:szCs w:val="28"/>
        </w:rPr>
        <w:t xml:space="preserve">050 формы 2), операционная прибыль (стр. 100 формы 2), </w:t>
      </w:r>
      <w:r w:rsidRPr="004B7A1A">
        <w:rPr>
          <w:spacing w:val="1"/>
          <w:sz w:val="28"/>
          <w:szCs w:val="28"/>
        </w:rPr>
        <w:t>прибыль до налогообложения (стр. 170 формы 2), чистая при</w:t>
      </w:r>
      <w:r w:rsidRPr="004B7A1A">
        <w:rPr>
          <w:spacing w:val="3"/>
          <w:sz w:val="28"/>
          <w:szCs w:val="28"/>
        </w:rPr>
        <w:t>быль (стр. 220 формы 2).</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 xml:space="preserve">В зависимости от того, с чем сравнивается выбранный </w:t>
      </w:r>
      <w:r w:rsidRPr="004B7A1A">
        <w:rPr>
          <w:spacing w:val="-2"/>
          <w:sz w:val="28"/>
          <w:szCs w:val="28"/>
        </w:rPr>
        <w:t>показатель прибыли, выделяют три группы коэффициентов рен</w:t>
      </w:r>
      <w:r w:rsidRPr="004B7A1A">
        <w:rPr>
          <w:spacing w:val="-3"/>
          <w:sz w:val="28"/>
          <w:szCs w:val="28"/>
        </w:rPr>
        <w:t>табельности:</w:t>
      </w:r>
    </w:p>
    <w:p w:rsidR="00CC78D8" w:rsidRPr="004B7A1A" w:rsidRDefault="00CC78D8" w:rsidP="004B7A1A">
      <w:pPr>
        <w:shd w:val="clear" w:color="auto" w:fill="FFFFFF"/>
        <w:spacing w:line="360" w:lineRule="auto"/>
        <w:ind w:firstLine="709"/>
        <w:jc w:val="both"/>
        <w:rPr>
          <w:sz w:val="28"/>
          <w:szCs w:val="28"/>
        </w:rPr>
      </w:pPr>
      <w:r w:rsidRPr="004B7A1A">
        <w:rPr>
          <w:spacing w:val="3"/>
          <w:sz w:val="28"/>
          <w:szCs w:val="28"/>
        </w:rPr>
        <w:t>- рентабельность инвестиций (капитала);</w:t>
      </w:r>
    </w:p>
    <w:p w:rsidR="00CC78D8" w:rsidRPr="004B7A1A" w:rsidRDefault="00CC78D8" w:rsidP="004B7A1A">
      <w:pPr>
        <w:shd w:val="clear" w:color="auto" w:fill="FFFFFF"/>
        <w:spacing w:line="360" w:lineRule="auto"/>
        <w:ind w:firstLine="709"/>
        <w:jc w:val="both"/>
        <w:rPr>
          <w:spacing w:val="-2"/>
          <w:sz w:val="28"/>
          <w:szCs w:val="28"/>
        </w:rPr>
      </w:pPr>
      <w:r w:rsidRPr="004B7A1A">
        <w:rPr>
          <w:spacing w:val="-2"/>
          <w:sz w:val="28"/>
          <w:szCs w:val="28"/>
        </w:rPr>
        <w:t>- рентабельность продаж;</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-рентабельность производства.</w:t>
      </w:r>
    </w:p>
    <w:p w:rsidR="00CC78D8" w:rsidRPr="004B7A1A" w:rsidRDefault="00CC78D8" w:rsidP="004B7A1A">
      <w:pPr>
        <w:shd w:val="clear" w:color="auto" w:fill="FFFFFF"/>
        <w:spacing w:line="360" w:lineRule="auto"/>
        <w:ind w:firstLine="709"/>
        <w:jc w:val="both"/>
        <w:rPr>
          <w:sz w:val="28"/>
          <w:szCs w:val="28"/>
        </w:rPr>
      </w:pPr>
      <w:r w:rsidRPr="004B7A1A">
        <w:rPr>
          <w:bCs/>
          <w:spacing w:val="-11"/>
          <w:sz w:val="28"/>
          <w:szCs w:val="28"/>
        </w:rPr>
        <w:t>Рентабельность инвестиций (капитала)</w:t>
      </w:r>
    </w:p>
    <w:p w:rsidR="00CC78D8" w:rsidRPr="004B7A1A" w:rsidRDefault="00CC78D8" w:rsidP="004B7A1A">
      <w:pPr>
        <w:shd w:val="clear" w:color="auto" w:fill="FFFFFF"/>
        <w:spacing w:line="360" w:lineRule="auto"/>
        <w:ind w:firstLine="709"/>
        <w:jc w:val="both"/>
        <w:rPr>
          <w:sz w:val="28"/>
          <w:szCs w:val="28"/>
        </w:rPr>
      </w:pPr>
      <w:r w:rsidRPr="004B7A1A">
        <w:rPr>
          <w:bCs/>
          <w:spacing w:val="-2"/>
          <w:sz w:val="28"/>
          <w:szCs w:val="28"/>
        </w:rPr>
        <w:t xml:space="preserve">В </w:t>
      </w:r>
      <w:r w:rsidRPr="004B7A1A">
        <w:rPr>
          <w:spacing w:val="-2"/>
          <w:sz w:val="28"/>
          <w:szCs w:val="28"/>
        </w:rPr>
        <w:t>этой группе коэффициентов рентабельности рассчитыва</w:t>
      </w:r>
      <w:r w:rsidRPr="004B7A1A">
        <w:rPr>
          <w:spacing w:val="-1"/>
          <w:sz w:val="28"/>
          <w:szCs w:val="28"/>
        </w:rPr>
        <w:t xml:space="preserve">ется два основных коэффициента: рентабельность совокупного </w:t>
      </w:r>
      <w:r w:rsidRPr="004B7A1A">
        <w:rPr>
          <w:spacing w:val="2"/>
          <w:sz w:val="28"/>
          <w:szCs w:val="28"/>
        </w:rPr>
        <w:t>капитала и рентабельность собственного капитала.</w:t>
      </w:r>
    </w:p>
    <w:p w:rsidR="00CC78D8" w:rsidRPr="004B7A1A" w:rsidRDefault="00CC78D8" w:rsidP="004B7A1A">
      <w:pPr>
        <w:shd w:val="clear" w:color="auto" w:fill="FFFFFF"/>
        <w:spacing w:line="360" w:lineRule="auto"/>
        <w:ind w:firstLine="709"/>
        <w:jc w:val="both"/>
        <w:rPr>
          <w:sz w:val="28"/>
          <w:szCs w:val="28"/>
        </w:rPr>
      </w:pPr>
      <w:r w:rsidRPr="004B7A1A">
        <w:rPr>
          <w:bCs/>
          <w:spacing w:val="-9"/>
          <w:sz w:val="28"/>
          <w:szCs w:val="28"/>
        </w:rPr>
        <w:t>Рентабельность совокупного капитала (</w:t>
      </w:r>
      <w:r w:rsidRPr="004B7A1A">
        <w:rPr>
          <w:bCs/>
          <w:spacing w:val="-9"/>
          <w:sz w:val="28"/>
          <w:szCs w:val="28"/>
          <w:lang w:val="en-US"/>
        </w:rPr>
        <w:t>R</w:t>
      </w:r>
      <w:r w:rsidRPr="004B7A1A">
        <w:rPr>
          <w:bCs/>
          <w:spacing w:val="-9"/>
          <w:sz w:val="28"/>
          <w:szCs w:val="28"/>
        </w:rPr>
        <w:t>ОА).</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Этот коэффициент рассчитывается следующим образом:</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lang w:val="en-US"/>
        </w:rPr>
        <w:t>R</w:t>
      </w:r>
      <w:r w:rsidRPr="004B7A1A">
        <w:rPr>
          <w:rFonts w:ascii="Times New Roman" w:hAnsi="Times New Roman" w:cs="Times New Roman"/>
          <w:spacing w:val="-3"/>
          <w:sz w:val="28"/>
          <w:szCs w:val="28"/>
          <w:vertAlign w:val="subscript"/>
          <w:lang w:val="en-US"/>
        </w:rPr>
        <w:t>ROA</w:t>
      </w:r>
      <w:r w:rsidRPr="004B7A1A">
        <w:rPr>
          <w:rFonts w:ascii="Times New Roman" w:hAnsi="Times New Roman" w:cs="Times New Roman"/>
          <w:spacing w:val="-3"/>
          <w:sz w:val="28"/>
          <w:szCs w:val="28"/>
        </w:rPr>
        <w:t xml:space="preserve"> = </w:t>
      </w:r>
      <w:r w:rsidRPr="004B7A1A">
        <w:rPr>
          <w:rFonts w:ascii="Times New Roman" w:hAnsi="Times New Roman" w:cs="Times New Roman"/>
          <w:spacing w:val="-3"/>
          <w:position w:val="-30"/>
          <w:sz w:val="28"/>
          <w:szCs w:val="28"/>
        </w:rPr>
        <w:object w:dxaOrig="4599" w:dyaOrig="680">
          <v:shape id="_x0000_i1043" type="#_x0000_t75" style="width:230.25pt;height:33.75pt" o:ole="">
            <v:imagedata r:id="rId45" o:title=""/>
          </v:shape>
          <o:OLEObject Type="Embed" ProgID="Equation.3" ShapeID="_x0000_i1043" DrawAspect="Content" ObjectID="_1473699514" r:id="rId46"/>
        </w:object>
      </w:r>
      <w:r w:rsidRPr="004B7A1A">
        <w:rPr>
          <w:rFonts w:ascii="Times New Roman" w:hAnsi="Times New Roman" w:cs="Times New Roman"/>
          <w:spacing w:val="-3"/>
          <w:sz w:val="28"/>
          <w:szCs w:val="28"/>
        </w:rPr>
        <w:t xml:space="preserve"> </w:t>
      </w:r>
      <w:r w:rsidRPr="004B7A1A">
        <w:rPr>
          <w:rFonts w:ascii="Times New Roman" w:hAnsi="Times New Roman" w:cs="Times New Roman"/>
          <w:spacing w:val="-3"/>
          <w:sz w:val="28"/>
          <w:szCs w:val="28"/>
        </w:rPr>
        <w:tab/>
        <w:t>(формула 2.1.1.)</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Показатель рентабельности собственного капитала пред</w:t>
      </w:r>
      <w:r w:rsidRPr="004B7A1A">
        <w:rPr>
          <w:spacing w:val="2"/>
          <w:sz w:val="28"/>
          <w:szCs w:val="28"/>
        </w:rPr>
        <w:t>ставляет интерес прежде всего для инвесторов.</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bCs/>
          <w:spacing w:val="-9"/>
          <w:sz w:val="28"/>
          <w:szCs w:val="28"/>
        </w:rPr>
        <w:t>Рентабельность собственного капитала (</w:t>
      </w:r>
      <w:r w:rsidRPr="004B7A1A">
        <w:rPr>
          <w:rFonts w:ascii="Times New Roman" w:hAnsi="Times New Roman" w:cs="Times New Roman"/>
          <w:bCs/>
          <w:spacing w:val="-9"/>
          <w:sz w:val="28"/>
          <w:szCs w:val="28"/>
          <w:lang w:val="en-US"/>
        </w:rPr>
        <w:t>R</w:t>
      </w:r>
      <w:r w:rsidRPr="004B7A1A">
        <w:rPr>
          <w:rFonts w:ascii="Times New Roman" w:hAnsi="Times New Roman" w:cs="Times New Roman"/>
          <w:bCs/>
          <w:spacing w:val="-9"/>
          <w:sz w:val="28"/>
          <w:szCs w:val="28"/>
        </w:rPr>
        <w:t xml:space="preserve">ОЕ) </w:t>
      </w:r>
      <w:r w:rsidRPr="004B7A1A">
        <w:rPr>
          <w:rFonts w:ascii="Times New Roman" w:hAnsi="Times New Roman" w:cs="Times New Roman"/>
          <w:spacing w:val="-9"/>
          <w:sz w:val="28"/>
          <w:szCs w:val="28"/>
        </w:rPr>
        <w:t>рассчитывает</w:t>
      </w:r>
      <w:r w:rsidRPr="004B7A1A">
        <w:rPr>
          <w:rFonts w:ascii="Times New Roman" w:hAnsi="Times New Roman" w:cs="Times New Roman"/>
          <w:spacing w:val="2"/>
          <w:sz w:val="28"/>
          <w:szCs w:val="28"/>
        </w:rPr>
        <w:t>ся по формуле:</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lang w:val="en-US"/>
        </w:rPr>
        <w:t>R</w:t>
      </w:r>
      <w:r w:rsidRPr="004B7A1A">
        <w:rPr>
          <w:rFonts w:ascii="Times New Roman" w:hAnsi="Times New Roman" w:cs="Times New Roman"/>
          <w:sz w:val="28"/>
          <w:szCs w:val="28"/>
          <w:vertAlign w:val="subscript"/>
          <w:lang w:val="en-US"/>
        </w:rPr>
        <w:t>ROE</w:t>
      </w:r>
      <w:r w:rsidRPr="004B7A1A">
        <w:rPr>
          <w:rFonts w:ascii="Times New Roman" w:hAnsi="Times New Roman" w:cs="Times New Roman"/>
          <w:sz w:val="28"/>
          <w:szCs w:val="28"/>
        </w:rPr>
        <w:t xml:space="preserve"> = </w:t>
      </w:r>
      <w:r w:rsidRPr="004B7A1A">
        <w:rPr>
          <w:rFonts w:ascii="Times New Roman" w:hAnsi="Times New Roman" w:cs="Times New Roman"/>
          <w:position w:val="-30"/>
          <w:sz w:val="28"/>
          <w:szCs w:val="28"/>
        </w:rPr>
        <w:object w:dxaOrig="3760" w:dyaOrig="680">
          <v:shape id="_x0000_i1044" type="#_x0000_t75" style="width:188.25pt;height:33.75pt" o:ole="">
            <v:imagedata r:id="rId47" o:title=""/>
          </v:shape>
          <o:OLEObject Type="Embed" ProgID="Equation.3" ShapeID="_x0000_i1044" DrawAspect="Content" ObjectID="_1473699515" r:id="rId48"/>
        </w:object>
      </w:r>
      <w:r w:rsidRPr="004B7A1A">
        <w:rPr>
          <w:rFonts w:ascii="Times New Roman" w:hAnsi="Times New Roman" w:cs="Times New Roman"/>
          <w:sz w:val="28"/>
          <w:szCs w:val="28"/>
        </w:rPr>
        <w:tab/>
        <w:t>(ф. 2.1.2.)</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Этот показатель представляет интерес для имеющихся </w:t>
      </w:r>
      <w:r w:rsidRPr="004B7A1A">
        <w:rPr>
          <w:bCs/>
          <w:spacing w:val="-1"/>
          <w:sz w:val="28"/>
          <w:szCs w:val="28"/>
        </w:rPr>
        <w:t xml:space="preserve">и </w:t>
      </w:r>
      <w:r w:rsidRPr="004B7A1A">
        <w:rPr>
          <w:sz w:val="28"/>
          <w:szCs w:val="28"/>
        </w:rPr>
        <w:t>потенциальных собственников и акционеров. Показатель рен</w:t>
      </w:r>
      <w:r w:rsidRPr="004B7A1A">
        <w:rPr>
          <w:spacing w:val="-2"/>
          <w:sz w:val="28"/>
          <w:szCs w:val="28"/>
        </w:rPr>
        <w:t xml:space="preserve">табельности собственного капитала показывает, какую прибыль </w:t>
      </w:r>
      <w:r w:rsidRPr="004B7A1A">
        <w:rPr>
          <w:spacing w:val="1"/>
          <w:sz w:val="28"/>
          <w:szCs w:val="28"/>
        </w:rPr>
        <w:t>приносит каждая инвестированная собственниками капитала денежная единица.</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Он является основным показателем, используемым для характеристики эффективности вложений в деятельность того или </w:t>
      </w:r>
      <w:r w:rsidRPr="004B7A1A">
        <w:rPr>
          <w:spacing w:val="1"/>
          <w:sz w:val="28"/>
          <w:szCs w:val="28"/>
        </w:rPr>
        <w:t>иного вида.</w:t>
      </w:r>
    </w:p>
    <w:p w:rsidR="00CC78D8" w:rsidRPr="004B7A1A" w:rsidRDefault="00CC78D8" w:rsidP="004B7A1A">
      <w:pPr>
        <w:shd w:val="clear" w:color="auto" w:fill="FFFFFF"/>
        <w:spacing w:line="360" w:lineRule="auto"/>
        <w:ind w:firstLine="709"/>
        <w:jc w:val="both"/>
        <w:rPr>
          <w:sz w:val="28"/>
          <w:szCs w:val="28"/>
        </w:rPr>
      </w:pPr>
      <w:r w:rsidRPr="004B7A1A">
        <w:rPr>
          <w:bCs/>
          <w:spacing w:val="-11"/>
          <w:sz w:val="28"/>
          <w:szCs w:val="28"/>
        </w:rPr>
        <w:t>Рентабельность продаж</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При оценке рентабельности продаж на основе показателей прибыли и выручки от реализации рассчитываются коэффици</w:t>
      </w:r>
      <w:r w:rsidRPr="004B7A1A">
        <w:rPr>
          <w:spacing w:val="-2"/>
          <w:sz w:val="28"/>
          <w:szCs w:val="28"/>
        </w:rPr>
        <w:t>енты рентабельности по всей продукции в целом или по отдель</w:t>
      </w:r>
      <w:r w:rsidRPr="004B7A1A">
        <w:rPr>
          <w:sz w:val="28"/>
          <w:szCs w:val="28"/>
        </w:rPr>
        <w:t xml:space="preserve">ным ее видам. Как и в случае с рентабельностью капитала, </w:t>
      </w:r>
      <w:r w:rsidRPr="004B7A1A">
        <w:rPr>
          <w:spacing w:val="-2"/>
          <w:sz w:val="28"/>
          <w:szCs w:val="28"/>
        </w:rPr>
        <w:t>существует множество показателей оценки рентабельности продаж, многообразие которых обусловлено выбором того или ино</w:t>
      </w:r>
      <w:r w:rsidRPr="004B7A1A">
        <w:rPr>
          <w:spacing w:val="-1"/>
          <w:sz w:val="28"/>
          <w:szCs w:val="28"/>
        </w:rPr>
        <w:t xml:space="preserve">го вида прибыли. Чаще всего используется валовая, операционная или чистая прибыль. Соответственно рассчитываются три </w:t>
      </w:r>
      <w:r w:rsidRPr="004B7A1A">
        <w:rPr>
          <w:spacing w:val="1"/>
          <w:sz w:val="28"/>
          <w:szCs w:val="28"/>
        </w:rPr>
        <w:t>показателя рентабельности продаж.</w:t>
      </w:r>
    </w:p>
    <w:p w:rsidR="00CC78D8" w:rsidRPr="004B7A1A" w:rsidRDefault="00CC78D8" w:rsidP="004B7A1A">
      <w:pPr>
        <w:shd w:val="clear" w:color="auto" w:fill="FFFFFF"/>
        <w:spacing w:line="360" w:lineRule="auto"/>
        <w:ind w:firstLine="709"/>
        <w:jc w:val="both"/>
        <w:rPr>
          <w:sz w:val="28"/>
          <w:szCs w:val="28"/>
        </w:rPr>
      </w:pPr>
      <w:r w:rsidRPr="004B7A1A">
        <w:rPr>
          <w:bCs/>
          <w:spacing w:val="-11"/>
          <w:sz w:val="28"/>
          <w:szCs w:val="28"/>
        </w:rPr>
        <w:t>Валовая рентабельность реализованной продукции:</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lang w:val="en-US"/>
        </w:rPr>
        <w:t>R</w:t>
      </w:r>
      <w:r w:rsidRPr="004B7A1A">
        <w:rPr>
          <w:rFonts w:ascii="Times New Roman" w:hAnsi="Times New Roman" w:cs="Times New Roman"/>
          <w:sz w:val="28"/>
          <w:szCs w:val="28"/>
          <w:vertAlign w:val="subscript"/>
          <w:lang w:val="en-US"/>
        </w:rPr>
        <w:t>GPM</w:t>
      </w:r>
      <w:r w:rsidRPr="004B7A1A">
        <w:rPr>
          <w:rFonts w:ascii="Times New Roman" w:hAnsi="Times New Roman" w:cs="Times New Roman"/>
          <w:sz w:val="28"/>
          <w:szCs w:val="28"/>
        </w:rPr>
        <w:t xml:space="preserve"> = </w:t>
      </w:r>
      <w:r w:rsidRPr="004B7A1A">
        <w:rPr>
          <w:rFonts w:ascii="Times New Roman" w:hAnsi="Times New Roman" w:cs="Times New Roman"/>
          <w:position w:val="-30"/>
          <w:sz w:val="28"/>
          <w:szCs w:val="28"/>
        </w:rPr>
        <w:object w:dxaOrig="4000" w:dyaOrig="680">
          <v:shape id="_x0000_i1045" type="#_x0000_t75" style="width:200.25pt;height:33.75pt" o:ole="">
            <v:imagedata r:id="rId49" o:title=""/>
          </v:shape>
          <o:OLEObject Type="Embed" ProgID="Equation.3" ShapeID="_x0000_i1045" DrawAspect="Content" ObjectID="_1473699516" r:id="rId50"/>
        </w:object>
      </w:r>
      <w:r w:rsidRPr="004B7A1A">
        <w:rPr>
          <w:rFonts w:ascii="Times New Roman" w:hAnsi="Times New Roman" w:cs="Times New Roman"/>
          <w:sz w:val="28"/>
          <w:szCs w:val="28"/>
        </w:rPr>
        <w:tab/>
        <w:t>(ф. 2.1.3.).</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Коэффициент валовой прибыли доказывает эффективность </w:t>
      </w:r>
      <w:r w:rsidRPr="004B7A1A">
        <w:rPr>
          <w:spacing w:val="1"/>
          <w:sz w:val="28"/>
          <w:szCs w:val="28"/>
        </w:rPr>
        <w:t>производственной деятельности предприятия, а также эффек</w:t>
      </w:r>
      <w:r w:rsidRPr="004B7A1A">
        <w:rPr>
          <w:spacing w:val="2"/>
          <w:sz w:val="28"/>
          <w:szCs w:val="28"/>
        </w:rPr>
        <w:t>тивность политики ценообразования.</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Операционная рентабельность реализованной продукции:</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lang w:val="en-US"/>
        </w:rPr>
        <w:t>R</w:t>
      </w:r>
      <w:r w:rsidRPr="004B7A1A">
        <w:rPr>
          <w:rFonts w:ascii="Times New Roman" w:hAnsi="Times New Roman" w:cs="Times New Roman"/>
          <w:sz w:val="28"/>
          <w:szCs w:val="28"/>
          <w:vertAlign w:val="subscript"/>
          <w:lang w:val="en-US"/>
        </w:rPr>
        <w:t>OIM</w:t>
      </w:r>
      <w:r w:rsidRPr="004B7A1A">
        <w:rPr>
          <w:rFonts w:ascii="Times New Roman" w:hAnsi="Times New Roman" w:cs="Times New Roman"/>
          <w:sz w:val="28"/>
          <w:szCs w:val="28"/>
        </w:rPr>
        <w:t xml:space="preserve"> = </w:t>
      </w:r>
      <w:r w:rsidRPr="004B7A1A">
        <w:rPr>
          <w:rFonts w:ascii="Times New Roman" w:hAnsi="Times New Roman" w:cs="Times New Roman"/>
          <w:position w:val="-30"/>
          <w:sz w:val="28"/>
          <w:szCs w:val="28"/>
          <w:lang w:val="en-US"/>
        </w:rPr>
        <w:object w:dxaOrig="4000" w:dyaOrig="680">
          <v:shape id="_x0000_i1046" type="#_x0000_t75" style="width:200.25pt;height:33.75pt" o:ole="">
            <v:imagedata r:id="rId51" o:title=""/>
          </v:shape>
          <o:OLEObject Type="Embed" ProgID="Equation.3" ShapeID="_x0000_i1046" DrawAspect="Content" ObjectID="_1473699517" r:id="rId52"/>
        </w:object>
      </w:r>
      <w:r w:rsidRPr="004B7A1A">
        <w:rPr>
          <w:rFonts w:ascii="Times New Roman" w:hAnsi="Times New Roman" w:cs="Times New Roman"/>
          <w:sz w:val="28"/>
          <w:szCs w:val="28"/>
        </w:rPr>
        <w:tab/>
        <w:t>(ф.2.1.4.)</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Операционная прибыль — это прибыль, остающаяся после вычета из валовой прибыли административных расходов, расхо</w:t>
      </w:r>
      <w:r w:rsidRPr="004B7A1A">
        <w:rPr>
          <w:spacing w:val="-1"/>
          <w:sz w:val="28"/>
          <w:szCs w:val="28"/>
        </w:rPr>
        <w:t>дов на сбыт и прочих операционных расходов. Этот коэффици</w:t>
      </w:r>
      <w:r w:rsidRPr="004B7A1A">
        <w:rPr>
          <w:spacing w:val="2"/>
          <w:sz w:val="28"/>
          <w:szCs w:val="28"/>
        </w:rPr>
        <w:t>ент показывает рентабельность предприятия после вычета зат</w:t>
      </w:r>
      <w:r w:rsidRPr="004B7A1A">
        <w:rPr>
          <w:spacing w:val="3"/>
          <w:sz w:val="28"/>
          <w:szCs w:val="28"/>
        </w:rPr>
        <w:t>рат на производство и сбыт товаров.</w:t>
      </w:r>
    </w:p>
    <w:p w:rsidR="00CC78D8" w:rsidRPr="004B7A1A" w:rsidRDefault="00CC78D8" w:rsidP="004B7A1A">
      <w:pPr>
        <w:shd w:val="clear" w:color="auto" w:fill="FFFFFF"/>
        <w:spacing w:line="360" w:lineRule="auto"/>
        <w:ind w:firstLine="709"/>
        <w:jc w:val="both"/>
        <w:rPr>
          <w:sz w:val="28"/>
          <w:szCs w:val="28"/>
        </w:rPr>
      </w:pPr>
      <w:r w:rsidRPr="004B7A1A">
        <w:rPr>
          <w:spacing w:val="5"/>
          <w:sz w:val="28"/>
          <w:szCs w:val="28"/>
        </w:rPr>
        <w:t>Показатель операционной рентабельности является од</w:t>
      </w:r>
      <w:r w:rsidRPr="004B7A1A">
        <w:rPr>
          <w:spacing w:val="2"/>
          <w:sz w:val="28"/>
          <w:szCs w:val="28"/>
        </w:rPr>
        <w:t>ним из лучших инструментов определения операционной эффективности и показывает способность руководства предпри</w:t>
      </w:r>
      <w:r w:rsidRPr="004B7A1A">
        <w:rPr>
          <w:spacing w:val="4"/>
          <w:sz w:val="28"/>
          <w:szCs w:val="28"/>
        </w:rPr>
        <w:t xml:space="preserve">ятия получать прибыль от деятельности до вычета затрат, </w:t>
      </w:r>
      <w:r w:rsidRPr="004B7A1A">
        <w:rPr>
          <w:spacing w:val="3"/>
          <w:sz w:val="28"/>
          <w:szCs w:val="28"/>
        </w:rPr>
        <w:t xml:space="preserve">которые не относятся к операционной эффективности. При </w:t>
      </w:r>
      <w:r w:rsidRPr="004B7A1A">
        <w:rPr>
          <w:spacing w:val="2"/>
          <w:sz w:val="28"/>
          <w:szCs w:val="28"/>
        </w:rPr>
        <w:t xml:space="preserve">рассмотрении этого показателя совместно с показателем валовой рентабельности можно получить представление о том, чем вызваны изменения рентабельности. Если, например, на протяжении ряда лет валовая рентабельность существенно не </w:t>
      </w:r>
      <w:r w:rsidRPr="004B7A1A">
        <w:rPr>
          <w:spacing w:val="3"/>
          <w:sz w:val="28"/>
          <w:szCs w:val="28"/>
        </w:rPr>
        <w:t>изменялась, а показатель операционной рентабельности по</w:t>
      </w:r>
      <w:r w:rsidRPr="004B7A1A">
        <w:rPr>
          <w:spacing w:val="5"/>
          <w:sz w:val="28"/>
          <w:szCs w:val="28"/>
        </w:rPr>
        <w:t xml:space="preserve">степенно снижался, то причина кроется, скорее всего, в </w:t>
      </w:r>
      <w:r w:rsidRPr="004B7A1A">
        <w:rPr>
          <w:spacing w:val="2"/>
          <w:sz w:val="28"/>
          <w:szCs w:val="28"/>
        </w:rPr>
        <w:t>увеличении расходов по статьям административных и сбытовых расходов.</w:t>
      </w:r>
    </w:p>
    <w:p w:rsidR="00CC78D8" w:rsidRPr="004B7A1A" w:rsidRDefault="00CC78D8" w:rsidP="004B7A1A">
      <w:pPr>
        <w:shd w:val="clear" w:color="auto" w:fill="FFFFFF"/>
        <w:spacing w:line="360" w:lineRule="auto"/>
        <w:ind w:firstLine="709"/>
        <w:jc w:val="both"/>
        <w:rPr>
          <w:bCs/>
          <w:spacing w:val="-1"/>
          <w:sz w:val="28"/>
          <w:szCs w:val="28"/>
        </w:rPr>
      </w:pPr>
      <w:r w:rsidRPr="004B7A1A">
        <w:rPr>
          <w:bCs/>
          <w:spacing w:val="-1"/>
          <w:sz w:val="28"/>
          <w:szCs w:val="28"/>
        </w:rPr>
        <w:t>Чистая рентабельность реализованной продукции:</w:t>
      </w:r>
    </w:p>
    <w:p w:rsidR="004B7A1A" w:rsidRDefault="004B7A1A" w:rsidP="004B7A1A">
      <w:pPr>
        <w:shd w:val="clear" w:color="auto" w:fill="FFFFFF"/>
        <w:spacing w:line="360" w:lineRule="auto"/>
        <w:ind w:firstLine="709"/>
        <w:jc w:val="both"/>
        <w:rPr>
          <w:bCs/>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bCs/>
          <w:spacing w:val="-1"/>
          <w:sz w:val="28"/>
          <w:szCs w:val="28"/>
          <w:lang w:val="en-US"/>
        </w:rPr>
        <w:t>R</w:t>
      </w:r>
      <w:r w:rsidRPr="004B7A1A">
        <w:rPr>
          <w:bCs/>
          <w:spacing w:val="-1"/>
          <w:sz w:val="28"/>
          <w:szCs w:val="28"/>
          <w:vertAlign w:val="subscript"/>
          <w:lang w:val="en-US"/>
        </w:rPr>
        <w:t>NPM</w:t>
      </w:r>
      <w:r w:rsidRPr="004B7A1A">
        <w:rPr>
          <w:bCs/>
          <w:spacing w:val="-1"/>
          <w:sz w:val="28"/>
          <w:szCs w:val="28"/>
        </w:rPr>
        <w:t xml:space="preserve"> = </w:t>
      </w:r>
      <w:r w:rsidRPr="004B7A1A">
        <w:rPr>
          <w:bCs/>
          <w:spacing w:val="-1"/>
          <w:position w:val="-30"/>
          <w:sz w:val="28"/>
          <w:szCs w:val="28"/>
        </w:rPr>
        <w:object w:dxaOrig="2560" w:dyaOrig="680">
          <v:shape id="_x0000_i1047" type="#_x0000_t75" style="width:128.25pt;height:33.75pt" o:ole="">
            <v:imagedata r:id="rId53" o:title=""/>
          </v:shape>
          <o:OLEObject Type="Embed" ProgID="Equation.3" ShapeID="_x0000_i1047" DrawAspect="Content" ObjectID="_1473699518" r:id="rId54"/>
        </w:object>
      </w:r>
      <w:r w:rsidRPr="004B7A1A">
        <w:rPr>
          <w:bCs/>
          <w:spacing w:val="-1"/>
          <w:sz w:val="28"/>
          <w:szCs w:val="28"/>
        </w:rPr>
        <w:t xml:space="preserve"> = </w:t>
      </w:r>
      <w:r w:rsidRPr="004B7A1A">
        <w:rPr>
          <w:bCs/>
          <w:spacing w:val="-1"/>
          <w:position w:val="-28"/>
          <w:sz w:val="28"/>
          <w:szCs w:val="28"/>
          <w:lang w:val="en-US"/>
        </w:rPr>
        <w:object w:dxaOrig="1260" w:dyaOrig="660">
          <v:shape id="_x0000_i1048" type="#_x0000_t75" style="width:63pt;height:33pt" o:ole="">
            <v:imagedata r:id="rId55" o:title=""/>
          </v:shape>
          <o:OLEObject Type="Embed" ProgID="Equation.3" ShapeID="_x0000_i1048" DrawAspect="Content" ObjectID="_1473699519" r:id="rId56"/>
        </w:object>
      </w:r>
      <w:r w:rsidRPr="004B7A1A">
        <w:rPr>
          <w:bCs/>
          <w:spacing w:val="-1"/>
          <w:sz w:val="28"/>
          <w:szCs w:val="28"/>
        </w:rPr>
        <w:tab/>
        <w:t>(ф. 2.1.5.)</w:t>
      </w:r>
    </w:p>
    <w:p w:rsidR="004B7A1A" w:rsidRDefault="004B7A1A" w:rsidP="004B7A1A">
      <w:pPr>
        <w:pStyle w:val="HTML"/>
        <w:spacing w:line="360" w:lineRule="auto"/>
        <w:ind w:firstLine="709"/>
        <w:jc w:val="both"/>
        <w:rPr>
          <w:rFonts w:ascii="Times New Roman" w:hAnsi="Times New Roman" w:cs="Times New Roman"/>
          <w:spacing w:val="-2"/>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2"/>
          <w:sz w:val="28"/>
          <w:szCs w:val="28"/>
        </w:rPr>
        <w:t xml:space="preserve">В отечественной практике чаще всего используется именно </w:t>
      </w:r>
      <w:r w:rsidRPr="004B7A1A">
        <w:rPr>
          <w:rFonts w:ascii="Times New Roman" w:hAnsi="Times New Roman" w:cs="Times New Roman"/>
          <w:sz w:val="28"/>
          <w:szCs w:val="28"/>
        </w:rPr>
        <w:t xml:space="preserve">показатель чистой рентабельности реализованной продукции. Неизменность на протяжении какого-либо периода показателя </w:t>
      </w:r>
      <w:r w:rsidRPr="004B7A1A">
        <w:rPr>
          <w:rFonts w:ascii="Times New Roman" w:hAnsi="Times New Roman" w:cs="Times New Roman"/>
          <w:spacing w:val="-1"/>
          <w:sz w:val="28"/>
          <w:szCs w:val="28"/>
        </w:rPr>
        <w:t xml:space="preserve">операционной рентабельности с одновременным снижением </w:t>
      </w:r>
      <w:r w:rsidRPr="004B7A1A">
        <w:rPr>
          <w:rFonts w:ascii="Times New Roman" w:hAnsi="Times New Roman" w:cs="Times New Roman"/>
          <w:spacing w:val="-5"/>
          <w:sz w:val="28"/>
          <w:szCs w:val="28"/>
        </w:rPr>
        <w:t xml:space="preserve">показателя чистой рентабельности может свидетельствовать либо </w:t>
      </w:r>
      <w:r w:rsidRPr="004B7A1A">
        <w:rPr>
          <w:rFonts w:ascii="Times New Roman" w:hAnsi="Times New Roman" w:cs="Times New Roman"/>
          <w:spacing w:val="-2"/>
          <w:sz w:val="28"/>
          <w:szCs w:val="28"/>
        </w:rPr>
        <w:t xml:space="preserve">об увеличении финансовых расходов и получении убытков от </w:t>
      </w:r>
      <w:r w:rsidRPr="004B7A1A">
        <w:rPr>
          <w:rFonts w:ascii="Times New Roman" w:hAnsi="Times New Roman" w:cs="Times New Roman"/>
          <w:spacing w:val="2"/>
          <w:sz w:val="28"/>
          <w:szCs w:val="28"/>
        </w:rPr>
        <w:t xml:space="preserve">участия в капитале других предприятия, либо о повышении </w:t>
      </w:r>
      <w:r w:rsidRPr="004B7A1A">
        <w:rPr>
          <w:rFonts w:ascii="Times New Roman" w:hAnsi="Times New Roman" w:cs="Times New Roman"/>
          <w:spacing w:val="-2"/>
          <w:sz w:val="28"/>
          <w:szCs w:val="28"/>
        </w:rPr>
        <w:t xml:space="preserve">суммы уплачиваемых налоговых платежей. Этот коэффициент </w:t>
      </w:r>
      <w:r w:rsidRPr="004B7A1A">
        <w:rPr>
          <w:rFonts w:ascii="Times New Roman" w:hAnsi="Times New Roman" w:cs="Times New Roman"/>
          <w:spacing w:val="-1"/>
          <w:sz w:val="28"/>
          <w:szCs w:val="28"/>
        </w:rPr>
        <w:t>показывает полное влияние структуры капитала и финансиро</w:t>
      </w:r>
      <w:r w:rsidRPr="004B7A1A">
        <w:rPr>
          <w:rFonts w:ascii="Times New Roman" w:hAnsi="Times New Roman" w:cs="Times New Roman"/>
          <w:spacing w:val="3"/>
          <w:sz w:val="28"/>
          <w:szCs w:val="28"/>
        </w:rPr>
        <w:t>вания компании на ее рентабельность.</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Рентабельность производственной деятельности</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Здесь можно выделить два основных показателя – чистая рентабельность производства и валовая рентабельность производства. Данные показателя показывают, сколько предприятие имеет прибыли с каждой гривны, затраченной на производство продукции. Они рассчитываются следующим образом.</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Валовая рентабельность производства:</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lang w:val="en-US"/>
        </w:rPr>
        <w:t>R</w:t>
      </w:r>
      <w:r w:rsidRPr="004B7A1A">
        <w:rPr>
          <w:rFonts w:ascii="Times New Roman" w:hAnsi="Times New Roman" w:cs="Times New Roman"/>
          <w:spacing w:val="3"/>
          <w:sz w:val="28"/>
          <w:szCs w:val="28"/>
          <w:vertAlign w:val="subscript"/>
        </w:rPr>
        <w:t>ПВ</w:t>
      </w:r>
      <w:r w:rsidRPr="004B7A1A">
        <w:rPr>
          <w:rFonts w:ascii="Times New Roman" w:hAnsi="Times New Roman" w:cs="Times New Roman"/>
          <w:spacing w:val="3"/>
          <w:sz w:val="28"/>
          <w:szCs w:val="28"/>
        </w:rPr>
        <w:t xml:space="preserve"> = </w:t>
      </w:r>
      <w:r w:rsidRPr="004B7A1A">
        <w:rPr>
          <w:rFonts w:ascii="Times New Roman" w:hAnsi="Times New Roman" w:cs="Times New Roman"/>
          <w:spacing w:val="3"/>
          <w:position w:val="-30"/>
          <w:sz w:val="28"/>
          <w:szCs w:val="28"/>
        </w:rPr>
        <w:object w:dxaOrig="4300" w:dyaOrig="680">
          <v:shape id="_x0000_i1049" type="#_x0000_t75" style="width:215.25pt;height:33.75pt" o:ole="">
            <v:imagedata r:id="rId57" o:title=""/>
          </v:shape>
          <o:OLEObject Type="Embed" ProgID="Equation.3" ShapeID="_x0000_i1049" DrawAspect="Content" ObjectID="_1473699520" r:id="rId58"/>
        </w:object>
      </w:r>
      <w:r w:rsidRPr="004B7A1A">
        <w:rPr>
          <w:rFonts w:ascii="Times New Roman" w:hAnsi="Times New Roman" w:cs="Times New Roman"/>
          <w:spacing w:val="3"/>
          <w:sz w:val="28"/>
          <w:szCs w:val="28"/>
        </w:rPr>
        <w:tab/>
        <w:t>(ф.2.1.6.)</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Валовая рентабельность производства представляет собой отношение валовой прибыли к себестоимости продукции и показывает, сколько гривен валовой прибыли приходиться на гривну затрат, формирующих себестоимость реализованной продукции.</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Чистая рентабельность производства:</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lang w:val="en-US"/>
        </w:rPr>
        <w:t>R</w:t>
      </w:r>
      <w:r w:rsidRPr="004B7A1A">
        <w:rPr>
          <w:rFonts w:ascii="Times New Roman" w:hAnsi="Times New Roman" w:cs="Times New Roman"/>
          <w:spacing w:val="3"/>
          <w:sz w:val="28"/>
          <w:szCs w:val="28"/>
          <w:vertAlign w:val="subscript"/>
        </w:rPr>
        <w:t>ПЧ</w:t>
      </w:r>
      <w:r w:rsidRPr="004B7A1A">
        <w:rPr>
          <w:rFonts w:ascii="Times New Roman" w:hAnsi="Times New Roman" w:cs="Times New Roman"/>
          <w:spacing w:val="3"/>
          <w:sz w:val="28"/>
          <w:szCs w:val="28"/>
        </w:rPr>
        <w:t xml:space="preserve"> = </w:t>
      </w:r>
      <w:r w:rsidRPr="004B7A1A">
        <w:rPr>
          <w:rFonts w:ascii="Times New Roman" w:hAnsi="Times New Roman" w:cs="Times New Roman"/>
          <w:spacing w:val="3"/>
          <w:position w:val="-30"/>
          <w:sz w:val="28"/>
          <w:szCs w:val="28"/>
        </w:rPr>
        <w:object w:dxaOrig="4300" w:dyaOrig="680">
          <v:shape id="_x0000_i1050" type="#_x0000_t75" style="width:215.25pt;height:33.75pt" o:ole="">
            <v:imagedata r:id="rId59" o:title=""/>
          </v:shape>
          <o:OLEObject Type="Embed" ProgID="Equation.3" ShapeID="_x0000_i1050" DrawAspect="Content" ObjectID="_1473699521" r:id="rId60"/>
        </w:object>
      </w:r>
      <w:r w:rsidRPr="004B7A1A">
        <w:rPr>
          <w:rFonts w:ascii="Times New Roman" w:hAnsi="Times New Roman" w:cs="Times New Roman"/>
          <w:spacing w:val="3"/>
          <w:sz w:val="28"/>
          <w:szCs w:val="28"/>
        </w:rPr>
        <w:tab/>
        <w:t>(ф.2.1.7.).</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Показатель чистой рентабельности производства показывает, сколько гривен чистой прибыли приходится на гривну реализованной продукции. По аналогии с показателями рентабельности продаж из двух названных выше показателей рентабельности производственной деятельности боле жестким тестом прибыльности предприятия является показатель чистой рентабельности производства, так как при его расчете применяется чистая прибыль предприятия.</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Как и в отношениях прочих показателей рентабельности относительно этих можно сказать, что оптимальной является их положительная динамика.</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2.2. Факторный анализ рентабельности организации</w:t>
      </w:r>
    </w:p>
    <w:p w:rsidR="004B7A1A" w:rsidRDefault="004B7A1A" w:rsidP="004B7A1A">
      <w:pPr>
        <w:autoSpaceDE w:val="0"/>
        <w:autoSpaceDN w:val="0"/>
        <w:adjustRightInd w:val="0"/>
        <w:spacing w:line="360" w:lineRule="auto"/>
        <w:ind w:firstLine="709"/>
        <w:jc w:val="both"/>
        <w:rPr>
          <w:rFonts w:eastAsia="TimesNewRoman"/>
          <w:sz w:val="28"/>
          <w:szCs w:val="28"/>
          <w:lang w:val="en-US"/>
        </w:rPr>
      </w:pP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В процессе факторного анализа исследуется влияние изменения рентабельности продукции под влиянием следующих факторов:</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а) изменения себестоимости продукции;</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б) изменения выручки от реализации продукции;</w:t>
      </w:r>
    </w:p>
    <w:p w:rsidR="00CC78D8" w:rsidRPr="004B7A1A" w:rsidRDefault="00CC78D8" w:rsidP="004B7A1A">
      <w:pPr>
        <w:autoSpaceDE w:val="0"/>
        <w:autoSpaceDN w:val="0"/>
        <w:adjustRightInd w:val="0"/>
        <w:spacing w:line="360" w:lineRule="auto"/>
        <w:ind w:firstLine="709"/>
        <w:jc w:val="both"/>
        <w:rPr>
          <w:rFonts w:eastAsia="TimesNewRoman"/>
          <w:sz w:val="28"/>
          <w:szCs w:val="28"/>
        </w:rPr>
      </w:pPr>
      <w:r w:rsidRPr="004B7A1A">
        <w:rPr>
          <w:rFonts w:eastAsia="TimesNewRoman"/>
          <w:sz w:val="28"/>
          <w:szCs w:val="28"/>
        </w:rPr>
        <w:t>в) структурных сдвигов в составе продукции.</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z w:val="28"/>
          <w:szCs w:val="28"/>
        </w:rPr>
        <w:t>При анализе коэффициентов рентабельности наиболее ши</w:t>
      </w:r>
      <w:r w:rsidRPr="004B7A1A">
        <w:rPr>
          <w:rFonts w:ascii="Times New Roman" w:hAnsi="Times New Roman" w:cs="Times New Roman"/>
          <w:spacing w:val="1"/>
          <w:sz w:val="28"/>
          <w:szCs w:val="28"/>
        </w:rPr>
        <w:t xml:space="preserve">рокое распространение получила факторная модель фирмы </w:t>
      </w:r>
      <w:r w:rsidRPr="004B7A1A">
        <w:rPr>
          <w:rFonts w:ascii="Times New Roman" w:hAnsi="Times New Roman" w:cs="Times New Roman"/>
          <w:spacing w:val="-2"/>
          <w:sz w:val="28"/>
          <w:szCs w:val="28"/>
        </w:rPr>
        <w:t>«</w:t>
      </w:r>
      <w:r w:rsidRPr="004B7A1A">
        <w:rPr>
          <w:rFonts w:ascii="Times New Roman" w:hAnsi="Times New Roman" w:cs="Times New Roman"/>
          <w:spacing w:val="-2"/>
          <w:sz w:val="28"/>
          <w:szCs w:val="28"/>
          <w:lang w:val="en-US"/>
        </w:rPr>
        <w:t>DuPont</w:t>
      </w:r>
      <w:r w:rsidRPr="004B7A1A">
        <w:rPr>
          <w:rFonts w:ascii="Times New Roman" w:hAnsi="Times New Roman" w:cs="Times New Roman"/>
          <w:spacing w:val="-2"/>
          <w:sz w:val="28"/>
          <w:szCs w:val="28"/>
        </w:rPr>
        <w:t>». Назначение модели — определить факторы, влияю</w:t>
      </w:r>
      <w:r w:rsidRPr="004B7A1A">
        <w:rPr>
          <w:rFonts w:ascii="Times New Roman" w:hAnsi="Times New Roman" w:cs="Times New Roman"/>
          <w:spacing w:val="4"/>
          <w:sz w:val="28"/>
          <w:szCs w:val="28"/>
        </w:rPr>
        <w:t xml:space="preserve">щие на эффективность работы предприятия и оценить это </w:t>
      </w:r>
      <w:r w:rsidRPr="004B7A1A">
        <w:rPr>
          <w:rFonts w:ascii="Times New Roman" w:hAnsi="Times New Roman" w:cs="Times New Roman"/>
          <w:spacing w:val="-1"/>
          <w:sz w:val="28"/>
          <w:szCs w:val="28"/>
        </w:rPr>
        <w:t>влияние. Поскольку существует множество показателей рента</w:t>
      </w:r>
      <w:r w:rsidRPr="004B7A1A">
        <w:rPr>
          <w:rFonts w:ascii="Times New Roman" w:hAnsi="Times New Roman" w:cs="Times New Roman"/>
          <w:sz w:val="28"/>
          <w:szCs w:val="28"/>
        </w:rPr>
        <w:t>бельности, аналитиками этой фирмы выбран один. По их мне</w:t>
      </w:r>
      <w:r w:rsidRPr="004B7A1A">
        <w:rPr>
          <w:rFonts w:ascii="Times New Roman" w:hAnsi="Times New Roman" w:cs="Times New Roman"/>
          <w:spacing w:val="-2"/>
          <w:sz w:val="28"/>
          <w:szCs w:val="28"/>
        </w:rPr>
        <w:t>нию, наиболее значимый — рентабельность собственного капи</w:t>
      </w:r>
      <w:r w:rsidRPr="004B7A1A">
        <w:rPr>
          <w:rFonts w:ascii="Times New Roman" w:hAnsi="Times New Roman" w:cs="Times New Roman"/>
          <w:sz w:val="28"/>
          <w:szCs w:val="28"/>
        </w:rPr>
        <w:t>тала. Для проведения анализа необходимо смоделировать фак</w:t>
      </w:r>
      <w:r w:rsidRPr="004B7A1A">
        <w:rPr>
          <w:rFonts w:ascii="Times New Roman" w:hAnsi="Times New Roman" w:cs="Times New Roman"/>
          <w:spacing w:val="-1"/>
          <w:sz w:val="28"/>
          <w:szCs w:val="28"/>
        </w:rPr>
        <w:t>торную модель коэффициента рентабельности собственного капитала.</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pacing w:val="-1"/>
          <w:sz w:val="28"/>
          <w:szCs w:val="28"/>
        </w:rPr>
        <w:t xml:space="preserve">В основу приведенной схемы анализа заложена следующая </w:t>
      </w:r>
      <w:r w:rsidRPr="004B7A1A">
        <w:rPr>
          <w:rFonts w:ascii="Times New Roman" w:hAnsi="Times New Roman" w:cs="Times New Roman"/>
          <w:sz w:val="28"/>
          <w:szCs w:val="28"/>
        </w:rPr>
        <w:t>детерминированная модель:</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lang w:val="en-US"/>
        </w:rPr>
        <w:t>R</w:t>
      </w:r>
      <w:r w:rsidRPr="004B7A1A">
        <w:rPr>
          <w:rFonts w:ascii="Times New Roman" w:hAnsi="Times New Roman" w:cs="Times New Roman"/>
          <w:spacing w:val="3"/>
          <w:sz w:val="28"/>
          <w:szCs w:val="28"/>
          <w:vertAlign w:val="subscript"/>
          <w:lang w:val="en-US"/>
        </w:rPr>
        <w:t>ROE</w:t>
      </w:r>
      <w:r w:rsidRPr="004B7A1A">
        <w:rPr>
          <w:rFonts w:ascii="Times New Roman" w:hAnsi="Times New Roman" w:cs="Times New Roman"/>
          <w:spacing w:val="3"/>
          <w:sz w:val="28"/>
          <w:szCs w:val="28"/>
        </w:rPr>
        <w:t xml:space="preserve"> = </w:t>
      </w:r>
      <w:r w:rsidRPr="004B7A1A">
        <w:rPr>
          <w:rFonts w:ascii="Times New Roman" w:hAnsi="Times New Roman" w:cs="Times New Roman"/>
          <w:spacing w:val="3"/>
          <w:position w:val="-30"/>
          <w:sz w:val="28"/>
          <w:szCs w:val="28"/>
        </w:rPr>
        <w:object w:dxaOrig="2600" w:dyaOrig="680">
          <v:shape id="_x0000_i1051" type="#_x0000_t75" style="width:129.75pt;height:33.75pt" o:ole="">
            <v:imagedata r:id="rId61" o:title=""/>
          </v:shape>
          <o:OLEObject Type="Embed" ProgID="Equation.3" ShapeID="_x0000_i1051" DrawAspect="Content" ObjectID="_1473699522" r:id="rId62"/>
        </w:object>
      </w:r>
      <w:r w:rsidRPr="004B7A1A">
        <w:rPr>
          <w:rFonts w:ascii="Times New Roman" w:hAnsi="Times New Roman" w:cs="Times New Roman"/>
          <w:spacing w:val="3"/>
          <w:sz w:val="28"/>
          <w:szCs w:val="28"/>
        </w:rPr>
        <w:t xml:space="preserve"> </w:t>
      </w:r>
      <w:r w:rsidRPr="004B7A1A">
        <w:rPr>
          <w:rFonts w:ascii="Times New Roman" w:hAnsi="Times New Roman" w:cs="Times New Roman"/>
          <w:spacing w:val="3"/>
          <w:sz w:val="28"/>
          <w:szCs w:val="28"/>
          <w:lang w:val="en-US"/>
        </w:rPr>
        <w:t>R</w:t>
      </w:r>
      <w:r w:rsidRPr="004B7A1A">
        <w:rPr>
          <w:rFonts w:ascii="Times New Roman" w:hAnsi="Times New Roman" w:cs="Times New Roman"/>
          <w:spacing w:val="3"/>
          <w:sz w:val="28"/>
          <w:szCs w:val="28"/>
          <w:vertAlign w:val="subscript"/>
          <w:lang w:val="en-US"/>
        </w:rPr>
        <w:t>NPM</w:t>
      </w:r>
      <w:r w:rsidRPr="004B7A1A">
        <w:rPr>
          <w:rFonts w:ascii="Times New Roman" w:hAnsi="Times New Roman" w:cs="Times New Roman"/>
          <w:spacing w:val="3"/>
          <w:sz w:val="28"/>
          <w:szCs w:val="28"/>
        </w:rPr>
        <w:t xml:space="preserve"> </w:t>
      </w:r>
      <w:r w:rsidRPr="004B7A1A">
        <w:rPr>
          <w:rFonts w:ascii="Times New Roman" w:hAnsi="Times New Roman" w:cs="Times New Roman"/>
          <w:bCs/>
          <w:spacing w:val="-1"/>
          <w:position w:val="-4"/>
          <w:sz w:val="28"/>
          <w:szCs w:val="28"/>
        </w:rPr>
        <w:object w:dxaOrig="180" w:dyaOrig="200">
          <v:shape id="_x0000_i1052" type="#_x0000_t75" style="width:9pt;height:9.75pt" o:ole="">
            <v:imagedata r:id="rId63" o:title=""/>
          </v:shape>
          <o:OLEObject Type="Embed" ProgID="Equation.3" ShapeID="_x0000_i1052" DrawAspect="Content" ObjectID="_1473699523" r:id="rId64"/>
        </w:object>
      </w:r>
      <w:r w:rsidRPr="004B7A1A">
        <w:rPr>
          <w:rFonts w:ascii="Times New Roman" w:hAnsi="Times New Roman" w:cs="Times New Roman"/>
          <w:bCs/>
          <w:spacing w:val="-1"/>
          <w:sz w:val="28"/>
          <w:szCs w:val="28"/>
        </w:rPr>
        <w:t xml:space="preserve"> </w:t>
      </w:r>
      <w:r w:rsidRPr="004B7A1A">
        <w:rPr>
          <w:rFonts w:ascii="Times New Roman" w:hAnsi="Times New Roman" w:cs="Times New Roman"/>
          <w:spacing w:val="3"/>
          <w:sz w:val="28"/>
          <w:szCs w:val="28"/>
          <w:lang w:val="en-US"/>
        </w:rPr>
        <w:t>P</w:t>
      </w:r>
      <w:r w:rsidRPr="004B7A1A">
        <w:rPr>
          <w:rFonts w:ascii="Times New Roman" w:hAnsi="Times New Roman" w:cs="Times New Roman"/>
          <w:spacing w:val="3"/>
          <w:sz w:val="28"/>
          <w:szCs w:val="28"/>
          <w:vertAlign w:val="subscript"/>
        </w:rPr>
        <w:t>отд</w:t>
      </w:r>
      <w:r w:rsidRPr="004B7A1A">
        <w:rPr>
          <w:rFonts w:ascii="Times New Roman" w:hAnsi="Times New Roman" w:cs="Times New Roman"/>
          <w:spacing w:val="3"/>
          <w:sz w:val="28"/>
          <w:szCs w:val="28"/>
        </w:rPr>
        <w:t xml:space="preserve"> </w:t>
      </w:r>
      <w:r w:rsidRPr="004B7A1A">
        <w:rPr>
          <w:rFonts w:ascii="Times New Roman" w:hAnsi="Times New Roman" w:cs="Times New Roman"/>
          <w:bCs/>
          <w:spacing w:val="-1"/>
          <w:position w:val="-4"/>
          <w:sz w:val="28"/>
          <w:szCs w:val="28"/>
        </w:rPr>
        <w:object w:dxaOrig="180" w:dyaOrig="200">
          <v:shape id="_x0000_i1053" type="#_x0000_t75" style="width:9pt;height:9.75pt" o:ole="">
            <v:imagedata r:id="rId63" o:title=""/>
          </v:shape>
          <o:OLEObject Type="Embed" ProgID="Equation.3" ShapeID="_x0000_i1053" DrawAspect="Content" ObjectID="_1473699524" r:id="rId65"/>
        </w:object>
      </w:r>
      <w:r w:rsidRPr="004B7A1A">
        <w:rPr>
          <w:rFonts w:ascii="Times New Roman" w:hAnsi="Times New Roman" w:cs="Times New Roman"/>
          <w:bCs/>
          <w:spacing w:val="-1"/>
          <w:sz w:val="28"/>
          <w:szCs w:val="28"/>
        </w:rPr>
        <w:t xml:space="preserve"> </w:t>
      </w:r>
      <w:r w:rsidRPr="004B7A1A">
        <w:rPr>
          <w:rFonts w:ascii="Times New Roman" w:hAnsi="Times New Roman" w:cs="Times New Roman"/>
          <w:spacing w:val="3"/>
          <w:sz w:val="28"/>
          <w:szCs w:val="28"/>
        </w:rPr>
        <w:t>К</w:t>
      </w:r>
      <w:r w:rsidRPr="004B7A1A">
        <w:rPr>
          <w:rFonts w:ascii="Times New Roman" w:hAnsi="Times New Roman" w:cs="Times New Roman"/>
          <w:spacing w:val="3"/>
          <w:sz w:val="28"/>
          <w:szCs w:val="28"/>
          <w:vertAlign w:val="subscript"/>
        </w:rPr>
        <w:t>зав</w:t>
      </w:r>
      <w:r w:rsidRPr="004B7A1A">
        <w:rPr>
          <w:rFonts w:ascii="Times New Roman" w:hAnsi="Times New Roman" w:cs="Times New Roman"/>
          <w:spacing w:val="3"/>
          <w:sz w:val="28"/>
          <w:szCs w:val="28"/>
        </w:rPr>
        <w:t xml:space="preserve"> =</w:t>
      </w:r>
    </w:p>
    <w:p w:rsidR="00CC78D8" w:rsidRPr="004B7A1A" w:rsidRDefault="00CC78D8" w:rsidP="004B7A1A">
      <w:pPr>
        <w:pStyle w:val="HTML"/>
        <w:spacing w:line="360" w:lineRule="auto"/>
        <w:ind w:firstLine="709"/>
        <w:jc w:val="both"/>
        <w:rPr>
          <w:rFonts w:ascii="Times New Roman" w:eastAsia="TimesNewRoman" w:hAnsi="Times New Roman" w:cs="Times New Roman"/>
          <w:sz w:val="28"/>
          <w:szCs w:val="28"/>
        </w:rPr>
      </w:pPr>
      <w:r w:rsidRPr="004B7A1A">
        <w:rPr>
          <w:rFonts w:ascii="Times New Roman" w:hAnsi="Times New Roman" w:cs="Times New Roman"/>
          <w:spacing w:val="3"/>
          <w:sz w:val="28"/>
          <w:szCs w:val="28"/>
        </w:rPr>
        <w:t>=</w:t>
      </w:r>
      <w:r w:rsidRPr="004B7A1A">
        <w:rPr>
          <w:rFonts w:ascii="Times New Roman" w:hAnsi="Times New Roman" w:cs="Times New Roman"/>
          <w:bCs/>
          <w:spacing w:val="-1"/>
          <w:position w:val="-30"/>
          <w:sz w:val="28"/>
          <w:szCs w:val="28"/>
        </w:rPr>
        <w:object w:dxaOrig="2560" w:dyaOrig="680">
          <v:shape id="_x0000_i1054" type="#_x0000_t75" style="width:128.25pt;height:33.75pt" o:ole="">
            <v:imagedata r:id="rId53" o:title=""/>
          </v:shape>
          <o:OLEObject Type="Embed" ProgID="Equation.3" ShapeID="_x0000_i1054" DrawAspect="Content" ObjectID="_1473699525" r:id="rId66"/>
        </w:object>
      </w:r>
      <w:r w:rsidRPr="004B7A1A">
        <w:rPr>
          <w:rFonts w:ascii="Times New Roman" w:hAnsi="Times New Roman" w:cs="Times New Roman"/>
          <w:bCs/>
          <w:spacing w:val="-1"/>
          <w:position w:val="-4"/>
          <w:sz w:val="28"/>
          <w:szCs w:val="28"/>
        </w:rPr>
        <w:object w:dxaOrig="180" w:dyaOrig="200">
          <v:shape id="_x0000_i1055" type="#_x0000_t75" style="width:9pt;height:9.75pt" o:ole="">
            <v:imagedata r:id="rId63" o:title=""/>
          </v:shape>
          <o:OLEObject Type="Embed" ProgID="Equation.3" ShapeID="_x0000_i1055" DrawAspect="Content" ObjectID="_1473699526" r:id="rId67"/>
        </w:object>
      </w:r>
      <w:r w:rsidRPr="004B7A1A">
        <w:rPr>
          <w:rFonts w:ascii="Times New Roman" w:hAnsi="Times New Roman" w:cs="Times New Roman"/>
          <w:bCs/>
          <w:spacing w:val="-1"/>
          <w:position w:val="-30"/>
          <w:sz w:val="28"/>
          <w:szCs w:val="28"/>
        </w:rPr>
        <w:object w:dxaOrig="2560" w:dyaOrig="680">
          <v:shape id="_x0000_i1056" type="#_x0000_t75" style="width:128.25pt;height:33.75pt" o:ole="">
            <v:imagedata r:id="rId68" o:title=""/>
          </v:shape>
          <o:OLEObject Type="Embed" ProgID="Equation.3" ShapeID="_x0000_i1056" DrawAspect="Content" ObjectID="_1473699527" r:id="rId69"/>
        </w:object>
      </w:r>
      <w:r w:rsidRPr="004B7A1A">
        <w:rPr>
          <w:rFonts w:ascii="Times New Roman" w:hAnsi="Times New Roman" w:cs="Times New Roman"/>
          <w:bCs/>
          <w:spacing w:val="-1"/>
          <w:position w:val="-4"/>
          <w:sz w:val="28"/>
          <w:szCs w:val="28"/>
        </w:rPr>
        <w:object w:dxaOrig="180" w:dyaOrig="200">
          <v:shape id="_x0000_i1057" type="#_x0000_t75" style="width:9pt;height:9.75pt" o:ole="">
            <v:imagedata r:id="rId63" o:title=""/>
          </v:shape>
          <o:OLEObject Type="Embed" ProgID="Equation.3" ShapeID="_x0000_i1057" DrawAspect="Content" ObjectID="_1473699528" r:id="rId70"/>
        </w:object>
      </w:r>
      <w:r w:rsidRPr="004B7A1A">
        <w:rPr>
          <w:rFonts w:ascii="Times New Roman" w:eastAsia="TimesNewRoman" w:hAnsi="Times New Roman" w:cs="Times New Roman"/>
          <w:position w:val="-66"/>
          <w:sz w:val="28"/>
          <w:szCs w:val="28"/>
        </w:rPr>
        <w:object w:dxaOrig="1920" w:dyaOrig="1400">
          <v:shape id="_x0000_i1058" type="#_x0000_t75" style="width:96pt;height:69.75pt" o:ole="">
            <v:imagedata r:id="rId71" o:title=""/>
          </v:shape>
          <o:OLEObject Type="Embed" ProgID="Equation.3" ShapeID="_x0000_i1058" DrawAspect="Content" ObjectID="_1473699529" r:id="rId72"/>
        </w:object>
      </w:r>
      <w:r w:rsidRPr="004B7A1A">
        <w:rPr>
          <w:rFonts w:ascii="Times New Roman" w:eastAsia="TimesNewRoman" w:hAnsi="Times New Roman" w:cs="Times New Roman"/>
          <w:sz w:val="28"/>
          <w:szCs w:val="28"/>
        </w:rPr>
        <w:t>.</w:t>
      </w:r>
    </w:p>
    <w:p w:rsidR="004B7A1A" w:rsidRDefault="004B7A1A" w:rsidP="004B7A1A">
      <w:pPr>
        <w:pStyle w:val="HTML"/>
        <w:spacing w:line="360" w:lineRule="auto"/>
        <w:ind w:firstLine="709"/>
        <w:jc w:val="both"/>
        <w:rPr>
          <w:rFonts w:ascii="Times New Roman" w:eastAsia="TimesNew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eastAsia="TimesNewRoman" w:hAnsi="Times New Roman" w:cs="Times New Roman"/>
          <w:sz w:val="28"/>
          <w:szCs w:val="28"/>
        </w:rPr>
      </w:pPr>
      <w:r w:rsidRPr="004B7A1A">
        <w:rPr>
          <w:rFonts w:ascii="Times New Roman" w:eastAsia="TimesNewRoman" w:hAnsi="Times New Roman" w:cs="Times New Roman"/>
          <w:sz w:val="28"/>
          <w:szCs w:val="28"/>
        </w:rPr>
        <w:t xml:space="preserve">Где </w:t>
      </w:r>
      <w:r w:rsidRPr="004B7A1A">
        <w:rPr>
          <w:rFonts w:ascii="Times New Roman" w:hAnsi="Times New Roman" w:cs="Times New Roman"/>
          <w:spacing w:val="3"/>
          <w:sz w:val="28"/>
          <w:szCs w:val="28"/>
          <w:lang w:val="en-US"/>
        </w:rPr>
        <w:t>P</w:t>
      </w:r>
      <w:r w:rsidRPr="004B7A1A">
        <w:rPr>
          <w:rFonts w:ascii="Times New Roman" w:hAnsi="Times New Roman" w:cs="Times New Roman"/>
          <w:spacing w:val="3"/>
          <w:sz w:val="28"/>
          <w:szCs w:val="28"/>
          <w:vertAlign w:val="subscript"/>
        </w:rPr>
        <w:t xml:space="preserve">отд </w:t>
      </w:r>
      <w:r w:rsidRPr="004B7A1A">
        <w:rPr>
          <w:rFonts w:ascii="Times New Roman" w:hAnsi="Times New Roman" w:cs="Times New Roman"/>
          <w:spacing w:val="3"/>
          <w:sz w:val="28"/>
          <w:szCs w:val="28"/>
        </w:rPr>
        <w:t xml:space="preserve"> - ресурсоотдача; </w:t>
      </w:r>
      <w:r w:rsidRPr="004B7A1A">
        <w:rPr>
          <w:rFonts w:ascii="Times New Roman" w:hAnsi="Times New Roman" w:cs="Times New Roman"/>
          <w:spacing w:val="3"/>
          <w:sz w:val="28"/>
          <w:szCs w:val="28"/>
          <w:lang w:val="en-US"/>
        </w:rPr>
        <w:t>R</w:t>
      </w:r>
      <w:r w:rsidRPr="004B7A1A">
        <w:rPr>
          <w:rFonts w:ascii="Times New Roman" w:hAnsi="Times New Roman" w:cs="Times New Roman"/>
          <w:spacing w:val="3"/>
          <w:sz w:val="28"/>
          <w:szCs w:val="28"/>
          <w:vertAlign w:val="subscript"/>
          <w:lang w:val="en-US"/>
        </w:rPr>
        <w:t>NPM</w:t>
      </w:r>
      <w:r w:rsidRPr="004B7A1A">
        <w:rPr>
          <w:rFonts w:ascii="Times New Roman" w:hAnsi="Times New Roman" w:cs="Times New Roman"/>
          <w:spacing w:val="3"/>
          <w:sz w:val="28"/>
          <w:szCs w:val="28"/>
        </w:rPr>
        <w:t xml:space="preserve"> – чистая рентабельность продаж; К</w:t>
      </w:r>
      <w:r w:rsidRPr="004B7A1A">
        <w:rPr>
          <w:rFonts w:ascii="Times New Roman" w:hAnsi="Times New Roman" w:cs="Times New Roman"/>
          <w:spacing w:val="3"/>
          <w:sz w:val="28"/>
          <w:szCs w:val="28"/>
          <w:vertAlign w:val="subscript"/>
        </w:rPr>
        <w:t>зав</w:t>
      </w:r>
      <w:r w:rsidRPr="004B7A1A">
        <w:rPr>
          <w:rFonts w:ascii="Times New Roman" w:hAnsi="Times New Roman" w:cs="Times New Roman"/>
          <w:spacing w:val="3"/>
          <w:sz w:val="28"/>
          <w:szCs w:val="28"/>
        </w:rPr>
        <w:t xml:space="preserve"> – коэффициент финансовой зависимости.</w:t>
      </w:r>
    </w:p>
    <w:p w:rsidR="00CC78D8" w:rsidRPr="004B7A1A" w:rsidRDefault="00CC78D8" w:rsidP="004B7A1A">
      <w:pPr>
        <w:shd w:val="clear" w:color="auto" w:fill="FFFFFF"/>
        <w:spacing w:line="360" w:lineRule="auto"/>
        <w:ind w:firstLine="709"/>
        <w:jc w:val="both"/>
        <w:rPr>
          <w:sz w:val="28"/>
          <w:szCs w:val="28"/>
        </w:rPr>
      </w:pPr>
      <w:r w:rsidRPr="004B7A1A">
        <w:rPr>
          <w:spacing w:val="-6"/>
          <w:sz w:val="28"/>
          <w:szCs w:val="28"/>
        </w:rPr>
        <w:t>Из представленной модели видно, что рентабельность соб</w:t>
      </w:r>
      <w:r w:rsidRPr="004B7A1A">
        <w:rPr>
          <w:spacing w:val="-7"/>
          <w:sz w:val="28"/>
          <w:szCs w:val="28"/>
        </w:rPr>
        <w:t xml:space="preserve">ственного капитала предприятия зависит от трех факторов первого </w:t>
      </w:r>
      <w:r w:rsidRPr="004B7A1A">
        <w:rPr>
          <w:spacing w:val="-9"/>
          <w:sz w:val="28"/>
          <w:szCs w:val="28"/>
        </w:rPr>
        <w:t xml:space="preserve">порядка: чистой рентабельности продаж, ресурсоотдачи и структуры </w:t>
      </w:r>
      <w:r w:rsidRPr="004B7A1A">
        <w:rPr>
          <w:spacing w:val="-6"/>
          <w:sz w:val="28"/>
          <w:szCs w:val="28"/>
        </w:rPr>
        <w:t xml:space="preserve">источников средств, инвестированных в предприятие. Значимость </w:t>
      </w:r>
      <w:r w:rsidRPr="004B7A1A">
        <w:rPr>
          <w:spacing w:val="4"/>
          <w:sz w:val="28"/>
          <w:szCs w:val="28"/>
        </w:rPr>
        <w:t xml:space="preserve">данных показателей объясняется тем, что они в определенном </w:t>
      </w:r>
      <w:r w:rsidRPr="004B7A1A">
        <w:rPr>
          <w:spacing w:val="-6"/>
          <w:sz w:val="28"/>
          <w:szCs w:val="28"/>
        </w:rPr>
        <w:t xml:space="preserve"> смысле обобщают все стороны финансово-хозяйственной деятельности предприятия: первый фактор обобщает отчет о финансовых </w:t>
      </w:r>
      <w:r w:rsidRPr="004B7A1A">
        <w:rPr>
          <w:spacing w:val="-4"/>
          <w:sz w:val="28"/>
          <w:szCs w:val="28"/>
        </w:rPr>
        <w:t>результатах, второй — актив баланса, третий — пассив баланса.</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Для проведения факторного анализа рентабельности пред</w:t>
      </w:r>
      <w:r w:rsidRPr="004B7A1A">
        <w:rPr>
          <w:rFonts w:ascii="Times New Roman" w:hAnsi="Times New Roman" w:cs="Times New Roman"/>
          <w:sz w:val="28"/>
          <w:szCs w:val="28"/>
        </w:rPr>
        <w:t>приятия можно использовать различные приемы элиминирова</w:t>
      </w:r>
      <w:r w:rsidRPr="004B7A1A">
        <w:rPr>
          <w:rFonts w:ascii="Times New Roman" w:hAnsi="Times New Roman" w:cs="Times New Roman"/>
          <w:spacing w:val="1"/>
          <w:sz w:val="28"/>
          <w:szCs w:val="28"/>
        </w:rPr>
        <w:t>ния. В данной работе используется один из наиболее простых — метод абсолютных разниц.</w:t>
      </w:r>
    </w:p>
    <w:p w:rsidR="00CC78D8" w:rsidRPr="004B7A1A" w:rsidRDefault="00CC78D8" w:rsidP="004B7A1A">
      <w:pPr>
        <w:shd w:val="clear" w:color="auto" w:fill="FFFFFF"/>
        <w:spacing w:line="360" w:lineRule="auto"/>
        <w:ind w:firstLine="709"/>
        <w:jc w:val="both"/>
        <w:rPr>
          <w:spacing w:val="2"/>
          <w:sz w:val="28"/>
          <w:szCs w:val="28"/>
        </w:rPr>
      </w:pPr>
      <w:r w:rsidRPr="004B7A1A">
        <w:rPr>
          <w:sz w:val="28"/>
          <w:szCs w:val="28"/>
        </w:rPr>
        <w:t>Влияние на изменение коэффициента рентабельности соб</w:t>
      </w:r>
      <w:r w:rsidRPr="004B7A1A">
        <w:rPr>
          <w:spacing w:val="-1"/>
          <w:sz w:val="28"/>
          <w:szCs w:val="28"/>
        </w:rPr>
        <w:t>ственного капитала изменения показателя чистой рентабельно</w:t>
      </w:r>
      <w:r w:rsidRPr="004B7A1A">
        <w:rPr>
          <w:spacing w:val="2"/>
          <w:sz w:val="28"/>
          <w:szCs w:val="28"/>
        </w:rPr>
        <w:t>сти продаж определим по следующей формуле:</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z w:val="28"/>
          <w:szCs w:val="28"/>
          <w:lang w:val="en-US"/>
        </w:rPr>
      </w:pPr>
      <w:r w:rsidRPr="004B7A1A">
        <w:rPr>
          <w:spacing w:val="2"/>
          <w:sz w:val="28"/>
          <w:szCs w:val="28"/>
          <w:lang w:val="en-US"/>
        </w:rPr>
        <w:t>R</w:t>
      </w:r>
      <w:r w:rsidRPr="004B7A1A">
        <w:rPr>
          <w:spacing w:val="2"/>
          <w:sz w:val="28"/>
          <w:szCs w:val="28"/>
          <w:vertAlign w:val="subscript"/>
          <w:lang w:val="en-US"/>
        </w:rPr>
        <w:t>ROE</w:t>
      </w:r>
      <w:r w:rsidRPr="004B7A1A">
        <w:rPr>
          <w:spacing w:val="2"/>
          <w:sz w:val="28"/>
          <w:szCs w:val="28"/>
          <w:lang w:val="en-US"/>
        </w:rPr>
        <w:t>(1) = R</w:t>
      </w:r>
      <w:r w:rsidRPr="004B7A1A">
        <w:rPr>
          <w:spacing w:val="2"/>
          <w:sz w:val="28"/>
          <w:szCs w:val="28"/>
          <w:vertAlign w:val="subscript"/>
          <w:lang w:val="en-US"/>
        </w:rPr>
        <w:t xml:space="preserve">NPM </w:t>
      </w:r>
      <w:r w:rsidRPr="004B7A1A">
        <w:rPr>
          <w:spacing w:val="2"/>
          <w:sz w:val="28"/>
          <w:szCs w:val="28"/>
          <w:lang w:val="en-US"/>
        </w:rPr>
        <w:t>P</w:t>
      </w:r>
      <w:r w:rsidRPr="004B7A1A">
        <w:rPr>
          <w:spacing w:val="2"/>
          <w:sz w:val="28"/>
          <w:szCs w:val="28"/>
          <w:vertAlign w:val="superscript"/>
          <w:lang w:val="en-US"/>
        </w:rPr>
        <w:t>0</w:t>
      </w:r>
      <w:r w:rsidRPr="004B7A1A">
        <w:rPr>
          <w:spacing w:val="2"/>
          <w:sz w:val="28"/>
          <w:szCs w:val="28"/>
          <w:vertAlign w:val="subscript"/>
        </w:rPr>
        <w:t>отд</w:t>
      </w:r>
      <w:r w:rsidRPr="004B7A1A">
        <w:rPr>
          <w:spacing w:val="2"/>
          <w:sz w:val="28"/>
          <w:szCs w:val="28"/>
          <w:lang w:val="en-US"/>
        </w:rPr>
        <w:t xml:space="preserve"> k</w:t>
      </w:r>
      <w:r w:rsidRPr="004B7A1A">
        <w:rPr>
          <w:spacing w:val="2"/>
          <w:sz w:val="28"/>
          <w:szCs w:val="28"/>
          <w:vertAlign w:val="superscript"/>
          <w:lang w:val="en-US"/>
        </w:rPr>
        <w:t>0</w:t>
      </w:r>
      <w:r w:rsidRPr="004B7A1A">
        <w:rPr>
          <w:spacing w:val="2"/>
          <w:sz w:val="28"/>
          <w:szCs w:val="28"/>
          <w:vertAlign w:val="subscript"/>
        </w:rPr>
        <w:t>зав</w:t>
      </w:r>
      <w:r w:rsidRPr="004B7A1A">
        <w:rPr>
          <w:spacing w:val="2"/>
          <w:sz w:val="28"/>
          <w:szCs w:val="28"/>
          <w:lang w:val="en-US"/>
        </w:rPr>
        <w:t xml:space="preserve"> (</w:t>
      </w:r>
      <w:r w:rsidRPr="004B7A1A">
        <w:rPr>
          <w:spacing w:val="2"/>
          <w:sz w:val="28"/>
          <w:szCs w:val="28"/>
        </w:rPr>
        <w:t>ф</w:t>
      </w:r>
      <w:r w:rsidRPr="004B7A1A">
        <w:rPr>
          <w:spacing w:val="2"/>
          <w:sz w:val="28"/>
          <w:szCs w:val="28"/>
          <w:lang w:val="en-US"/>
        </w:rPr>
        <w:t>.2.2.1</w:t>
      </w:r>
      <w:r w:rsidRPr="004B7A1A">
        <w:rPr>
          <w:spacing w:val="2"/>
          <w:sz w:val="28"/>
          <w:szCs w:val="28"/>
        </w:rPr>
        <w:t>а</w:t>
      </w:r>
      <w:r w:rsidRPr="004B7A1A">
        <w:rPr>
          <w:spacing w:val="2"/>
          <w:sz w:val="28"/>
          <w:szCs w:val="28"/>
          <w:lang w:val="en-US"/>
        </w:rPr>
        <w:t>)</w:t>
      </w:r>
    </w:p>
    <w:p w:rsidR="004B7A1A" w:rsidRDefault="004B7A1A" w:rsidP="004B7A1A">
      <w:pPr>
        <w:pStyle w:val="HTML"/>
        <w:spacing w:line="360" w:lineRule="auto"/>
        <w:ind w:firstLine="709"/>
        <w:jc w:val="both"/>
        <w:rPr>
          <w:rFonts w:ascii="Times New Roman" w:hAnsi="Times New Roman" w:cs="Times New Roman"/>
          <w:spacing w:val="1"/>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1"/>
          <w:sz w:val="28"/>
          <w:szCs w:val="28"/>
        </w:rPr>
        <w:t xml:space="preserve">Изменение коэффициента рентабельности собственного </w:t>
      </w:r>
      <w:r w:rsidRPr="004B7A1A">
        <w:rPr>
          <w:rFonts w:ascii="Times New Roman" w:hAnsi="Times New Roman" w:cs="Times New Roman"/>
          <w:spacing w:val="3"/>
          <w:sz w:val="28"/>
          <w:szCs w:val="28"/>
        </w:rPr>
        <w:t>капитала за счет изменения показателя ресурсоотдачи:</w:t>
      </w:r>
    </w:p>
    <w:p w:rsidR="004B7A1A" w:rsidRDefault="004B7A1A" w:rsidP="004B7A1A">
      <w:pPr>
        <w:pStyle w:val="HTML"/>
        <w:spacing w:line="360" w:lineRule="auto"/>
        <w:ind w:firstLine="709"/>
        <w:jc w:val="both"/>
        <w:rPr>
          <w:rFonts w:ascii="Times New Roman" w:hAnsi="Times New Roman" w:cs="Times New Roman"/>
          <w:spacing w:val="2"/>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lang w:val="en-US"/>
        </w:rPr>
      </w:pPr>
      <w:r w:rsidRPr="004B7A1A">
        <w:rPr>
          <w:rFonts w:ascii="Times New Roman" w:hAnsi="Times New Roman" w:cs="Times New Roman"/>
          <w:spacing w:val="2"/>
          <w:sz w:val="28"/>
          <w:szCs w:val="28"/>
          <w:lang w:val="en-US"/>
        </w:rPr>
        <w:t>R</w:t>
      </w:r>
      <w:r w:rsidRPr="004B7A1A">
        <w:rPr>
          <w:rFonts w:ascii="Times New Roman" w:hAnsi="Times New Roman" w:cs="Times New Roman"/>
          <w:spacing w:val="2"/>
          <w:sz w:val="28"/>
          <w:szCs w:val="28"/>
          <w:vertAlign w:val="subscript"/>
          <w:lang w:val="en-US"/>
        </w:rPr>
        <w:t>ROE</w:t>
      </w:r>
      <w:r w:rsidRPr="004B7A1A">
        <w:rPr>
          <w:rFonts w:ascii="Times New Roman" w:hAnsi="Times New Roman" w:cs="Times New Roman"/>
          <w:spacing w:val="2"/>
          <w:sz w:val="28"/>
          <w:szCs w:val="28"/>
          <w:lang w:val="en-US"/>
        </w:rPr>
        <w:t>(2) = R</w:t>
      </w:r>
      <w:r w:rsidRPr="004B7A1A">
        <w:rPr>
          <w:rFonts w:ascii="Times New Roman" w:hAnsi="Times New Roman" w:cs="Times New Roman"/>
          <w:spacing w:val="2"/>
          <w:sz w:val="28"/>
          <w:szCs w:val="28"/>
          <w:vertAlign w:val="superscript"/>
          <w:lang w:val="en-US"/>
        </w:rPr>
        <w:t>1</w:t>
      </w:r>
      <w:r w:rsidRPr="004B7A1A">
        <w:rPr>
          <w:rFonts w:ascii="Times New Roman" w:hAnsi="Times New Roman" w:cs="Times New Roman"/>
          <w:spacing w:val="2"/>
          <w:sz w:val="28"/>
          <w:szCs w:val="28"/>
          <w:vertAlign w:val="subscript"/>
          <w:lang w:val="en-US"/>
        </w:rPr>
        <w:t xml:space="preserve">NPM </w:t>
      </w:r>
      <w:r w:rsidRPr="004B7A1A">
        <w:rPr>
          <w:rFonts w:ascii="Times New Roman" w:hAnsi="Times New Roman" w:cs="Times New Roman"/>
          <w:spacing w:val="2"/>
          <w:sz w:val="28"/>
          <w:szCs w:val="28"/>
          <w:lang w:val="en-US"/>
        </w:rPr>
        <w:t>P</w:t>
      </w:r>
      <w:r w:rsidRPr="004B7A1A">
        <w:rPr>
          <w:rFonts w:ascii="Times New Roman" w:hAnsi="Times New Roman" w:cs="Times New Roman"/>
          <w:spacing w:val="2"/>
          <w:sz w:val="28"/>
          <w:szCs w:val="28"/>
          <w:vertAlign w:val="subscript"/>
        </w:rPr>
        <w:t>отд</w:t>
      </w:r>
      <w:r w:rsidRPr="004B7A1A">
        <w:rPr>
          <w:rFonts w:ascii="Times New Roman" w:hAnsi="Times New Roman" w:cs="Times New Roman"/>
          <w:spacing w:val="2"/>
          <w:sz w:val="28"/>
          <w:szCs w:val="28"/>
          <w:lang w:val="en-US"/>
        </w:rPr>
        <w:t xml:space="preserve"> k</w:t>
      </w:r>
      <w:r w:rsidRPr="004B7A1A">
        <w:rPr>
          <w:rFonts w:ascii="Times New Roman" w:hAnsi="Times New Roman" w:cs="Times New Roman"/>
          <w:spacing w:val="2"/>
          <w:sz w:val="28"/>
          <w:szCs w:val="28"/>
          <w:vertAlign w:val="superscript"/>
          <w:lang w:val="en-US"/>
        </w:rPr>
        <w:t>0</w:t>
      </w:r>
      <w:r w:rsidRPr="004B7A1A">
        <w:rPr>
          <w:rFonts w:ascii="Times New Roman" w:hAnsi="Times New Roman" w:cs="Times New Roman"/>
          <w:spacing w:val="2"/>
          <w:sz w:val="28"/>
          <w:szCs w:val="28"/>
          <w:vertAlign w:val="subscript"/>
        </w:rPr>
        <w:t>зав</w:t>
      </w:r>
      <w:r w:rsidRPr="004B7A1A">
        <w:rPr>
          <w:rFonts w:ascii="Times New Roman" w:hAnsi="Times New Roman" w:cs="Times New Roman"/>
          <w:spacing w:val="2"/>
          <w:sz w:val="28"/>
          <w:szCs w:val="28"/>
          <w:lang w:val="en-US"/>
        </w:rPr>
        <w:t xml:space="preserve"> (</w:t>
      </w:r>
      <w:r w:rsidRPr="004B7A1A">
        <w:rPr>
          <w:rFonts w:ascii="Times New Roman" w:hAnsi="Times New Roman" w:cs="Times New Roman"/>
          <w:spacing w:val="2"/>
          <w:sz w:val="28"/>
          <w:szCs w:val="28"/>
        </w:rPr>
        <w:t>ф</w:t>
      </w:r>
      <w:r w:rsidRPr="004B7A1A">
        <w:rPr>
          <w:rFonts w:ascii="Times New Roman" w:hAnsi="Times New Roman" w:cs="Times New Roman"/>
          <w:spacing w:val="2"/>
          <w:sz w:val="28"/>
          <w:szCs w:val="28"/>
          <w:lang w:val="en-US"/>
        </w:rPr>
        <w:t>.2.2.1</w:t>
      </w:r>
      <w:r w:rsidRPr="004B7A1A">
        <w:rPr>
          <w:rFonts w:ascii="Times New Roman" w:hAnsi="Times New Roman" w:cs="Times New Roman"/>
          <w:spacing w:val="2"/>
          <w:sz w:val="28"/>
          <w:szCs w:val="28"/>
        </w:rPr>
        <w:t>б</w:t>
      </w:r>
      <w:r w:rsidRPr="004B7A1A">
        <w:rPr>
          <w:rFonts w:ascii="Times New Roman" w:hAnsi="Times New Roman" w:cs="Times New Roman"/>
          <w:spacing w:val="2"/>
          <w:sz w:val="28"/>
          <w:szCs w:val="28"/>
          <w:lang w:val="en-US"/>
        </w:rPr>
        <w:t>)</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pacing w:val="-5"/>
          <w:sz w:val="28"/>
          <w:szCs w:val="28"/>
        </w:rPr>
      </w:pPr>
      <w:r w:rsidRPr="004B7A1A">
        <w:rPr>
          <w:spacing w:val="1"/>
          <w:sz w:val="28"/>
          <w:szCs w:val="28"/>
        </w:rPr>
        <w:t xml:space="preserve">Изменение коэффициента рентабельности собственного </w:t>
      </w:r>
      <w:r w:rsidRPr="004B7A1A">
        <w:rPr>
          <w:sz w:val="28"/>
          <w:szCs w:val="28"/>
        </w:rPr>
        <w:t>капитала за счет изменения коэффициента финансовой зависи</w:t>
      </w:r>
      <w:r w:rsidRPr="004B7A1A">
        <w:rPr>
          <w:spacing w:val="-5"/>
          <w:sz w:val="28"/>
          <w:szCs w:val="28"/>
        </w:rPr>
        <w:t>мости:</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z w:val="28"/>
          <w:szCs w:val="28"/>
          <w:lang w:val="en-US"/>
        </w:rPr>
      </w:pPr>
      <w:r w:rsidRPr="004B7A1A">
        <w:rPr>
          <w:spacing w:val="2"/>
          <w:sz w:val="28"/>
          <w:szCs w:val="28"/>
          <w:lang w:val="en-US"/>
        </w:rPr>
        <w:t>R</w:t>
      </w:r>
      <w:r w:rsidRPr="004B7A1A">
        <w:rPr>
          <w:spacing w:val="2"/>
          <w:sz w:val="28"/>
          <w:szCs w:val="28"/>
          <w:vertAlign w:val="subscript"/>
          <w:lang w:val="en-US"/>
        </w:rPr>
        <w:t>ROE</w:t>
      </w:r>
      <w:r w:rsidRPr="004B7A1A">
        <w:rPr>
          <w:spacing w:val="2"/>
          <w:sz w:val="28"/>
          <w:szCs w:val="28"/>
          <w:lang w:val="en-US"/>
        </w:rPr>
        <w:t>(3) = R</w:t>
      </w:r>
      <w:r w:rsidRPr="004B7A1A">
        <w:rPr>
          <w:spacing w:val="2"/>
          <w:sz w:val="28"/>
          <w:szCs w:val="28"/>
          <w:vertAlign w:val="superscript"/>
          <w:lang w:val="en-US"/>
        </w:rPr>
        <w:t>1</w:t>
      </w:r>
      <w:r w:rsidRPr="004B7A1A">
        <w:rPr>
          <w:spacing w:val="2"/>
          <w:sz w:val="28"/>
          <w:szCs w:val="28"/>
          <w:vertAlign w:val="subscript"/>
          <w:lang w:val="en-US"/>
        </w:rPr>
        <w:t xml:space="preserve">NPM </w:t>
      </w:r>
      <w:r w:rsidRPr="004B7A1A">
        <w:rPr>
          <w:spacing w:val="2"/>
          <w:sz w:val="28"/>
          <w:szCs w:val="28"/>
          <w:lang w:val="en-US"/>
        </w:rPr>
        <w:t>P</w:t>
      </w:r>
      <w:r w:rsidRPr="004B7A1A">
        <w:rPr>
          <w:spacing w:val="2"/>
          <w:sz w:val="28"/>
          <w:szCs w:val="28"/>
          <w:vertAlign w:val="superscript"/>
          <w:lang w:val="en-US"/>
        </w:rPr>
        <w:t>1</w:t>
      </w:r>
      <w:r w:rsidRPr="004B7A1A">
        <w:rPr>
          <w:spacing w:val="2"/>
          <w:sz w:val="28"/>
          <w:szCs w:val="28"/>
          <w:vertAlign w:val="subscript"/>
        </w:rPr>
        <w:t>отд</w:t>
      </w:r>
      <w:r w:rsidRPr="004B7A1A">
        <w:rPr>
          <w:spacing w:val="2"/>
          <w:sz w:val="28"/>
          <w:szCs w:val="28"/>
          <w:lang w:val="en-US"/>
        </w:rPr>
        <w:t xml:space="preserve"> k</w:t>
      </w:r>
      <w:r w:rsidRPr="004B7A1A">
        <w:rPr>
          <w:spacing w:val="2"/>
          <w:sz w:val="28"/>
          <w:szCs w:val="28"/>
          <w:vertAlign w:val="subscript"/>
        </w:rPr>
        <w:t>зав</w:t>
      </w:r>
      <w:r w:rsidRPr="004B7A1A">
        <w:rPr>
          <w:spacing w:val="2"/>
          <w:sz w:val="28"/>
          <w:szCs w:val="28"/>
          <w:lang w:val="en-US"/>
        </w:rPr>
        <w:t xml:space="preserve"> (</w:t>
      </w:r>
      <w:r w:rsidRPr="004B7A1A">
        <w:rPr>
          <w:spacing w:val="2"/>
          <w:sz w:val="28"/>
          <w:szCs w:val="28"/>
        </w:rPr>
        <w:t>ф</w:t>
      </w:r>
      <w:r w:rsidRPr="004B7A1A">
        <w:rPr>
          <w:spacing w:val="2"/>
          <w:sz w:val="28"/>
          <w:szCs w:val="28"/>
          <w:lang w:val="en-US"/>
        </w:rPr>
        <w:t>.2.2.1</w:t>
      </w:r>
      <w:r w:rsidRPr="004B7A1A">
        <w:rPr>
          <w:spacing w:val="2"/>
          <w:sz w:val="28"/>
          <w:szCs w:val="28"/>
        </w:rPr>
        <w:t>в</w:t>
      </w:r>
      <w:r w:rsidRPr="004B7A1A">
        <w:rPr>
          <w:spacing w:val="2"/>
          <w:sz w:val="28"/>
          <w:szCs w:val="28"/>
          <w:lang w:val="en-US"/>
        </w:rPr>
        <w:t>)</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pacing w:val="3"/>
          <w:sz w:val="28"/>
          <w:szCs w:val="28"/>
        </w:rPr>
      </w:pPr>
      <w:r w:rsidRPr="004B7A1A">
        <w:rPr>
          <w:spacing w:val="-1"/>
          <w:sz w:val="28"/>
          <w:szCs w:val="28"/>
        </w:rPr>
        <w:t xml:space="preserve">Сложив значение изменения показателя рентабельности </w:t>
      </w:r>
      <w:r w:rsidRPr="004B7A1A">
        <w:rPr>
          <w:spacing w:val="-2"/>
          <w:sz w:val="28"/>
          <w:szCs w:val="28"/>
        </w:rPr>
        <w:t xml:space="preserve">собственного капитала за счет каждого фактора, получим общее </w:t>
      </w:r>
      <w:r w:rsidRPr="004B7A1A">
        <w:rPr>
          <w:spacing w:val="3"/>
          <w:sz w:val="28"/>
          <w:szCs w:val="28"/>
        </w:rPr>
        <w:t>изменение значения коэффициента:</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z w:val="28"/>
          <w:szCs w:val="28"/>
          <w:lang w:val="en-GB"/>
        </w:rPr>
      </w:pPr>
      <w:r w:rsidRPr="004B7A1A">
        <w:rPr>
          <w:spacing w:val="2"/>
          <w:sz w:val="28"/>
          <w:szCs w:val="28"/>
          <w:lang w:val="en-US"/>
        </w:rPr>
        <w:t>R</w:t>
      </w:r>
      <w:r w:rsidRPr="004B7A1A">
        <w:rPr>
          <w:spacing w:val="2"/>
          <w:sz w:val="28"/>
          <w:szCs w:val="28"/>
          <w:vertAlign w:val="subscript"/>
          <w:lang w:val="en-US"/>
        </w:rPr>
        <w:t>ROE</w:t>
      </w:r>
      <w:r w:rsidRPr="004B7A1A">
        <w:rPr>
          <w:spacing w:val="2"/>
          <w:sz w:val="28"/>
          <w:szCs w:val="28"/>
          <w:lang w:val="en-GB"/>
        </w:rPr>
        <w:t xml:space="preserve"> = </w:t>
      </w:r>
      <w:r w:rsidRPr="004B7A1A">
        <w:rPr>
          <w:spacing w:val="2"/>
          <w:sz w:val="28"/>
          <w:szCs w:val="28"/>
          <w:lang w:val="en-US"/>
        </w:rPr>
        <w:t>R</w:t>
      </w:r>
      <w:r w:rsidRPr="004B7A1A">
        <w:rPr>
          <w:spacing w:val="2"/>
          <w:sz w:val="28"/>
          <w:szCs w:val="28"/>
          <w:vertAlign w:val="subscript"/>
          <w:lang w:val="en-US"/>
        </w:rPr>
        <w:t>ROE</w:t>
      </w:r>
      <w:r w:rsidRPr="004B7A1A">
        <w:rPr>
          <w:spacing w:val="2"/>
          <w:sz w:val="28"/>
          <w:szCs w:val="28"/>
          <w:lang w:val="en-GB"/>
        </w:rPr>
        <w:t>(1)+</w:t>
      </w:r>
      <w:r w:rsidRPr="004B7A1A">
        <w:rPr>
          <w:spacing w:val="2"/>
          <w:sz w:val="28"/>
          <w:szCs w:val="28"/>
          <w:lang w:val="en-US"/>
        </w:rPr>
        <w:t xml:space="preserve"> R</w:t>
      </w:r>
      <w:r w:rsidRPr="004B7A1A">
        <w:rPr>
          <w:spacing w:val="2"/>
          <w:sz w:val="28"/>
          <w:szCs w:val="28"/>
          <w:vertAlign w:val="subscript"/>
          <w:lang w:val="en-US"/>
        </w:rPr>
        <w:t>ROE</w:t>
      </w:r>
      <w:r w:rsidRPr="004B7A1A">
        <w:rPr>
          <w:spacing w:val="2"/>
          <w:sz w:val="28"/>
          <w:szCs w:val="28"/>
          <w:lang w:val="en-GB"/>
        </w:rPr>
        <w:t>(2)+</w:t>
      </w:r>
      <w:r w:rsidRPr="004B7A1A">
        <w:rPr>
          <w:spacing w:val="2"/>
          <w:sz w:val="28"/>
          <w:szCs w:val="28"/>
          <w:lang w:val="en-US"/>
        </w:rPr>
        <w:t xml:space="preserve"> R</w:t>
      </w:r>
      <w:r w:rsidRPr="004B7A1A">
        <w:rPr>
          <w:spacing w:val="2"/>
          <w:sz w:val="28"/>
          <w:szCs w:val="28"/>
          <w:vertAlign w:val="subscript"/>
          <w:lang w:val="en-US"/>
        </w:rPr>
        <w:t>ROE</w:t>
      </w:r>
      <w:r w:rsidRPr="004B7A1A">
        <w:rPr>
          <w:spacing w:val="2"/>
          <w:sz w:val="28"/>
          <w:szCs w:val="28"/>
          <w:lang w:val="en-GB"/>
        </w:rPr>
        <w:t>(3) (</w:t>
      </w:r>
      <w:r w:rsidRPr="004B7A1A">
        <w:rPr>
          <w:spacing w:val="2"/>
          <w:sz w:val="28"/>
          <w:szCs w:val="28"/>
        </w:rPr>
        <w:t>ф</w:t>
      </w:r>
      <w:r w:rsidRPr="004B7A1A">
        <w:rPr>
          <w:spacing w:val="2"/>
          <w:sz w:val="28"/>
          <w:szCs w:val="28"/>
          <w:lang w:val="en-GB"/>
        </w:rPr>
        <w:t>.2.2.1</w:t>
      </w:r>
      <w:r w:rsidRPr="004B7A1A">
        <w:rPr>
          <w:spacing w:val="2"/>
          <w:sz w:val="28"/>
          <w:szCs w:val="28"/>
        </w:rPr>
        <w:t>г</w:t>
      </w:r>
      <w:r w:rsidRPr="004B7A1A">
        <w:rPr>
          <w:spacing w:val="2"/>
          <w:sz w:val="28"/>
          <w:szCs w:val="28"/>
          <w:lang w:val="en-GB"/>
        </w:rPr>
        <w:t>)</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lang w:val="en-GB"/>
        </w:rPr>
      </w:pPr>
    </w:p>
    <w:p w:rsidR="00CC78D8" w:rsidRPr="004B7A1A" w:rsidRDefault="00CC78D8" w:rsidP="004B7A1A">
      <w:pPr>
        <w:pStyle w:val="HTML"/>
        <w:numPr>
          <w:ilvl w:val="1"/>
          <w:numId w:val="13"/>
        </w:numPr>
        <w:spacing w:line="360" w:lineRule="auto"/>
        <w:ind w:left="0"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Оценка деловой активности предприятия</w:t>
      </w:r>
    </w:p>
    <w:p w:rsidR="004B7A1A" w:rsidRDefault="004B7A1A" w:rsidP="004B7A1A">
      <w:pPr>
        <w:shd w:val="clear" w:color="auto" w:fill="FFFFFF"/>
        <w:spacing w:line="360" w:lineRule="auto"/>
        <w:ind w:firstLine="709"/>
        <w:jc w:val="both"/>
        <w:rPr>
          <w:spacing w:val="-3"/>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3"/>
          <w:sz w:val="28"/>
          <w:szCs w:val="28"/>
        </w:rPr>
        <w:t xml:space="preserve">В широком смысле деловая активность означает весь спектр </w:t>
      </w:r>
      <w:r w:rsidRPr="004B7A1A">
        <w:rPr>
          <w:spacing w:val="-1"/>
          <w:sz w:val="28"/>
          <w:szCs w:val="28"/>
        </w:rPr>
        <w:t>усилий, направленных на продвижение фирмы на рынках продукции, труда, капитала. В контексте анализа финансово-хо</w:t>
      </w:r>
      <w:r w:rsidRPr="004B7A1A">
        <w:rPr>
          <w:sz w:val="28"/>
          <w:szCs w:val="28"/>
        </w:rPr>
        <w:t>зяйственной деятельности этот термин понимается в более уз</w:t>
      </w:r>
      <w:r w:rsidRPr="004B7A1A">
        <w:rPr>
          <w:spacing w:val="-2"/>
          <w:sz w:val="28"/>
          <w:szCs w:val="28"/>
        </w:rPr>
        <w:t xml:space="preserve">ком смысле — как текущая производственная и коммерческая </w:t>
      </w:r>
      <w:r w:rsidRPr="004B7A1A">
        <w:rPr>
          <w:sz w:val="28"/>
          <w:szCs w:val="28"/>
        </w:rPr>
        <w:t>деятельность предприятия.</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Деловая активность предприятия проявляется в динамично</w:t>
      </w:r>
      <w:r w:rsidRPr="004B7A1A">
        <w:rPr>
          <w:spacing w:val="2"/>
          <w:sz w:val="28"/>
          <w:szCs w:val="28"/>
        </w:rPr>
        <w:t>сти ее развития, достижении поставленных целей, эффектив</w:t>
      </w:r>
      <w:r w:rsidRPr="004B7A1A">
        <w:rPr>
          <w:sz w:val="28"/>
          <w:szCs w:val="28"/>
        </w:rPr>
        <w:t xml:space="preserve">ном использовании экономического потенциала, расширении </w:t>
      </w:r>
      <w:r w:rsidRPr="004B7A1A">
        <w:rPr>
          <w:spacing w:val="1"/>
          <w:sz w:val="28"/>
          <w:szCs w:val="28"/>
        </w:rPr>
        <w:t>рынков сбыта.</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 xml:space="preserve">Деловую активность предприятия можно оценивать как на </w:t>
      </w:r>
      <w:r w:rsidRPr="004B7A1A">
        <w:rPr>
          <w:spacing w:val="3"/>
          <w:sz w:val="28"/>
          <w:szCs w:val="28"/>
        </w:rPr>
        <w:t>качественном, так и на количественном уровне.</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Количественная оценка и анализ деловой активности могут </w:t>
      </w:r>
      <w:r w:rsidRPr="004B7A1A">
        <w:rPr>
          <w:spacing w:val="1"/>
          <w:sz w:val="28"/>
          <w:szCs w:val="28"/>
        </w:rPr>
        <w:t>быть осуществлены по двум направлениям:</w:t>
      </w:r>
    </w:p>
    <w:p w:rsidR="00CC78D8" w:rsidRPr="004B7A1A" w:rsidRDefault="00CC78D8" w:rsidP="004B7A1A">
      <w:pPr>
        <w:widowControl w:val="0"/>
        <w:numPr>
          <w:ilvl w:val="0"/>
          <w:numId w:val="4"/>
        </w:numPr>
        <w:shd w:val="clear" w:color="auto" w:fill="FFFFFF"/>
        <w:tabs>
          <w:tab w:val="left" w:pos="706"/>
        </w:tabs>
        <w:autoSpaceDE w:val="0"/>
        <w:autoSpaceDN w:val="0"/>
        <w:adjustRightInd w:val="0"/>
        <w:spacing w:line="360" w:lineRule="auto"/>
        <w:ind w:firstLine="709"/>
        <w:jc w:val="both"/>
        <w:rPr>
          <w:sz w:val="28"/>
          <w:szCs w:val="28"/>
        </w:rPr>
      </w:pPr>
      <w:r w:rsidRPr="004B7A1A">
        <w:rPr>
          <w:spacing w:val="4"/>
          <w:sz w:val="28"/>
          <w:szCs w:val="28"/>
        </w:rPr>
        <w:t xml:space="preserve">степени выполнения плана по основным показателям, </w:t>
      </w:r>
      <w:r w:rsidRPr="004B7A1A">
        <w:rPr>
          <w:spacing w:val="2"/>
          <w:sz w:val="28"/>
          <w:szCs w:val="28"/>
        </w:rPr>
        <w:t>обеспечение заданных темпов их роста;</w:t>
      </w:r>
    </w:p>
    <w:p w:rsidR="00CC78D8" w:rsidRPr="004B7A1A" w:rsidRDefault="00CC78D8" w:rsidP="004B7A1A">
      <w:pPr>
        <w:widowControl w:val="0"/>
        <w:numPr>
          <w:ilvl w:val="0"/>
          <w:numId w:val="4"/>
        </w:numPr>
        <w:shd w:val="clear" w:color="auto" w:fill="FFFFFF"/>
        <w:tabs>
          <w:tab w:val="left" w:pos="706"/>
        </w:tabs>
        <w:autoSpaceDE w:val="0"/>
        <w:autoSpaceDN w:val="0"/>
        <w:adjustRightInd w:val="0"/>
        <w:spacing w:line="360" w:lineRule="auto"/>
        <w:ind w:firstLine="709"/>
        <w:jc w:val="both"/>
        <w:rPr>
          <w:sz w:val="28"/>
          <w:szCs w:val="28"/>
        </w:rPr>
      </w:pPr>
      <w:r w:rsidRPr="004B7A1A">
        <w:rPr>
          <w:spacing w:val="3"/>
          <w:sz w:val="28"/>
          <w:szCs w:val="28"/>
        </w:rPr>
        <w:t>уровню эффективности использования ресурсов пред</w:t>
      </w:r>
      <w:r w:rsidRPr="004B7A1A">
        <w:rPr>
          <w:spacing w:val="-1"/>
          <w:sz w:val="28"/>
          <w:szCs w:val="28"/>
        </w:rPr>
        <w:t>приятия.</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Для оценки уровня эффективности использования ресурсов </w:t>
      </w:r>
      <w:r w:rsidRPr="004B7A1A">
        <w:rPr>
          <w:spacing w:val="1"/>
          <w:sz w:val="28"/>
          <w:szCs w:val="28"/>
        </w:rPr>
        <w:t xml:space="preserve">предприятия, как правило, используют различные показатели </w:t>
      </w:r>
      <w:r w:rsidRPr="004B7A1A">
        <w:rPr>
          <w:spacing w:val="-2"/>
          <w:sz w:val="28"/>
          <w:szCs w:val="28"/>
        </w:rPr>
        <w:t>оборачиваемости.</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Показатели оборачиваемости имеют большое значение для </w:t>
      </w:r>
      <w:r w:rsidRPr="004B7A1A">
        <w:rPr>
          <w:sz w:val="28"/>
          <w:szCs w:val="28"/>
        </w:rPr>
        <w:t xml:space="preserve">оценки финансового положения компании, поскольку скорость </w:t>
      </w:r>
      <w:r w:rsidRPr="004B7A1A">
        <w:rPr>
          <w:spacing w:val="-1"/>
          <w:sz w:val="28"/>
          <w:szCs w:val="28"/>
        </w:rPr>
        <w:t>оборота средств оказывает непосредственное влияние на плате</w:t>
      </w:r>
      <w:r w:rsidRPr="004B7A1A">
        <w:rPr>
          <w:spacing w:val="3"/>
          <w:sz w:val="28"/>
          <w:szCs w:val="28"/>
        </w:rPr>
        <w:t>жеспособность фирмы. Кроме того, увеличение скорости обо</w:t>
      </w:r>
      <w:r w:rsidRPr="004B7A1A">
        <w:rPr>
          <w:spacing w:val="1"/>
          <w:sz w:val="28"/>
          <w:szCs w:val="28"/>
        </w:rPr>
        <w:t>рота средств, при прочих равных условиях, отражает повышение производственно-технического потенциала фирмы.</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На практике наиболее часто используются следующие по</w:t>
      </w:r>
      <w:r w:rsidRPr="004B7A1A">
        <w:rPr>
          <w:spacing w:val="1"/>
          <w:sz w:val="28"/>
          <w:szCs w:val="28"/>
        </w:rPr>
        <w:t>казатели деловой активности.</w:t>
      </w:r>
    </w:p>
    <w:p w:rsidR="00CC78D8" w:rsidRPr="004B7A1A" w:rsidRDefault="00CC78D8" w:rsidP="004B7A1A">
      <w:pPr>
        <w:shd w:val="clear" w:color="auto" w:fill="FFFFFF"/>
        <w:spacing w:line="360" w:lineRule="auto"/>
        <w:ind w:firstLine="709"/>
        <w:jc w:val="both"/>
        <w:rPr>
          <w:sz w:val="28"/>
          <w:szCs w:val="28"/>
        </w:rPr>
      </w:pPr>
      <w:r w:rsidRPr="004B7A1A">
        <w:rPr>
          <w:bCs/>
          <w:spacing w:val="-1"/>
          <w:sz w:val="28"/>
          <w:szCs w:val="28"/>
        </w:rPr>
        <w:t>Коэффициент оборачиваемости активов (коэффициент транс</w:t>
      </w:r>
      <w:r w:rsidRPr="004B7A1A">
        <w:rPr>
          <w:bCs/>
          <w:spacing w:val="-4"/>
          <w:sz w:val="28"/>
          <w:szCs w:val="28"/>
        </w:rPr>
        <w:t>формации)</w:t>
      </w: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1"/>
          <w:sz w:val="28"/>
          <w:szCs w:val="28"/>
        </w:rPr>
        <w:t>При помощи данного коэффициента оценивается эффек</w:t>
      </w:r>
      <w:r w:rsidRPr="004B7A1A">
        <w:rPr>
          <w:rFonts w:ascii="Times New Roman" w:hAnsi="Times New Roman" w:cs="Times New Roman"/>
          <w:spacing w:val="-1"/>
          <w:sz w:val="28"/>
          <w:szCs w:val="28"/>
        </w:rPr>
        <w:t>тивность использования фирмой всех имеющихся ресурсов вне зависимости от источников их привлечения. Расчет этого коэф</w:t>
      </w:r>
      <w:r w:rsidRPr="004B7A1A">
        <w:rPr>
          <w:rFonts w:ascii="Times New Roman" w:hAnsi="Times New Roman" w:cs="Times New Roman"/>
          <w:spacing w:val="2"/>
          <w:sz w:val="28"/>
          <w:szCs w:val="28"/>
        </w:rPr>
        <w:t>фициента производится по формуле:</w:t>
      </w:r>
    </w:p>
    <w:p w:rsidR="004B7A1A" w:rsidRDefault="004B7A1A" w:rsidP="004B7A1A">
      <w:pPr>
        <w:pStyle w:val="HTML"/>
        <w:spacing w:line="360" w:lineRule="auto"/>
        <w:ind w:firstLine="709"/>
        <w:jc w:val="both"/>
        <w:rPr>
          <w:rFonts w:ascii="Times New Roman" w:hAnsi="Times New Roman" w:cs="Times New Roman"/>
          <w:spacing w:val="2"/>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2"/>
          <w:sz w:val="28"/>
          <w:szCs w:val="28"/>
        </w:rPr>
        <w:t>К</w:t>
      </w:r>
      <w:r w:rsidRPr="004B7A1A">
        <w:rPr>
          <w:rFonts w:ascii="Times New Roman" w:hAnsi="Times New Roman" w:cs="Times New Roman"/>
          <w:spacing w:val="2"/>
          <w:sz w:val="28"/>
          <w:szCs w:val="28"/>
          <w:vertAlign w:val="subscript"/>
        </w:rPr>
        <w:t>об.а</w:t>
      </w:r>
      <w:r w:rsidRPr="004B7A1A">
        <w:rPr>
          <w:rFonts w:ascii="Times New Roman" w:hAnsi="Times New Roman" w:cs="Times New Roman"/>
          <w:spacing w:val="2"/>
          <w:sz w:val="28"/>
          <w:szCs w:val="28"/>
        </w:rPr>
        <w:t xml:space="preserve"> = </w:t>
      </w:r>
      <w:r w:rsidRPr="004B7A1A">
        <w:rPr>
          <w:rFonts w:ascii="Times New Roman" w:hAnsi="Times New Roman" w:cs="Times New Roman"/>
          <w:spacing w:val="2"/>
          <w:position w:val="-66"/>
          <w:sz w:val="28"/>
          <w:szCs w:val="28"/>
        </w:rPr>
        <w:object w:dxaOrig="4040" w:dyaOrig="1040">
          <v:shape id="_x0000_i1059" type="#_x0000_t75" style="width:201.75pt;height:51.75pt" o:ole="">
            <v:imagedata r:id="rId73" o:title=""/>
          </v:shape>
          <o:OLEObject Type="Embed" ProgID="Equation.3" ShapeID="_x0000_i1059" DrawAspect="Content" ObjectID="_1473699530" r:id="rId74"/>
        </w:object>
      </w:r>
      <w:r w:rsidRPr="004B7A1A">
        <w:rPr>
          <w:rFonts w:ascii="Times New Roman" w:hAnsi="Times New Roman" w:cs="Times New Roman"/>
          <w:spacing w:val="2"/>
          <w:sz w:val="28"/>
          <w:szCs w:val="28"/>
        </w:rPr>
        <w:tab/>
        <w:t>(формула 2.3.1.)</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 xml:space="preserve">Коэффициент трансформации показывает, сколько раз </w:t>
      </w:r>
      <w:r w:rsidRPr="004B7A1A">
        <w:rPr>
          <w:bCs/>
          <w:sz w:val="28"/>
          <w:szCs w:val="28"/>
        </w:rPr>
        <w:t xml:space="preserve">за </w:t>
      </w:r>
      <w:r w:rsidRPr="004B7A1A">
        <w:rPr>
          <w:spacing w:val="-1"/>
          <w:sz w:val="28"/>
          <w:szCs w:val="28"/>
        </w:rPr>
        <w:t xml:space="preserve">отчетный период совершается полный цикл производства и </w:t>
      </w:r>
      <w:r w:rsidRPr="004B7A1A">
        <w:rPr>
          <w:sz w:val="28"/>
          <w:szCs w:val="28"/>
        </w:rPr>
        <w:t>обращения, приносящий соответствующий эффект в виде при</w:t>
      </w:r>
      <w:r w:rsidRPr="004B7A1A">
        <w:rPr>
          <w:spacing w:val="-1"/>
          <w:sz w:val="28"/>
          <w:szCs w:val="28"/>
        </w:rPr>
        <w:t xml:space="preserve">были, или сколько денежных единиц реализованной продукции принесла каждая денежная единица активов. Этот коэффициент </w:t>
      </w:r>
      <w:r w:rsidRPr="004B7A1A">
        <w:rPr>
          <w:spacing w:val="-2"/>
          <w:sz w:val="28"/>
          <w:szCs w:val="28"/>
        </w:rPr>
        <w:t xml:space="preserve">варьируется в зависимости от отрасли, отражая особенности </w:t>
      </w:r>
      <w:r w:rsidRPr="004B7A1A">
        <w:rPr>
          <w:sz w:val="28"/>
          <w:szCs w:val="28"/>
        </w:rPr>
        <w:t>производственного процесса.</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 xml:space="preserve">При сравнении значения данного показателя для разных </w:t>
      </w:r>
      <w:r w:rsidRPr="004B7A1A">
        <w:rPr>
          <w:spacing w:val="1"/>
          <w:sz w:val="28"/>
          <w:szCs w:val="28"/>
        </w:rPr>
        <w:t xml:space="preserve">компаний или для одной компании за различные периоды </w:t>
      </w:r>
      <w:r w:rsidRPr="004B7A1A">
        <w:rPr>
          <w:spacing w:val="-2"/>
          <w:sz w:val="28"/>
          <w:szCs w:val="28"/>
        </w:rPr>
        <w:t>необходимо проверить, обеспечивается ли единообразие в оцен</w:t>
      </w:r>
      <w:r w:rsidRPr="004B7A1A">
        <w:rPr>
          <w:spacing w:val="-1"/>
          <w:sz w:val="28"/>
          <w:szCs w:val="28"/>
        </w:rPr>
        <w:t xml:space="preserve">ке среднегодовой стоимости активов. Кроме того, следует иметь </w:t>
      </w:r>
      <w:r w:rsidRPr="004B7A1A">
        <w:rPr>
          <w:spacing w:val="-2"/>
          <w:sz w:val="28"/>
          <w:szCs w:val="28"/>
        </w:rPr>
        <w:t>в виду, что при прочих равных условиях показатель оборачива</w:t>
      </w:r>
      <w:r w:rsidRPr="004B7A1A">
        <w:rPr>
          <w:spacing w:val="3"/>
          <w:sz w:val="28"/>
          <w:szCs w:val="28"/>
        </w:rPr>
        <w:t xml:space="preserve">емости активов будет тем выше, чем изношеннее основные </w:t>
      </w:r>
      <w:r w:rsidRPr="004B7A1A">
        <w:rPr>
          <w:spacing w:val="1"/>
          <w:sz w:val="28"/>
          <w:szCs w:val="28"/>
        </w:rPr>
        <w:t>фонды предприятия.</w:t>
      </w:r>
    </w:p>
    <w:p w:rsidR="00CC78D8" w:rsidRPr="004B7A1A" w:rsidRDefault="00CC78D8" w:rsidP="004B7A1A">
      <w:pPr>
        <w:shd w:val="clear" w:color="auto" w:fill="FFFFFF"/>
        <w:spacing w:line="360" w:lineRule="auto"/>
        <w:ind w:firstLine="709"/>
        <w:jc w:val="both"/>
        <w:rPr>
          <w:sz w:val="28"/>
          <w:szCs w:val="28"/>
        </w:rPr>
      </w:pPr>
      <w:r w:rsidRPr="004B7A1A">
        <w:rPr>
          <w:bCs/>
          <w:spacing w:val="1"/>
          <w:sz w:val="28"/>
          <w:szCs w:val="28"/>
        </w:rPr>
        <w:t>Коэффициент оборачиваемости дебиторской задолженности</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bCs/>
          <w:spacing w:val="2"/>
          <w:sz w:val="28"/>
          <w:szCs w:val="28"/>
        </w:rPr>
        <w:t xml:space="preserve">По </w:t>
      </w:r>
      <w:r w:rsidRPr="004B7A1A">
        <w:rPr>
          <w:rFonts w:ascii="Times New Roman" w:hAnsi="Times New Roman" w:cs="Times New Roman"/>
          <w:spacing w:val="2"/>
          <w:sz w:val="28"/>
          <w:szCs w:val="28"/>
        </w:rPr>
        <w:t xml:space="preserve">этому коэффициенту судят, сколько раз в среднем в </w:t>
      </w:r>
      <w:r w:rsidRPr="004B7A1A">
        <w:rPr>
          <w:rFonts w:ascii="Times New Roman" w:hAnsi="Times New Roman" w:cs="Times New Roman"/>
          <w:spacing w:val="-1"/>
          <w:sz w:val="28"/>
          <w:szCs w:val="28"/>
        </w:rPr>
        <w:t>течение отчетного периода дебиторская задолженность превращается в денежные средства. Коэффициент оборачиваемости дебиторской задолженности рассчитывается путем деления вы</w:t>
      </w:r>
      <w:r w:rsidRPr="004B7A1A">
        <w:rPr>
          <w:rFonts w:ascii="Times New Roman" w:hAnsi="Times New Roman" w:cs="Times New Roman"/>
          <w:spacing w:val="-1"/>
          <w:sz w:val="28"/>
          <w:szCs w:val="28"/>
        </w:rPr>
        <w:softHyphen/>
      </w:r>
      <w:r w:rsidRPr="004B7A1A">
        <w:rPr>
          <w:rFonts w:ascii="Times New Roman" w:hAnsi="Times New Roman" w:cs="Times New Roman"/>
          <w:sz w:val="28"/>
          <w:szCs w:val="28"/>
        </w:rPr>
        <w:t xml:space="preserve">ручки от реализации продукции на среднегодовую стоимость </w:t>
      </w:r>
      <w:r w:rsidRPr="004B7A1A">
        <w:rPr>
          <w:rFonts w:ascii="Times New Roman" w:hAnsi="Times New Roman" w:cs="Times New Roman"/>
          <w:spacing w:val="1"/>
          <w:sz w:val="28"/>
          <w:szCs w:val="28"/>
        </w:rPr>
        <w:t>чистой дебиторской задолженности за товары, работы, услуги:</w:t>
      </w:r>
    </w:p>
    <w:p w:rsidR="004B7A1A" w:rsidRDefault="004B7A1A" w:rsidP="004B7A1A">
      <w:pPr>
        <w:pStyle w:val="HTML"/>
        <w:spacing w:line="360" w:lineRule="auto"/>
        <w:ind w:firstLine="709"/>
        <w:jc w:val="both"/>
        <w:rPr>
          <w:rFonts w:ascii="Times New Roman" w:hAnsi="Times New Roman" w:cs="Times New Roman"/>
          <w:spacing w:val="1"/>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К</w:t>
      </w:r>
      <w:r w:rsidRPr="004B7A1A">
        <w:rPr>
          <w:rFonts w:ascii="Times New Roman" w:hAnsi="Times New Roman" w:cs="Times New Roman"/>
          <w:spacing w:val="1"/>
          <w:sz w:val="28"/>
          <w:szCs w:val="28"/>
          <w:vertAlign w:val="subscript"/>
        </w:rPr>
        <w:t>об.д.з</w:t>
      </w:r>
      <w:r w:rsidRPr="004B7A1A">
        <w:rPr>
          <w:rFonts w:ascii="Times New Roman" w:hAnsi="Times New Roman" w:cs="Times New Roman"/>
          <w:spacing w:val="1"/>
          <w:sz w:val="28"/>
          <w:szCs w:val="28"/>
        </w:rPr>
        <w:t xml:space="preserve"> = </w:t>
      </w:r>
      <w:r w:rsidRPr="004B7A1A">
        <w:rPr>
          <w:rFonts w:ascii="Times New Roman" w:hAnsi="Times New Roman" w:cs="Times New Roman"/>
          <w:spacing w:val="1"/>
          <w:position w:val="-66"/>
          <w:sz w:val="28"/>
          <w:szCs w:val="28"/>
        </w:rPr>
        <w:object w:dxaOrig="5040" w:dyaOrig="1040">
          <v:shape id="_x0000_i1060" type="#_x0000_t75" style="width:252pt;height:51.75pt" o:ole="">
            <v:imagedata r:id="rId75" o:title=""/>
          </v:shape>
          <o:OLEObject Type="Embed" ProgID="Equation.3" ShapeID="_x0000_i1060" DrawAspect="Content" ObjectID="_1473699531" r:id="rId76"/>
        </w:object>
      </w:r>
      <w:r w:rsidRPr="004B7A1A">
        <w:rPr>
          <w:rFonts w:ascii="Times New Roman" w:hAnsi="Times New Roman" w:cs="Times New Roman"/>
          <w:spacing w:val="1"/>
          <w:sz w:val="28"/>
          <w:szCs w:val="28"/>
        </w:rPr>
        <w:tab/>
        <w:t>(ф. 2.3.2.)</w:t>
      </w:r>
    </w:p>
    <w:p w:rsidR="004B7A1A" w:rsidRDefault="004B7A1A" w:rsidP="004B7A1A">
      <w:pPr>
        <w:pStyle w:val="HTML"/>
        <w:spacing w:line="360" w:lineRule="auto"/>
        <w:ind w:firstLine="709"/>
        <w:jc w:val="both"/>
        <w:rPr>
          <w:rFonts w:ascii="Times New Roman" w:hAnsi="Times New Roman" w:cs="Times New Roman"/>
          <w:spacing w:val="1"/>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Этот коэффициент сравнивают со среднеотраслевыми коэффициентами, со значениями коэффициента предприятия за предыдущие периоды.</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Для анализа оборачиваемости дебиторской задолженности используется также показатель длительности оборота дебиторской задолженности. Период оборачиваемости дебиторской задолженности в днях можно получить по следующей формуле:</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lang w:val="en-US"/>
        </w:rPr>
        <w:t>t</w:t>
      </w:r>
      <w:r w:rsidRPr="004B7A1A">
        <w:rPr>
          <w:rFonts w:ascii="Times New Roman" w:hAnsi="Times New Roman" w:cs="Times New Roman"/>
          <w:spacing w:val="1"/>
          <w:sz w:val="28"/>
          <w:szCs w:val="28"/>
          <w:vertAlign w:val="subscript"/>
        </w:rPr>
        <w:t>об.д.з</w:t>
      </w:r>
      <w:r w:rsidRPr="004B7A1A">
        <w:rPr>
          <w:rFonts w:ascii="Times New Roman" w:hAnsi="Times New Roman" w:cs="Times New Roman"/>
          <w:spacing w:val="1"/>
          <w:sz w:val="28"/>
          <w:szCs w:val="28"/>
        </w:rPr>
        <w:t xml:space="preserve"> = количество дней в периоде/ К</w:t>
      </w:r>
      <w:r w:rsidRPr="004B7A1A">
        <w:rPr>
          <w:rFonts w:ascii="Times New Roman" w:hAnsi="Times New Roman" w:cs="Times New Roman"/>
          <w:spacing w:val="1"/>
          <w:sz w:val="28"/>
          <w:szCs w:val="28"/>
          <w:vertAlign w:val="subscript"/>
        </w:rPr>
        <w:t>об.д.з</w:t>
      </w:r>
      <w:r w:rsidRPr="004B7A1A">
        <w:rPr>
          <w:rFonts w:ascii="Times New Roman" w:hAnsi="Times New Roman" w:cs="Times New Roman"/>
          <w:spacing w:val="1"/>
          <w:sz w:val="28"/>
          <w:szCs w:val="28"/>
        </w:rPr>
        <w:t xml:space="preserve"> </w:t>
      </w:r>
      <w:r w:rsidRPr="004B7A1A">
        <w:rPr>
          <w:rFonts w:ascii="Times New Roman" w:hAnsi="Times New Roman" w:cs="Times New Roman"/>
          <w:spacing w:val="1"/>
          <w:sz w:val="28"/>
          <w:szCs w:val="28"/>
        </w:rPr>
        <w:tab/>
        <w:t>(ф. 2.3.3.)</w:t>
      </w:r>
    </w:p>
    <w:p w:rsidR="004B7A1A" w:rsidRDefault="004B7A1A" w:rsidP="004B7A1A">
      <w:pPr>
        <w:pStyle w:val="HTML"/>
        <w:spacing w:line="360" w:lineRule="auto"/>
        <w:ind w:firstLine="709"/>
        <w:jc w:val="both"/>
        <w:rPr>
          <w:rFonts w:ascii="Times New Roman" w:hAnsi="Times New Roman" w:cs="Times New Roman"/>
          <w:spacing w:val="1"/>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Этот показатель дает расчетное количество дней для погашения кредита, взятого дебиторами.</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Для оценки степени деловой активности предприятия можно также сравнивать сроки погашения дебиторской задолженности с фактическими сроками, на которые предоставляется кредит покупателям. Таким образом можно определить эффективность механизмов кредитного контроля в компании, а также получить представление о надежности дебиторов.</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Коэффициент оборачиваемости кредиторской задолженности.</w:t>
      </w:r>
    </w:p>
    <w:p w:rsidR="00CC78D8" w:rsidRPr="004B7A1A" w:rsidRDefault="00CC78D8" w:rsidP="004B7A1A">
      <w:pPr>
        <w:pStyle w:val="HTML"/>
        <w:spacing w:line="360" w:lineRule="auto"/>
        <w:ind w:firstLine="709"/>
        <w:jc w:val="both"/>
        <w:rPr>
          <w:rFonts w:ascii="Times New Roman" w:hAnsi="Times New Roman" w:cs="Times New Roman"/>
          <w:spacing w:val="1"/>
          <w:sz w:val="28"/>
          <w:szCs w:val="28"/>
        </w:rPr>
      </w:pPr>
      <w:r w:rsidRPr="004B7A1A">
        <w:rPr>
          <w:rFonts w:ascii="Times New Roman" w:hAnsi="Times New Roman" w:cs="Times New Roman"/>
          <w:spacing w:val="1"/>
          <w:sz w:val="28"/>
          <w:szCs w:val="28"/>
        </w:rPr>
        <w:t>Данный коэффициент дополняет предыдущий. Его можно рассчитать по формуле:</w:t>
      </w:r>
    </w:p>
    <w:p w:rsidR="004B7A1A" w:rsidRDefault="004B7A1A" w:rsidP="004B7A1A">
      <w:pPr>
        <w:pStyle w:val="HTML"/>
        <w:spacing w:line="360" w:lineRule="auto"/>
        <w:ind w:firstLine="709"/>
        <w:jc w:val="both"/>
        <w:rPr>
          <w:rFonts w:ascii="Times New Roman" w:hAnsi="Times New Roman" w:cs="Times New Roman"/>
          <w:spacing w:val="2"/>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2"/>
          <w:sz w:val="28"/>
          <w:szCs w:val="28"/>
        </w:rPr>
        <w:t>К</w:t>
      </w:r>
      <w:r w:rsidRPr="004B7A1A">
        <w:rPr>
          <w:rFonts w:ascii="Times New Roman" w:hAnsi="Times New Roman" w:cs="Times New Roman"/>
          <w:spacing w:val="2"/>
          <w:sz w:val="28"/>
          <w:szCs w:val="28"/>
          <w:vertAlign w:val="subscript"/>
        </w:rPr>
        <w:t>об.к.з</w:t>
      </w:r>
      <w:r w:rsidRPr="004B7A1A">
        <w:rPr>
          <w:rFonts w:ascii="Times New Roman" w:hAnsi="Times New Roman" w:cs="Times New Roman"/>
          <w:spacing w:val="2"/>
          <w:sz w:val="28"/>
          <w:szCs w:val="28"/>
        </w:rPr>
        <w:t xml:space="preserve"> = </w:t>
      </w:r>
      <w:r w:rsidRPr="004B7A1A">
        <w:rPr>
          <w:rFonts w:ascii="Times New Roman" w:hAnsi="Times New Roman" w:cs="Times New Roman"/>
          <w:spacing w:val="2"/>
          <w:position w:val="-66"/>
          <w:sz w:val="28"/>
          <w:szCs w:val="28"/>
        </w:rPr>
        <w:object w:dxaOrig="5160" w:dyaOrig="1040">
          <v:shape id="_x0000_i1061" type="#_x0000_t75" style="width:258pt;height:51.75pt" o:ole="">
            <v:imagedata r:id="rId77" o:title=""/>
          </v:shape>
          <o:OLEObject Type="Embed" ProgID="Equation.3" ShapeID="_x0000_i1061" DrawAspect="Content" ObjectID="_1473699532" r:id="rId78"/>
        </w:object>
      </w:r>
      <w:r w:rsidRPr="004B7A1A">
        <w:rPr>
          <w:rFonts w:ascii="Times New Roman" w:hAnsi="Times New Roman" w:cs="Times New Roman"/>
          <w:spacing w:val="2"/>
          <w:sz w:val="28"/>
          <w:szCs w:val="28"/>
        </w:rPr>
        <w:tab/>
        <w:t>(формула 2.3.4.)</w:t>
      </w:r>
    </w:p>
    <w:p w:rsidR="004B7A1A" w:rsidRDefault="004B7A1A" w:rsidP="004B7A1A">
      <w:pPr>
        <w:pStyle w:val="HTML"/>
        <w:spacing w:line="360" w:lineRule="auto"/>
        <w:ind w:firstLine="709"/>
        <w:jc w:val="both"/>
        <w:rPr>
          <w:rFonts w:ascii="Times New Roman" w:hAnsi="Times New Roman" w:cs="Times New Roman"/>
          <w:spacing w:val="3"/>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Коэффициент показывает, сколько оборотов необходимо компании для оплаты имеющейся задолженности.</w:t>
      </w:r>
    </w:p>
    <w:p w:rsidR="00CC78D8" w:rsidRPr="004B7A1A" w:rsidRDefault="00CC78D8" w:rsidP="004B7A1A">
      <w:pPr>
        <w:pStyle w:val="HTML"/>
        <w:spacing w:line="360" w:lineRule="auto"/>
        <w:ind w:firstLine="709"/>
        <w:jc w:val="both"/>
        <w:rPr>
          <w:rFonts w:ascii="Times New Roman" w:hAnsi="Times New Roman" w:cs="Times New Roman"/>
          <w:spacing w:val="3"/>
          <w:sz w:val="28"/>
          <w:szCs w:val="28"/>
        </w:rPr>
      </w:pPr>
      <w:r w:rsidRPr="004B7A1A">
        <w:rPr>
          <w:rFonts w:ascii="Times New Roman" w:hAnsi="Times New Roman" w:cs="Times New Roman"/>
          <w:spacing w:val="3"/>
          <w:sz w:val="28"/>
          <w:szCs w:val="28"/>
        </w:rPr>
        <w:t>Для анализа оборачиваемости кредиторской задолженности используют показатель периода оборота кредиторской задолженности:</w:t>
      </w: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3"/>
          <w:sz w:val="28"/>
          <w:szCs w:val="28"/>
          <w:lang w:val="en-US"/>
        </w:rPr>
        <w:t>t</w:t>
      </w:r>
      <w:r w:rsidRPr="004B7A1A">
        <w:rPr>
          <w:rFonts w:ascii="Times New Roman" w:hAnsi="Times New Roman" w:cs="Times New Roman"/>
          <w:spacing w:val="3"/>
          <w:sz w:val="28"/>
          <w:szCs w:val="28"/>
          <w:vertAlign w:val="subscript"/>
        </w:rPr>
        <w:t>об.к.з</w:t>
      </w:r>
      <w:r w:rsidRPr="004B7A1A">
        <w:rPr>
          <w:rFonts w:ascii="Times New Roman" w:hAnsi="Times New Roman" w:cs="Times New Roman"/>
          <w:spacing w:val="3"/>
          <w:sz w:val="28"/>
          <w:szCs w:val="28"/>
        </w:rPr>
        <w:t xml:space="preserve"> = количество дней в периоде/</w:t>
      </w:r>
      <w:r w:rsidRPr="004B7A1A">
        <w:rPr>
          <w:rFonts w:ascii="Times New Roman" w:hAnsi="Times New Roman" w:cs="Times New Roman"/>
          <w:spacing w:val="2"/>
          <w:sz w:val="28"/>
          <w:szCs w:val="28"/>
        </w:rPr>
        <w:t xml:space="preserve"> К</w:t>
      </w:r>
      <w:r w:rsidRPr="004B7A1A">
        <w:rPr>
          <w:rFonts w:ascii="Times New Roman" w:hAnsi="Times New Roman" w:cs="Times New Roman"/>
          <w:spacing w:val="2"/>
          <w:sz w:val="28"/>
          <w:szCs w:val="28"/>
          <w:vertAlign w:val="subscript"/>
        </w:rPr>
        <w:t>об.к.з</w:t>
      </w:r>
      <w:r w:rsidRPr="004B7A1A">
        <w:rPr>
          <w:rFonts w:ascii="Times New Roman" w:hAnsi="Times New Roman" w:cs="Times New Roman"/>
          <w:spacing w:val="2"/>
          <w:sz w:val="28"/>
          <w:szCs w:val="28"/>
        </w:rPr>
        <w:tab/>
        <w:t>(ф. 2.3.5.).</w:t>
      </w: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2"/>
          <w:sz w:val="28"/>
          <w:szCs w:val="28"/>
        </w:rPr>
        <w:t>Этот показатель дает расчетное количество дней для погашения кредита, полученного от поставщиков компании.</w:t>
      </w: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2"/>
          <w:sz w:val="28"/>
          <w:szCs w:val="28"/>
        </w:rPr>
        <w:t>Коэффициент оборачиваемости запасов</w:t>
      </w: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2"/>
          <w:sz w:val="28"/>
          <w:szCs w:val="28"/>
        </w:rPr>
        <w:t>Для характеристики эффективности управления запасами используются коэффициент оборачиваемости запасов и показатель длительности оборота.</w:t>
      </w: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pacing w:val="2"/>
          <w:sz w:val="28"/>
          <w:szCs w:val="28"/>
        </w:rPr>
        <w:t>Коэффициент оборачиваемости запасов можно найти по формуле:</w:t>
      </w:r>
    </w:p>
    <w:p w:rsidR="00CC78D8" w:rsidRPr="004B7A1A" w:rsidRDefault="004B7A1A" w:rsidP="004B7A1A">
      <w:pPr>
        <w:pStyle w:val="HTML"/>
        <w:spacing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lang w:val="en-US"/>
        </w:rPr>
        <w:br w:type="page"/>
      </w:r>
      <w:r w:rsidR="00CC78D8" w:rsidRPr="004B7A1A">
        <w:rPr>
          <w:rFonts w:ascii="Times New Roman" w:hAnsi="Times New Roman" w:cs="Times New Roman"/>
          <w:spacing w:val="2"/>
          <w:sz w:val="28"/>
          <w:szCs w:val="28"/>
          <w:lang w:val="en-US"/>
        </w:rPr>
        <w:t>k</w:t>
      </w:r>
      <w:r w:rsidR="00CC78D8" w:rsidRPr="004B7A1A">
        <w:rPr>
          <w:rFonts w:ascii="Times New Roman" w:hAnsi="Times New Roman" w:cs="Times New Roman"/>
          <w:spacing w:val="2"/>
          <w:sz w:val="28"/>
          <w:szCs w:val="28"/>
          <w:vertAlign w:val="subscript"/>
        </w:rPr>
        <w:t>об.з</w:t>
      </w:r>
      <w:r w:rsidR="00CC78D8" w:rsidRPr="004B7A1A">
        <w:rPr>
          <w:rFonts w:ascii="Times New Roman" w:hAnsi="Times New Roman" w:cs="Times New Roman"/>
          <w:spacing w:val="2"/>
          <w:sz w:val="28"/>
          <w:szCs w:val="28"/>
        </w:rPr>
        <w:t xml:space="preserve"> = </w:t>
      </w:r>
      <w:r w:rsidR="00CC78D8" w:rsidRPr="004B7A1A">
        <w:rPr>
          <w:rFonts w:ascii="Times New Roman" w:hAnsi="Times New Roman" w:cs="Times New Roman"/>
          <w:spacing w:val="2"/>
          <w:position w:val="-30"/>
          <w:sz w:val="28"/>
          <w:szCs w:val="28"/>
        </w:rPr>
        <w:object w:dxaOrig="4440" w:dyaOrig="680">
          <v:shape id="_x0000_i1062" type="#_x0000_t75" style="width:222pt;height:33.75pt" o:ole="">
            <v:imagedata r:id="rId79" o:title=""/>
          </v:shape>
          <o:OLEObject Type="Embed" ProgID="Equation.3" ShapeID="_x0000_i1062" DrawAspect="Content" ObjectID="_1473699533" r:id="rId80"/>
        </w:object>
      </w:r>
      <w:r w:rsidR="00CC78D8" w:rsidRPr="004B7A1A">
        <w:rPr>
          <w:rFonts w:ascii="Times New Roman" w:hAnsi="Times New Roman" w:cs="Times New Roman"/>
          <w:spacing w:val="2"/>
          <w:sz w:val="28"/>
          <w:szCs w:val="28"/>
        </w:rPr>
        <w:tab/>
        <w:t>(ф. 2.3.6.)</w:t>
      </w:r>
    </w:p>
    <w:p w:rsidR="004B7A1A" w:rsidRDefault="004B7A1A" w:rsidP="004B7A1A">
      <w:pPr>
        <w:shd w:val="clear" w:color="auto" w:fill="FFFFFF"/>
        <w:spacing w:line="360" w:lineRule="auto"/>
        <w:ind w:firstLine="709"/>
        <w:jc w:val="both"/>
        <w:rPr>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z w:val="28"/>
          <w:szCs w:val="28"/>
        </w:rPr>
        <w:t>Коэффициент показывает, сколько оборотов за год совер</w:t>
      </w:r>
      <w:r w:rsidRPr="004B7A1A">
        <w:rPr>
          <w:spacing w:val="3"/>
          <w:sz w:val="28"/>
          <w:szCs w:val="28"/>
        </w:rPr>
        <w:t xml:space="preserve">шили запасы, т. е. сколько раз они перенесли свою стоимость </w:t>
      </w:r>
      <w:r w:rsidRPr="004B7A1A">
        <w:rPr>
          <w:spacing w:val="2"/>
          <w:sz w:val="28"/>
          <w:szCs w:val="28"/>
        </w:rPr>
        <w:t>на готовые изделия.</w:t>
      </w:r>
    </w:p>
    <w:p w:rsidR="00CC78D8" w:rsidRPr="004B7A1A" w:rsidRDefault="00CC78D8" w:rsidP="004B7A1A">
      <w:pPr>
        <w:pStyle w:val="HTML"/>
        <w:spacing w:line="360" w:lineRule="auto"/>
        <w:ind w:firstLine="709"/>
        <w:jc w:val="both"/>
        <w:rPr>
          <w:rFonts w:ascii="Times New Roman" w:hAnsi="Times New Roman" w:cs="Times New Roman"/>
          <w:sz w:val="28"/>
          <w:szCs w:val="28"/>
        </w:rPr>
      </w:pPr>
      <w:r w:rsidRPr="004B7A1A">
        <w:rPr>
          <w:rFonts w:ascii="Times New Roman" w:hAnsi="Times New Roman" w:cs="Times New Roman"/>
          <w:spacing w:val="1"/>
          <w:sz w:val="28"/>
          <w:szCs w:val="28"/>
        </w:rPr>
        <w:t>Показатель длительности оборота запасов можно рассчи</w:t>
      </w:r>
      <w:r w:rsidRPr="004B7A1A">
        <w:rPr>
          <w:rFonts w:ascii="Times New Roman" w:hAnsi="Times New Roman" w:cs="Times New Roman"/>
          <w:sz w:val="28"/>
          <w:szCs w:val="28"/>
        </w:rPr>
        <w:t>тать следующим образом:</w:t>
      </w:r>
    </w:p>
    <w:p w:rsidR="004B7A1A" w:rsidRDefault="004B7A1A" w:rsidP="004B7A1A">
      <w:pPr>
        <w:pStyle w:val="HTML"/>
        <w:spacing w:line="360" w:lineRule="auto"/>
        <w:ind w:firstLine="709"/>
        <w:jc w:val="both"/>
        <w:rPr>
          <w:rFonts w:ascii="Times New Roman" w:hAnsi="Times New Roman" w:cs="Times New Roman"/>
          <w:sz w:val="28"/>
          <w:szCs w:val="28"/>
          <w:lang w:val="en-US"/>
        </w:rPr>
      </w:pPr>
    </w:p>
    <w:p w:rsidR="00CC78D8" w:rsidRPr="004B7A1A" w:rsidRDefault="00CC78D8" w:rsidP="004B7A1A">
      <w:pPr>
        <w:pStyle w:val="HTML"/>
        <w:spacing w:line="360" w:lineRule="auto"/>
        <w:ind w:firstLine="709"/>
        <w:jc w:val="both"/>
        <w:rPr>
          <w:rFonts w:ascii="Times New Roman" w:hAnsi="Times New Roman" w:cs="Times New Roman"/>
          <w:spacing w:val="2"/>
          <w:sz w:val="28"/>
          <w:szCs w:val="28"/>
        </w:rPr>
      </w:pPr>
      <w:r w:rsidRPr="004B7A1A">
        <w:rPr>
          <w:rFonts w:ascii="Times New Roman" w:hAnsi="Times New Roman" w:cs="Times New Roman"/>
          <w:sz w:val="28"/>
          <w:szCs w:val="28"/>
          <w:lang w:val="en-US"/>
        </w:rPr>
        <w:t>t</w:t>
      </w:r>
      <w:r w:rsidRPr="004B7A1A">
        <w:rPr>
          <w:rFonts w:ascii="Times New Roman" w:hAnsi="Times New Roman" w:cs="Times New Roman"/>
          <w:sz w:val="28"/>
          <w:szCs w:val="28"/>
          <w:vertAlign w:val="subscript"/>
        </w:rPr>
        <w:t>об.з</w:t>
      </w:r>
      <w:r w:rsidRPr="004B7A1A">
        <w:rPr>
          <w:rFonts w:ascii="Times New Roman" w:hAnsi="Times New Roman" w:cs="Times New Roman"/>
          <w:sz w:val="28"/>
          <w:szCs w:val="28"/>
        </w:rPr>
        <w:t xml:space="preserve"> = количество дней в периоде/</w:t>
      </w:r>
      <w:r w:rsidRPr="004B7A1A">
        <w:rPr>
          <w:rFonts w:ascii="Times New Roman" w:hAnsi="Times New Roman" w:cs="Times New Roman"/>
          <w:spacing w:val="2"/>
          <w:sz w:val="28"/>
          <w:szCs w:val="28"/>
        </w:rPr>
        <w:t xml:space="preserve"> </w:t>
      </w:r>
      <w:r w:rsidRPr="004B7A1A">
        <w:rPr>
          <w:rFonts w:ascii="Times New Roman" w:hAnsi="Times New Roman" w:cs="Times New Roman"/>
          <w:spacing w:val="2"/>
          <w:sz w:val="28"/>
          <w:szCs w:val="28"/>
          <w:lang w:val="en-US"/>
        </w:rPr>
        <w:t>K</w:t>
      </w:r>
      <w:r w:rsidRPr="004B7A1A">
        <w:rPr>
          <w:rFonts w:ascii="Times New Roman" w:hAnsi="Times New Roman" w:cs="Times New Roman"/>
          <w:spacing w:val="2"/>
          <w:sz w:val="28"/>
          <w:szCs w:val="28"/>
          <w:vertAlign w:val="subscript"/>
        </w:rPr>
        <w:t>об.з</w:t>
      </w:r>
      <w:r w:rsidRPr="004B7A1A">
        <w:rPr>
          <w:rFonts w:ascii="Times New Roman" w:hAnsi="Times New Roman" w:cs="Times New Roman"/>
          <w:spacing w:val="2"/>
          <w:sz w:val="28"/>
          <w:szCs w:val="28"/>
        </w:rPr>
        <w:tab/>
        <w:t>(ф. 2.3.7.).</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 xml:space="preserve">Этот показатель характеризует период времени, в течение </w:t>
      </w:r>
      <w:r w:rsidRPr="004B7A1A">
        <w:rPr>
          <w:spacing w:val="2"/>
          <w:sz w:val="28"/>
          <w:szCs w:val="28"/>
        </w:rPr>
        <w:t>которого запасы превращаются в реализованные товары.</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Показатели оборачиваемости запасов предназначены для </w:t>
      </w:r>
      <w:r w:rsidRPr="004B7A1A">
        <w:rPr>
          <w:spacing w:val="-1"/>
          <w:sz w:val="28"/>
          <w:szCs w:val="28"/>
        </w:rPr>
        <w:t>того, чтобы показать, насколько успешно администрация ис</w:t>
      </w:r>
      <w:r w:rsidRPr="004B7A1A">
        <w:rPr>
          <w:spacing w:val="1"/>
          <w:sz w:val="28"/>
          <w:szCs w:val="28"/>
        </w:rPr>
        <w:t>пользовала ресурсы компании.</w:t>
      </w:r>
    </w:p>
    <w:p w:rsidR="00CC78D8" w:rsidRPr="004B7A1A" w:rsidRDefault="00CC78D8" w:rsidP="004B7A1A">
      <w:pPr>
        <w:shd w:val="clear" w:color="auto" w:fill="FFFFFF"/>
        <w:spacing w:line="360" w:lineRule="auto"/>
        <w:ind w:firstLine="709"/>
        <w:jc w:val="both"/>
        <w:rPr>
          <w:sz w:val="28"/>
          <w:szCs w:val="28"/>
        </w:rPr>
      </w:pPr>
      <w:r w:rsidRPr="004B7A1A">
        <w:rPr>
          <w:spacing w:val="-2"/>
          <w:sz w:val="28"/>
          <w:szCs w:val="28"/>
        </w:rPr>
        <w:t xml:space="preserve">Оба показателя желательно сравнить со среднеотраслевыми </w:t>
      </w:r>
      <w:r w:rsidRPr="004B7A1A">
        <w:rPr>
          <w:sz w:val="28"/>
          <w:szCs w:val="28"/>
        </w:rPr>
        <w:t>значениями. Полезно также производить сравнение со значе</w:t>
      </w:r>
      <w:r w:rsidRPr="004B7A1A">
        <w:rPr>
          <w:spacing w:val="3"/>
          <w:sz w:val="28"/>
          <w:szCs w:val="28"/>
        </w:rPr>
        <w:t>ниями этих показателей за предыдущие периоды.</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В целом, чем выше коэффициент оборачиваемости запасов, </w:t>
      </w:r>
      <w:r w:rsidRPr="004B7A1A">
        <w:rPr>
          <w:spacing w:val="-2"/>
          <w:sz w:val="28"/>
          <w:szCs w:val="28"/>
        </w:rPr>
        <w:t xml:space="preserve">а, следовательно, меньше период оборота запасов, тем меньше </w:t>
      </w:r>
      <w:r w:rsidRPr="004B7A1A">
        <w:rPr>
          <w:spacing w:val="-1"/>
          <w:sz w:val="28"/>
          <w:szCs w:val="28"/>
        </w:rPr>
        <w:t xml:space="preserve">средств связано в этой наименее ликвидной статье оборотных </w:t>
      </w:r>
      <w:r w:rsidRPr="004B7A1A">
        <w:rPr>
          <w:spacing w:val="-3"/>
          <w:sz w:val="28"/>
          <w:szCs w:val="28"/>
        </w:rPr>
        <w:t>средств, тем более ликвидную структуру имеют оборотные сред</w:t>
      </w:r>
      <w:r w:rsidRPr="004B7A1A">
        <w:rPr>
          <w:spacing w:val="4"/>
          <w:sz w:val="28"/>
          <w:szCs w:val="28"/>
        </w:rPr>
        <w:t xml:space="preserve">ства, и тем устойчивее финансовое положение предприятия </w:t>
      </w:r>
      <w:r w:rsidRPr="004B7A1A">
        <w:rPr>
          <w:spacing w:val="1"/>
          <w:sz w:val="28"/>
          <w:szCs w:val="28"/>
        </w:rPr>
        <w:t>(при прочих равных условиях).</w:t>
      </w:r>
    </w:p>
    <w:p w:rsidR="00CC78D8" w:rsidRPr="004B7A1A" w:rsidRDefault="00CC78D8" w:rsidP="004B7A1A">
      <w:pPr>
        <w:shd w:val="clear" w:color="auto" w:fill="FFFFFF"/>
        <w:spacing w:line="360" w:lineRule="auto"/>
        <w:ind w:firstLine="709"/>
        <w:jc w:val="both"/>
        <w:rPr>
          <w:sz w:val="28"/>
          <w:szCs w:val="28"/>
        </w:rPr>
      </w:pPr>
      <w:r w:rsidRPr="004B7A1A">
        <w:rPr>
          <w:spacing w:val="-3"/>
          <w:sz w:val="28"/>
          <w:szCs w:val="28"/>
        </w:rPr>
        <w:t>Следует отметить, что в некоторых случаях увеличение обо</w:t>
      </w:r>
      <w:r w:rsidRPr="004B7A1A">
        <w:rPr>
          <w:spacing w:val="-1"/>
          <w:sz w:val="28"/>
          <w:szCs w:val="28"/>
        </w:rPr>
        <w:t xml:space="preserve">рачиваемости запасов отражает негативные явления в деятельности предприятия. Например, в случае повышения объема </w:t>
      </w:r>
      <w:r w:rsidRPr="004B7A1A">
        <w:rPr>
          <w:spacing w:val="2"/>
          <w:sz w:val="28"/>
          <w:szCs w:val="28"/>
        </w:rPr>
        <w:t>реализации за счет реализации товаров с минимальным уров</w:t>
      </w:r>
      <w:r w:rsidRPr="004B7A1A">
        <w:rPr>
          <w:spacing w:val="4"/>
          <w:sz w:val="28"/>
          <w:szCs w:val="28"/>
        </w:rPr>
        <w:t>нем прибыли или без таковой.</w:t>
      </w:r>
    </w:p>
    <w:p w:rsidR="00CC78D8" w:rsidRPr="004B7A1A" w:rsidRDefault="00CC78D8" w:rsidP="004B7A1A">
      <w:pPr>
        <w:shd w:val="clear" w:color="auto" w:fill="FFFFFF"/>
        <w:spacing w:line="360" w:lineRule="auto"/>
        <w:ind w:firstLine="709"/>
        <w:jc w:val="both"/>
        <w:rPr>
          <w:sz w:val="28"/>
          <w:szCs w:val="28"/>
        </w:rPr>
      </w:pPr>
      <w:r w:rsidRPr="004B7A1A">
        <w:rPr>
          <w:bCs/>
          <w:spacing w:val="-11"/>
          <w:sz w:val="28"/>
          <w:szCs w:val="28"/>
        </w:rPr>
        <w:t>Длительность операционного цикла</w:t>
      </w:r>
    </w:p>
    <w:p w:rsidR="00CC78D8" w:rsidRPr="004B7A1A" w:rsidRDefault="00CC78D8" w:rsidP="004B7A1A">
      <w:pPr>
        <w:shd w:val="clear" w:color="auto" w:fill="FFFFFF"/>
        <w:spacing w:line="360" w:lineRule="auto"/>
        <w:ind w:firstLine="709"/>
        <w:jc w:val="both"/>
        <w:rPr>
          <w:spacing w:val="1"/>
          <w:sz w:val="28"/>
          <w:szCs w:val="28"/>
        </w:rPr>
      </w:pPr>
      <w:r w:rsidRPr="004B7A1A">
        <w:rPr>
          <w:spacing w:val="-1"/>
          <w:sz w:val="28"/>
          <w:szCs w:val="28"/>
        </w:rPr>
        <w:t xml:space="preserve">По этому показателю определяют, сколько дней в среднем </w:t>
      </w:r>
      <w:r w:rsidRPr="004B7A1A">
        <w:rPr>
          <w:spacing w:val="-2"/>
          <w:sz w:val="28"/>
          <w:szCs w:val="28"/>
        </w:rPr>
        <w:t>требуется для производства, продажи и оплаты продукции пред</w:t>
      </w:r>
      <w:r w:rsidRPr="004B7A1A">
        <w:rPr>
          <w:sz w:val="28"/>
          <w:szCs w:val="28"/>
        </w:rPr>
        <w:t xml:space="preserve">приятия. Иными словами, в течение какого периода денежные </w:t>
      </w:r>
      <w:r w:rsidRPr="004B7A1A">
        <w:rPr>
          <w:spacing w:val="-1"/>
          <w:sz w:val="28"/>
          <w:szCs w:val="28"/>
        </w:rPr>
        <w:t>средства связаны в запасах. Рассчитывается длительность опе</w:t>
      </w:r>
      <w:r w:rsidRPr="004B7A1A">
        <w:rPr>
          <w:spacing w:val="1"/>
          <w:sz w:val="28"/>
          <w:szCs w:val="28"/>
        </w:rPr>
        <w:t>рационного цикла следующим образом:</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lang w:val="en-US"/>
        </w:rPr>
      </w:pPr>
      <w:r w:rsidRPr="004B7A1A">
        <w:rPr>
          <w:spacing w:val="1"/>
          <w:sz w:val="28"/>
          <w:szCs w:val="28"/>
        </w:rPr>
        <w:t>Т</w:t>
      </w:r>
      <w:r w:rsidRPr="004B7A1A">
        <w:rPr>
          <w:spacing w:val="1"/>
          <w:sz w:val="28"/>
          <w:szCs w:val="28"/>
          <w:vertAlign w:val="subscript"/>
        </w:rPr>
        <w:t>об</w:t>
      </w:r>
      <w:r w:rsidRPr="004B7A1A">
        <w:rPr>
          <w:spacing w:val="1"/>
          <w:sz w:val="28"/>
          <w:szCs w:val="28"/>
          <w:vertAlign w:val="subscript"/>
          <w:lang w:val="en-US"/>
        </w:rPr>
        <w:t>.</w:t>
      </w:r>
      <w:r w:rsidRPr="004B7A1A">
        <w:rPr>
          <w:spacing w:val="1"/>
          <w:sz w:val="28"/>
          <w:szCs w:val="28"/>
          <w:vertAlign w:val="subscript"/>
        </w:rPr>
        <w:t>ц</w:t>
      </w:r>
      <w:r w:rsidRPr="004B7A1A">
        <w:rPr>
          <w:spacing w:val="1"/>
          <w:sz w:val="28"/>
          <w:szCs w:val="28"/>
          <w:vertAlign w:val="subscript"/>
          <w:lang w:val="en-US"/>
        </w:rPr>
        <w:t>.</w:t>
      </w:r>
      <w:r w:rsidRPr="004B7A1A">
        <w:rPr>
          <w:spacing w:val="1"/>
          <w:sz w:val="28"/>
          <w:szCs w:val="28"/>
          <w:lang w:val="en-US"/>
        </w:rPr>
        <w:t xml:space="preserve"> = </w:t>
      </w:r>
      <w:r w:rsidRPr="004B7A1A">
        <w:rPr>
          <w:sz w:val="28"/>
          <w:szCs w:val="28"/>
          <w:lang w:val="en-US"/>
        </w:rPr>
        <w:t>t</w:t>
      </w:r>
      <w:r w:rsidRPr="004B7A1A">
        <w:rPr>
          <w:sz w:val="28"/>
          <w:szCs w:val="28"/>
          <w:vertAlign w:val="subscript"/>
        </w:rPr>
        <w:t>об</w:t>
      </w:r>
      <w:r w:rsidRPr="004B7A1A">
        <w:rPr>
          <w:sz w:val="28"/>
          <w:szCs w:val="28"/>
          <w:vertAlign w:val="subscript"/>
          <w:lang w:val="en-US"/>
        </w:rPr>
        <w:t>.</w:t>
      </w:r>
      <w:r w:rsidRPr="004B7A1A">
        <w:rPr>
          <w:sz w:val="28"/>
          <w:szCs w:val="28"/>
          <w:vertAlign w:val="subscript"/>
        </w:rPr>
        <w:t>з</w:t>
      </w:r>
      <w:r w:rsidRPr="004B7A1A">
        <w:rPr>
          <w:sz w:val="28"/>
          <w:szCs w:val="28"/>
          <w:lang w:val="en-US"/>
        </w:rPr>
        <w:t xml:space="preserve"> + t</w:t>
      </w:r>
      <w:r w:rsidRPr="004B7A1A">
        <w:rPr>
          <w:sz w:val="28"/>
          <w:szCs w:val="28"/>
          <w:vertAlign w:val="subscript"/>
        </w:rPr>
        <w:t>об</w:t>
      </w:r>
      <w:r w:rsidRPr="004B7A1A">
        <w:rPr>
          <w:sz w:val="28"/>
          <w:szCs w:val="28"/>
          <w:vertAlign w:val="subscript"/>
          <w:lang w:val="en-US"/>
        </w:rPr>
        <w:t>.</w:t>
      </w:r>
      <w:r w:rsidRPr="004B7A1A">
        <w:rPr>
          <w:sz w:val="28"/>
          <w:szCs w:val="28"/>
          <w:vertAlign w:val="subscript"/>
        </w:rPr>
        <w:t>д</w:t>
      </w:r>
      <w:r w:rsidRPr="004B7A1A">
        <w:rPr>
          <w:sz w:val="28"/>
          <w:szCs w:val="28"/>
          <w:vertAlign w:val="subscript"/>
          <w:lang w:val="en-US"/>
        </w:rPr>
        <w:t>.</w:t>
      </w:r>
      <w:r w:rsidRPr="004B7A1A">
        <w:rPr>
          <w:sz w:val="28"/>
          <w:szCs w:val="28"/>
          <w:vertAlign w:val="subscript"/>
        </w:rPr>
        <w:t>з</w:t>
      </w:r>
      <w:r w:rsidRPr="004B7A1A">
        <w:rPr>
          <w:sz w:val="28"/>
          <w:szCs w:val="28"/>
          <w:lang w:val="en-US"/>
        </w:rPr>
        <w:t xml:space="preserve"> </w:t>
      </w:r>
      <w:r w:rsidRPr="004B7A1A">
        <w:rPr>
          <w:sz w:val="28"/>
          <w:szCs w:val="28"/>
          <w:lang w:val="en-US"/>
        </w:rPr>
        <w:tab/>
        <w:t>(</w:t>
      </w:r>
      <w:r w:rsidRPr="004B7A1A">
        <w:rPr>
          <w:sz w:val="28"/>
          <w:szCs w:val="28"/>
        </w:rPr>
        <w:t>ф</w:t>
      </w:r>
      <w:r w:rsidRPr="004B7A1A">
        <w:rPr>
          <w:sz w:val="28"/>
          <w:szCs w:val="28"/>
          <w:lang w:val="en-US"/>
        </w:rPr>
        <w:t>. 2.3.8.)</w:t>
      </w:r>
    </w:p>
    <w:p w:rsidR="004B7A1A" w:rsidRDefault="004B7A1A" w:rsidP="004B7A1A">
      <w:pPr>
        <w:shd w:val="clear" w:color="auto" w:fill="FFFFFF"/>
        <w:spacing w:line="360" w:lineRule="auto"/>
        <w:ind w:firstLine="709"/>
        <w:jc w:val="both"/>
        <w:rPr>
          <w:spacing w:val="-2"/>
          <w:sz w:val="28"/>
          <w:szCs w:val="28"/>
          <w:lang w:val="en-US"/>
        </w:rPr>
      </w:pPr>
    </w:p>
    <w:p w:rsidR="00CC78D8" w:rsidRPr="004B7A1A" w:rsidRDefault="00CC78D8" w:rsidP="004B7A1A">
      <w:pPr>
        <w:shd w:val="clear" w:color="auto" w:fill="FFFFFF"/>
        <w:spacing w:line="360" w:lineRule="auto"/>
        <w:ind w:firstLine="709"/>
        <w:jc w:val="both"/>
        <w:rPr>
          <w:spacing w:val="2"/>
          <w:sz w:val="28"/>
          <w:szCs w:val="28"/>
        </w:rPr>
      </w:pPr>
      <w:r w:rsidRPr="004B7A1A">
        <w:rPr>
          <w:spacing w:val="-2"/>
          <w:sz w:val="28"/>
          <w:szCs w:val="28"/>
        </w:rPr>
        <w:t xml:space="preserve">В большинстве случае предприятию необходимо стремиться </w:t>
      </w:r>
      <w:r w:rsidRPr="004B7A1A">
        <w:rPr>
          <w:spacing w:val="3"/>
          <w:sz w:val="28"/>
          <w:szCs w:val="28"/>
        </w:rPr>
        <w:t>к уменьшению значения данного показателя, т. е. к сокраще</w:t>
      </w:r>
      <w:r w:rsidRPr="004B7A1A">
        <w:rPr>
          <w:spacing w:val="2"/>
          <w:sz w:val="28"/>
          <w:szCs w:val="28"/>
        </w:rPr>
        <w:t>нию длительности операционного цикла.</w:t>
      </w:r>
    </w:p>
    <w:p w:rsidR="00CC78D8" w:rsidRPr="004B7A1A" w:rsidRDefault="00CC78D8" w:rsidP="004B7A1A">
      <w:pPr>
        <w:shd w:val="clear" w:color="auto" w:fill="FFFFFF"/>
        <w:spacing w:line="360" w:lineRule="auto"/>
        <w:ind w:firstLine="709"/>
        <w:jc w:val="both"/>
        <w:rPr>
          <w:sz w:val="28"/>
          <w:szCs w:val="28"/>
        </w:rPr>
      </w:pPr>
    </w:p>
    <w:p w:rsidR="00CC78D8" w:rsidRPr="004B7A1A" w:rsidRDefault="00CC78D8" w:rsidP="004B7A1A">
      <w:pPr>
        <w:shd w:val="clear" w:color="auto" w:fill="FFFFFF"/>
        <w:spacing w:line="360" w:lineRule="auto"/>
        <w:ind w:firstLine="709"/>
        <w:jc w:val="both"/>
        <w:rPr>
          <w:sz w:val="28"/>
          <w:szCs w:val="28"/>
        </w:rPr>
      </w:pPr>
      <w:r w:rsidRPr="004B7A1A">
        <w:rPr>
          <w:bCs/>
          <w:spacing w:val="-10"/>
          <w:sz w:val="28"/>
          <w:szCs w:val="28"/>
        </w:rPr>
        <w:t>Длительность оборачиваемости оборотного капитала</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Логика расчета данного показателя сводится к следующему: </w:t>
      </w:r>
      <w:r w:rsidRPr="004B7A1A">
        <w:rPr>
          <w:spacing w:val="-2"/>
          <w:sz w:val="28"/>
          <w:szCs w:val="28"/>
        </w:rPr>
        <w:t xml:space="preserve">в отличие от длительности оборота дебиторской задолженности, </w:t>
      </w:r>
      <w:r w:rsidRPr="004B7A1A">
        <w:rPr>
          <w:spacing w:val="-1"/>
          <w:sz w:val="28"/>
          <w:szCs w:val="28"/>
        </w:rPr>
        <w:t xml:space="preserve">которая должна быть как можно меньше, каждое предприятие </w:t>
      </w:r>
      <w:r w:rsidRPr="004B7A1A">
        <w:rPr>
          <w:spacing w:val="1"/>
          <w:sz w:val="28"/>
          <w:szCs w:val="28"/>
        </w:rPr>
        <w:t>заинтересовано в том, чтобы длительность оборота кредитор</w:t>
      </w:r>
      <w:r w:rsidRPr="004B7A1A">
        <w:rPr>
          <w:spacing w:val="-1"/>
          <w:sz w:val="28"/>
          <w:szCs w:val="28"/>
        </w:rPr>
        <w:t>ской задолженности была больше. Рассмотренные выше положения позволяют перейти к показателю длительности оборачиваемости оборотного капитала, которая складывается из следующих элементов:</w:t>
      </w:r>
    </w:p>
    <w:p w:rsidR="004B7A1A" w:rsidRDefault="004B7A1A" w:rsidP="004B7A1A">
      <w:pPr>
        <w:shd w:val="clear" w:color="auto" w:fill="FFFFFF"/>
        <w:spacing w:line="360" w:lineRule="auto"/>
        <w:ind w:firstLine="709"/>
        <w:jc w:val="both"/>
        <w:rPr>
          <w:sz w:val="28"/>
          <w:szCs w:val="28"/>
          <w:lang w:val="en-US"/>
        </w:rPr>
      </w:pPr>
    </w:p>
    <w:p w:rsidR="00CC78D8" w:rsidRPr="004B7A1A" w:rsidRDefault="00CC78D8" w:rsidP="004B7A1A">
      <w:pPr>
        <w:shd w:val="clear" w:color="auto" w:fill="FFFFFF"/>
        <w:spacing w:line="360" w:lineRule="auto"/>
        <w:ind w:firstLine="709"/>
        <w:jc w:val="both"/>
        <w:rPr>
          <w:sz w:val="28"/>
          <w:szCs w:val="28"/>
          <w:lang w:val="en-US"/>
        </w:rPr>
      </w:pPr>
      <w:r w:rsidRPr="004B7A1A">
        <w:rPr>
          <w:sz w:val="28"/>
          <w:szCs w:val="28"/>
        </w:rPr>
        <w:t>Т</w:t>
      </w:r>
      <w:r w:rsidRPr="004B7A1A">
        <w:rPr>
          <w:sz w:val="28"/>
          <w:szCs w:val="28"/>
          <w:vertAlign w:val="subscript"/>
        </w:rPr>
        <w:t>об</w:t>
      </w:r>
      <w:r w:rsidRPr="004B7A1A">
        <w:rPr>
          <w:sz w:val="28"/>
          <w:szCs w:val="28"/>
          <w:vertAlign w:val="subscript"/>
          <w:lang w:val="en-US"/>
        </w:rPr>
        <w:t>.</w:t>
      </w:r>
      <w:r w:rsidRPr="004B7A1A">
        <w:rPr>
          <w:sz w:val="28"/>
          <w:szCs w:val="28"/>
          <w:vertAlign w:val="subscript"/>
        </w:rPr>
        <w:t>об</w:t>
      </w:r>
      <w:r w:rsidRPr="004B7A1A">
        <w:rPr>
          <w:sz w:val="28"/>
          <w:szCs w:val="28"/>
          <w:vertAlign w:val="subscript"/>
          <w:lang w:val="en-US"/>
        </w:rPr>
        <w:t>.</w:t>
      </w:r>
      <w:r w:rsidRPr="004B7A1A">
        <w:rPr>
          <w:sz w:val="28"/>
          <w:szCs w:val="28"/>
          <w:vertAlign w:val="subscript"/>
        </w:rPr>
        <w:t>к</w:t>
      </w:r>
      <w:r w:rsidRPr="004B7A1A">
        <w:rPr>
          <w:sz w:val="28"/>
          <w:szCs w:val="28"/>
          <w:lang w:val="en-US"/>
        </w:rPr>
        <w:t xml:space="preserve"> = t</w:t>
      </w:r>
      <w:r w:rsidRPr="004B7A1A">
        <w:rPr>
          <w:sz w:val="28"/>
          <w:szCs w:val="28"/>
          <w:vertAlign w:val="subscript"/>
        </w:rPr>
        <w:t>об</w:t>
      </w:r>
      <w:r w:rsidRPr="004B7A1A">
        <w:rPr>
          <w:sz w:val="28"/>
          <w:szCs w:val="28"/>
          <w:vertAlign w:val="subscript"/>
          <w:lang w:val="en-US"/>
        </w:rPr>
        <w:t>.</w:t>
      </w:r>
      <w:r w:rsidRPr="004B7A1A">
        <w:rPr>
          <w:sz w:val="28"/>
          <w:szCs w:val="28"/>
          <w:vertAlign w:val="subscript"/>
        </w:rPr>
        <w:t>з</w:t>
      </w:r>
      <w:r w:rsidRPr="004B7A1A">
        <w:rPr>
          <w:sz w:val="28"/>
          <w:szCs w:val="28"/>
          <w:lang w:val="en-US"/>
        </w:rPr>
        <w:t xml:space="preserve"> + t</w:t>
      </w:r>
      <w:r w:rsidRPr="004B7A1A">
        <w:rPr>
          <w:sz w:val="28"/>
          <w:szCs w:val="28"/>
          <w:vertAlign w:val="subscript"/>
        </w:rPr>
        <w:t>об</w:t>
      </w:r>
      <w:r w:rsidRPr="004B7A1A">
        <w:rPr>
          <w:sz w:val="28"/>
          <w:szCs w:val="28"/>
          <w:vertAlign w:val="subscript"/>
          <w:lang w:val="en-US"/>
        </w:rPr>
        <w:t>.</w:t>
      </w:r>
      <w:r w:rsidRPr="004B7A1A">
        <w:rPr>
          <w:sz w:val="28"/>
          <w:szCs w:val="28"/>
          <w:vertAlign w:val="subscript"/>
        </w:rPr>
        <w:t>д</w:t>
      </w:r>
      <w:r w:rsidRPr="004B7A1A">
        <w:rPr>
          <w:sz w:val="28"/>
          <w:szCs w:val="28"/>
          <w:vertAlign w:val="subscript"/>
          <w:lang w:val="en-US"/>
        </w:rPr>
        <w:t>.</w:t>
      </w:r>
      <w:r w:rsidRPr="004B7A1A">
        <w:rPr>
          <w:sz w:val="28"/>
          <w:szCs w:val="28"/>
          <w:vertAlign w:val="subscript"/>
        </w:rPr>
        <w:t>з</w:t>
      </w:r>
      <w:r w:rsidRPr="004B7A1A">
        <w:rPr>
          <w:sz w:val="28"/>
          <w:szCs w:val="28"/>
          <w:lang w:val="en-US"/>
        </w:rPr>
        <w:t xml:space="preserve"> – t</w:t>
      </w:r>
      <w:r w:rsidRPr="004B7A1A">
        <w:rPr>
          <w:sz w:val="28"/>
          <w:szCs w:val="28"/>
          <w:vertAlign w:val="subscript"/>
        </w:rPr>
        <w:t>об</w:t>
      </w:r>
      <w:r w:rsidRPr="004B7A1A">
        <w:rPr>
          <w:sz w:val="28"/>
          <w:szCs w:val="28"/>
          <w:vertAlign w:val="subscript"/>
          <w:lang w:val="en-US"/>
        </w:rPr>
        <w:t>.</w:t>
      </w:r>
      <w:r w:rsidRPr="004B7A1A">
        <w:rPr>
          <w:sz w:val="28"/>
          <w:szCs w:val="28"/>
          <w:vertAlign w:val="subscript"/>
        </w:rPr>
        <w:t>к</w:t>
      </w:r>
      <w:r w:rsidRPr="004B7A1A">
        <w:rPr>
          <w:sz w:val="28"/>
          <w:szCs w:val="28"/>
          <w:vertAlign w:val="subscript"/>
          <w:lang w:val="en-US"/>
        </w:rPr>
        <w:t>.</w:t>
      </w:r>
      <w:r w:rsidRPr="004B7A1A">
        <w:rPr>
          <w:sz w:val="28"/>
          <w:szCs w:val="28"/>
          <w:vertAlign w:val="subscript"/>
        </w:rPr>
        <w:t>з</w:t>
      </w:r>
      <w:r w:rsidRPr="004B7A1A">
        <w:rPr>
          <w:sz w:val="28"/>
          <w:szCs w:val="28"/>
          <w:lang w:val="en-US"/>
        </w:rPr>
        <w:t xml:space="preserve"> </w:t>
      </w:r>
      <w:r w:rsidRPr="004B7A1A">
        <w:rPr>
          <w:sz w:val="28"/>
          <w:szCs w:val="28"/>
          <w:lang w:val="en-US"/>
        </w:rPr>
        <w:tab/>
        <w:t>(</w:t>
      </w:r>
      <w:r w:rsidRPr="004B7A1A">
        <w:rPr>
          <w:sz w:val="28"/>
          <w:szCs w:val="28"/>
        </w:rPr>
        <w:t>ф</w:t>
      </w:r>
      <w:r w:rsidRPr="004B7A1A">
        <w:rPr>
          <w:sz w:val="28"/>
          <w:szCs w:val="28"/>
          <w:lang w:val="en-US"/>
        </w:rPr>
        <w:t>. 2.3.9.)</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Если значение данного показателя положительное, то предприятие испытывает потребность в денежных средствах. Отрицательное значение показателя длительности оборота оборотного капитала говорит о том, что предприятие имеет в бесплатном </w:t>
      </w:r>
      <w:r w:rsidRPr="004B7A1A">
        <w:rPr>
          <w:spacing w:val="1"/>
          <w:sz w:val="28"/>
          <w:szCs w:val="28"/>
        </w:rPr>
        <w:t>пользовании чужие деньги.</w:t>
      </w: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Помимо рассмотренных основных коэффициентов деловой </w:t>
      </w:r>
      <w:r w:rsidRPr="004B7A1A">
        <w:rPr>
          <w:spacing w:val="-6"/>
          <w:sz w:val="28"/>
          <w:szCs w:val="28"/>
        </w:rPr>
        <w:t xml:space="preserve">активности часто рассчитывают также </w:t>
      </w:r>
      <w:r w:rsidRPr="004B7A1A">
        <w:rPr>
          <w:bCs/>
          <w:spacing w:val="-6"/>
          <w:sz w:val="28"/>
          <w:szCs w:val="28"/>
        </w:rPr>
        <w:t>коэффициент оборачивае</w:t>
      </w:r>
      <w:r w:rsidRPr="004B7A1A">
        <w:rPr>
          <w:bCs/>
          <w:spacing w:val="-7"/>
          <w:sz w:val="28"/>
          <w:szCs w:val="28"/>
        </w:rPr>
        <w:t>мости основных средств (или фондоотдачу).</w:t>
      </w:r>
    </w:p>
    <w:p w:rsidR="00CC78D8" w:rsidRPr="004B7A1A" w:rsidRDefault="00CC78D8" w:rsidP="004B7A1A">
      <w:pPr>
        <w:shd w:val="clear" w:color="auto" w:fill="FFFFFF"/>
        <w:spacing w:line="360" w:lineRule="auto"/>
        <w:ind w:firstLine="709"/>
        <w:jc w:val="both"/>
        <w:rPr>
          <w:spacing w:val="1"/>
          <w:sz w:val="28"/>
          <w:szCs w:val="28"/>
        </w:rPr>
      </w:pPr>
      <w:r w:rsidRPr="004B7A1A">
        <w:rPr>
          <w:spacing w:val="1"/>
          <w:sz w:val="28"/>
          <w:szCs w:val="28"/>
        </w:rPr>
        <w:t>Значение данного показателя равняется частному от деле</w:t>
      </w:r>
      <w:r w:rsidRPr="004B7A1A">
        <w:rPr>
          <w:sz w:val="28"/>
          <w:szCs w:val="28"/>
        </w:rPr>
        <w:t>ния объема реализованной продукции на среднегодовую сто</w:t>
      </w:r>
      <w:r w:rsidRPr="004B7A1A">
        <w:rPr>
          <w:spacing w:val="1"/>
          <w:sz w:val="28"/>
          <w:szCs w:val="28"/>
        </w:rPr>
        <w:t>имость основных средств:</w:t>
      </w:r>
    </w:p>
    <w:p w:rsidR="00CC78D8" w:rsidRPr="004B7A1A" w:rsidRDefault="00CC78D8" w:rsidP="004B7A1A">
      <w:pPr>
        <w:shd w:val="clear" w:color="auto" w:fill="FFFFFF"/>
        <w:spacing w:line="360" w:lineRule="auto"/>
        <w:ind w:firstLine="709"/>
        <w:jc w:val="both"/>
        <w:rPr>
          <w:sz w:val="28"/>
          <w:szCs w:val="28"/>
        </w:rPr>
      </w:pPr>
      <w:r w:rsidRPr="004B7A1A">
        <w:rPr>
          <w:sz w:val="28"/>
          <w:szCs w:val="28"/>
        </w:rPr>
        <w:t>К</w:t>
      </w:r>
      <w:r w:rsidRPr="004B7A1A">
        <w:rPr>
          <w:sz w:val="28"/>
          <w:szCs w:val="28"/>
          <w:vertAlign w:val="subscript"/>
        </w:rPr>
        <w:t>об.з.</w:t>
      </w:r>
      <w:r w:rsidRPr="004B7A1A">
        <w:rPr>
          <w:sz w:val="28"/>
          <w:szCs w:val="28"/>
        </w:rPr>
        <w:t xml:space="preserve"> = </w:t>
      </w:r>
      <w:r w:rsidRPr="004B7A1A">
        <w:rPr>
          <w:position w:val="-30"/>
          <w:sz w:val="28"/>
          <w:szCs w:val="28"/>
        </w:rPr>
        <w:object w:dxaOrig="4620" w:dyaOrig="680">
          <v:shape id="_x0000_i1063" type="#_x0000_t75" style="width:231pt;height:33.75pt" o:ole="">
            <v:imagedata r:id="rId81" o:title=""/>
          </v:shape>
          <o:OLEObject Type="Embed" ProgID="Equation.3" ShapeID="_x0000_i1063" DrawAspect="Content" ObjectID="_1473699534" r:id="rId82"/>
        </w:object>
      </w:r>
      <w:r w:rsidRPr="004B7A1A">
        <w:rPr>
          <w:sz w:val="28"/>
          <w:szCs w:val="28"/>
        </w:rPr>
        <w:t xml:space="preserve"> </w:t>
      </w:r>
      <w:r w:rsidRPr="004B7A1A">
        <w:rPr>
          <w:sz w:val="28"/>
          <w:szCs w:val="28"/>
        </w:rPr>
        <w:tab/>
        <w:t>(ф. 2.3.10.)</w:t>
      </w:r>
    </w:p>
    <w:p w:rsidR="004B7A1A" w:rsidRDefault="004B7A1A" w:rsidP="004B7A1A">
      <w:pPr>
        <w:shd w:val="clear" w:color="auto" w:fill="FFFFFF"/>
        <w:spacing w:line="360" w:lineRule="auto"/>
        <w:ind w:firstLine="709"/>
        <w:jc w:val="both"/>
        <w:rPr>
          <w:spacing w:val="-1"/>
          <w:sz w:val="28"/>
          <w:szCs w:val="28"/>
          <w:lang w:val="en-US"/>
        </w:rPr>
      </w:pPr>
    </w:p>
    <w:p w:rsidR="00CC78D8" w:rsidRPr="004B7A1A" w:rsidRDefault="00CC78D8" w:rsidP="004B7A1A">
      <w:pPr>
        <w:shd w:val="clear" w:color="auto" w:fill="FFFFFF"/>
        <w:spacing w:line="360" w:lineRule="auto"/>
        <w:ind w:firstLine="709"/>
        <w:jc w:val="both"/>
        <w:rPr>
          <w:sz w:val="28"/>
          <w:szCs w:val="28"/>
        </w:rPr>
      </w:pPr>
      <w:r w:rsidRPr="004B7A1A">
        <w:rPr>
          <w:spacing w:val="-1"/>
          <w:sz w:val="28"/>
          <w:szCs w:val="28"/>
        </w:rPr>
        <w:t xml:space="preserve">Повышение фондоотдачи, помимо увеличения объема реализованной продукции, может быть достигнуто как за счет </w:t>
      </w:r>
      <w:r w:rsidRPr="004B7A1A">
        <w:rPr>
          <w:sz w:val="28"/>
          <w:szCs w:val="28"/>
        </w:rPr>
        <w:t xml:space="preserve">относительно невысокого удельного веса основных средств, так </w:t>
      </w:r>
      <w:r w:rsidRPr="004B7A1A">
        <w:rPr>
          <w:spacing w:val="-1"/>
          <w:sz w:val="28"/>
          <w:szCs w:val="28"/>
        </w:rPr>
        <w:t>и за счет их более высокого технологического уровня. Ее вели</w:t>
      </w:r>
      <w:r w:rsidRPr="004B7A1A">
        <w:rPr>
          <w:sz w:val="28"/>
          <w:szCs w:val="28"/>
        </w:rPr>
        <w:t xml:space="preserve">чина сильно колеблется в зависимости от особенностей отрасли </w:t>
      </w:r>
      <w:r w:rsidRPr="004B7A1A">
        <w:rPr>
          <w:spacing w:val="2"/>
          <w:sz w:val="28"/>
          <w:szCs w:val="28"/>
        </w:rPr>
        <w:t xml:space="preserve">и ее капиталоемкости. Однако общие закономерности здесь </w:t>
      </w:r>
      <w:r w:rsidRPr="004B7A1A">
        <w:rPr>
          <w:sz w:val="28"/>
          <w:szCs w:val="28"/>
        </w:rPr>
        <w:t xml:space="preserve">таковы: чем выше фондоотдача, тем ниже издержки. Низкий уровень фондоотдачи свидетельствует либо о недостаточном </w:t>
      </w:r>
      <w:r w:rsidRPr="004B7A1A">
        <w:rPr>
          <w:spacing w:val="2"/>
          <w:sz w:val="28"/>
          <w:szCs w:val="28"/>
        </w:rPr>
        <w:t xml:space="preserve">уровне реализации, либо о слишком высоком уровне вложений </w:t>
      </w:r>
      <w:r w:rsidRPr="004B7A1A">
        <w:rPr>
          <w:spacing w:val="4"/>
          <w:sz w:val="28"/>
          <w:szCs w:val="28"/>
        </w:rPr>
        <w:t>в эти активы.</w:t>
      </w:r>
    </w:p>
    <w:p w:rsidR="00755ACD" w:rsidRPr="004B7A1A" w:rsidRDefault="00755ACD" w:rsidP="004B7A1A">
      <w:pPr>
        <w:pStyle w:val="HTML"/>
        <w:tabs>
          <w:tab w:val="clear" w:pos="916"/>
          <w:tab w:val="clear" w:pos="3664"/>
          <w:tab w:val="num" w:pos="720"/>
          <w:tab w:val="left" w:pos="900"/>
          <w:tab w:val="left" w:pos="3600"/>
        </w:tabs>
        <w:spacing w:line="360" w:lineRule="auto"/>
        <w:ind w:left="709"/>
        <w:jc w:val="both"/>
        <w:rPr>
          <w:rFonts w:ascii="Times New Roman" w:hAnsi="Times New Roman" w:cs="Times New Roman"/>
          <w:sz w:val="28"/>
          <w:szCs w:val="28"/>
        </w:rPr>
      </w:pPr>
      <w:r w:rsidRPr="004B7A1A">
        <w:rPr>
          <w:rFonts w:ascii="Times New Roman" w:hAnsi="Times New Roman" w:cs="Times New Roman"/>
          <w:sz w:val="28"/>
          <w:szCs w:val="28"/>
        </w:rPr>
        <w:br w:type="page"/>
        <w:t>ПРАКТИЧЕСКАЯ ЧАСТЬ</w:t>
      </w:r>
    </w:p>
    <w:p w:rsidR="004B7A1A" w:rsidRDefault="004B7A1A" w:rsidP="004B7A1A">
      <w:pPr>
        <w:pStyle w:val="HTML"/>
        <w:tabs>
          <w:tab w:val="clear" w:pos="916"/>
          <w:tab w:val="clear" w:pos="3664"/>
          <w:tab w:val="num" w:pos="720"/>
          <w:tab w:val="left" w:pos="900"/>
          <w:tab w:val="left" w:pos="3600"/>
        </w:tabs>
        <w:spacing w:line="360" w:lineRule="auto"/>
        <w:ind w:left="709"/>
        <w:jc w:val="both"/>
        <w:rPr>
          <w:rFonts w:ascii="Times New Roman" w:hAnsi="Times New Roman" w:cs="Times New Roman"/>
          <w:sz w:val="28"/>
          <w:szCs w:val="28"/>
          <w:lang w:val="en-US"/>
        </w:rPr>
      </w:pPr>
    </w:p>
    <w:p w:rsidR="00755ACD" w:rsidRPr="004B7A1A" w:rsidRDefault="00755ACD" w:rsidP="00AF4918">
      <w:pPr>
        <w:pStyle w:val="HTML"/>
        <w:tabs>
          <w:tab w:val="clear" w:pos="916"/>
          <w:tab w:val="clear" w:pos="3664"/>
          <w:tab w:val="num" w:pos="720"/>
          <w:tab w:val="left" w:pos="900"/>
          <w:tab w:val="left" w:pos="3600"/>
        </w:tabs>
        <w:spacing w:line="360" w:lineRule="auto"/>
        <w:ind w:firstLine="720"/>
        <w:jc w:val="both"/>
        <w:rPr>
          <w:rFonts w:ascii="Times New Roman" w:hAnsi="Times New Roman" w:cs="Times New Roman"/>
          <w:sz w:val="28"/>
          <w:szCs w:val="28"/>
        </w:rPr>
      </w:pPr>
      <w:r w:rsidRPr="004B7A1A">
        <w:rPr>
          <w:rFonts w:ascii="Times New Roman" w:hAnsi="Times New Roman" w:cs="Times New Roman"/>
          <w:sz w:val="28"/>
          <w:szCs w:val="28"/>
        </w:rPr>
        <w:t>Расчет и оценка по данным баланса показателей, характеризующих финансовую устойчивость предприятия</w:t>
      </w:r>
    </w:p>
    <w:p w:rsidR="00755ACD" w:rsidRPr="004B7A1A" w:rsidRDefault="00755ACD" w:rsidP="004B7A1A">
      <w:pPr>
        <w:pStyle w:val="HTML"/>
        <w:numPr>
          <w:ilvl w:val="0"/>
          <w:numId w:val="7"/>
        </w:numPr>
        <w:tabs>
          <w:tab w:val="clear" w:pos="3664"/>
          <w:tab w:val="num" w:pos="0"/>
          <w:tab w:val="left" w:pos="3600"/>
        </w:tabs>
        <w:spacing w:line="360" w:lineRule="auto"/>
        <w:ind w:left="0" w:firstLine="709"/>
        <w:jc w:val="both"/>
        <w:rPr>
          <w:rFonts w:ascii="Times New Roman" w:hAnsi="Times New Roman" w:cs="Times New Roman"/>
          <w:sz w:val="28"/>
          <w:szCs w:val="28"/>
        </w:rPr>
      </w:pPr>
      <w:r w:rsidRPr="004B7A1A">
        <w:rPr>
          <w:rFonts w:ascii="Times New Roman" w:hAnsi="Times New Roman" w:cs="Times New Roman"/>
          <w:sz w:val="28"/>
          <w:szCs w:val="28"/>
        </w:rPr>
        <w:t>коэффициенты капитализации:</w:t>
      </w:r>
    </w:p>
    <w:p w:rsidR="00755ACD" w:rsidRPr="004B7A1A" w:rsidRDefault="00755ACD" w:rsidP="004B7A1A">
      <w:pPr>
        <w:pStyle w:val="HTML"/>
        <w:numPr>
          <w:ilvl w:val="0"/>
          <w:numId w:val="8"/>
        </w:numPr>
        <w:tabs>
          <w:tab w:val="clear" w:pos="916"/>
          <w:tab w:val="clear" w:pos="3664"/>
          <w:tab w:val="num" w:pos="0"/>
          <w:tab w:val="left" w:pos="900"/>
          <w:tab w:val="left" w:pos="3600"/>
        </w:tabs>
        <w:spacing w:line="360" w:lineRule="auto"/>
        <w:ind w:firstLine="709"/>
        <w:jc w:val="both"/>
        <w:rPr>
          <w:rFonts w:ascii="Times New Roman" w:eastAsia="TimesNewRoman" w:hAnsi="Times New Roman" w:cs="Times New Roman"/>
          <w:sz w:val="28"/>
          <w:szCs w:val="28"/>
        </w:rPr>
      </w:pPr>
      <w:r w:rsidRPr="004B7A1A">
        <w:rPr>
          <w:rFonts w:ascii="Times New Roman" w:hAnsi="Times New Roman" w:cs="Times New Roman"/>
          <w:sz w:val="28"/>
          <w:szCs w:val="28"/>
        </w:rPr>
        <w:t xml:space="preserve">рассчитаем </w:t>
      </w:r>
      <w:r w:rsidRPr="004B7A1A">
        <w:rPr>
          <w:rFonts w:ascii="Times New Roman" w:eastAsia="TimesNewRoman" w:hAnsi="Times New Roman" w:cs="Times New Roman"/>
          <w:sz w:val="28"/>
          <w:szCs w:val="28"/>
        </w:rPr>
        <w:t>коэффициент финансовой автономии (независимости) по формуле 1.1.1.:</w:t>
      </w:r>
    </w:p>
    <w:p w:rsidR="00755ACD" w:rsidRPr="004B7A1A" w:rsidRDefault="00755ACD" w:rsidP="004B7A1A">
      <w:pPr>
        <w:pStyle w:val="HTML"/>
        <w:tabs>
          <w:tab w:val="clear" w:pos="916"/>
          <w:tab w:val="clear" w:pos="3664"/>
          <w:tab w:val="num" w:pos="0"/>
          <w:tab w:val="left" w:pos="900"/>
          <w:tab w:val="left" w:pos="3600"/>
        </w:tabs>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 xml:space="preserve">на начало отчетного периода - </w:t>
      </w:r>
      <w:r w:rsidRPr="004B7A1A">
        <w:rPr>
          <w:rFonts w:ascii="Times New Roman" w:hAnsi="Times New Roman" w:cs="Times New Roman"/>
          <w:sz w:val="28"/>
          <w:szCs w:val="28"/>
          <w:lang w:val="en-US"/>
        </w:rPr>
        <w:t>k</w:t>
      </w:r>
      <w:r w:rsidRPr="004B7A1A">
        <w:rPr>
          <w:rFonts w:ascii="Times New Roman" w:hAnsi="Times New Roman" w:cs="Times New Roman"/>
          <w:sz w:val="28"/>
          <w:szCs w:val="28"/>
          <w:vertAlign w:val="subscript"/>
        </w:rPr>
        <w:t xml:space="preserve">авт  </w:t>
      </w:r>
      <w:r w:rsidRPr="004B7A1A">
        <w:rPr>
          <w:rFonts w:ascii="Times New Roman" w:hAnsi="Times New Roman" w:cs="Times New Roman"/>
          <w:sz w:val="28"/>
          <w:szCs w:val="28"/>
        </w:rPr>
        <w:t>= 3024,4/3210,5 = 0,942;</w:t>
      </w:r>
    </w:p>
    <w:p w:rsidR="00755ACD" w:rsidRPr="004B7A1A" w:rsidRDefault="00755ACD" w:rsidP="004B7A1A">
      <w:pPr>
        <w:pStyle w:val="HTML"/>
        <w:tabs>
          <w:tab w:val="clear" w:pos="916"/>
          <w:tab w:val="clear" w:pos="3664"/>
          <w:tab w:val="num" w:pos="0"/>
          <w:tab w:val="left" w:pos="900"/>
          <w:tab w:val="left" w:pos="3600"/>
        </w:tabs>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 xml:space="preserve">на конец отчетного периода - </w:t>
      </w:r>
      <w:r w:rsidRPr="004B7A1A">
        <w:rPr>
          <w:rFonts w:ascii="Times New Roman" w:hAnsi="Times New Roman" w:cs="Times New Roman"/>
          <w:sz w:val="28"/>
          <w:szCs w:val="28"/>
          <w:lang w:val="en-US"/>
        </w:rPr>
        <w:t>k</w:t>
      </w:r>
      <w:r w:rsidRPr="004B7A1A">
        <w:rPr>
          <w:rFonts w:ascii="Times New Roman" w:hAnsi="Times New Roman" w:cs="Times New Roman"/>
          <w:sz w:val="28"/>
          <w:szCs w:val="28"/>
          <w:vertAlign w:val="subscript"/>
        </w:rPr>
        <w:t>авт</w:t>
      </w:r>
      <w:r w:rsidRPr="004B7A1A">
        <w:rPr>
          <w:rFonts w:ascii="Times New Roman" w:hAnsi="Times New Roman" w:cs="Times New Roman"/>
          <w:sz w:val="28"/>
          <w:szCs w:val="28"/>
        </w:rPr>
        <w:t xml:space="preserve"> = 3008,2/3159,5 = 0,9521.</w:t>
      </w:r>
    </w:p>
    <w:p w:rsidR="00755ACD" w:rsidRPr="004B7A1A" w:rsidRDefault="00755ACD" w:rsidP="004B7A1A">
      <w:pPr>
        <w:pStyle w:val="HTML"/>
        <w:numPr>
          <w:ilvl w:val="0"/>
          <w:numId w:val="8"/>
        </w:numPr>
        <w:tabs>
          <w:tab w:val="clear" w:pos="916"/>
          <w:tab w:val="clear" w:pos="3664"/>
          <w:tab w:val="num" w:pos="0"/>
          <w:tab w:val="left" w:pos="900"/>
          <w:tab w:val="left" w:pos="3600"/>
        </w:tabs>
        <w:spacing w:line="360" w:lineRule="auto"/>
        <w:ind w:firstLine="709"/>
        <w:jc w:val="both"/>
        <w:rPr>
          <w:rFonts w:ascii="Times New Roman" w:hAnsi="Times New Roman" w:cs="Times New Roman"/>
          <w:sz w:val="28"/>
          <w:szCs w:val="28"/>
        </w:rPr>
      </w:pPr>
      <w:r w:rsidRPr="004B7A1A">
        <w:rPr>
          <w:rFonts w:ascii="Times New Roman" w:eastAsia="TimesNewRoman" w:hAnsi="Times New Roman" w:cs="Times New Roman"/>
          <w:sz w:val="28"/>
          <w:szCs w:val="28"/>
        </w:rPr>
        <w:t>коэффициент финансовой зависимости по формуле 1.1.2:</w:t>
      </w:r>
    </w:p>
    <w:p w:rsidR="00755ACD" w:rsidRPr="004B7A1A" w:rsidRDefault="00755ACD" w:rsidP="004B7A1A">
      <w:pPr>
        <w:pStyle w:val="HTML"/>
        <w:tabs>
          <w:tab w:val="clear" w:pos="916"/>
          <w:tab w:val="clear" w:pos="3664"/>
          <w:tab w:val="num" w:pos="0"/>
          <w:tab w:val="left" w:pos="900"/>
          <w:tab w:val="left" w:pos="3600"/>
        </w:tabs>
        <w:spacing w:line="360" w:lineRule="auto"/>
        <w:ind w:firstLine="709"/>
        <w:jc w:val="both"/>
        <w:rPr>
          <w:rFonts w:ascii="Times New Roman" w:hAnsi="Times New Roman" w:cs="Times New Roman"/>
          <w:sz w:val="28"/>
          <w:szCs w:val="28"/>
        </w:rPr>
      </w:pPr>
      <w:r w:rsidRPr="004B7A1A">
        <w:rPr>
          <w:rFonts w:ascii="Times New Roman" w:hAnsi="Times New Roman" w:cs="Times New Roman"/>
          <w:sz w:val="28"/>
          <w:szCs w:val="28"/>
        </w:rPr>
        <w:t xml:space="preserve">на начало отчетного периода - </w:t>
      </w:r>
      <w:r w:rsidRPr="004B7A1A">
        <w:rPr>
          <w:rFonts w:ascii="Times New Roman" w:eastAsia="TimesNewRoman" w:hAnsi="Times New Roman" w:cs="Times New Roman"/>
          <w:sz w:val="28"/>
          <w:szCs w:val="28"/>
          <w:lang w:val="en-US"/>
        </w:rPr>
        <w:t>K</w:t>
      </w:r>
      <w:r w:rsidRPr="004B7A1A">
        <w:rPr>
          <w:rFonts w:ascii="Times New Roman" w:eastAsia="TimesNewRoman" w:hAnsi="Times New Roman" w:cs="Times New Roman"/>
          <w:sz w:val="28"/>
          <w:szCs w:val="28"/>
          <w:vertAlign w:val="subscript"/>
        </w:rPr>
        <w:t>зав</w:t>
      </w:r>
      <w:r w:rsidRPr="004B7A1A">
        <w:rPr>
          <w:rFonts w:ascii="Times New Roman" w:eastAsia="TimesNewRoman" w:hAnsi="Times New Roman" w:cs="Times New Roman"/>
          <w:sz w:val="28"/>
          <w:szCs w:val="28"/>
        </w:rPr>
        <w:t xml:space="preserve"> = 1/0,942 = 1,0616;</w:t>
      </w:r>
    </w:p>
    <w:p w:rsidR="00755ACD" w:rsidRPr="004B7A1A" w:rsidRDefault="00755ACD" w:rsidP="004B7A1A">
      <w:pPr>
        <w:tabs>
          <w:tab w:val="num" w:pos="0"/>
        </w:tabs>
        <w:spacing w:line="360" w:lineRule="auto"/>
        <w:ind w:firstLine="709"/>
        <w:jc w:val="both"/>
        <w:rPr>
          <w:rFonts w:eastAsia="TimesNewRoman"/>
          <w:sz w:val="28"/>
          <w:szCs w:val="28"/>
        </w:rPr>
      </w:pPr>
      <w:r w:rsidRPr="004B7A1A">
        <w:rPr>
          <w:sz w:val="28"/>
          <w:szCs w:val="28"/>
        </w:rPr>
        <w:t xml:space="preserve">на конец отчетного периода - </w:t>
      </w:r>
      <w:r w:rsidRPr="004B7A1A">
        <w:rPr>
          <w:rFonts w:eastAsia="TimesNewRoman"/>
          <w:sz w:val="28"/>
          <w:szCs w:val="28"/>
          <w:lang w:val="en-US"/>
        </w:rPr>
        <w:t>K</w:t>
      </w:r>
      <w:r w:rsidRPr="004B7A1A">
        <w:rPr>
          <w:rFonts w:eastAsia="TimesNewRoman"/>
          <w:sz w:val="28"/>
          <w:szCs w:val="28"/>
          <w:vertAlign w:val="subscript"/>
        </w:rPr>
        <w:t>зав</w:t>
      </w:r>
      <w:r w:rsidRPr="004B7A1A">
        <w:rPr>
          <w:rFonts w:eastAsia="TimesNewRoman"/>
          <w:sz w:val="28"/>
          <w:szCs w:val="28"/>
        </w:rPr>
        <w:t xml:space="preserve"> = 1/0,952 = 1,0504.</w:t>
      </w:r>
    </w:p>
    <w:p w:rsidR="00755ACD" w:rsidRPr="004B7A1A" w:rsidRDefault="00755ACD" w:rsidP="004B7A1A">
      <w:pPr>
        <w:numPr>
          <w:ilvl w:val="0"/>
          <w:numId w:val="8"/>
        </w:numPr>
        <w:spacing w:line="360" w:lineRule="auto"/>
        <w:ind w:firstLine="709"/>
        <w:jc w:val="both"/>
        <w:rPr>
          <w:sz w:val="28"/>
          <w:szCs w:val="28"/>
        </w:rPr>
      </w:pPr>
      <w:r w:rsidRPr="004B7A1A">
        <w:rPr>
          <w:sz w:val="28"/>
          <w:szCs w:val="28"/>
        </w:rPr>
        <w:t>коэффициент финансового риска по формуле 1.1.3.:</w:t>
      </w:r>
    </w:p>
    <w:p w:rsidR="00755ACD" w:rsidRPr="004B7A1A" w:rsidRDefault="00755ACD" w:rsidP="004B7A1A">
      <w:pPr>
        <w:spacing w:line="360" w:lineRule="auto"/>
        <w:ind w:firstLine="709"/>
        <w:jc w:val="both"/>
        <w:rPr>
          <w:sz w:val="28"/>
          <w:szCs w:val="28"/>
        </w:rPr>
      </w:pPr>
      <w:r w:rsidRPr="004B7A1A">
        <w:rPr>
          <w:sz w:val="28"/>
          <w:szCs w:val="28"/>
        </w:rPr>
        <w:t xml:space="preserve">на начало отчетного периода – </w:t>
      </w:r>
      <w:r w:rsidRPr="004B7A1A">
        <w:rPr>
          <w:sz w:val="28"/>
          <w:szCs w:val="28"/>
          <w:lang w:val="en-US"/>
        </w:rPr>
        <w:t>k</w:t>
      </w:r>
      <w:r w:rsidRPr="004B7A1A">
        <w:rPr>
          <w:sz w:val="28"/>
          <w:szCs w:val="28"/>
          <w:vertAlign w:val="subscript"/>
        </w:rPr>
        <w:t>ф.р.</w:t>
      </w:r>
      <w:r w:rsidRPr="004B7A1A">
        <w:rPr>
          <w:sz w:val="28"/>
          <w:szCs w:val="28"/>
        </w:rPr>
        <w:t xml:space="preserve"> = (3,7+0+182,4+0)/3024,4 = 0,0615;</w:t>
      </w:r>
    </w:p>
    <w:p w:rsidR="00755ACD" w:rsidRPr="004B7A1A" w:rsidRDefault="00755ACD" w:rsidP="004B7A1A">
      <w:pPr>
        <w:spacing w:line="360" w:lineRule="auto"/>
        <w:ind w:firstLine="709"/>
        <w:jc w:val="both"/>
        <w:rPr>
          <w:sz w:val="28"/>
          <w:szCs w:val="28"/>
        </w:rPr>
      </w:pPr>
      <w:r w:rsidRPr="004B7A1A">
        <w:rPr>
          <w:sz w:val="28"/>
          <w:szCs w:val="28"/>
        </w:rPr>
        <w:t xml:space="preserve">на конец отчетного периода - </w:t>
      </w:r>
      <w:r w:rsidRPr="004B7A1A">
        <w:rPr>
          <w:sz w:val="28"/>
          <w:szCs w:val="28"/>
          <w:lang w:val="en-US"/>
        </w:rPr>
        <w:t>k</w:t>
      </w:r>
      <w:r w:rsidRPr="004B7A1A">
        <w:rPr>
          <w:sz w:val="28"/>
          <w:szCs w:val="28"/>
          <w:vertAlign w:val="subscript"/>
        </w:rPr>
        <w:t>ф.р.</w:t>
      </w:r>
      <w:r w:rsidRPr="004B7A1A">
        <w:rPr>
          <w:sz w:val="28"/>
          <w:szCs w:val="28"/>
        </w:rPr>
        <w:t xml:space="preserve"> = (7,6+0+143,7+0)/3008,2 = 0,0503.</w:t>
      </w:r>
    </w:p>
    <w:p w:rsidR="00755ACD" w:rsidRPr="004B7A1A" w:rsidRDefault="00755ACD" w:rsidP="004B7A1A">
      <w:pPr>
        <w:numPr>
          <w:ilvl w:val="0"/>
          <w:numId w:val="8"/>
        </w:numPr>
        <w:spacing w:line="360" w:lineRule="auto"/>
        <w:ind w:firstLine="709"/>
        <w:jc w:val="both"/>
        <w:rPr>
          <w:sz w:val="28"/>
          <w:szCs w:val="28"/>
        </w:rPr>
      </w:pPr>
      <w:r w:rsidRPr="004B7A1A">
        <w:rPr>
          <w:sz w:val="28"/>
          <w:szCs w:val="28"/>
        </w:rPr>
        <w:t>Коэффициент маневренности собственного капитала по формуле 1.1.4:</w:t>
      </w:r>
    </w:p>
    <w:p w:rsidR="00755ACD" w:rsidRPr="004B7A1A" w:rsidRDefault="00755ACD" w:rsidP="004B7A1A">
      <w:pPr>
        <w:spacing w:line="360" w:lineRule="auto"/>
        <w:ind w:firstLine="709"/>
        <w:jc w:val="both"/>
        <w:rPr>
          <w:sz w:val="28"/>
          <w:szCs w:val="28"/>
        </w:rPr>
      </w:pPr>
      <w:r w:rsidRPr="004B7A1A">
        <w:rPr>
          <w:sz w:val="28"/>
          <w:szCs w:val="28"/>
        </w:rPr>
        <w:t>на начало отчетного периода –</w:t>
      </w:r>
      <w:r w:rsidRPr="004B7A1A">
        <w:rPr>
          <w:sz w:val="28"/>
          <w:szCs w:val="28"/>
          <w:lang w:val="en-US"/>
        </w:rPr>
        <w:t>k</w:t>
      </w:r>
      <w:r w:rsidRPr="004B7A1A">
        <w:rPr>
          <w:sz w:val="28"/>
          <w:szCs w:val="28"/>
          <w:vertAlign w:val="subscript"/>
        </w:rPr>
        <w:t>ман</w:t>
      </w:r>
      <w:r w:rsidRPr="004B7A1A">
        <w:rPr>
          <w:sz w:val="28"/>
          <w:szCs w:val="28"/>
        </w:rPr>
        <w:t xml:space="preserve"> = (3024,4 – 1886,2)/3024,4 = 0,3763;</w:t>
      </w:r>
    </w:p>
    <w:p w:rsidR="00755ACD" w:rsidRPr="004B7A1A" w:rsidRDefault="00755ACD" w:rsidP="004B7A1A">
      <w:pPr>
        <w:spacing w:line="360" w:lineRule="auto"/>
        <w:ind w:firstLine="709"/>
        <w:jc w:val="both"/>
        <w:rPr>
          <w:sz w:val="28"/>
          <w:szCs w:val="28"/>
        </w:rPr>
      </w:pPr>
      <w:r w:rsidRPr="004B7A1A">
        <w:rPr>
          <w:sz w:val="28"/>
          <w:szCs w:val="28"/>
        </w:rPr>
        <w:t xml:space="preserve">на конец отчетного периода - </w:t>
      </w:r>
      <w:r w:rsidRPr="004B7A1A">
        <w:rPr>
          <w:sz w:val="28"/>
          <w:szCs w:val="28"/>
          <w:lang w:val="en-US"/>
        </w:rPr>
        <w:t>k</w:t>
      </w:r>
      <w:r w:rsidRPr="004B7A1A">
        <w:rPr>
          <w:sz w:val="28"/>
          <w:szCs w:val="28"/>
          <w:vertAlign w:val="subscript"/>
        </w:rPr>
        <w:t>ман</w:t>
      </w:r>
      <w:r w:rsidRPr="004B7A1A">
        <w:rPr>
          <w:sz w:val="28"/>
          <w:szCs w:val="28"/>
        </w:rPr>
        <w:t xml:space="preserve"> = (3008,2 – 1867,9)/3008,2 = 0,379.</w:t>
      </w:r>
    </w:p>
    <w:p w:rsidR="00755ACD" w:rsidRPr="004B7A1A" w:rsidRDefault="00755ACD" w:rsidP="004B7A1A">
      <w:pPr>
        <w:spacing w:line="360" w:lineRule="auto"/>
        <w:ind w:firstLine="709"/>
        <w:jc w:val="both"/>
        <w:rPr>
          <w:sz w:val="28"/>
          <w:szCs w:val="28"/>
        </w:rPr>
      </w:pPr>
      <w:r w:rsidRPr="004B7A1A">
        <w:rPr>
          <w:sz w:val="28"/>
          <w:szCs w:val="28"/>
        </w:rPr>
        <w:t>Расчет коэффициентов капитализации для анализируемого предприятия представим в табл. 1.</w:t>
      </w:r>
    </w:p>
    <w:p w:rsidR="00AF4918" w:rsidRDefault="00AF4918" w:rsidP="004B7A1A">
      <w:pPr>
        <w:spacing w:line="360" w:lineRule="auto"/>
        <w:ind w:firstLine="709"/>
        <w:jc w:val="both"/>
        <w:rPr>
          <w:sz w:val="28"/>
          <w:szCs w:val="28"/>
          <w:lang w:val="en-US"/>
        </w:rPr>
      </w:pPr>
    </w:p>
    <w:p w:rsidR="00755ACD" w:rsidRPr="004B7A1A" w:rsidRDefault="00755ACD" w:rsidP="004B7A1A">
      <w:pPr>
        <w:spacing w:line="360" w:lineRule="auto"/>
        <w:ind w:firstLine="709"/>
        <w:jc w:val="both"/>
        <w:rPr>
          <w:sz w:val="28"/>
          <w:szCs w:val="28"/>
        </w:rPr>
      </w:pPr>
      <w:r w:rsidRPr="004B7A1A">
        <w:rPr>
          <w:sz w:val="28"/>
          <w:szCs w:val="28"/>
        </w:rPr>
        <w:t>Таблица №1. Расчет коэффициентов капитализации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800"/>
        <w:gridCol w:w="1980"/>
        <w:gridCol w:w="1723"/>
      </w:tblGrid>
      <w:tr w:rsidR="00755ACD" w:rsidRPr="00AF4918" w:rsidTr="00760BC8">
        <w:tc>
          <w:tcPr>
            <w:tcW w:w="4068" w:type="dxa"/>
            <w:vMerge w:val="restart"/>
          </w:tcPr>
          <w:p w:rsidR="00755ACD" w:rsidRPr="00AF4918" w:rsidRDefault="00755ACD" w:rsidP="00AF4918">
            <w:pPr>
              <w:spacing w:line="360" w:lineRule="auto"/>
              <w:jc w:val="both"/>
              <w:rPr>
                <w:sz w:val="20"/>
                <w:szCs w:val="20"/>
              </w:rPr>
            </w:pPr>
          </w:p>
          <w:p w:rsidR="00755ACD" w:rsidRPr="00AF4918" w:rsidRDefault="00755ACD" w:rsidP="00AF4918">
            <w:pPr>
              <w:spacing w:line="360" w:lineRule="auto"/>
              <w:jc w:val="both"/>
              <w:rPr>
                <w:sz w:val="20"/>
                <w:szCs w:val="20"/>
              </w:rPr>
            </w:pPr>
            <w:r w:rsidRPr="00AF4918">
              <w:rPr>
                <w:sz w:val="20"/>
                <w:szCs w:val="20"/>
              </w:rPr>
              <w:t>Показатели</w:t>
            </w:r>
          </w:p>
        </w:tc>
        <w:tc>
          <w:tcPr>
            <w:tcW w:w="5503" w:type="dxa"/>
            <w:gridSpan w:val="3"/>
          </w:tcPr>
          <w:p w:rsidR="00755ACD" w:rsidRPr="00AF4918" w:rsidRDefault="00755ACD" w:rsidP="00AF4918">
            <w:pPr>
              <w:spacing w:line="360" w:lineRule="auto"/>
              <w:jc w:val="both"/>
              <w:rPr>
                <w:sz w:val="20"/>
                <w:szCs w:val="20"/>
              </w:rPr>
            </w:pPr>
            <w:r w:rsidRPr="00AF4918">
              <w:rPr>
                <w:sz w:val="20"/>
                <w:szCs w:val="20"/>
              </w:rPr>
              <w:t>Уровень показателя</w:t>
            </w:r>
          </w:p>
        </w:tc>
      </w:tr>
      <w:tr w:rsidR="00755ACD" w:rsidRPr="00AF4918" w:rsidTr="00760BC8">
        <w:tc>
          <w:tcPr>
            <w:tcW w:w="4068" w:type="dxa"/>
            <w:vMerge/>
          </w:tcPr>
          <w:p w:rsidR="00755ACD" w:rsidRPr="00AF4918" w:rsidRDefault="00755ACD" w:rsidP="00AF4918">
            <w:pPr>
              <w:spacing w:line="360" w:lineRule="auto"/>
              <w:jc w:val="both"/>
              <w:rPr>
                <w:sz w:val="20"/>
                <w:szCs w:val="20"/>
              </w:rPr>
            </w:pPr>
          </w:p>
        </w:tc>
        <w:tc>
          <w:tcPr>
            <w:tcW w:w="1800" w:type="dxa"/>
          </w:tcPr>
          <w:p w:rsidR="00755ACD" w:rsidRPr="00AF4918" w:rsidRDefault="00755ACD" w:rsidP="00AF4918">
            <w:pPr>
              <w:spacing w:line="360" w:lineRule="auto"/>
              <w:jc w:val="both"/>
              <w:rPr>
                <w:sz w:val="20"/>
                <w:szCs w:val="20"/>
              </w:rPr>
            </w:pPr>
            <w:r w:rsidRPr="00AF4918">
              <w:rPr>
                <w:sz w:val="20"/>
                <w:szCs w:val="20"/>
              </w:rPr>
              <w:t>На начало года</w:t>
            </w:r>
          </w:p>
        </w:tc>
        <w:tc>
          <w:tcPr>
            <w:tcW w:w="1980" w:type="dxa"/>
          </w:tcPr>
          <w:p w:rsidR="00755ACD" w:rsidRPr="00AF4918" w:rsidRDefault="00755ACD" w:rsidP="00AF4918">
            <w:pPr>
              <w:spacing w:line="360" w:lineRule="auto"/>
              <w:jc w:val="both"/>
              <w:rPr>
                <w:sz w:val="20"/>
                <w:szCs w:val="20"/>
              </w:rPr>
            </w:pPr>
            <w:r w:rsidRPr="00AF4918">
              <w:rPr>
                <w:sz w:val="20"/>
                <w:szCs w:val="20"/>
              </w:rPr>
              <w:t>На конец года</w:t>
            </w:r>
          </w:p>
        </w:tc>
        <w:tc>
          <w:tcPr>
            <w:tcW w:w="1723" w:type="dxa"/>
          </w:tcPr>
          <w:p w:rsidR="00755ACD" w:rsidRPr="00AF4918" w:rsidRDefault="00755ACD" w:rsidP="00AF4918">
            <w:pPr>
              <w:spacing w:line="360" w:lineRule="auto"/>
              <w:jc w:val="both"/>
              <w:rPr>
                <w:sz w:val="20"/>
                <w:szCs w:val="20"/>
              </w:rPr>
            </w:pPr>
            <w:r w:rsidRPr="00AF4918">
              <w:rPr>
                <w:sz w:val="20"/>
                <w:szCs w:val="20"/>
              </w:rPr>
              <w:t>изменение</w:t>
            </w:r>
          </w:p>
        </w:tc>
      </w:tr>
      <w:tr w:rsidR="00755ACD" w:rsidRPr="00AF4918" w:rsidTr="00760BC8">
        <w:tc>
          <w:tcPr>
            <w:tcW w:w="4068" w:type="dxa"/>
          </w:tcPr>
          <w:p w:rsidR="00755ACD" w:rsidRPr="00AF4918" w:rsidRDefault="00755ACD" w:rsidP="00AF4918">
            <w:pPr>
              <w:spacing w:line="360" w:lineRule="auto"/>
              <w:jc w:val="both"/>
              <w:rPr>
                <w:sz w:val="20"/>
                <w:szCs w:val="20"/>
              </w:rPr>
            </w:pPr>
            <w:r w:rsidRPr="00AF4918">
              <w:rPr>
                <w:sz w:val="20"/>
                <w:szCs w:val="20"/>
              </w:rPr>
              <w:t>1.</w:t>
            </w:r>
            <w:r w:rsidRPr="00AF4918">
              <w:rPr>
                <w:rFonts w:eastAsia="TimesNewRoman"/>
                <w:sz w:val="20"/>
                <w:szCs w:val="20"/>
              </w:rPr>
              <w:t xml:space="preserve"> коэффициент финансовой автономии</w:t>
            </w:r>
          </w:p>
        </w:tc>
        <w:tc>
          <w:tcPr>
            <w:tcW w:w="1800" w:type="dxa"/>
          </w:tcPr>
          <w:p w:rsidR="00755ACD" w:rsidRPr="00AF4918" w:rsidRDefault="00755ACD" w:rsidP="00AF4918">
            <w:pPr>
              <w:spacing w:line="360" w:lineRule="auto"/>
              <w:jc w:val="both"/>
              <w:rPr>
                <w:sz w:val="20"/>
                <w:szCs w:val="20"/>
              </w:rPr>
            </w:pPr>
            <w:r w:rsidRPr="00AF4918">
              <w:rPr>
                <w:sz w:val="20"/>
                <w:szCs w:val="20"/>
              </w:rPr>
              <w:t>0,942</w:t>
            </w:r>
          </w:p>
        </w:tc>
        <w:tc>
          <w:tcPr>
            <w:tcW w:w="1980" w:type="dxa"/>
          </w:tcPr>
          <w:p w:rsidR="00755ACD" w:rsidRPr="00AF4918" w:rsidRDefault="00755ACD" w:rsidP="00AF4918">
            <w:pPr>
              <w:spacing w:line="360" w:lineRule="auto"/>
              <w:jc w:val="both"/>
              <w:rPr>
                <w:sz w:val="20"/>
                <w:szCs w:val="20"/>
              </w:rPr>
            </w:pPr>
            <w:r w:rsidRPr="00AF4918">
              <w:rPr>
                <w:sz w:val="20"/>
                <w:szCs w:val="20"/>
              </w:rPr>
              <w:t>0,9521</w:t>
            </w:r>
          </w:p>
        </w:tc>
        <w:tc>
          <w:tcPr>
            <w:tcW w:w="1723" w:type="dxa"/>
          </w:tcPr>
          <w:p w:rsidR="00755ACD" w:rsidRPr="00AF4918" w:rsidRDefault="00755ACD" w:rsidP="00AF4918">
            <w:pPr>
              <w:spacing w:line="360" w:lineRule="auto"/>
              <w:jc w:val="both"/>
              <w:rPr>
                <w:sz w:val="20"/>
                <w:szCs w:val="20"/>
              </w:rPr>
            </w:pPr>
            <w:r w:rsidRPr="00AF4918">
              <w:rPr>
                <w:sz w:val="20"/>
                <w:szCs w:val="20"/>
              </w:rPr>
              <w:t>0,0101</w:t>
            </w:r>
          </w:p>
        </w:tc>
      </w:tr>
      <w:tr w:rsidR="00755ACD" w:rsidRPr="00AF4918" w:rsidTr="00760BC8">
        <w:tc>
          <w:tcPr>
            <w:tcW w:w="4068" w:type="dxa"/>
          </w:tcPr>
          <w:p w:rsidR="00755ACD" w:rsidRPr="00AF4918" w:rsidRDefault="00755ACD" w:rsidP="00AF4918">
            <w:pPr>
              <w:spacing w:line="360" w:lineRule="auto"/>
              <w:jc w:val="both"/>
              <w:rPr>
                <w:sz w:val="20"/>
                <w:szCs w:val="20"/>
              </w:rPr>
            </w:pPr>
            <w:r w:rsidRPr="00AF4918">
              <w:rPr>
                <w:sz w:val="20"/>
                <w:szCs w:val="20"/>
              </w:rPr>
              <w:t>2.</w:t>
            </w:r>
            <w:r w:rsidRPr="00AF4918">
              <w:rPr>
                <w:rFonts w:eastAsia="TimesNewRoman"/>
                <w:sz w:val="20"/>
                <w:szCs w:val="20"/>
              </w:rPr>
              <w:t xml:space="preserve"> коэффициент финансовой зависимости</w:t>
            </w:r>
          </w:p>
        </w:tc>
        <w:tc>
          <w:tcPr>
            <w:tcW w:w="1800" w:type="dxa"/>
          </w:tcPr>
          <w:p w:rsidR="00755ACD" w:rsidRPr="00AF4918" w:rsidRDefault="00755ACD" w:rsidP="00AF4918">
            <w:pPr>
              <w:spacing w:line="360" w:lineRule="auto"/>
              <w:jc w:val="both"/>
              <w:rPr>
                <w:sz w:val="20"/>
                <w:szCs w:val="20"/>
              </w:rPr>
            </w:pPr>
            <w:r w:rsidRPr="00AF4918">
              <w:rPr>
                <w:sz w:val="20"/>
                <w:szCs w:val="20"/>
              </w:rPr>
              <w:t>1,0616</w:t>
            </w:r>
          </w:p>
        </w:tc>
        <w:tc>
          <w:tcPr>
            <w:tcW w:w="1980" w:type="dxa"/>
          </w:tcPr>
          <w:p w:rsidR="00755ACD" w:rsidRPr="00AF4918" w:rsidRDefault="00755ACD" w:rsidP="00AF4918">
            <w:pPr>
              <w:spacing w:line="360" w:lineRule="auto"/>
              <w:jc w:val="both"/>
              <w:rPr>
                <w:sz w:val="20"/>
                <w:szCs w:val="20"/>
              </w:rPr>
            </w:pPr>
            <w:r w:rsidRPr="00AF4918">
              <w:rPr>
                <w:sz w:val="20"/>
                <w:szCs w:val="20"/>
              </w:rPr>
              <w:t>1,0504</w:t>
            </w:r>
          </w:p>
        </w:tc>
        <w:tc>
          <w:tcPr>
            <w:tcW w:w="1723" w:type="dxa"/>
          </w:tcPr>
          <w:p w:rsidR="00755ACD" w:rsidRPr="00AF4918" w:rsidRDefault="00755ACD" w:rsidP="00AF4918">
            <w:pPr>
              <w:spacing w:line="360" w:lineRule="auto"/>
              <w:jc w:val="both"/>
              <w:rPr>
                <w:sz w:val="20"/>
                <w:szCs w:val="20"/>
              </w:rPr>
            </w:pPr>
            <w:r w:rsidRPr="00AF4918">
              <w:rPr>
                <w:sz w:val="20"/>
                <w:szCs w:val="20"/>
              </w:rPr>
              <w:t>-0,0112</w:t>
            </w:r>
          </w:p>
        </w:tc>
      </w:tr>
      <w:tr w:rsidR="00755ACD" w:rsidRPr="00AF4918" w:rsidTr="00760BC8">
        <w:tc>
          <w:tcPr>
            <w:tcW w:w="4068" w:type="dxa"/>
          </w:tcPr>
          <w:p w:rsidR="00755ACD" w:rsidRPr="00AF4918" w:rsidRDefault="00755ACD" w:rsidP="00AF4918">
            <w:pPr>
              <w:spacing w:line="360" w:lineRule="auto"/>
              <w:jc w:val="both"/>
              <w:rPr>
                <w:sz w:val="20"/>
                <w:szCs w:val="20"/>
              </w:rPr>
            </w:pPr>
            <w:r w:rsidRPr="00AF4918">
              <w:rPr>
                <w:sz w:val="20"/>
                <w:szCs w:val="20"/>
              </w:rPr>
              <w:t>3 коэффициент финансового риска.</w:t>
            </w:r>
          </w:p>
        </w:tc>
        <w:tc>
          <w:tcPr>
            <w:tcW w:w="1800" w:type="dxa"/>
          </w:tcPr>
          <w:p w:rsidR="00755ACD" w:rsidRPr="00AF4918" w:rsidRDefault="00755ACD" w:rsidP="00AF4918">
            <w:pPr>
              <w:spacing w:line="360" w:lineRule="auto"/>
              <w:jc w:val="both"/>
              <w:rPr>
                <w:sz w:val="20"/>
                <w:szCs w:val="20"/>
              </w:rPr>
            </w:pPr>
            <w:r w:rsidRPr="00AF4918">
              <w:rPr>
                <w:sz w:val="20"/>
                <w:szCs w:val="20"/>
              </w:rPr>
              <w:t>0,0615</w:t>
            </w:r>
          </w:p>
        </w:tc>
        <w:tc>
          <w:tcPr>
            <w:tcW w:w="1980" w:type="dxa"/>
          </w:tcPr>
          <w:p w:rsidR="00755ACD" w:rsidRPr="00AF4918" w:rsidRDefault="00755ACD" w:rsidP="00AF4918">
            <w:pPr>
              <w:spacing w:line="360" w:lineRule="auto"/>
              <w:jc w:val="both"/>
              <w:rPr>
                <w:sz w:val="20"/>
                <w:szCs w:val="20"/>
              </w:rPr>
            </w:pPr>
            <w:r w:rsidRPr="00AF4918">
              <w:rPr>
                <w:sz w:val="20"/>
                <w:szCs w:val="20"/>
              </w:rPr>
              <w:t>0,0503</w:t>
            </w:r>
          </w:p>
        </w:tc>
        <w:tc>
          <w:tcPr>
            <w:tcW w:w="1723" w:type="dxa"/>
          </w:tcPr>
          <w:p w:rsidR="00755ACD" w:rsidRPr="00AF4918" w:rsidRDefault="00755ACD" w:rsidP="00AF4918">
            <w:pPr>
              <w:spacing w:line="360" w:lineRule="auto"/>
              <w:jc w:val="both"/>
              <w:rPr>
                <w:sz w:val="20"/>
                <w:szCs w:val="20"/>
              </w:rPr>
            </w:pPr>
            <w:r w:rsidRPr="00AF4918">
              <w:rPr>
                <w:sz w:val="20"/>
                <w:szCs w:val="20"/>
              </w:rPr>
              <w:t>-0,0112</w:t>
            </w:r>
          </w:p>
        </w:tc>
      </w:tr>
      <w:tr w:rsidR="00755ACD" w:rsidRPr="00AF4918" w:rsidTr="00760BC8">
        <w:tc>
          <w:tcPr>
            <w:tcW w:w="4068" w:type="dxa"/>
          </w:tcPr>
          <w:p w:rsidR="00755ACD" w:rsidRPr="00AF4918" w:rsidRDefault="00755ACD" w:rsidP="00AF4918">
            <w:pPr>
              <w:spacing w:line="360" w:lineRule="auto"/>
              <w:jc w:val="both"/>
              <w:rPr>
                <w:sz w:val="20"/>
                <w:szCs w:val="20"/>
              </w:rPr>
            </w:pPr>
            <w:r w:rsidRPr="00AF4918">
              <w:rPr>
                <w:sz w:val="20"/>
                <w:szCs w:val="20"/>
              </w:rPr>
              <w:t>4. Коэффициент маневренности собственного капитала</w:t>
            </w:r>
          </w:p>
        </w:tc>
        <w:tc>
          <w:tcPr>
            <w:tcW w:w="1800" w:type="dxa"/>
          </w:tcPr>
          <w:p w:rsidR="00755ACD" w:rsidRPr="00AF4918" w:rsidRDefault="00755ACD" w:rsidP="00AF4918">
            <w:pPr>
              <w:spacing w:line="360" w:lineRule="auto"/>
              <w:jc w:val="both"/>
              <w:rPr>
                <w:sz w:val="20"/>
                <w:szCs w:val="20"/>
              </w:rPr>
            </w:pPr>
            <w:r w:rsidRPr="00AF4918">
              <w:rPr>
                <w:sz w:val="20"/>
                <w:szCs w:val="20"/>
              </w:rPr>
              <w:t>0,3763</w:t>
            </w:r>
          </w:p>
        </w:tc>
        <w:tc>
          <w:tcPr>
            <w:tcW w:w="1980" w:type="dxa"/>
          </w:tcPr>
          <w:p w:rsidR="00755ACD" w:rsidRPr="00AF4918" w:rsidRDefault="00755ACD" w:rsidP="00AF4918">
            <w:pPr>
              <w:spacing w:line="360" w:lineRule="auto"/>
              <w:jc w:val="both"/>
              <w:rPr>
                <w:sz w:val="20"/>
                <w:szCs w:val="20"/>
              </w:rPr>
            </w:pPr>
            <w:r w:rsidRPr="00AF4918">
              <w:rPr>
                <w:sz w:val="20"/>
                <w:szCs w:val="20"/>
              </w:rPr>
              <w:t>0,379</w:t>
            </w:r>
          </w:p>
        </w:tc>
        <w:tc>
          <w:tcPr>
            <w:tcW w:w="1723" w:type="dxa"/>
          </w:tcPr>
          <w:p w:rsidR="00755ACD" w:rsidRPr="00AF4918" w:rsidRDefault="00755ACD" w:rsidP="00AF4918">
            <w:pPr>
              <w:spacing w:line="360" w:lineRule="auto"/>
              <w:jc w:val="both"/>
              <w:rPr>
                <w:sz w:val="20"/>
                <w:szCs w:val="20"/>
              </w:rPr>
            </w:pPr>
            <w:r w:rsidRPr="00AF4918">
              <w:rPr>
                <w:sz w:val="20"/>
                <w:szCs w:val="20"/>
              </w:rPr>
              <w:t>0,0027</w:t>
            </w:r>
          </w:p>
        </w:tc>
      </w:tr>
    </w:tbl>
    <w:p w:rsidR="00755ACD" w:rsidRPr="004B7A1A" w:rsidRDefault="00AF4918" w:rsidP="004B7A1A">
      <w:pPr>
        <w:spacing w:line="360" w:lineRule="auto"/>
        <w:ind w:firstLine="709"/>
        <w:jc w:val="both"/>
        <w:rPr>
          <w:sz w:val="28"/>
          <w:szCs w:val="28"/>
        </w:rPr>
      </w:pPr>
      <w:r w:rsidRPr="00AF4918">
        <w:rPr>
          <w:sz w:val="28"/>
          <w:szCs w:val="28"/>
        </w:rPr>
        <w:br w:type="page"/>
      </w:r>
      <w:r w:rsidR="00755ACD" w:rsidRPr="004B7A1A">
        <w:rPr>
          <w:sz w:val="28"/>
          <w:szCs w:val="28"/>
        </w:rPr>
        <w:t>Исходя из полученных результатов, на конец отчетного периода предприятие стало более финансово независимым от внешних инвесторов. На каждую гривну собственных средств предприятия на начало отчетного периода приходилось 0,06 гривны привлеченных средств, на конец отчетного периода – 0,05 гривны. Это еще раз подтверждает очень высокий уровень финан</w:t>
      </w:r>
      <w:r w:rsidR="00755ACD" w:rsidRPr="004B7A1A">
        <w:rPr>
          <w:sz w:val="28"/>
          <w:szCs w:val="28"/>
        </w:rPr>
        <w:softHyphen/>
      </w:r>
      <w:r w:rsidR="00755ACD" w:rsidRPr="004B7A1A">
        <w:rPr>
          <w:spacing w:val="1"/>
          <w:sz w:val="28"/>
          <w:szCs w:val="28"/>
        </w:rPr>
        <w:t>совой устойчивости предприятия.</w:t>
      </w:r>
    </w:p>
    <w:p w:rsidR="00755ACD" w:rsidRPr="004B7A1A" w:rsidRDefault="00755ACD" w:rsidP="004B7A1A">
      <w:pPr>
        <w:numPr>
          <w:ilvl w:val="0"/>
          <w:numId w:val="7"/>
        </w:numPr>
        <w:spacing w:line="360" w:lineRule="auto"/>
        <w:ind w:left="0" w:firstLine="709"/>
        <w:jc w:val="both"/>
        <w:rPr>
          <w:sz w:val="28"/>
          <w:szCs w:val="28"/>
        </w:rPr>
      </w:pPr>
      <w:r w:rsidRPr="004B7A1A">
        <w:rPr>
          <w:sz w:val="28"/>
          <w:szCs w:val="28"/>
        </w:rPr>
        <w:t>коэффициенты покрытия:</w:t>
      </w:r>
    </w:p>
    <w:p w:rsidR="00755ACD" w:rsidRPr="004B7A1A" w:rsidRDefault="00755ACD" w:rsidP="004B7A1A">
      <w:pPr>
        <w:numPr>
          <w:ilvl w:val="1"/>
          <w:numId w:val="7"/>
        </w:numPr>
        <w:spacing w:line="360" w:lineRule="auto"/>
        <w:ind w:firstLine="709"/>
        <w:jc w:val="both"/>
        <w:rPr>
          <w:sz w:val="28"/>
          <w:szCs w:val="28"/>
        </w:rPr>
      </w:pPr>
      <w:r w:rsidRPr="004B7A1A">
        <w:rPr>
          <w:sz w:val="28"/>
          <w:szCs w:val="28"/>
        </w:rPr>
        <w:t>Коэффициент структуры покрытия долгосрочных вложений по формуле 1.1.5.:</w:t>
      </w:r>
    </w:p>
    <w:p w:rsidR="00755ACD" w:rsidRPr="004B7A1A" w:rsidRDefault="00755ACD" w:rsidP="004B7A1A">
      <w:pPr>
        <w:spacing w:line="360" w:lineRule="auto"/>
        <w:ind w:firstLine="709"/>
        <w:jc w:val="both"/>
        <w:rPr>
          <w:sz w:val="28"/>
          <w:szCs w:val="28"/>
        </w:rPr>
      </w:pPr>
      <w:r w:rsidRPr="004B7A1A">
        <w:rPr>
          <w:sz w:val="28"/>
          <w:szCs w:val="28"/>
        </w:rPr>
        <w:t xml:space="preserve">на начало отчетного периода - </w:t>
      </w:r>
      <w:r w:rsidRPr="004B7A1A">
        <w:rPr>
          <w:sz w:val="28"/>
          <w:szCs w:val="28"/>
          <w:lang w:val="en-US"/>
        </w:rPr>
        <w:t>K</w:t>
      </w:r>
      <w:r w:rsidRPr="004B7A1A">
        <w:rPr>
          <w:sz w:val="28"/>
          <w:szCs w:val="28"/>
          <w:vertAlign w:val="subscript"/>
        </w:rPr>
        <w:t>п.д.в</w:t>
      </w:r>
      <w:r w:rsidRPr="004B7A1A">
        <w:rPr>
          <w:sz w:val="28"/>
          <w:szCs w:val="28"/>
        </w:rPr>
        <w:t xml:space="preserve"> = 0/1886,2 = 0;</w:t>
      </w:r>
    </w:p>
    <w:p w:rsidR="00755ACD" w:rsidRPr="004B7A1A" w:rsidRDefault="00755ACD" w:rsidP="004B7A1A">
      <w:pPr>
        <w:spacing w:line="360" w:lineRule="auto"/>
        <w:ind w:firstLine="709"/>
        <w:jc w:val="both"/>
        <w:rPr>
          <w:sz w:val="28"/>
          <w:szCs w:val="28"/>
        </w:rPr>
      </w:pPr>
      <w:r w:rsidRPr="004B7A1A">
        <w:rPr>
          <w:sz w:val="28"/>
          <w:szCs w:val="28"/>
        </w:rPr>
        <w:t xml:space="preserve">на конец отчетного периода - </w:t>
      </w:r>
      <w:r w:rsidRPr="004B7A1A">
        <w:rPr>
          <w:sz w:val="28"/>
          <w:szCs w:val="28"/>
          <w:lang w:val="en-US"/>
        </w:rPr>
        <w:t>K</w:t>
      </w:r>
      <w:r w:rsidRPr="004B7A1A">
        <w:rPr>
          <w:sz w:val="28"/>
          <w:szCs w:val="28"/>
          <w:vertAlign w:val="subscript"/>
        </w:rPr>
        <w:t xml:space="preserve">п.д.в </w:t>
      </w:r>
      <w:r w:rsidRPr="004B7A1A">
        <w:rPr>
          <w:sz w:val="28"/>
          <w:szCs w:val="28"/>
        </w:rPr>
        <w:t>= 0/1867,9 = 0.</w:t>
      </w:r>
    </w:p>
    <w:p w:rsidR="00755ACD" w:rsidRPr="004B7A1A" w:rsidRDefault="00755ACD" w:rsidP="004B7A1A">
      <w:pPr>
        <w:spacing w:line="360" w:lineRule="auto"/>
        <w:ind w:firstLine="709"/>
        <w:jc w:val="both"/>
        <w:rPr>
          <w:sz w:val="28"/>
          <w:szCs w:val="28"/>
        </w:rPr>
      </w:pPr>
      <w:r w:rsidRPr="004B7A1A">
        <w:rPr>
          <w:sz w:val="28"/>
          <w:szCs w:val="28"/>
        </w:rPr>
        <w:t>Все необоротные активы были профинансированы за счет собственных средств как на начало отчетного периода, так и на конец.</w:t>
      </w:r>
    </w:p>
    <w:p w:rsidR="00755ACD" w:rsidRPr="004B7A1A" w:rsidRDefault="00755ACD" w:rsidP="004B7A1A">
      <w:pPr>
        <w:numPr>
          <w:ilvl w:val="0"/>
          <w:numId w:val="9"/>
        </w:numPr>
        <w:spacing w:line="360" w:lineRule="auto"/>
        <w:ind w:firstLine="709"/>
        <w:jc w:val="both"/>
        <w:rPr>
          <w:sz w:val="28"/>
          <w:szCs w:val="28"/>
        </w:rPr>
      </w:pPr>
      <w:r w:rsidRPr="004B7A1A">
        <w:rPr>
          <w:sz w:val="28"/>
          <w:szCs w:val="28"/>
        </w:rPr>
        <w:t>Рассчитаем коэффициенты структуры долгосрочных источников финансирования – коэффициент долгосрочного привлечения заемных средств по формуле 1.1.6. и коэффициент финансовой независимости капитализированных источников по формуле 1.1.7.:</w:t>
      </w:r>
    </w:p>
    <w:p w:rsidR="00755ACD" w:rsidRPr="004B7A1A" w:rsidRDefault="00755ACD" w:rsidP="004B7A1A">
      <w:pPr>
        <w:spacing w:line="360" w:lineRule="auto"/>
        <w:ind w:firstLine="709"/>
        <w:jc w:val="both"/>
        <w:rPr>
          <w:sz w:val="28"/>
          <w:szCs w:val="28"/>
        </w:rPr>
      </w:pPr>
      <w:r w:rsidRPr="004B7A1A">
        <w:rPr>
          <w:sz w:val="28"/>
          <w:szCs w:val="28"/>
        </w:rPr>
        <w:t xml:space="preserve">на начало отчетного периода – </w:t>
      </w:r>
      <w:r w:rsidRPr="004B7A1A">
        <w:rPr>
          <w:sz w:val="28"/>
          <w:szCs w:val="28"/>
          <w:lang w:val="en-US"/>
        </w:rPr>
        <w:t>k</w:t>
      </w:r>
      <w:r w:rsidRPr="004B7A1A">
        <w:rPr>
          <w:sz w:val="28"/>
          <w:szCs w:val="28"/>
          <w:vertAlign w:val="subscript"/>
        </w:rPr>
        <w:t>д.п.з.с</w:t>
      </w:r>
      <w:r w:rsidRPr="004B7A1A">
        <w:rPr>
          <w:sz w:val="28"/>
          <w:szCs w:val="28"/>
        </w:rPr>
        <w:t xml:space="preserve"> = 0/(3024,4+0) = 0,</w:t>
      </w:r>
    </w:p>
    <w:p w:rsidR="00755ACD" w:rsidRPr="004B7A1A" w:rsidRDefault="00755ACD" w:rsidP="004B7A1A">
      <w:pPr>
        <w:spacing w:line="360" w:lineRule="auto"/>
        <w:ind w:firstLine="709"/>
        <w:jc w:val="both"/>
        <w:rPr>
          <w:sz w:val="28"/>
          <w:szCs w:val="28"/>
        </w:rPr>
      </w:pPr>
      <w:r w:rsidRPr="004B7A1A">
        <w:rPr>
          <w:sz w:val="28"/>
          <w:szCs w:val="28"/>
          <w:lang w:val="en-US"/>
        </w:rPr>
        <w:t>k</w:t>
      </w:r>
      <w:r w:rsidRPr="004B7A1A">
        <w:rPr>
          <w:sz w:val="28"/>
          <w:szCs w:val="28"/>
          <w:vertAlign w:val="subscript"/>
        </w:rPr>
        <w:t>ф.н.к.и</w:t>
      </w:r>
      <w:r w:rsidRPr="004B7A1A">
        <w:rPr>
          <w:sz w:val="28"/>
          <w:szCs w:val="28"/>
        </w:rPr>
        <w:t xml:space="preserve"> = 3024,4/(3024,4+0) = 1;</w:t>
      </w:r>
    </w:p>
    <w:p w:rsidR="00755ACD" w:rsidRPr="004B7A1A" w:rsidRDefault="00755ACD" w:rsidP="004B7A1A">
      <w:pPr>
        <w:spacing w:line="360" w:lineRule="auto"/>
        <w:ind w:firstLine="709"/>
        <w:jc w:val="both"/>
        <w:rPr>
          <w:sz w:val="28"/>
          <w:szCs w:val="28"/>
        </w:rPr>
      </w:pPr>
      <w:r w:rsidRPr="004B7A1A">
        <w:rPr>
          <w:sz w:val="28"/>
          <w:szCs w:val="28"/>
        </w:rPr>
        <w:t xml:space="preserve">на конец отчетного периода - </w:t>
      </w:r>
      <w:r w:rsidRPr="004B7A1A">
        <w:rPr>
          <w:sz w:val="28"/>
          <w:szCs w:val="28"/>
          <w:lang w:val="en-US"/>
        </w:rPr>
        <w:t>k</w:t>
      </w:r>
      <w:r w:rsidRPr="004B7A1A">
        <w:rPr>
          <w:sz w:val="28"/>
          <w:szCs w:val="28"/>
          <w:vertAlign w:val="subscript"/>
        </w:rPr>
        <w:t xml:space="preserve">д.п.з.с </w:t>
      </w:r>
      <w:r w:rsidRPr="004B7A1A">
        <w:rPr>
          <w:sz w:val="28"/>
          <w:szCs w:val="28"/>
        </w:rPr>
        <w:t xml:space="preserve"> = 0/(3008,2+0) = 0,</w:t>
      </w:r>
    </w:p>
    <w:p w:rsidR="00755ACD" w:rsidRPr="004B7A1A" w:rsidRDefault="00755ACD" w:rsidP="004B7A1A">
      <w:pPr>
        <w:spacing w:line="360" w:lineRule="auto"/>
        <w:ind w:firstLine="709"/>
        <w:jc w:val="both"/>
        <w:rPr>
          <w:sz w:val="28"/>
          <w:szCs w:val="28"/>
        </w:rPr>
      </w:pPr>
      <w:r w:rsidRPr="004B7A1A">
        <w:rPr>
          <w:sz w:val="28"/>
          <w:szCs w:val="28"/>
          <w:lang w:val="en-US"/>
        </w:rPr>
        <w:t>k</w:t>
      </w:r>
      <w:r w:rsidRPr="004B7A1A">
        <w:rPr>
          <w:sz w:val="28"/>
          <w:szCs w:val="28"/>
          <w:vertAlign w:val="subscript"/>
        </w:rPr>
        <w:t>ф.н.к.и</w:t>
      </w:r>
      <w:r w:rsidRPr="004B7A1A">
        <w:rPr>
          <w:sz w:val="28"/>
          <w:szCs w:val="28"/>
        </w:rPr>
        <w:t xml:space="preserve"> = 3008,2/(3008,2+0) = 1.</w:t>
      </w:r>
    </w:p>
    <w:p w:rsidR="00755ACD" w:rsidRPr="004B7A1A" w:rsidRDefault="00755ACD" w:rsidP="004B7A1A">
      <w:pPr>
        <w:spacing w:line="360" w:lineRule="auto"/>
        <w:ind w:firstLine="709"/>
        <w:jc w:val="both"/>
        <w:rPr>
          <w:sz w:val="28"/>
          <w:szCs w:val="28"/>
        </w:rPr>
      </w:pPr>
      <w:r w:rsidRPr="004B7A1A">
        <w:rPr>
          <w:sz w:val="28"/>
          <w:szCs w:val="28"/>
        </w:rPr>
        <w:t>Долгосрочные обязательства у рассматриваемого предприятия отсутствовали как на начало отчетного периода, так и на конец. Динамика данных показателей отсутствует.</w:t>
      </w:r>
    </w:p>
    <w:p w:rsidR="00755ACD" w:rsidRPr="004B7A1A" w:rsidRDefault="00755ACD" w:rsidP="004B7A1A">
      <w:pPr>
        <w:spacing w:line="360" w:lineRule="auto"/>
        <w:ind w:firstLine="709"/>
        <w:jc w:val="both"/>
        <w:rPr>
          <w:sz w:val="28"/>
          <w:szCs w:val="28"/>
        </w:rPr>
      </w:pPr>
      <w:r w:rsidRPr="004B7A1A">
        <w:rPr>
          <w:sz w:val="28"/>
          <w:szCs w:val="28"/>
        </w:rPr>
        <w:t>Расчет стоимости материальных оборотных средств предприятия по формуле 1.1.8.:</w:t>
      </w:r>
    </w:p>
    <w:p w:rsidR="00755ACD" w:rsidRPr="004B7A1A" w:rsidRDefault="00755ACD" w:rsidP="004B7A1A">
      <w:pPr>
        <w:spacing w:line="360" w:lineRule="auto"/>
        <w:ind w:firstLine="709"/>
        <w:jc w:val="both"/>
        <w:rPr>
          <w:sz w:val="28"/>
          <w:szCs w:val="28"/>
        </w:rPr>
      </w:pPr>
      <w:r w:rsidRPr="004B7A1A">
        <w:rPr>
          <w:sz w:val="28"/>
          <w:szCs w:val="28"/>
        </w:rPr>
        <w:t>на начало отчетного периода – З = 459,3+0+5,9+367,6+49,8 = 882,6;</w:t>
      </w:r>
    </w:p>
    <w:p w:rsidR="00755ACD" w:rsidRPr="004B7A1A" w:rsidRDefault="00755ACD" w:rsidP="004B7A1A">
      <w:pPr>
        <w:spacing w:line="360" w:lineRule="auto"/>
        <w:ind w:firstLine="709"/>
        <w:jc w:val="both"/>
        <w:rPr>
          <w:sz w:val="28"/>
          <w:szCs w:val="28"/>
        </w:rPr>
      </w:pPr>
      <w:r w:rsidRPr="004B7A1A">
        <w:rPr>
          <w:sz w:val="28"/>
          <w:szCs w:val="28"/>
        </w:rPr>
        <w:t>на конец отчетного периода – З = 413,0+0+1,8+317,9+76,9 = 809,6.</w:t>
      </w:r>
    </w:p>
    <w:p w:rsidR="00755ACD" w:rsidRPr="004B7A1A" w:rsidRDefault="00755ACD" w:rsidP="004B7A1A">
      <w:pPr>
        <w:numPr>
          <w:ilvl w:val="0"/>
          <w:numId w:val="10"/>
        </w:numPr>
        <w:spacing w:line="360" w:lineRule="auto"/>
        <w:ind w:left="0" w:firstLine="709"/>
        <w:jc w:val="both"/>
        <w:rPr>
          <w:sz w:val="28"/>
          <w:szCs w:val="28"/>
        </w:rPr>
      </w:pPr>
      <w:r w:rsidRPr="004B7A1A">
        <w:rPr>
          <w:sz w:val="28"/>
          <w:szCs w:val="28"/>
        </w:rPr>
        <w:t>Рассчитаем собственные оборотные средства по формуле 1.1.9:</w:t>
      </w:r>
    </w:p>
    <w:p w:rsidR="00755ACD" w:rsidRPr="004B7A1A" w:rsidRDefault="00755ACD" w:rsidP="004B7A1A">
      <w:pPr>
        <w:spacing w:line="360" w:lineRule="auto"/>
        <w:ind w:firstLine="709"/>
        <w:jc w:val="both"/>
        <w:rPr>
          <w:sz w:val="28"/>
          <w:szCs w:val="28"/>
        </w:rPr>
      </w:pPr>
      <w:r w:rsidRPr="004B7A1A">
        <w:rPr>
          <w:sz w:val="28"/>
          <w:szCs w:val="28"/>
        </w:rPr>
        <w:t>на начало отчетного периода – К</w:t>
      </w:r>
      <w:r w:rsidRPr="004B7A1A">
        <w:rPr>
          <w:sz w:val="28"/>
          <w:szCs w:val="28"/>
          <w:vertAlign w:val="subscript"/>
        </w:rPr>
        <w:t>с.об</w:t>
      </w:r>
      <w:r w:rsidRPr="004B7A1A">
        <w:rPr>
          <w:sz w:val="28"/>
          <w:szCs w:val="28"/>
        </w:rPr>
        <w:t xml:space="preserve"> = 3024,4-1886,2 = 1138,2;</w:t>
      </w:r>
    </w:p>
    <w:p w:rsidR="00755ACD" w:rsidRPr="004B7A1A" w:rsidRDefault="00755ACD" w:rsidP="004B7A1A">
      <w:pPr>
        <w:spacing w:line="360" w:lineRule="auto"/>
        <w:ind w:firstLine="709"/>
        <w:jc w:val="both"/>
        <w:rPr>
          <w:sz w:val="28"/>
          <w:szCs w:val="28"/>
        </w:rPr>
      </w:pPr>
      <w:r w:rsidRPr="004B7A1A">
        <w:rPr>
          <w:sz w:val="28"/>
          <w:szCs w:val="28"/>
        </w:rPr>
        <w:t>на конец отчетного периода – К</w:t>
      </w:r>
      <w:r w:rsidRPr="004B7A1A">
        <w:rPr>
          <w:sz w:val="28"/>
          <w:szCs w:val="28"/>
          <w:vertAlign w:val="subscript"/>
        </w:rPr>
        <w:t>с.об</w:t>
      </w:r>
      <w:r w:rsidRPr="004B7A1A">
        <w:rPr>
          <w:sz w:val="28"/>
          <w:szCs w:val="28"/>
        </w:rPr>
        <w:t xml:space="preserve"> = 3008,2-1867,9 = 1140,3.</w:t>
      </w:r>
    </w:p>
    <w:p w:rsidR="00755ACD" w:rsidRPr="004B7A1A" w:rsidRDefault="00755ACD" w:rsidP="004B7A1A">
      <w:pPr>
        <w:numPr>
          <w:ilvl w:val="0"/>
          <w:numId w:val="10"/>
        </w:numPr>
        <w:spacing w:line="360" w:lineRule="auto"/>
        <w:ind w:left="0" w:firstLine="709"/>
        <w:jc w:val="both"/>
        <w:rPr>
          <w:sz w:val="28"/>
          <w:szCs w:val="28"/>
        </w:rPr>
      </w:pPr>
      <w:r w:rsidRPr="004B7A1A">
        <w:rPr>
          <w:sz w:val="28"/>
          <w:szCs w:val="28"/>
        </w:rPr>
        <w:t>Собственные оборотные средства и долгосрочные заемные источники формирования запасов по формуле 1.1.10:</w:t>
      </w:r>
    </w:p>
    <w:p w:rsidR="00755ACD" w:rsidRPr="004B7A1A" w:rsidRDefault="00755ACD" w:rsidP="004B7A1A">
      <w:pPr>
        <w:spacing w:line="360" w:lineRule="auto"/>
        <w:ind w:firstLine="709"/>
        <w:jc w:val="both"/>
        <w:rPr>
          <w:sz w:val="28"/>
          <w:szCs w:val="28"/>
        </w:rPr>
      </w:pPr>
      <w:r w:rsidRPr="004B7A1A">
        <w:rPr>
          <w:sz w:val="28"/>
          <w:szCs w:val="28"/>
        </w:rPr>
        <w:t>на начало отчетного периода – К</w:t>
      </w:r>
      <w:r w:rsidRPr="004B7A1A">
        <w:rPr>
          <w:sz w:val="28"/>
          <w:szCs w:val="28"/>
          <w:vertAlign w:val="subscript"/>
        </w:rPr>
        <w:t>с.дз</w:t>
      </w:r>
      <w:r w:rsidRPr="004B7A1A">
        <w:rPr>
          <w:sz w:val="28"/>
          <w:szCs w:val="28"/>
        </w:rPr>
        <w:t xml:space="preserve"> = 1138,2+0 = 1138,2;</w:t>
      </w:r>
    </w:p>
    <w:p w:rsidR="00755ACD" w:rsidRPr="004B7A1A" w:rsidRDefault="00755ACD" w:rsidP="004B7A1A">
      <w:pPr>
        <w:spacing w:line="360" w:lineRule="auto"/>
        <w:ind w:firstLine="709"/>
        <w:jc w:val="both"/>
        <w:rPr>
          <w:sz w:val="28"/>
          <w:szCs w:val="28"/>
        </w:rPr>
      </w:pPr>
      <w:r w:rsidRPr="004B7A1A">
        <w:rPr>
          <w:sz w:val="28"/>
          <w:szCs w:val="28"/>
        </w:rPr>
        <w:t>на конец отчетного периода – К</w:t>
      </w:r>
      <w:r w:rsidRPr="004B7A1A">
        <w:rPr>
          <w:sz w:val="28"/>
          <w:szCs w:val="28"/>
          <w:vertAlign w:val="subscript"/>
        </w:rPr>
        <w:t>с.дз</w:t>
      </w:r>
      <w:r w:rsidRPr="004B7A1A">
        <w:rPr>
          <w:sz w:val="28"/>
          <w:szCs w:val="28"/>
        </w:rPr>
        <w:t xml:space="preserve"> = 1140,3+0 = 1140,3.</w:t>
      </w:r>
    </w:p>
    <w:p w:rsidR="00755ACD" w:rsidRPr="004B7A1A" w:rsidRDefault="00755ACD" w:rsidP="004B7A1A">
      <w:pPr>
        <w:numPr>
          <w:ilvl w:val="0"/>
          <w:numId w:val="10"/>
        </w:numPr>
        <w:spacing w:line="360" w:lineRule="auto"/>
        <w:ind w:left="0" w:firstLine="709"/>
        <w:jc w:val="both"/>
        <w:rPr>
          <w:sz w:val="28"/>
          <w:szCs w:val="28"/>
        </w:rPr>
      </w:pPr>
      <w:r w:rsidRPr="004B7A1A">
        <w:rPr>
          <w:sz w:val="28"/>
          <w:szCs w:val="28"/>
        </w:rPr>
        <w:t>Общая величина основных источников формирования запасов по формуле 1.1.11:</w:t>
      </w:r>
    </w:p>
    <w:p w:rsidR="00755ACD" w:rsidRPr="004B7A1A" w:rsidRDefault="00755ACD" w:rsidP="004B7A1A">
      <w:pPr>
        <w:spacing w:line="360" w:lineRule="auto"/>
        <w:ind w:firstLine="709"/>
        <w:jc w:val="both"/>
        <w:rPr>
          <w:sz w:val="28"/>
          <w:szCs w:val="28"/>
        </w:rPr>
      </w:pPr>
      <w:r w:rsidRPr="004B7A1A">
        <w:rPr>
          <w:sz w:val="28"/>
          <w:szCs w:val="28"/>
        </w:rPr>
        <w:t>на начало отчетного периода – К</w:t>
      </w:r>
      <w:r w:rsidRPr="004B7A1A">
        <w:rPr>
          <w:sz w:val="28"/>
          <w:szCs w:val="28"/>
          <w:vertAlign w:val="subscript"/>
        </w:rPr>
        <w:t>о</w:t>
      </w:r>
      <w:r w:rsidRPr="004B7A1A">
        <w:rPr>
          <w:sz w:val="28"/>
          <w:szCs w:val="28"/>
        </w:rPr>
        <w:t xml:space="preserve"> = 1138,2+0 = 1138,2;</w:t>
      </w:r>
    </w:p>
    <w:p w:rsidR="00755ACD" w:rsidRPr="004B7A1A" w:rsidRDefault="00755ACD" w:rsidP="004B7A1A">
      <w:pPr>
        <w:spacing w:line="360" w:lineRule="auto"/>
        <w:ind w:firstLine="709"/>
        <w:jc w:val="both"/>
        <w:rPr>
          <w:sz w:val="28"/>
          <w:szCs w:val="28"/>
        </w:rPr>
      </w:pPr>
      <w:r w:rsidRPr="004B7A1A">
        <w:rPr>
          <w:sz w:val="28"/>
          <w:szCs w:val="28"/>
        </w:rPr>
        <w:t>на конец отчетного периода – К</w:t>
      </w:r>
      <w:r w:rsidRPr="004B7A1A">
        <w:rPr>
          <w:sz w:val="28"/>
          <w:szCs w:val="28"/>
          <w:vertAlign w:val="subscript"/>
        </w:rPr>
        <w:t>о</w:t>
      </w:r>
      <w:r w:rsidRPr="004B7A1A">
        <w:rPr>
          <w:sz w:val="28"/>
          <w:szCs w:val="28"/>
        </w:rPr>
        <w:t xml:space="preserve"> = 1140,3+0 = 1140,3.</w:t>
      </w:r>
    </w:p>
    <w:p w:rsidR="00755ACD" w:rsidRPr="004B7A1A" w:rsidRDefault="00755ACD" w:rsidP="004B7A1A">
      <w:pPr>
        <w:spacing w:line="360" w:lineRule="auto"/>
        <w:ind w:firstLine="709"/>
        <w:jc w:val="both"/>
        <w:rPr>
          <w:sz w:val="28"/>
          <w:szCs w:val="28"/>
        </w:rPr>
      </w:pPr>
      <w:r w:rsidRPr="004B7A1A">
        <w:rPr>
          <w:sz w:val="28"/>
          <w:szCs w:val="28"/>
        </w:rPr>
        <w:t xml:space="preserve">С помощью формул 1.1.12, 1.1.13, 1.1.14 определим трехкомпонентный показатель типа финансовой устойчивости </w:t>
      </w:r>
    </w:p>
    <w:p w:rsidR="00755ACD" w:rsidRPr="004B7A1A" w:rsidRDefault="00755ACD" w:rsidP="004B7A1A">
      <w:pPr>
        <w:spacing w:line="360" w:lineRule="auto"/>
        <w:ind w:firstLine="709"/>
        <w:jc w:val="both"/>
        <w:rPr>
          <w:sz w:val="28"/>
          <w:szCs w:val="28"/>
        </w:rPr>
      </w:pPr>
      <w:r w:rsidRPr="004B7A1A">
        <w:rPr>
          <w:sz w:val="28"/>
          <w:szCs w:val="28"/>
        </w:rPr>
        <w:t>на начало отчетного периода:</w:t>
      </w:r>
    </w:p>
    <w:p w:rsidR="00755ACD" w:rsidRPr="004B7A1A" w:rsidRDefault="00755ACD" w:rsidP="004B7A1A">
      <w:pPr>
        <w:spacing w:line="360" w:lineRule="auto"/>
        <w:ind w:firstLine="709"/>
        <w:jc w:val="both"/>
        <w:rPr>
          <w:sz w:val="28"/>
          <w:szCs w:val="28"/>
        </w:rPr>
      </w:pPr>
      <w:r w:rsidRPr="004B7A1A">
        <w:rPr>
          <w:position w:val="-4"/>
          <w:sz w:val="28"/>
          <w:szCs w:val="28"/>
        </w:rPr>
        <w:object w:dxaOrig="220" w:dyaOrig="240">
          <v:shape id="_x0000_i1064" type="#_x0000_t75" style="width:11.25pt;height:12pt" o:ole="">
            <v:imagedata r:id="rId35" o:title=""/>
          </v:shape>
          <o:OLEObject Type="Embed" ProgID="Equation.3" ShapeID="_x0000_i1064" DrawAspect="Content" ObjectID="_1473699535" r:id="rId83"/>
        </w:object>
      </w:r>
      <w:r w:rsidRPr="004B7A1A">
        <w:rPr>
          <w:sz w:val="28"/>
          <w:szCs w:val="28"/>
        </w:rPr>
        <w:t>Ф</w:t>
      </w:r>
      <w:r w:rsidRPr="004B7A1A">
        <w:rPr>
          <w:sz w:val="28"/>
          <w:szCs w:val="28"/>
          <w:vertAlign w:val="superscript"/>
        </w:rPr>
        <w:t>С</w:t>
      </w:r>
      <w:r w:rsidRPr="004B7A1A">
        <w:rPr>
          <w:sz w:val="28"/>
          <w:szCs w:val="28"/>
        </w:rPr>
        <w:t xml:space="preserve"> = 1138,2 – 882,6 = 255,6 (&gt;0),</w:t>
      </w:r>
    </w:p>
    <w:p w:rsidR="00755ACD" w:rsidRPr="004B7A1A" w:rsidRDefault="00755ACD" w:rsidP="004B7A1A">
      <w:pPr>
        <w:spacing w:line="360" w:lineRule="auto"/>
        <w:ind w:firstLine="709"/>
        <w:jc w:val="both"/>
        <w:rPr>
          <w:sz w:val="28"/>
          <w:szCs w:val="28"/>
        </w:rPr>
      </w:pPr>
      <w:r w:rsidRPr="004B7A1A">
        <w:rPr>
          <w:position w:val="-4"/>
          <w:sz w:val="28"/>
          <w:szCs w:val="28"/>
        </w:rPr>
        <w:object w:dxaOrig="220" w:dyaOrig="240">
          <v:shape id="_x0000_i1065" type="#_x0000_t75" style="width:11.25pt;height:12pt" o:ole="">
            <v:imagedata r:id="rId35" o:title=""/>
          </v:shape>
          <o:OLEObject Type="Embed" ProgID="Equation.3" ShapeID="_x0000_i1065" DrawAspect="Content" ObjectID="_1473699536" r:id="rId84"/>
        </w:object>
      </w:r>
      <w:r w:rsidRPr="004B7A1A">
        <w:rPr>
          <w:sz w:val="28"/>
          <w:szCs w:val="28"/>
        </w:rPr>
        <w:t>Ф</w:t>
      </w:r>
      <w:r w:rsidRPr="004B7A1A">
        <w:rPr>
          <w:sz w:val="28"/>
          <w:szCs w:val="28"/>
          <w:vertAlign w:val="superscript"/>
        </w:rPr>
        <w:t>Т</w:t>
      </w:r>
      <w:r w:rsidRPr="004B7A1A">
        <w:rPr>
          <w:sz w:val="28"/>
          <w:szCs w:val="28"/>
        </w:rPr>
        <w:t>= 1138,2 – 882,6 = 255,6 (&gt;0),</w:t>
      </w:r>
    </w:p>
    <w:p w:rsidR="00755ACD" w:rsidRPr="004B7A1A" w:rsidRDefault="00755ACD" w:rsidP="004B7A1A">
      <w:pPr>
        <w:spacing w:line="360" w:lineRule="auto"/>
        <w:ind w:firstLine="709"/>
        <w:jc w:val="both"/>
        <w:rPr>
          <w:sz w:val="28"/>
          <w:szCs w:val="28"/>
        </w:rPr>
      </w:pPr>
      <w:r w:rsidRPr="004B7A1A">
        <w:rPr>
          <w:position w:val="-4"/>
          <w:sz w:val="28"/>
          <w:szCs w:val="28"/>
        </w:rPr>
        <w:object w:dxaOrig="220" w:dyaOrig="240">
          <v:shape id="_x0000_i1066" type="#_x0000_t75" style="width:11.25pt;height:12pt" o:ole="">
            <v:imagedata r:id="rId35" o:title=""/>
          </v:shape>
          <o:OLEObject Type="Embed" ProgID="Equation.3" ShapeID="_x0000_i1066" DrawAspect="Content" ObjectID="_1473699537" r:id="rId85"/>
        </w:object>
      </w:r>
      <w:r w:rsidRPr="004B7A1A">
        <w:rPr>
          <w:sz w:val="28"/>
          <w:szCs w:val="28"/>
        </w:rPr>
        <w:t>Ф</w:t>
      </w:r>
      <w:r w:rsidRPr="004B7A1A">
        <w:rPr>
          <w:sz w:val="28"/>
          <w:szCs w:val="28"/>
          <w:vertAlign w:val="superscript"/>
        </w:rPr>
        <w:t>О</w:t>
      </w:r>
      <w:r w:rsidRPr="004B7A1A">
        <w:rPr>
          <w:sz w:val="28"/>
          <w:szCs w:val="28"/>
        </w:rPr>
        <w:t xml:space="preserve">=1138,2 – 882,6 = 255,6 (&gt;0),            </w:t>
      </w:r>
      <w:r w:rsidRPr="004B7A1A">
        <w:rPr>
          <w:sz w:val="28"/>
          <w:szCs w:val="28"/>
          <w:lang w:val="en-US"/>
        </w:rPr>
        <w:t>S</w:t>
      </w:r>
      <w:r w:rsidRPr="004B7A1A">
        <w:rPr>
          <w:sz w:val="28"/>
          <w:szCs w:val="28"/>
        </w:rPr>
        <w:t xml:space="preserve"> = {1,1,1};</w:t>
      </w:r>
    </w:p>
    <w:p w:rsidR="00755ACD" w:rsidRPr="004B7A1A" w:rsidRDefault="00755ACD" w:rsidP="004B7A1A">
      <w:pPr>
        <w:spacing w:line="360" w:lineRule="auto"/>
        <w:ind w:firstLine="709"/>
        <w:jc w:val="both"/>
        <w:rPr>
          <w:sz w:val="28"/>
          <w:szCs w:val="28"/>
        </w:rPr>
      </w:pPr>
      <w:r w:rsidRPr="004B7A1A">
        <w:rPr>
          <w:sz w:val="28"/>
          <w:szCs w:val="28"/>
        </w:rPr>
        <w:t>на конец отчетного периода:</w:t>
      </w:r>
    </w:p>
    <w:p w:rsidR="00755ACD" w:rsidRPr="004B7A1A" w:rsidRDefault="00755ACD" w:rsidP="004B7A1A">
      <w:pPr>
        <w:spacing w:line="360" w:lineRule="auto"/>
        <w:ind w:firstLine="709"/>
        <w:jc w:val="both"/>
        <w:rPr>
          <w:sz w:val="28"/>
          <w:szCs w:val="28"/>
        </w:rPr>
      </w:pPr>
      <w:r w:rsidRPr="004B7A1A">
        <w:rPr>
          <w:position w:val="-4"/>
          <w:sz w:val="28"/>
          <w:szCs w:val="28"/>
        </w:rPr>
        <w:object w:dxaOrig="220" w:dyaOrig="240">
          <v:shape id="_x0000_i1067" type="#_x0000_t75" style="width:11.25pt;height:12pt" o:ole="">
            <v:imagedata r:id="rId35" o:title=""/>
          </v:shape>
          <o:OLEObject Type="Embed" ProgID="Equation.3" ShapeID="_x0000_i1067" DrawAspect="Content" ObjectID="_1473699538" r:id="rId86"/>
        </w:object>
      </w:r>
      <w:r w:rsidRPr="004B7A1A">
        <w:rPr>
          <w:sz w:val="28"/>
          <w:szCs w:val="28"/>
        </w:rPr>
        <w:t>Ф</w:t>
      </w:r>
      <w:r w:rsidRPr="004B7A1A">
        <w:rPr>
          <w:sz w:val="28"/>
          <w:szCs w:val="28"/>
          <w:vertAlign w:val="superscript"/>
        </w:rPr>
        <w:t>С</w:t>
      </w:r>
      <w:r w:rsidRPr="004B7A1A">
        <w:rPr>
          <w:sz w:val="28"/>
          <w:szCs w:val="28"/>
        </w:rPr>
        <w:t xml:space="preserve"> =1140,3 – 809,6 = 330,7 (</w:t>
      </w:r>
      <w:r w:rsidRPr="004B7A1A">
        <w:rPr>
          <w:sz w:val="28"/>
          <w:szCs w:val="28"/>
          <w:lang w:val="en-US"/>
        </w:rPr>
        <w:t>&gt;</w:t>
      </w:r>
      <w:r w:rsidRPr="004B7A1A">
        <w:rPr>
          <w:sz w:val="28"/>
          <w:szCs w:val="28"/>
        </w:rPr>
        <w:t>0),</w:t>
      </w:r>
    </w:p>
    <w:p w:rsidR="00755ACD" w:rsidRPr="004B7A1A" w:rsidRDefault="00755ACD" w:rsidP="004B7A1A">
      <w:pPr>
        <w:spacing w:line="360" w:lineRule="auto"/>
        <w:ind w:firstLine="709"/>
        <w:jc w:val="both"/>
        <w:rPr>
          <w:sz w:val="28"/>
          <w:szCs w:val="28"/>
        </w:rPr>
      </w:pPr>
      <w:r w:rsidRPr="004B7A1A">
        <w:rPr>
          <w:position w:val="-4"/>
          <w:sz w:val="28"/>
          <w:szCs w:val="28"/>
        </w:rPr>
        <w:object w:dxaOrig="220" w:dyaOrig="240">
          <v:shape id="_x0000_i1068" type="#_x0000_t75" style="width:11.25pt;height:12pt" o:ole="">
            <v:imagedata r:id="rId35" o:title=""/>
          </v:shape>
          <o:OLEObject Type="Embed" ProgID="Equation.3" ShapeID="_x0000_i1068" DrawAspect="Content" ObjectID="_1473699539" r:id="rId87"/>
        </w:object>
      </w:r>
      <w:r w:rsidRPr="004B7A1A">
        <w:rPr>
          <w:sz w:val="28"/>
          <w:szCs w:val="28"/>
        </w:rPr>
        <w:t>Ф</w:t>
      </w:r>
      <w:r w:rsidRPr="004B7A1A">
        <w:rPr>
          <w:sz w:val="28"/>
          <w:szCs w:val="28"/>
          <w:vertAlign w:val="superscript"/>
        </w:rPr>
        <w:t>Т</w:t>
      </w:r>
      <w:r w:rsidRPr="004B7A1A">
        <w:rPr>
          <w:sz w:val="28"/>
          <w:szCs w:val="28"/>
        </w:rPr>
        <w:t>=1140,3 – 809,6 = 330,7 (</w:t>
      </w:r>
      <w:r w:rsidRPr="004B7A1A">
        <w:rPr>
          <w:sz w:val="28"/>
          <w:szCs w:val="28"/>
          <w:lang w:val="en-US"/>
        </w:rPr>
        <w:t>&gt;</w:t>
      </w:r>
      <w:r w:rsidRPr="004B7A1A">
        <w:rPr>
          <w:sz w:val="28"/>
          <w:szCs w:val="28"/>
        </w:rPr>
        <w:t>0),</w:t>
      </w:r>
    </w:p>
    <w:p w:rsidR="00755ACD" w:rsidRPr="004B7A1A" w:rsidRDefault="00755ACD" w:rsidP="004B7A1A">
      <w:pPr>
        <w:spacing w:line="360" w:lineRule="auto"/>
        <w:ind w:firstLine="709"/>
        <w:jc w:val="both"/>
        <w:rPr>
          <w:sz w:val="28"/>
          <w:szCs w:val="28"/>
        </w:rPr>
      </w:pPr>
      <w:r w:rsidRPr="004B7A1A">
        <w:rPr>
          <w:position w:val="-4"/>
          <w:sz w:val="28"/>
          <w:szCs w:val="28"/>
        </w:rPr>
        <w:object w:dxaOrig="220" w:dyaOrig="240">
          <v:shape id="_x0000_i1069" type="#_x0000_t75" style="width:11.25pt;height:12pt" o:ole="">
            <v:imagedata r:id="rId35" o:title=""/>
          </v:shape>
          <o:OLEObject Type="Embed" ProgID="Equation.3" ShapeID="_x0000_i1069" DrawAspect="Content" ObjectID="_1473699540" r:id="rId88"/>
        </w:object>
      </w:r>
      <w:r w:rsidRPr="004B7A1A">
        <w:rPr>
          <w:sz w:val="28"/>
          <w:szCs w:val="28"/>
        </w:rPr>
        <w:t>Ф</w:t>
      </w:r>
      <w:r w:rsidRPr="004B7A1A">
        <w:rPr>
          <w:sz w:val="28"/>
          <w:szCs w:val="28"/>
          <w:vertAlign w:val="superscript"/>
        </w:rPr>
        <w:t>О</w:t>
      </w:r>
      <w:r w:rsidRPr="004B7A1A">
        <w:rPr>
          <w:sz w:val="28"/>
          <w:szCs w:val="28"/>
        </w:rPr>
        <w:t xml:space="preserve">=1140,3 – 809,6 = 330,7 (&gt;0),             </w:t>
      </w:r>
      <w:r w:rsidRPr="004B7A1A">
        <w:rPr>
          <w:sz w:val="28"/>
          <w:szCs w:val="28"/>
          <w:lang w:val="en-US"/>
        </w:rPr>
        <w:t>S</w:t>
      </w:r>
      <w:r w:rsidRPr="004B7A1A">
        <w:rPr>
          <w:sz w:val="28"/>
          <w:szCs w:val="28"/>
        </w:rPr>
        <w:t xml:space="preserve"> = {1,1,1}.</w:t>
      </w:r>
    </w:p>
    <w:p w:rsidR="00755ACD" w:rsidRPr="004B7A1A" w:rsidRDefault="00755ACD" w:rsidP="004B7A1A">
      <w:pPr>
        <w:spacing w:line="360" w:lineRule="auto"/>
        <w:ind w:firstLine="709"/>
        <w:jc w:val="both"/>
        <w:rPr>
          <w:sz w:val="28"/>
          <w:szCs w:val="28"/>
        </w:rPr>
      </w:pPr>
      <w:r w:rsidRPr="004B7A1A">
        <w:rPr>
          <w:sz w:val="28"/>
          <w:szCs w:val="28"/>
        </w:rPr>
        <w:t>Расчет представим в табл. 2.</w:t>
      </w:r>
    </w:p>
    <w:p w:rsidR="00755ACD" w:rsidRPr="004B7A1A" w:rsidRDefault="00755ACD" w:rsidP="004B7A1A">
      <w:pPr>
        <w:spacing w:line="360" w:lineRule="auto"/>
        <w:ind w:firstLine="709"/>
        <w:jc w:val="both"/>
        <w:rPr>
          <w:sz w:val="28"/>
          <w:szCs w:val="28"/>
        </w:rPr>
      </w:pPr>
    </w:p>
    <w:p w:rsidR="00755ACD" w:rsidRPr="004B7A1A" w:rsidRDefault="00755ACD" w:rsidP="004B7A1A">
      <w:pPr>
        <w:spacing w:line="360" w:lineRule="auto"/>
        <w:ind w:firstLine="709"/>
        <w:jc w:val="both"/>
        <w:rPr>
          <w:sz w:val="28"/>
          <w:szCs w:val="28"/>
        </w:rPr>
      </w:pPr>
      <w:r w:rsidRPr="004B7A1A">
        <w:rPr>
          <w:sz w:val="28"/>
          <w:szCs w:val="28"/>
        </w:rPr>
        <w:t>Таблица №2. Классификация типа финансового состояния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2340"/>
        <w:gridCol w:w="1732"/>
      </w:tblGrid>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Показатели</w:t>
            </w:r>
          </w:p>
        </w:tc>
        <w:tc>
          <w:tcPr>
            <w:tcW w:w="2340" w:type="dxa"/>
          </w:tcPr>
          <w:p w:rsidR="00755ACD" w:rsidRPr="00AF4918" w:rsidRDefault="00755ACD" w:rsidP="00AF4918">
            <w:pPr>
              <w:spacing w:line="360" w:lineRule="auto"/>
              <w:rPr>
                <w:sz w:val="20"/>
                <w:szCs w:val="20"/>
              </w:rPr>
            </w:pPr>
            <w:r w:rsidRPr="00AF4918">
              <w:rPr>
                <w:sz w:val="20"/>
                <w:szCs w:val="20"/>
              </w:rPr>
              <w:t>На начало года</w:t>
            </w:r>
          </w:p>
        </w:tc>
        <w:tc>
          <w:tcPr>
            <w:tcW w:w="1732" w:type="dxa"/>
          </w:tcPr>
          <w:p w:rsidR="00755ACD" w:rsidRPr="00AF4918" w:rsidRDefault="00755ACD" w:rsidP="00AF4918">
            <w:pPr>
              <w:spacing w:line="360" w:lineRule="auto"/>
              <w:rPr>
                <w:sz w:val="20"/>
                <w:szCs w:val="20"/>
              </w:rPr>
            </w:pPr>
            <w:r w:rsidRPr="00AF4918">
              <w:rPr>
                <w:sz w:val="20"/>
                <w:szCs w:val="20"/>
              </w:rPr>
              <w:t>На конец года</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1.общая величина запасов (З)</w:t>
            </w:r>
          </w:p>
        </w:tc>
        <w:tc>
          <w:tcPr>
            <w:tcW w:w="2340" w:type="dxa"/>
          </w:tcPr>
          <w:p w:rsidR="00755ACD" w:rsidRPr="00AF4918" w:rsidRDefault="00755ACD" w:rsidP="00AF4918">
            <w:pPr>
              <w:spacing w:line="360" w:lineRule="auto"/>
              <w:rPr>
                <w:sz w:val="20"/>
                <w:szCs w:val="20"/>
              </w:rPr>
            </w:pPr>
            <w:r w:rsidRPr="00AF4918">
              <w:rPr>
                <w:sz w:val="20"/>
                <w:szCs w:val="20"/>
              </w:rPr>
              <w:t>882,6</w:t>
            </w:r>
          </w:p>
        </w:tc>
        <w:tc>
          <w:tcPr>
            <w:tcW w:w="1732" w:type="dxa"/>
          </w:tcPr>
          <w:p w:rsidR="00755ACD" w:rsidRPr="00AF4918" w:rsidRDefault="00755ACD" w:rsidP="00AF4918">
            <w:pPr>
              <w:spacing w:line="360" w:lineRule="auto"/>
              <w:rPr>
                <w:sz w:val="20"/>
                <w:szCs w:val="20"/>
              </w:rPr>
            </w:pPr>
            <w:r w:rsidRPr="00AF4918">
              <w:rPr>
                <w:sz w:val="20"/>
                <w:szCs w:val="20"/>
              </w:rPr>
              <w:t>809,6</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2.наличие собственных оборотных средств (К</w:t>
            </w:r>
            <w:r w:rsidRPr="00AF4918">
              <w:rPr>
                <w:sz w:val="20"/>
                <w:szCs w:val="20"/>
                <w:vertAlign w:val="subscript"/>
              </w:rPr>
              <w:t>с.об</w:t>
            </w:r>
            <w:r w:rsidRPr="00AF4918">
              <w:rPr>
                <w:sz w:val="20"/>
                <w:szCs w:val="20"/>
              </w:rPr>
              <w:t>)</w:t>
            </w:r>
          </w:p>
        </w:tc>
        <w:tc>
          <w:tcPr>
            <w:tcW w:w="2340" w:type="dxa"/>
          </w:tcPr>
          <w:p w:rsidR="00755ACD" w:rsidRPr="00AF4918" w:rsidRDefault="00755ACD" w:rsidP="00AF4918">
            <w:pPr>
              <w:spacing w:line="360" w:lineRule="auto"/>
              <w:rPr>
                <w:sz w:val="20"/>
                <w:szCs w:val="20"/>
              </w:rPr>
            </w:pPr>
            <w:r w:rsidRPr="00AF4918">
              <w:rPr>
                <w:sz w:val="20"/>
                <w:szCs w:val="20"/>
              </w:rPr>
              <w:t>1138,2</w:t>
            </w:r>
          </w:p>
        </w:tc>
        <w:tc>
          <w:tcPr>
            <w:tcW w:w="1732" w:type="dxa"/>
          </w:tcPr>
          <w:p w:rsidR="00755ACD" w:rsidRPr="00AF4918" w:rsidRDefault="00755ACD" w:rsidP="00AF4918">
            <w:pPr>
              <w:spacing w:line="360" w:lineRule="auto"/>
              <w:rPr>
                <w:sz w:val="20"/>
                <w:szCs w:val="20"/>
              </w:rPr>
            </w:pPr>
            <w:r w:rsidRPr="00AF4918">
              <w:rPr>
                <w:sz w:val="20"/>
                <w:szCs w:val="20"/>
              </w:rPr>
              <w:t>1140,3</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3.величина функционирующего капитала (К</w:t>
            </w:r>
            <w:r w:rsidRPr="00AF4918">
              <w:rPr>
                <w:sz w:val="20"/>
                <w:szCs w:val="20"/>
                <w:vertAlign w:val="subscript"/>
              </w:rPr>
              <w:t>с.дз</w:t>
            </w:r>
            <w:r w:rsidRPr="00AF4918">
              <w:rPr>
                <w:sz w:val="20"/>
                <w:szCs w:val="20"/>
              </w:rPr>
              <w:t>)</w:t>
            </w:r>
          </w:p>
        </w:tc>
        <w:tc>
          <w:tcPr>
            <w:tcW w:w="2340" w:type="dxa"/>
          </w:tcPr>
          <w:p w:rsidR="00755ACD" w:rsidRPr="00AF4918" w:rsidRDefault="00755ACD" w:rsidP="00AF4918">
            <w:pPr>
              <w:spacing w:line="360" w:lineRule="auto"/>
              <w:rPr>
                <w:sz w:val="20"/>
                <w:szCs w:val="20"/>
              </w:rPr>
            </w:pPr>
            <w:r w:rsidRPr="00AF4918">
              <w:rPr>
                <w:sz w:val="20"/>
                <w:szCs w:val="20"/>
              </w:rPr>
              <w:t>1138,2</w:t>
            </w:r>
          </w:p>
        </w:tc>
        <w:tc>
          <w:tcPr>
            <w:tcW w:w="1732" w:type="dxa"/>
          </w:tcPr>
          <w:p w:rsidR="00755ACD" w:rsidRPr="00AF4918" w:rsidRDefault="00755ACD" w:rsidP="00AF4918">
            <w:pPr>
              <w:spacing w:line="360" w:lineRule="auto"/>
              <w:rPr>
                <w:sz w:val="20"/>
                <w:szCs w:val="20"/>
              </w:rPr>
            </w:pPr>
            <w:r w:rsidRPr="00AF4918">
              <w:rPr>
                <w:sz w:val="20"/>
                <w:szCs w:val="20"/>
              </w:rPr>
              <w:t>1140,3</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4.общая величина источников (К</w:t>
            </w:r>
            <w:r w:rsidRPr="00AF4918">
              <w:rPr>
                <w:sz w:val="20"/>
                <w:szCs w:val="20"/>
                <w:vertAlign w:val="subscript"/>
              </w:rPr>
              <w:t>о</w:t>
            </w:r>
            <w:r w:rsidRPr="00AF4918">
              <w:rPr>
                <w:sz w:val="20"/>
                <w:szCs w:val="20"/>
              </w:rPr>
              <w:t>)</w:t>
            </w:r>
          </w:p>
        </w:tc>
        <w:tc>
          <w:tcPr>
            <w:tcW w:w="2340" w:type="dxa"/>
          </w:tcPr>
          <w:p w:rsidR="00755ACD" w:rsidRPr="00AF4918" w:rsidRDefault="00755ACD" w:rsidP="00AF4918">
            <w:pPr>
              <w:spacing w:line="360" w:lineRule="auto"/>
              <w:rPr>
                <w:sz w:val="20"/>
                <w:szCs w:val="20"/>
              </w:rPr>
            </w:pPr>
            <w:r w:rsidRPr="00AF4918">
              <w:rPr>
                <w:sz w:val="20"/>
                <w:szCs w:val="20"/>
              </w:rPr>
              <w:t>1138,2</w:t>
            </w:r>
          </w:p>
        </w:tc>
        <w:tc>
          <w:tcPr>
            <w:tcW w:w="1732" w:type="dxa"/>
          </w:tcPr>
          <w:p w:rsidR="00755ACD" w:rsidRPr="00AF4918" w:rsidRDefault="00755ACD" w:rsidP="00AF4918">
            <w:pPr>
              <w:spacing w:line="360" w:lineRule="auto"/>
              <w:rPr>
                <w:sz w:val="20"/>
                <w:szCs w:val="20"/>
              </w:rPr>
            </w:pPr>
            <w:r w:rsidRPr="00AF4918">
              <w:rPr>
                <w:sz w:val="20"/>
                <w:szCs w:val="20"/>
              </w:rPr>
              <w:t>1140,3</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5. Ф</w:t>
            </w:r>
            <w:r w:rsidRPr="00AF4918">
              <w:rPr>
                <w:sz w:val="20"/>
                <w:szCs w:val="20"/>
                <w:vertAlign w:val="superscript"/>
              </w:rPr>
              <w:t>С</w:t>
            </w:r>
            <w:r w:rsidRPr="00AF4918">
              <w:rPr>
                <w:sz w:val="20"/>
                <w:szCs w:val="20"/>
              </w:rPr>
              <w:t>=К</w:t>
            </w:r>
            <w:r w:rsidRPr="00AF4918">
              <w:rPr>
                <w:sz w:val="20"/>
                <w:szCs w:val="20"/>
                <w:vertAlign w:val="subscript"/>
              </w:rPr>
              <w:t>с.об</w:t>
            </w:r>
            <w:r w:rsidRPr="00AF4918">
              <w:rPr>
                <w:sz w:val="20"/>
                <w:szCs w:val="20"/>
              </w:rPr>
              <w:t xml:space="preserve"> – З</w:t>
            </w:r>
          </w:p>
        </w:tc>
        <w:tc>
          <w:tcPr>
            <w:tcW w:w="2340" w:type="dxa"/>
          </w:tcPr>
          <w:p w:rsidR="00755ACD" w:rsidRPr="00AF4918" w:rsidRDefault="00755ACD" w:rsidP="00AF4918">
            <w:pPr>
              <w:spacing w:line="360" w:lineRule="auto"/>
              <w:rPr>
                <w:sz w:val="20"/>
                <w:szCs w:val="20"/>
              </w:rPr>
            </w:pPr>
            <w:r w:rsidRPr="00AF4918">
              <w:rPr>
                <w:sz w:val="20"/>
                <w:szCs w:val="20"/>
              </w:rPr>
              <w:t>255,6</w:t>
            </w:r>
          </w:p>
        </w:tc>
        <w:tc>
          <w:tcPr>
            <w:tcW w:w="1732" w:type="dxa"/>
          </w:tcPr>
          <w:p w:rsidR="00755ACD" w:rsidRPr="00AF4918" w:rsidRDefault="00755ACD" w:rsidP="00AF4918">
            <w:pPr>
              <w:spacing w:line="360" w:lineRule="auto"/>
              <w:rPr>
                <w:sz w:val="20"/>
                <w:szCs w:val="20"/>
              </w:rPr>
            </w:pPr>
            <w:r w:rsidRPr="00AF4918">
              <w:rPr>
                <w:sz w:val="20"/>
                <w:szCs w:val="20"/>
              </w:rPr>
              <w:t>330,7</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6. Ф</w:t>
            </w:r>
            <w:r w:rsidRPr="00AF4918">
              <w:rPr>
                <w:sz w:val="20"/>
                <w:szCs w:val="20"/>
                <w:vertAlign w:val="superscript"/>
              </w:rPr>
              <w:t>Т</w:t>
            </w:r>
            <w:r w:rsidRPr="00AF4918">
              <w:rPr>
                <w:sz w:val="20"/>
                <w:szCs w:val="20"/>
              </w:rPr>
              <w:t>=К</w:t>
            </w:r>
            <w:r w:rsidRPr="00AF4918">
              <w:rPr>
                <w:sz w:val="20"/>
                <w:szCs w:val="20"/>
                <w:vertAlign w:val="subscript"/>
              </w:rPr>
              <w:t>с.дз</w:t>
            </w:r>
            <w:r w:rsidRPr="00AF4918">
              <w:rPr>
                <w:sz w:val="20"/>
                <w:szCs w:val="20"/>
              </w:rPr>
              <w:t>-З</w:t>
            </w:r>
          </w:p>
        </w:tc>
        <w:tc>
          <w:tcPr>
            <w:tcW w:w="2340" w:type="dxa"/>
          </w:tcPr>
          <w:p w:rsidR="00755ACD" w:rsidRPr="00AF4918" w:rsidRDefault="00755ACD" w:rsidP="00AF4918">
            <w:pPr>
              <w:spacing w:line="360" w:lineRule="auto"/>
              <w:rPr>
                <w:sz w:val="20"/>
                <w:szCs w:val="20"/>
              </w:rPr>
            </w:pPr>
            <w:r w:rsidRPr="00AF4918">
              <w:rPr>
                <w:sz w:val="20"/>
                <w:szCs w:val="20"/>
              </w:rPr>
              <w:t>255,6</w:t>
            </w:r>
          </w:p>
        </w:tc>
        <w:tc>
          <w:tcPr>
            <w:tcW w:w="1732" w:type="dxa"/>
          </w:tcPr>
          <w:p w:rsidR="00755ACD" w:rsidRPr="00AF4918" w:rsidRDefault="00755ACD" w:rsidP="00AF4918">
            <w:pPr>
              <w:spacing w:line="360" w:lineRule="auto"/>
              <w:rPr>
                <w:sz w:val="20"/>
                <w:szCs w:val="20"/>
              </w:rPr>
            </w:pPr>
            <w:r w:rsidRPr="00AF4918">
              <w:rPr>
                <w:sz w:val="20"/>
                <w:szCs w:val="20"/>
              </w:rPr>
              <w:t>330,7</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7. Ф</w:t>
            </w:r>
            <w:r w:rsidRPr="00AF4918">
              <w:rPr>
                <w:sz w:val="20"/>
                <w:szCs w:val="20"/>
                <w:vertAlign w:val="superscript"/>
              </w:rPr>
              <w:t>О</w:t>
            </w:r>
            <w:r w:rsidRPr="00AF4918">
              <w:rPr>
                <w:sz w:val="20"/>
                <w:szCs w:val="20"/>
              </w:rPr>
              <w:t>= К</w:t>
            </w:r>
            <w:r w:rsidRPr="00AF4918">
              <w:rPr>
                <w:sz w:val="20"/>
                <w:szCs w:val="20"/>
                <w:vertAlign w:val="subscript"/>
              </w:rPr>
              <w:t>о</w:t>
            </w:r>
            <w:r w:rsidRPr="00AF4918">
              <w:rPr>
                <w:sz w:val="20"/>
                <w:szCs w:val="20"/>
              </w:rPr>
              <w:t xml:space="preserve"> – З</w:t>
            </w:r>
          </w:p>
        </w:tc>
        <w:tc>
          <w:tcPr>
            <w:tcW w:w="2340" w:type="dxa"/>
          </w:tcPr>
          <w:p w:rsidR="00755ACD" w:rsidRPr="00AF4918" w:rsidRDefault="00755ACD" w:rsidP="00AF4918">
            <w:pPr>
              <w:spacing w:line="360" w:lineRule="auto"/>
              <w:rPr>
                <w:sz w:val="20"/>
                <w:szCs w:val="20"/>
              </w:rPr>
            </w:pPr>
            <w:r w:rsidRPr="00AF4918">
              <w:rPr>
                <w:sz w:val="20"/>
                <w:szCs w:val="20"/>
              </w:rPr>
              <w:t>255,6</w:t>
            </w:r>
          </w:p>
        </w:tc>
        <w:tc>
          <w:tcPr>
            <w:tcW w:w="1732" w:type="dxa"/>
          </w:tcPr>
          <w:p w:rsidR="00755ACD" w:rsidRPr="00AF4918" w:rsidRDefault="00755ACD" w:rsidP="00AF4918">
            <w:pPr>
              <w:spacing w:line="360" w:lineRule="auto"/>
              <w:rPr>
                <w:sz w:val="20"/>
                <w:szCs w:val="20"/>
              </w:rPr>
            </w:pPr>
            <w:r w:rsidRPr="00AF4918">
              <w:rPr>
                <w:sz w:val="20"/>
                <w:szCs w:val="20"/>
              </w:rPr>
              <w:t>330,7</w:t>
            </w:r>
          </w:p>
        </w:tc>
      </w:tr>
      <w:tr w:rsidR="00755ACD" w:rsidRPr="00AF4918" w:rsidTr="00AF4918">
        <w:trPr>
          <w:jc w:val="center"/>
        </w:trPr>
        <w:tc>
          <w:tcPr>
            <w:tcW w:w="4967" w:type="dxa"/>
          </w:tcPr>
          <w:p w:rsidR="00755ACD" w:rsidRPr="00AF4918" w:rsidRDefault="00755ACD" w:rsidP="00AF4918">
            <w:pPr>
              <w:spacing w:line="360" w:lineRule="auto"/>
              <w:rPr>
                <w:sz w:val="20"/>
                <w:szCs w:val="20"/>
              </w:rPr>
            </w:pPr>
            <w:r w:rsidRPr="00AF4918">
              <w:rPr>
                <w:sz w:val="20"/>
                <w:szCs w:val="20"/>
              </w:rPr>
              <w:t xml:space="preserve">8. трехкомпонентный показатель типа финансовой устойчивости </w:t>
            </w:r>
          </w:p>
          <w:p w:rsidR="00755ACD" w:rsidRPr="00AF4918" w:rsidRDefault="00755ACD" w:rsidP="00AF4918">
            <w:pPr>
              <w:spacing w:line="360" w:lineRule="auto"/>
              <w:rPr>
                <w:sz w:val="20"/>
                <w:szCs w:val="20"/>
              </w:rPr>
            </w:pPr>
            <w:r w:rsidRPr="00AF4918">
              <w:rPr>
                <w:sz w:val="20"/>
                <w:szCs w:val="20"/>
                <w:lang w:val="en-US"/>
              </w:rPr>
              <w:t>S</w:t>
            </w:r>
            <w:r w:rsidRPr="00AF4918">
              <w:rPr>
                <w:sz w:val="20"/>
                <w:szCs w:val="20"/>
              </w:rPr>
              <w:t xml:space="preserve"> =[</w:t>
            </w:r>
            <w:r w:rsidRPr="00AF4918">
              <w:rPr>
                <w:sz w:val="20"/>
                <w:szCs w:val="20"/>
                <w:lang w:val="en-US"/>
              </w:rPr>
              <w:t>S</w:t>
            </w:r>
            <w:r w:rsidRPr="00AF4918">
              <w:rPr>
                <w:sz w:val="20"/>
                <w:szCs w:val="20"/>
              </w:rPr>
              <w:t>(</w:t>
            </w:r>
            <w:r w:rsidRPr="00AF4918">
              <w:rPr>
                <w:position w:val="-4"/>
                <w:sz w:val="20"/>
                <w:szCs w:val="20"/>
              </w:rPr>
              <w:object w:dxaOrig="220" w:dyaOrig="240">
                <v:shape id="_x0000_i1070" type="#_x0000_t75" style="width:11.25pt;height:12pt" o:ole="">
                  <v:imagedata r:id="rId35" o:title=""/>
                </v:shape>
                <o:OLEObject Type="Embed" ProgID="Equation.3" ShapeID="_x0000_i1070" DrawAspect="Content" ObjectID="_1473699541" r:id="rId89"/>
              </w:object>
            </w:r>
            <w:r w:rsidRPr="00AF4918">
              <w:rPr>
                <w:sz w:val="20"/>
                <w:szCs w:val="20"/>
              </w:rPr>
              <w:t>Ф</w:t>
            </w:r>
            <w:r w:rsidRPr="00AF4918">
              <w:rPr>
                <w:sz w:val="20"/>
                <w:szCs w:val="20"/>
                <w:vertAlign w:val="superscript"/>
              </w:rPr>
              <w:t>С</w:t>
            </w:r>
            <w:r w:rsidRPr="00AF4918">
              <w:rPr>
                <w:sz w:val="20"/>
                <w:szCs w:val="20"/>
              </w:rPr>
              <w:t xml:space="preserve">), </w:t>
            </w:r>
            <w:r w:rsidRPr="00AF4918">
              <w:rPr>
                <w:sz w:val="20"/>
                <w:szCs w:val="20"/>
                <w:lang w:val="en-US"/>
              </w:rPr>
              <w:t>S</w:t>
            </w:r>
            <w:r w:rsidRPr="00AF4918">
              <w:rPr>
                <w:sz w:val="20"/>
                <w:szCs w:val="20"/>
              </w:rPr>
              <w:t>(</w:t>
            </w:r>
            <w:r w:rsidRPr="00AF4918">
              <w:rPr>
                <w:position w:val="-4"/>
                <w:sz w:val="20"/>
                <w:szCs w:val="20"/>
              </w:rPr>
              <w:object w:dxaOrig="220" w:dyaOrig="240">
                <v:shape id="_x0000_i1071" type="#_x0000_t75" style="width:11.25pt;height:12pt" o:ole="">
                  <v:imagedata r:id="rId35" o:title=""/>
                </v:shape>
                <o:OLEObject Type="Embed" ProgID="Equation.3" ShapeID="_x0000_i1071" DrawAspect="Content" ObjectID="_1473699542" r:id="rId90"/>
              </w:object>
            </w:r>
            <w:r w:rsidRPr="00AF4918">
              <w:rPr>
                <w:sz w:val="20"/>
                <w:szCs w:val="20"/>
              </w:rPr>
              <w:t>Ф</w:t>
            </w:r>
            <w:r w:rsidRPr="00AF4918">
              <w:rPr>
                <w:sz w:val="20"/>
                <w:szCs w:val="20"/>
                <w:vertAlign w:val="superscript"/>
              </w:rPr>
              <w:t>Т</w:t>
            </w:r>
            <w:r w:rsidRPr="00AF4918">
              <w:rPr>
                <w:sz w:val="20"/>
                <w:szCs w:val="20"/>
              </w:rPr>
              <w:t xml:space="preserve">), </w:t>
            </w:r>
            <w:r w:rsidRPr="00AF4918">
              <w:rPr>
                <w:sz w:val="20"/>
                <w:szCs w:val="20"/>
                <w:lang w:val="en-US"/>
              </w:rPr>
              <w:t>S</w:t>
            </w:r>
            <w:r w:rsidRPr="00AF4918">
              <w:rPr>
                <w:sz w:val="20"/>
                <w:szCs w:val="20"/>
              </w:rPr>
              <w:t>(</w:t>
            </w:r>
            <w:r w:rsidRPr="00AF4918">
              <w:rPr>
                <w:position w:val="-4"/>
                <w:sz w:val="20"/>
                <w:szCs w:val="20"/>
              </w:rPr>
              <w:object w:dxaOrig="220" w:dyaOrig="240">
                <v:shape id="_x0000_i1072" type="#_x0000_t75" style="width:11.25pt;height:12pt" o:ole="">
                  <v:imagedata r:id="rId35" o:title=""/>
                </v:shape>
                <o:OLEObject Type="Embed" ProgID="Equation.3" ShapeID="_x0000_i1072" DrawAspect="Content" ObjectID="_1473699543" r:id="rId91"/>
              </w:object>
            </w:r>
            <w:r w:rsidRPr="00AF4918">
              <w:rPr>
                <w:sz w:val="20"/>
                <w:szCs w:val="20"/>
              </w:rPr>
              <w:t>Ф</w:t>
            </w:r>
            <w:r w:rsidRPr="00AF4918">
              <w:rPr>
                <w:sz w:val="20"/>
                <w:szCs w:val="20"/>
                <w:vertAlign w:val="superscript"/>
              </w:rPr>
              <w:t>О</w:t>
            </w:r>
            <w:r w:rsidRPr="00AF4918">
              <w:rPr>
                <w:sz w:val="20"/>
                <w:szCs w:val="20"/>
              </w:rPr>
              <w:t>)]</w:t>
            </w:r>
          </w:p>
        </w:tc>
        <w:tc>
          <w:tcPr>
            <w:tcW w:w="2340" w:type="dxa"/>
          </w:tcPr>
          <w:p w:rsidR="00755ACD" w:rsidRPr="00AF4918" w:rsidRDefault="00755ACD" w:rsidP="00AF4918">
            <w:pPr>
              <w:spacing w:line="360" w:lineRule="auto"/>
              <w:rPr>
                <w:sz w:val="20"/>
                <w:szCs w:val="20"/>
              </w:rPr>
            </w:pPr>
            <w:r w:rsidRPr="00AF4918">
              <w:rPr>
                <w:sz w:val="20"/>
                <w:szCs w:val="20"/>
              </w:rPr>
              <w:t>(1,1,1)</w:t>
            </w:r>
          </w:p>
        </w:tc>
        <w:tc>
          <w:tcPr>
            <w:tcW w:w="1732" w:type="dxa"/>
          </w:tcPr>
          <w:p w:rsidR="00755ACD" w:rsidRPr="00AF4918" w:rsidRDefault="00755ACD" w:rsidP="00AF4918">
            <w:pPr>
              <w:spacing w:line="360" w:lineRule="auto"/>
              <w:rPr>
                <w:sz w:val="20"/>
                <w:szCs w:val="20"/>
              </w:rPr>
            </w:pPr>
            <w:r w:rsidRPr="00AF4918">
              <w:rPr>
                <w:sz w:val="20"/>
                <w:szCs w:val="20"/>
              </w:rPr>
              <w:t>(1,1,1)</w:t>
            </w:r>
          </w:p>
        </w:tc>
      </w:tr>
    </w:tbl>
    <w:p w:rsidR="00755ACD" w:rsidRPr="004B7A1A" w:rsidRDefault="00755ACD" w:rsidP="004B7A1A">
      <w:pPr>
        <w:spacing w:line="360" w:lineRule="auto"/>
        <w:ind w:firstLine="709"/>
        <w:jc w:val="both"/>
        <w:rPr>
          <w:sz w:val="28"/>
          <w:szCs w:val="28"/>
        </w:rPr>
      </w:pPr>
      <w:r w:rsidRPr="004B7A1A">
        <w:rPr>
          <w:sz w:val="28"/>
          <w:szCs w:val="28"/>
        </w:rPr>
        <w:t>Данное предприятие имеет абсолютный тип финансовой устойчивости, что свидетельствует о высокой степени независимости предприятия от внешних инвесторов и кредиторов. Более того, предприятию необходимо использовать в своей хозяйственной деятельности больше заемных средств долгосрочного финансирования, что повысит рентабельность собственного капитала. Сумма средств, которая может быть привлечена предприятием без потери финансовой устойчивости на конец года, составит 330,7 тыс. грн.</w:t>
      </w:r>
    </w:p>
    <w:p w:rsidR="00755ACD" w:rsidRPr="004B7A1A" w:rsidRDefault="00755ACD" w:rsidP="00AF4918">
      <w:pPr>
        <w:spacing w:line="360" w:lineRule="auto"/>
        <w:ind w:firstLine="709"/>
        <w:jc w:val="both"/>
        <w:rPr>
          <w:sz w:val="28"/>
          <w:szCs w:val="28"/>
        </w:rPr>
      </w:pPr>
      <w:r w:rsidRPr="004B7A1A">
        <w:rPr>
          <w:sz w:val="28"/>
          <w:szCs w:val="28"/>
        </w:rPr>
        <w:t>Расчет и оценка по данным баланса финансовых коэффициентов ликвидности</w:t>
      </w:r>
    </w:p>
    <w:p w:rsidR="00755ACD" w:rsidRPr="004B7A1A" w:rsidRDefault="00755ACD" w:rsidP="004B7A1A">
      <w:pPr>
        <w:spacing w:line="360" w:lineRule="auto"/>
        <w:ind w:firstLine="709"/>
        <w:jc w:val="both"/>
        <w:rPr>
          <w:sz w:val="28"/>
          <w:szCs w:val="28"/>
        </w:rPr>
      </w:pPr>
      <w:r w:rsidRPr="004B7A1A">
        <w:rPr>
          <w:sz w:val="28"/>
          <w:szCs w:val="28"/>
        </w:rPr>
        <w:t>Л1. Найдем наиболее ликвидные активы по формуле 1.2.1.:</w:t>
      </w:r>
    </w:p>
    <w:p w:rsidR="00755ACD" w:rsidRPr="004B7A1A" w:rsidRDefault="00755ACD" w:rsidP="004B7A1A">
      <w:pPr>
        <w:spacing w:line="360" w:lineRule="auto"/>
        <w:ind w:firstLine="709"/>
        <w:jc w:val="both"/>
        <w:rPr>
          <w:sz w:val="28"/>
          <w:szCs w:val="28"/>
        </w:rPr>
      </w:pPr>
      <w:r w:rsidRPr="004B7A1A">
        <w:rPr>
          <w:sz w:val="28"/>
          <w:szCs w:val="28"/>
        </w:rPr>
        <w:t>на нач. года – Л1 = 0+52,2+4,7 = 56,9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Л1 = 0+138,2+4,9 = 143,1 тыс. грн.</w:t>
      </w:r>
    </w:p>
    <w:p w:rsidR="00755ACD" w:rsidRPr="004B7A1A" w:rsidRDefault="00755ACD" w:rsidP="004B7A1A">
      <w:pPr>
        <w:spacing w:line="360" w:lineRule="auto"/>
        <w:ind w:firstLine="709"/>
        <w:jc w:val="both"/>
        <w:rPr>
          <w:sz w:val="28"/>
          <w:szCs w:val="28"/>
        </w:rPr>
      </w:pPr>
      <w:r w:rsidRPr="004B7A1A">
        <w:rPr>
          <w:sz w:val="28"/>
          <w:szCs w:val="28"/>
        </w:rPr>
        <w:t>Л2. Быстро реализуемые активы по формуле 1.2.2.:</w:t>
      </w:r>
    </w:p>
    <w:p w:rsidR="00755ACD" w:rsidRPr="004B7A1A" w:rsidRDefault="00755ACD" w:rsidP="004B7A1A">
      <w:pPr>
        <w:spacing w:line="360" w:lineRule="auto"/>
        <w:ind w:firstLine="709"/>
        <w:jc w:val="both"/>
        <w:rPr>
          <w:sz w:val="28"/>
          <w:szCs w:val="28"/>
        </w:rPr>
      </w:pPr>
      <w:r w:rsidRPr="004B7A1A">
        <w:rPr>
          <w:sz w:val="28"/>
          <w:szCs w:val="28"/>
        </w:rPr>
        <w:t>на нач. года – Л2 = 367,6+49,8+0+229,6+88,9+57,4+0+0+7,4= 800,7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Л2 = 317,9+76,9+0+224,4+66,0+44,0+0+0+3,0 = 732,2 тыс. грн.</w:t>
      </w:r>
    </w:p>
    <w:p w:rsidR="00755ACD" w:rsidRPr="004B7A1A" w:rsidRDefault="00755ACD" w:rsidP="004B7A1A">
      <w:pPr>
        <w:spacing w:line="360" w:lineRule="auto"/>
        <w:ind w:firstLine="709"/>
        <w:jc w:val="both"/>
        <w:rPr>
          <w:sz w:val="28"/>
          <w:szCs w:val="28"/>
        </w:rPr>
      </w:pPr>
      <w:r w:rsidRPr="004B7A1A">
        <w:rPr>
          <w:sz w:val="28"/>
          <w:szCs w:val="28"/>
        </w:rPr>
        <w:t>Л3. Медленно реализуемые активы по формуле 1.2.3.:</w:t>
      </w:r>
    </w:p>
    <w:p w:rsidR="00755ACD" w:rsidRPr="004B7A1A" w:rsidRDefault="00755ACD" w:rsidP="004B7A1A">
      <w:pPr>
        <w:spacing w:line="360" w:lineRule="auto"/>
        <w:ind w:firstLine="709"/>
        <w:jc w:val="both"/>
        <w:rPr>
          <w:sz w:val="28"/>
          <w:szCs w:val="28"/>
        </w:rPr>
      </w:pPr>
      <w:r w:rsidRPr="004B7A1A">
        <w:rPr>
          <w:sz w:val="28"/>
          <w:szCs w:val="28"/>
        </w:rPr>
        <w:t>на нач. года – Л3 = 459,3+0+5,9+0,1+1,4 = 466,7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Л3 = 413,0+0+1,8+0,1+1,4 = 416,3 тыс. грн.</w:t>
      </w:r>
    </w:p>
    <w:p w:rsidR="00755ACD" w:rsidRPr="004B7A1A" w:rsidRDefault="00755ACD" w:rsidP="004B7A1A">
      <w:pPr>
        <w:spacing w:line="360" w:lineRule="auto"/>
        <w:ind w:firstLine="709"/>
        <w:jc w:val="both"/>
        <w:rPr>
          <w:sz w:val="28"/>
          <w:szCs w:val="28"/>
        </w:rPr>
      </w:pPr>
      <w:r w:rsidRPr="004B7A1A">
        <w:rPr>
          <w:sz w:val="28"/>
          <w:szCs w:val="28"/>
        </w:rPr>
        <w:t>Л4. Трудно реализуемые активы по формуле 1.2.4.:</w:t>
      </w:r>
    </w:p>
    <w:p w:rsidR="00755ACD" w:rsidRPr="004B7A1A" w:rsidRDefault="00755ACD" w:rsidP="004B7A1A">
      <w:pPr>
        <w:spacing w:line="360" w:lineRule="auto"/>
        <w:ind w:firstLine="709"/>
        <w:jc w:val="both"/>
        <w:rPr>
          <w:sz w:val="28"/>
          <w:szCs w:val="28"/>
        </w:rPr>
      </w:pPr>
      <w:r w:rsidRPr="004B7A1A">
        <w:rPr>
          <w:sz w:val="28"/>
          <w:szCs w:val="28"/>
        </w:rPr>
        <w:t>на нач. года – Л4 = 1886,2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Л4 = 1867,9 тыс. грн.</w:t>
      </w:r>
    </w:p>
    <w:p w:rsidR="00755ACD" w:rsidRPr="004B7A1A" w:rsidRDefault="00755ACD" w:rsidP="004B7A1A">
      <w:pPr>
        <w:spacing w:line="360" w:lineRule="auto"/>
        <w:ind w:firstLine="709"/>
        <w:jc w:val="both"/>
        <w:rPr>
          <w:sz w:val="28"/>
          <w:szCs w:val="28"/>
        </w:rPr>
      </w:pPr>
      <w:r w:rsidRPr="004B7A1A">
        <w:rPr>
          <w:sz w:val="28"/>
          <w:szCs w:val="28"/>
        </w:rPr>
        <w:t>П1. Наиболее срочные обязательства по формуле 1.2.5.:</w:t>
      </w:r>
    </w:p>
    <w:p w:rsidR="00755ACD" w:rsidRPr="004B7A1A" w:rsidRDefault="00755ACD" w:rsidP="004B7A1A">
      <w:pPr>
        <w:spacing w:line="360" w:lineRule="auto"/>
        <w:ind w:firstLine="709"/>
        <w:jc w:val="both"/>
        <w:rPr>
          <w:sz w:val="28"/>
          <w:szCs w:val="28"/>
        </w:rPr>
      </w:pPr>
      <w:r w:rsidRPr="004B7A1A">
        <w:rPr>
          <w:sz w:val="28"/>
          <w:szCs w:val="28"/>
        </w:rPr>
        <w:t>на нач. года – П1 = 168,5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П1 = 99,4 тыс. грн.</w:t>
      </w:r>
    </w:p>
    <w:p w:rsidR="00755ACD" w:rsidRPr="004B7A1A" w:rsidRDefault="00755ACD" w:rsidP="004B7A1A">
      <w:pPr>
        <w:spacing w:line="360" w:lineRule="auto"/>
        <w:ind w:firstLine="709"/>
        <w:jc w:val="both"/>
        <w:rPr>
          <w:sz w:val="28"/>
          <w:szCs w:val="28"/>
        </w:rPr>
      </w:pPr>
      <w:r w:rsidRPr="004B7A1A">
        <w:rPr>
          <w:sz w:val="28"/>
          <w:szCs w:val="28"/>
        </w:rPr>
        <w:t>П2. Краткосрочные пассивы по формуле 1.2.6.:</w:t>
      </w:r>
    </w:p>
    <w:p w:rsidR="00755ACD" w:rsidRPr="004B7A1A" w:rsidRDefault="00755ACD" w:rsidP="004B7A1A">
      <w:pPr>
        <w:spacing w:line="360" w:lineRule="auto"/>
        <w:ind w:firstLine="709"/>
        <w:jc w:val="both"/>
        <w:rPr>
          <w:sz w:val="28"/>
          <w:szCs w:val="28"/>
        </w:rPr>
      </w:pPr>
      <w:r w:rsidRPr="004B7A1A">
        <w:rPr>
          <w:sz w:val="28"/>
          <w:szCs w:val="28"/>
        </w:rPr>
        <w:t>на нач. года – П2 = 182,4-168,5+0 = 13,9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П2 = 143,7-99,4+0 = 44,3 тыс. грн.</w:t>
      </w:r>
    </w:p>
    <w:p w:rsidR="00755ACD" w:rsidRPr="004B7A1A" w:rsidRDefault="00755ACD" w:rsidP="004B7A1A">
      <w:pPr>
        <w:spacing w:line="360" w:lineRule="auto"/>
        <w:ind w:firstLine="709"/>
        <w:jc w:val="both"/>
        <w:rPr>
          <w:sz w:val="28"/>
          <w:szCs w:val="28"/>
        </w:rPr>
      </w:pPr>
      <w:r w:rsidRPr="004B7A1A">
        <w:rPr>
          <w:sz w:val="28"/>
          <w:szCs w:val="28"/>
        </w:rPr>
        <w:t>П3. Долгосрочные пассивы по формуле 1.2.7.:</w:t>
      </w:r>
    </w:p>
    <w:p w:rsidR="00755ACD" w:rsidRPr="004B7A1A" w:rsidRDefault="00755ACD" w:rsidP="004B7A1A">
      <w:pPr>
        <w:spacing w:line="360" w:lineRule="auto"/>
        <w:ind w:firstLine="709"/>
        <w:jc w:val="both"/>
        <w:rPr>
          <w:sz w:val="28"/>
          <w:szCs w:val="28"/>
        </w:rPr>
      </w:pPr>
      <w:r w:rsidRPr="004B7A1A">
        <w:rPr>
          <w:sz w:val="28"/>
          <w:szCs w:val="28"/>
        </w:rPr>
        <w:t>на нач. года – П3 = 0+3,7 = 3,7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П3 = 0+7,6 = 7,6 тыс. грн.</w:t>
      </w:r>
    </w:p>
    <w:p w:rsidR="00755ACD" w:rsidRPr="004B7A1A" w:rsidRDefault="00755ACD" w:rsidP="004B7A1A">
      <w:pPr>
        <w:spacing w:line="360" w:lineRule="auto"/>
        <w:ind w:firstLine="709"/>
        <w:jc w:val="both"/>
        <w:rPr>
          <w:sz w:val="28"/>
          <w:szCs w:val="28"/>
        </w:rPr>
      </w:pPr>
      <w:r w:rsidRPr="004B7A1A">
        <w:rPr>
          <w:sz w:val="28"/>
          <w:szCs w:val="28"/>
        </w:rPr>
        <w:t>П4. Постоянные (устойчивые) пассивы по формуле 1.2.8.:</w:t>
      </w:r>
    </w:p>
    <w:p w:rsidR="00755ACD" w:rsidRPr="004B7A1A" w:rsidRDefault="00755ACD" w:rsidP="004B7A1A">
      <w:pPr>
        <w:spacing w:line="360" w:lineRule="auto"/>
        <w:ind w:firstLine="709"/>
        <w:jc w:val="both"/>
        <w:rPr>
          <w:sz w:val="28"/>
          <w:szCs w:val="28"/>
        </w:rPr>
      </w:pPr>
      <w:r w:rsidRPr="004B7A1A">
        <w:rPr>
          <w:sz w:val="28"/>
          <w:szCs w:val="28"/>
        </w:rPr>
        <w:t>на нач. года – П4 = 3024,4 тыс. грн;</w:t>
      </w:r>
    </w:p>
    <w:p w:rsidR="00755ACD" w:rsidRPr="004B7A1A" w:rsidRDefault="00755ACD" w:rsidP="004B7A1A">
      <w:pPr>
        <w:spacing w:line="360" w:lineRule="auto"/>
        <w:ind w:firstLine="709"/>
        <w:jc w:val="both"/>
        <w:rPr>
          <w:sz w:val="28"/>
          <w:szCs w:val="28"/>
        </w:rPr>
      </w:pPr>
      <w:r w:rsidRPr="004B7A1A">
        <w:rPr>
          <w:sz w:val="28"/>
          <w:szCs w:val="28"/>
        </w:rPr>
        <w:t>на кон. года – П4 = 3008,2 тыс. грн.</w:t>
      </w:r>
    </w:p>
    <w:p w:rsidR="00755ACD" w:rsidRPr="004B7A1A" w:rsidRDefault="00755ACD" w:rsidP="004B7A1A">
      <w:pPr>
        <w:spacing w:line="360" w:lineRule="auto"/>
        <w:ind w:firstLine="709"/>
        <w:jc w:val="both"/>
        <w:rPr>
          <w:sz w:val="28"/>
          <w:szCs w:val="28"/>
        </w:rPr>
      </w:pPr>
      <w:r w:rsidRPr="004B7A1A">
        <w:rPr>
          <w:sz w:val="28"/>
          <w:szCs w:val="28"/>
        </w:rPr>
        <w:t>Для характеристики ликвидности анализируемого предприятия в табл. 3 приведем расчет групп активов и пассивов.</w:t>
      </w:r>
    </w:p>
    <w:p w:rsidR="00755ACD" w:rsidRPr="004B7A1A" w:rsidRDefault="00755ACD" w:rsidP="004B7A1A">
      <w:pPr>
        <w:spacing w:line="360" w:lineRule="auto"/>
        <w:ind w:firstLine="709"/>
        <w:jc w:val="both"/>
        <w:rPr>
          <w:sz w:val="28"/>
          <w:szCs w:val="28"/>
        </w:rPr>
      </w:pPr>
    </w:p>
    <w:p w:rsidR="00755ACD" w:rsidRPr="004B7A1A" w:rsidRDefault="00755ACD" w:rsidP="004B7A1A">
      <w:pPr>
        <w:spacing w:line="360" w:lineRule="auto"/>
        <w:ind w:firstLine="709"/>
        <w:jc w:val="both"/>
        <w:rPr>
          <w:sz w:val="28"/>
          <w:szCs w:val="28"/>
        </w:rPr>
      </w:pPr>
      <w:r w:rsidRPr="004B7A1A">
        <w:rPr>
          <w:sz w:val="28"/>
          <w:szCs w:val="28"/>
        </w:rPr>
        <w:t>Таблица №3. Анализ ликвидности баланса</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951"/>
        <w:gridCol w:w="951"/>
        <w:gridCol w:w="1744"/>
        <w:gridCol w:w="951"/>
        <w:gridCol w:w="951"/>
        <w:gridCol w:w="951"/>
        <w:gridCol w:w="1192"/>
      </w:tblGrid>
      <w:tr w:rsidR="00755ACD" w:rsidRPr="00AF4918" w:rsidTr="00AF4918">
        <w:trPr>
          <w:trHeight w:val="1059"/>
          <w:jc w:val="center"/>
        </w:trPr>
        <w:tc>
          <w:tcPr>
            <w:tcW w:w="1585" w:type="dxa"/>
          </w:tcPr>
          <w:p w:rsidR="00755ACD" w:rsidRPr="00AF4918" w:rsidRDefault="00755ACD" w:rsidP="00AF4918">
            <w:pPr>
              <w:spacing w:line="360" w:lineRule="auto"/>
              <w:rPr>
                <w:sz w:val="20"/>
                <w:szCs w:val="20"/>
              </w:rPr>
            </w:pPr>
            <w:r w:rsidRPr="00AF4918">
              <w:rPr>
                <w:sz w:val="20"/>
                <w:szCs w:val="20"/>
              </w:rPr>
              <w:t xml:space="preserve">Актив </w:t>
            </w:r>
          </w:p>
        </w:tc>
        <w:tc>
          <w:tcPr>
            <w:tcW w:w="951" w:type="dxa"/>
          </w:tcPr>
          <w:p w:rsidR="00755ACD" w:rsidRPr="00AF4918" w:rsidRDefault="00755ACD" w:rsidP="00AF4918">
            <w:pPr>
              <w:spacing w:line="360" w:lineRule="auto"/>
              <w:rPr>
                <w:sz w:val="20"/>
                <w:szCs w:val="20"/>
              </w:rPr>
            </w:pPr>
            <w:r w:rsidRPr="00AF4918">
              <w:rPr>
                <w:sz w:val="20"/>
                <w:szCs w:val="20"/>
              </w:rPr>
              <w:t>На начало года</w:t>
            </w:r>
          </w:p>
        </w:tc>
        <w:tc>
          <w:tcPr>
            <w:tcW w:w="951" w:type="dxa"/>
          </w:tcPr>
          <w:p w:rsidR="00755ACD" w:rsidRPr="00AF4918" w:rsidRDefault="00755ACD" w:rsidP="00AF4918">
            <w:pPr>
              <w:spacing w:line="360" w:lineRule="auto"/>
              <w:rPr>
                <w:sz w:val="20"/>
                <w:szCs w:val="20"/>
              </w:rPr>
            </w:pPr>
            <w:r w:rsidRPr="00AF4918">
              <w:rPr>
                <w:sz w:val="20"/>
                <w:szCs w:val="20"/>
              </w:rPr>
              <w:t>На конец года</w:t>
            </w:r>
          </w:p>
        </w:tc>
        <w:tc>
          <w:tcPr>
            <w:tcW w:w="1744" w:type="dxa"/>
          </w:tcPr>
          <w:p w:rsidR="00755ACD" w:rsidRPr="00AF4918" w:rsidRDefault="00755ACD" w:rsidP="00AF4918">
            <w:pPr>
              <w:spacing w:line="360" w:lineRule="auto"/>
              <w:rPr>
                <w:sz w:val="20"/>
                <w:szCs w:val="20"/>
              </w:rPr>
            </w:pPr>
            <w:r w:rsidRPr="00AF4918">
              <w:rPr>
                <w:sz w:val="20"/>
                <w:szCs w:val="20"/>
              </w:rPr>
              <w:t>Пассив</w:t>
            </w:r>
          </w:p>
        </w:tc>
        <w:tc>
          <w:tcPr>
            <w:tcW w:w="951" w:type="dxa"/>
          </w:tcPr>
          <w:p w:rsidR="00755ACD" w:rsidRPr="00AF4918" w:rsidRDefault="00755ACD" w:rsidP="00AF4918">
            <w:pPr>
              <w:spacing w:line="360" w:lineRule="auto"/>
              <w:rPr>
                <w:sz w:val="20"/>
                <w:szCs w:val="20"/>
              </w:rPr>
            </w:pPr>
            <w:r w:rsidRPr="00AF4918">
              <w:rPr>
                <w:sz w:val="20"/>
                <w:szCs w:val="20"/>
              </w:rPr>
              <w:t>На начало года</w:t>
            </w:r>
          </w:p>
        </w:tc>
        <w:tc>
          <w:tcPr>
            <w:tcW w:w="951" w:type="dxa"/>
          </w:tcPr>
          <w:p w:rsidR="00755ACD" w:rsidRPr="00AF4918" w:rsidRDefault="00755ACD" w:rsidP="00AF4918">
            <w:pPr>
              <w:spacing w:line="360" w:lineRule="auto"/>
              <w:rPr>
                <w:sz w:val="20"/>
                <w:szCs w:val="20"/>
              </w:rPr>
            </w:pPr>
            <w:r w:rsidRPr="00AF4918">
              <w:rPr>
                <w:sz w:val="20"/>
                <w:szCs w:val="20"/>
              </w:rPr>
              <w:t>На конец года</w:t>
            </w:r>
          </w:p>
        </w:tc>
        <w:tc>
          <w:tcPr>
            <w:tcW w:w="2143" w:type="dxa"/>
            <w:gridSpan w:val="2"/>
          </w:tcPr>
          <w:p w:rsidR="00755ACD" w:rsidRPr="00AF4918" w:rsidRDefault="00755ACD" w:rsidP="00AF4918">
            <w:pPr>
              <w:spacing w:line="360" w:lineRule="auto"/>
              <w:rPr>
                <w:sz w:val="20"/>
                <w:szCs w:val="20"/>
              </w:rPr>
            </w:pPr>
            <w:r w:rsidRPr="00AF4918">
              <w:rPr>
                <w:sz w:val="20"/>
                <w:szCs w:val="20"/>
              </w:rPr>
              <w:t>Платежный излишек (+) или недостаток (-)</w:t>
            </w:r>
          </w:p>
        </w:tc>
      </w:tr>
      <w:tr w:rsidR="00755ACD" w:rsidRPr="00AF4918" w:rsidTr="00AF4918">
        <w:trPr>
          <w:trHeight w:val="337"/>
          <w:jc w:val="center"/>
        </w:trPr>
        <w:tc>
          <w:tcPr>
            <w:tcW w:w="1585" w:type="dxa"/>
          </w:tcPr>
          <w:p w:rsidR="00755ACD" w:rsidRPr="00AF4918" w:rsidRDefault="00755ACD" w:rsidP="00AF4918">
            <w:pPr>
              <w:spacing w:line="360" w:lineRule="auto"/>
              <w:rPr>
                <w:sz w:val="20"/>
                <w:szCs w:val="20"/>
              </w:rPr>
            </w:pPr>
            <w:r w:rsidRPr="00AF4918">
              <w:rPr>
                <w:sz w:val="20"/>
                <w:szCs w:val="20"/>
              </w:rPr>
              <w:t>1</w:t>
            </w:r>
          </w:p>
        </w:tc>
        <w:tc>
          <w:tcPr>
            <w:tcW w:w="951" w:type="dxa"/>
          </w:tcPr>
          <w:p w:rsidR="00755ACD" w:rsidRPr="00AF4918" w:rsidRDefault="00755ACD" w:rsidP="00AF4918">
            <w:pPr>
              <w:spacing w:line="360" w:lineRule="auto"/>
              <w:rPr>
                <w:sz w:val="20"/>
                <w:szCs w:val="20"/>
              </w:rPr>
            </w:pPr>
            <w:r w:rsidRPr="00AF4918">
              <w:rPr>
                <w:sz w:val="20"/>
                <w:szCs w:val="20"/>
              </w:rPr>
              <w:t>2</w:t>
            </w:r>
          </w:p>
        </w:tc>
        <w:tc>
          <w:tcPr>
            <w:tcW w:w="951" w:type="dxa"/>
          </w:tcPr>
          <w:p w:rsidR="00755ACD" w:rsidRPr="00AF4918" w:rsidRDefault="00755ACD" w:rsidP="00AF4918">
            <w:pPr>
              <w:spacing w:line="360" w:lineRule="auto"/>
              <w:rPr>
                <w:sz w:val="20"/>
                <w:szCs w:val="20"/>
              </w:rPr>
            </w:pPr>
            <w:r w:rsidRPr="00AF4918">
              <w:rPr>
                <w:sz w:val="20"/>
                <w:szCs w:val="20"/>
              </w:rPr>
              <w:t>3</w:t>
            </w:r>
          </w:p>
        </w:tc>
        <w:tc>
          <w:tcPr>
            <w:tcW w:w="1744" w:type="dxa"/>
          </w:tcPr>
          <w:p w:rsidR="00755ACD" w:rsidRPr="00AF4918" w:rsidRDefault="00755ACD" w:rsidP="00AF4918">
            <w:pPr>
              <w:spacing w:line="360" w:lineRule="auto"/>
              <w:rPr>
                <w:sz w:val="20"/>
                <w:szCs w:val="20"/>
              </w:rPr>
            </w:pPr>
            <w:r w:rsidRPr="00AF4918">
              <w:rPr>
                <w:sz w:val="20"/>
                <w:szCs w:val="20"/>
              </w:rPr>
              <w:t>4</w:t>
            </w:r>
          </w:p>
        </w:tc>
        <w:tc>
          <w:tcPr>
            <w:tcW w:w="951" w:type="dxa"/>
          </w:tcPr>
          <w:p w:rsidR="00755ACD" w:rsidRPr="00AF4918" w:rsidRDefault="00755ACD" w:rsidP="00AF4918">
            <w:pPr>
              <w:spacing w:line="360" w:lineRule="auto"/>
              <w:rPr>
                <w:sz w:val="20"/>
                <w:szCs w:val="20"/>
              </w:rPr>
            </w:pPr>
            <w:r w:rsidRPr="00AF4918">
              <w:rPr>
                <w:sz w:val="20"/>
                <w:szCs w:val="20"/>
              </w:rPr>
              <w:t>5</w:t>
            </w:r>
          </w:p>
        </w:tc>
        <w:tc>
          <w:tcPr>
            <w:tcW w:w="951" w:type="dxa"/>
          </w:tcPr>
          <w:p w:rsidR="00755ACD" w:rsidRPr="00AF4918" w:rsidRDefault="00755ACD" w:rsidP="00AF4918">
            <w:pPr>
              <w:spacing w:line="360" w:lineRule="auto"/>
              <w:rPr>
                <w:sz w:val="20"/>
                <w:szCs w:val="20"/>
              </w:rPr>
            </w:pPr>
            <w:r w:rsidRPr="00AF4918">
              <w:rPr>
                <w:sz w:val="20"/>
                <w:szCs w:val="20"/>
              </w:rPr>
              <w:t>6</w:t>
            </w:r>
          </w:p>
        </w:tc>
        <w:tc>
          <w:tcPr>
            <w:tcW w:w="951" w:type="dxa"/>
          </w:tcPr>
          <w:p w:rsidR="00755ACD" w:rsidRPr="00AF4918" w:rsidRDefault="00755ACD" w:rsidP="00AF4918">
            <w:pPr>
              <w:spacing w:line="360" w:lineRule="auto"/>
              <w:rPr>
                <w:sz w:val="20"/>
                <w:szCs w:val="20"/>
              </w:rPr>
            </w:pPr>
            <w:r w:rsidRPr="00AF4918">
              <w:rPr>
                <w:sz w:val="20"/>
                <w:szCs w:val="20"/>
              </w:rPr>
              <w:t>7=2-5</w:t>
            </w:r>
          </w:p>
        </w:tc>
        <w:tc>
          <w:tcPr>
            <w:tcW w:w="1192" w:type="dxa"/>
          </w:tcPr>
          <w:p w:rsidR="00755ACD" w:rsidRPr="00AF4918" w:rsidRDefault="00755ACD" w:rsidP="00AF4918">
            <w:pPr>
              <w:spacing w:line="360" w:lineRule="auto"/>
              <w:rPr>
                <w:sz w:val="20"/>
                <w:szCs w:val="20"/>
              </w:rPr>
            </w:pPr>
            <w:r w:rsidRPr="00AF4918">
              <w:rPr>
                <w:sz w:val="20"/>
                <w:szCs w:val="20"/>
              </w:rPr>
              <w:t>8=3-6</w:t>
            </w:r>
          </w:p>
        </w:tc>
      </w:tr>
      <w:tr w:rsidR="00755ACD" w:rsidRPr="00AF4918" w:rsidTr="00AF4918">
        <w:trPr>
          <w:trHeight w:val="1059"/>
          <w:jc w:val="center"/>
        </w:trPr>
        <w:tc>
          <w:tcPr>
            <w:tcW w:w="1585" w:type="dxa"/>
          </w:tcPr>
          <w:p w:rsidR="00755ACD" w:rsidRPr="00AF4918" w:rsidRDefault="00755ACD" w:rsidP="00AF4918">
            <w:pPr>
              <w:spacing w:line="360" w:lineRule="auto"/>
              <w:rPr>
                <w:sz w:val="20"/>
                <w:szCs w:val="20"/>
              </w:rPr>
            </w:pPr>
            <w:r w:rsidRPr="00AF4918">
              <w:rPr>
                <w:sz w:val="20"/>
                <w:szCs w:val="20"/>
              </w:rPr>
              <w:t>1.Наиболее ликвидные активы (Л1)</w:t>
            </w:r>
          </w:p>
        </w:tc>
        <w:tc>
          <w:tcPr>
            <w:tcW w:w="951" w:type="dxa"/>
          </w:tcPr>
          <w:p w:rsidR="00755ACD" w:rsidRPr="00AF4918" w:rsidRDefault="00755ACD" w:rsidP="00AF4918">
            <w:pPr>
              <w:spacing w:line="360" w:lineRule="auto"/>
              <w:rPr>
                <w:sz w:val="20"/>
                <w:szCs w:val="20"/>
              </w:rPr>
            </w:pPr>
            <w:r w:rsidRPr="00AF4918">
              <w:rPr>
                <w:sz w:val="20"/>
                <w:szCs w:val="20"/>
              </w:rPr>
              <w:t>56,9</w:t>
            </w:r>
          </w:p>
        </w:tc>
        <w:tc>
          <w:tcPr>
            <w:tcW w:w="951" w:type="dxa"/>
          </w:tcPr>
          <w:p w:rsidR="00755ACD" w:rsidRPr="00AF4918" w:rsidRDefault="00755ACD" w:rsidP="00AF4918">
            <w:pPr>
              <w:spacing w:line="360" w:lineRule="auto"/>
              <w:rPr>
                <w:sz w:val="20"/>
                <w:szCs w:val="20"/>
              </w:rPr>
            </w:pPr>
            <w:r w:rsidRPr="00AF4918">
              <w:rPr>
                <w:sz w:val="20"/>
                <w:szCs w:val="20"/>
              </w:rPr>
              <w:t>143,1</w:t>
            </w:r>
          </w:p>
        </w:tc>
        <w:tc>
          <w:tcPr>
            <w:tcW w:w="1744" w:type="dxa"/>
          </w:tcPr>
          <w:p w:rsidR="00755ACD" w:rsidRPr="00AF4918" w:rsidRDefault="00755ACD" w:rsidP="00AF4918">
            <w:pPr>
              <w:spacing w:line="360" w:lineRule="auto"/>
              <w:rPr>
                <w:sz w:val="20"/>
                <w:szCs w:val="20"/>
              </w:rPr>
            </w:pPr>
            <w:r w:rsidRPr="00AF4918">
              <w:rPr>
                <w:sz w:val="20"/>
                <w:szCs w:val="20"/>
              </w:rPr>
              <w:t>1. Наиболее срочные обязательства (П1)</w:t>
            </w:r>
          </w:p>
        </w:tc>
        <w:tc>
          <w:tcPr>
            <w:tcW w:w="951" w:type="dxa"/>
          </w:tcPr>
          <w:p w:rsidR="00755ACD" w:rsidRPr="00AF4918" w:rsidRDefault="00755ACD" w:rsidP="00AF4918">
            <w:pPr>
              <w:spacing w:line="360" w:lineRule="auto"/>
              <w:rPr>
                <w:sz w:val="20"/>
                <w:szCs w:val="20"/>
              </w:rPr>
            </w:pPr>
            <w:r w:rsidRPr="00AF4918">
              <w:rPr>
                <w:sz w:val="20"/>
                <w:szCs w:val="20"/>
              </w:rPr>
              <w:t>168,5</w:t>
            </w:r>
          </w:p>
        </w:tc>
        <w:tc>
          <w:tcPr>
            <w:tcW w:w="951" w:type="dxa"/>
          </w:tcPr>
          <w:p w:rsidR="00755ACD" w:rsidRPr="00AF4918" w:rsidRDefault="00755ACD" w:rsidP="00AF4918">
            <w:pPr>
              <w:spacing w:line="360" w:lineRule="auto"/>
              <w:rPr>
                <w:sz w:val="20"/>
                <w:szCs w:val="20"/>
              </w:rPr>
            </w:pPr>
            <w:r w:rsidRPr="00AF4918">
              <w:rPr>
                <w:sz w:val="20"/>
                <w:szCs w:val="20"/>
              </w:rPr>
              <w:t>99,4</w:t>
            </w:r>
          </w:p>
        </w:tc>
        <w:tc>
          <w:tcPr>
            <w:tcW w:w="951" w:type="dxa"/>
          </w:tcPr>
          <w:p w:rsidR="00755ACD" w:rsidRPr="00AF4918" w:rsidRDefault="00755ACD" w:rsidP="00AF4918">
            <w:pPr>
              <w:spacing w:line="360" w:lineRule="auto"/>
              <w:rPr>
                <w:sz w:val="20"/>
                <w:szCs w:val="20"/>
              </w:rPr>
            </w:pPr>
            <w:r w:rsidRPr="00AF4918">
              <w:rPr>
                <w:sz w:val="20"/>
                <w:szCs w:val="20"/>
              </w:rPr>
              <w:t>-111,6</w:t>
            </w:r>
          </w:p>
        </w:tc>
        <w:tc>
          <w:tcPr>
            <w:tcW w:w="1192" w:type="dxa"/>
          </w:tcPr>
          <w:p w:rsidR="00755ACD" w:rsidRPr="00AF4918" w:rsidRDefault="00755ACD" w:rsidP="00AF4918">
            <w:pPr>
              <w:spacing w:line="360" w:lineRule="auto"/>
              <w:rPr>
                <w:sz w:val="20"/>
                <w:szCs w:val="20"/>
              </w:rPr>
            </w:pPr>
            <w:r w:rsidRPr="00AF4918">
              <w:rPr>
                <w:sz w:val="20"/>
                <w:szCs w:val="20"/>
              </w:rPr>
              <w:t>43,7</w:t>
            </w:r>
          </w:p>
        </w:tc>
      </w:tr>
      <w:tr w:rsidR="00755ACD" w:rsidRPr="00AF4918" w:rsidTr="00AF4918">
        <w:trPr>
          <w:trHeight w:val="1059"/>
          <w:jc w:val="center"/>
        </w:trPr>
        <w:tc>
          <w:tcPr>
            <w:tcW w:w="1585" w:type="dxa"/>
          </w:tcPr>
          <w:p w:rsidR="00755ACD" w:rsidRPr="00AF4918" w:rsidRDefault="00755ACD" w:rsidP="00AF4918">
            <w:pPr>
              <w:spacing w:line="360" w:lineRule="auto"/>
              <w:rPr>
                <w:sz w:val="20"/>
                <w:szCs w:val="20"/>
              </w:rPr>
            </w:pPr>
            <w:r w:rsidRPr="00AF4918">
              <w:rPr>
                <w:sz w:val="20"/>
                <w:szCs w:val="20"/>
              </w:rPr>
              <w:t>2. Быстро реализуемые активы (Л2)</w:t>
            </w:r>
          </w:p>
        </w:tc>
        <w:tc>
          <w:tcPr>
            <w:tcW w:w="951" w:type="dxa"/>
          </w:tcPr>
          <w:p w:rsidR="00755ACD" w:rsidRPr="00AF4918" w:rsidRDefault="00755ACD" w:rsidP="00AF4918">
            <w:pPr>
              <w:spacing w:line="360" w:lineRule="auto"/>
              <w:rPr>
                <w:sz w:val="20"/>
                <w:szCs w:val="20"/>
              </w:rPr>
            </w:pPr>
            <w:r w:rsidRPr="00AF4918">
              <w:rPr>
                <w:sz w:val="20"/>
                <w:szCs w:val="20"/>
              </w:rPr>
              <w:t>800,7</w:t>
            </w:r>
          </w:p>
        </w:tc>
        <w:tc>
          <w:tcPr>
            <w:tcW w:w="951" w:type="dxa"/>
          </w:tcPr>
          <w:p w:rsidR="00755ACD" w:rsidRPr="00AF4918" w:rsidRDefault="00755ACD" w:rsidP="00AF4918">
            <w:pPr>
              <w:spacing w:line="360" w:lineRule="auto"/>
              <w:rPr>
                <w:sz w:val="20"/>
                <w:szCs w:val="20"/>
              </w:rPr>
            </w:pPr>
            <w:r w:rsidRPr="00AF4918">
              <w:rPr>
                <w:sz w:val="20"/>
                <w:szCs w:val="20"/>
              </w:rPr>
              <w:t>732,2</w:t>
            </w:r>
          </w:p>
        </w:tc>
        <w:tc>
          <w:tcPr>
            <w:tcW w:w="1744" w:type="dxa"/>
          </w:tcPr>
          <w:p w:rsidR="00755ACD" w:rsidRPr="00AF4918" w:rsidRDefault="00755ACD" w:rsidP="00AF4918">
            <w:pPr>
              <w:spacing w:line="360" w:lineRule="auto"/>
              <w:rPr>
                <w:sz w:val="20"/>
                <w:szCs w:val="20"/>
              </w:rPr>
            </w:pPr>
            <w:r w:rsidRPr="00AF4918">
              <w:rPr>
                <w:sz w:val="20"/>
                <w:szCs w:val="20"/>
              </w:rPr>
              <w:t>2. Кратко-срочные пассивы (П2)</w:t>
            </w:r>
          </w:p>
        </w:tc>
        <w:tc>
          <w:tcPr>
            <w:tcW w:w="951" w:type="dxa"/>
          </w:tcPr>
          <w:p w:rsidR="00755ACD" w:rsidRPr="00AF4918" w:rsidRDefault="00755ACD" w:rsidP="00AF4918">
            <w:pPr>
              <w:spacing w:line="360" w:lineRule="auto"/>
              <w:rPr>
                <w:sz w:val="20"/>
                <w:szCs w:val="20"/>
              </w:rPr>
            </w:pPr>
            <w:r w:rsidRPr="00AF4918">
              <w:rPr>
                <w:sz w:val="20"/>
                <w:szCs w:val="20"/>
              </w:rPr>
              <w:t>13,9</w:t>
            </w:r>
          </w:p>
        </w:tc>
        <w:tc>
          <w:tcPr>
            <w:tcW w:w="951" w:type="dxa"/>
          </w:tcPr>
          <w:p w:rsidR="00755ACD" w:rsidRPr="00AF4918" w:rsidRDefault="00755ACD" w:rsidP="00AF4918">
            <w:pPr>
              <w:spacing w:line="360" w:lineRule="auto"/>
              <w:rPr>
                <w:sz w:val="20"/>
                <w:szCs w:val="20"/>
              </w:rPr>
            </w:pPr>
            <w:r w:rsidRPr="00AF4918">
              <w:rPr>
                <w:sz w:val="20"/>
                <w:szCs w:val="20"/>
              </w:rPr>
              <w:t>44,3</w:t>
            </w:r>
          </w:p>
        </w:tc>
        <w:tc>
          <w:tcPr>
            <w:tcW w:w="951" w:type="dxa"/>
          </w:tcPr>
          <w:p w:rsidR="00755ACD" w:rsidRPr="00AF4918" w:rsidRDefault="00755ACD" w:rsidP="00AF4918">
            <w:pPr>
              <w:spacing w:line="360" w:lineRule="auto"/>
              <w:rPr>
                <w:sz w:val="20"/>
                <w:szCs w:val="20"/>
              </w:rPr>
            </w:pPr>
            <w:r w:rsidRPr="00AF4918">
              <w:rPr>
                <w:sz w:val="20"/>
                <w:szCs w:val="20"/>
              </w:rPr>
              <w:t>786,8</w:t>
            </w:r>
          </w:p>
        </w:tc>
        <w:tc>
          <w:tcPr>
            <w:tcW w:w="1192" w:type="dxa"/>
          </w:tcPr>
          <w:p w:rsidR="00755ACD" w:rsidRPr="00AF4918" w:rsidRDefault="00755ACD" w:rsidP="00AF4918">
            <w:pPr>
              <w:spacing w:line="360" w:lineRule="auto"/>
              <w:rPr>
                <w:sz w:val="20"/>
                <w:szCs w:val="20"/>
              </w:rPr>
            </w:pPr>
            <w:r w:rsidRPr="00AF4918">
              <w:rPr>
                <w:sz w:val="20"/>
                <w:szCs w:val="20"/>
              </w:rPr>
              <w:t>687,9</w:t>
            </w:r>
          </w:p>
        </w:tc>
      </w:tr>
      <w:tr w:rsidR="00755ACD" w:rsidRPr="00AF4918" w:rsidTr="00AF4918">
        <w:trPr>
          <w:trHeight w:val="1059"/>
          <w:jc w:val="center"/>
        </w:trPr>
        <w:tc>
          <w:tcPr>
            <w:tcW w:w="1585" w:type="dxa"/>
          </w:tcPr>
          <w:p w:rsidR="00755ACD" w:rsidRPr="00AF4918" w:rsidRDefault="00755ACD" w:rsidP="00AF4918">
            <w:pPr>
              <w:spacing w:line="360" w:lineRule="auto"/>
              <w:rPr>
                <w:sz w:val="20"/>
                <w:szCs w:val="20"/>
              </w:rPr>
            </w:pPr>
            <w:r w:rsidRPr="00AF4918">
              <w:rPr>
                <w:sz w:val="20"/>
                <w:szCs w:val="20"/>
              </w:rPr>
              <w:t>3. Медленно реализуемые активы (Л3)</w:t>
            </w:r>
          </w:p>
        </w:tc>
        <w:tc>
          <w:tcPr>
            <w:tcW w:w="951" w:type="dxa"/>
          </w:tcPr>
          <w:p w:rsidR="00755ACD" w:rsidRPr="00AF4918" w:rsidRDefault="00755ACD" w:rsidP="00AF4918">
            <w:pPr>
              <w:spacing w:line="360" w:lineRule="auto"/>
              <w:rPr>
                <w:sz w:val="20"/>
                <w:szCs w:val="20"/>
              </w:rPr>
            </w:pPr>
            <w:r w:rsidRPr="00AF4918">
              <w:rPr>
                <w:sz w:val="20"/>
                <w:szCs w:val="20"/>
              </w:rPr>
              <w:t>466,7</w:t>
            </w:r>
          </w:p>
        </w:tc>
        <w:tc>
          <w:tcPr>
            <w:tcW w:w="951" w:type="dxa"/>
          </w:tcPr>
          <w:p w:rsidR="00755ACD" w:rsidRPr="00AF4918" w:rsidRDefault="00755ACD" w:rsidP="00AF4918">
            <w:pPr>
              <w:spacing w:line="360" w:lineRule="auto"/>
              <w:rPr>
                <w:sz w:val="20"/>
                <w:szCs w:val="20"/>
              </w:rPr>
            </w:pPr>
            <w:r w:rsidRPr="00AF4918">
              <w:rPr>
                <w:sz w:val="20"/>
                <w:szCs w:val="20"/>
              </w:rPr>
              <w:t>416,3</w:t>
            </w:r>
          </w:p>
        </w:tc>
        <w:tc>
          <w:tcPr>
            <w:tcW w:w="1744" w:type="dxa"/>
          </w:tcPr>
          <w:p w:rsidR="00755ACD" w:rsidRPr="00AF4918" w:rsidRDefault="00755ACD" w:rsidP="00AF4918">
            <w:pPr>
              <w:spacing w:line="360" w:lineRule="auto"/>
              <w:rPr>
                <w:sz w:val="20"/>
                <w:szCs w:val="20"/>
              </w:rPr>
            </w:pPr>
            <w:r w:rsidRPr="00AF4918">
              <w:rPr>
                <w:sz w:val="20"/>
                <w:szCs w:val="20"/>
              </w:rPr>
              <w:t>3. Долго-срочные пассивы (П3)</w:t>
            </w:r>
          </w:p>
        </w:tc>
        <w:tc>
          <w:tcPr>
            <w:tcW w:w="951" w:type="dxa"/>
          </w:tcPr>
          <w:p w:rsidR="00755ACD" w:rsidRPr="00AF4918" w:rsidRDefault="00755ACD" w:rsidP="00AF4918">
            <w:pPr>
              <w:spacing w:line="360" w:lineRule="auto"/>
              <w:rPr>
                <w:sz w:val="20"/>
                <w:szCs w:val="20"/>
              </w:rPr>
            </w:pPr>
            <w:r w:rsidRPr="00AF4918">
              <w:rPr>
                <w:sz w:val="20"/>
                <w:szCs w:val="20"/>
              </w:rPr>
              <w:t>3,7</w:t>
            </w:r>
          </w:p>
        </w:tc>
        <w:tc>
          <w:tcPr>
            <w:tcW w:w="951" w:type="dxa"/>
          </w:tcPr>
          <w:p w:rsidR="00755ACD" w:rsidRPr="00AF4918" w:rsidRDefault="00755ACD" w:rsidP="00AF4918">
            <w:pPr>
              <w:spacing w:line="360" w:lineRule="auto"/>
              <w:rPr>
                <w:sz w:val="20"/>
                <w:szCs w:val="20"/>
              </w:rPr>
            </w:pPr>
            <w:r w:rsidRPr="00AF4918">
              <w:rPr>
                <w:sz w:val="20"/>
                <w:szCs w:val="20"/>
              </w:rPr>
              <w:t>7,6</w:t>
            </w:r>
          </w:p>
        </w:tc>
        <w:tc>
          <w:tcPr>
            <w:tcW w:w="951" w:type="dxa"/>
          </w:tcPr>
          <w:p w:rsidR="00755ACD" w:rsidRPr="00AF4918" w:rsidRDefault="00755ACD" w:rsidP="00AF4918">
            <w:pPr>
              <w:spacing w:line="360" w:lineRule="auto"/>
              <w:rPr>
                <w:sz w:val="20"/>
                <w:szCs w:val="20"/>
              </w:rPr>
            </w:pPr>
            <w:r w:rsidRPr="00AF4918">
              <w:rPr>
                <w:sz w:val="20"/>
                <w:szCs w:val="20"/>
              </w:rPr>
              <w:t>463</w:t>
            </w:r>
          </w:p>
        </w:tc>
        <w:tc>
          <w:tcPr>
            <w:tcW w:w="1192" w:type="dxa"/>
          </w:tcPr>
          <w:p w:rsidR="00755ACD" w:rsidRPr="00AF4918" w:rsidRDefault="00755ACD" w:rsidP="00AF4918">
            <w:pPr>
              <w:spacing w:line="360" w:lineRule="auto"/>
              <w:rPr>
                <w:sz w:val="20"/>
                <w:szCs w:val="20"/>
              </w:rPr>
            </w:pPr>
            <w:r w:rsidRPr="00AF4918">
              <w:rPr>
                <w:sz w:val="20"/>
                <w:szCs w:val="20"/>
              </w:rPr>
              <w:t>408,7</w:t>
            </w:r>
          </w:p>
        </w:tc>
      </w:tr>
      <w:tr w:rsidR="00755ACD" w:rsidRPr="00AF4918" w:rsidTr="00AF4918">
        <w:trPr>
          <w:trHeight w:val="1059"/>
          <w:jc w:val="center"/>
        </w:trPr>
        <w:tc>
          <w:tcPr>
            <w:tcW w:w="1585" w:type="dxa"/>
          </w:tcPr>
          <w:p w:rsidR="00755ACD" w:rsidRPr="00AF4918" w:rsidRDefault="00755ACD" w:rsidP="00AF4918">
            <w:pPr>
              <w:spacing w:line="360" w:lineRule="auto"/>
              <w:rPr>
                <w:sz w:val="20"/>
                <w:szCs w:val="20"/>
              </w:rPr>
            </w:pPr>
            <w:r w:rsidRPr="00AF4918">
              <w:rPr>
                <w:sz w:val="20"/>
                <w:szCs w:val="20"/>
              </w:rPr>
              <w:t>4. Трудно реализуемые активы (Л4)</w:t>
            </w:r>
          </w:p>
        </w:tc>
        <w:tc>
          <w:tcPr>
            <w:tcW w:w="951" w:type="dxa"/>
          </w:tcPr>
          <w:p w:rsidR="00755ACD" w:rsidRPr="00AF4918" w:rsidRDefault="00755ACD" w:rsidP="00AF4918">
            <w:pPr>
              <w:spacing w:line="360" w:lineRule="auto"/>
              <w:rPr>
                <w:sz w:val="20"/>
                <w:szCs w:val="20"/>
              </w:rPr>
            </w:pPr>
            <w:r w:rsidRPr="00AF4918">
              <w:rPr>
                <w:sz w:val="20"/>
                <w:szCs w:val="20"/>
              </w:rPr>
              <w:t>1886,2</w:t>
            </w:r>
          </w:p>
        </w:tc>
        <w:tc>
          <w:tcPr>
            <w:tcW w:w="951" w:type="dxa"/>
          </w:tcPr>
          <w:p w:rsidR="00755ACD" w:rsidRPr="00AF4918" w:rsidRDefault="00755ACD" w:rsidP="00AF4918">
            <w:pPr>
              <w:spacing w:line="360" w:lineRule="auto"/>
              <w:rPr>
                <w:sz w:val="20"/>
                <w:szCs w:val="20"/>
              </w:rPr>
            </w:pPr>
            <w:r w:rsidRPr="00AF4918">
              <w:rPr>
                <w:sz w:val="20"/>
                <w:szCs w:val="20"/>
              </w:rPr>
              <w:t>1867,9</w:t>
            </w:r>
          </w:p>
        </w:tc>
        <w:tc>
          <w:tcPr>
            <w:tcW w:w="1744" w:type="dxa"/>
          </w:tcPr>
          <w:p w:rsidR="00755ACD" w:rsidRPr="00AF4918" w:rsidRDefault="00755ACD" w:rsidP="00AF4918">
            <w:pPr>
              <w:spacing w:line="360" w:lineRule="auto"/>
              <w:rPr>
                <w:sz w:val="20"/>
                <w:szCs w:val="20"/>
              </w:rPr>
            </w:pPr>
            <w:r w:rsidRPr="00AF4918">
              <w:rPr>
                <w:sz w:val="20"/>
                <w:szCs w:val="20"/>
              </w:rPr>
              <w:t>4. Постоянные пассивы (П4)</w:t>
            </w:r>
          </w:p>
        </w:tc>
        <w:tc>
          <w:tcPr>
            <w:tcW w:w="951" w:type="dxa"/>
          </w:tcPr>
          <w:p w:rsidR="00755ACD" w:rsidRPr="00AF4918" w:rsidRDefault="00755ACD" w:rsidP="00AF4918">
            <w:pPr>
              <w:spacing w:line="360" w:lineRule="auto"/>
              <w:rPr>
                <w:sz w:val="20"/>
                <w:szCs w:val="20"/>
              </w:rPr>
            </w:pPr>
            <w:r w:rsidRPr="00AF4918">
              <w:rPr>
                <w:sz w:val="20"/>
                <w:szCs w:val="20"/>
              </w:rPr>
              <w:t>3024,4</w:t>
            </w:r>
          </w:p>
        </w:tc>
        <w:tc>
          <w:tcPr>
            <w:tcW w:w="951" w:type="dxa"/>
          </w:tcPr>
          <w:p w:rsidR="00755ACD" w:rsidRPr="00AF4918" w:rsidRDefault="00755ACD" w:rsidP="00AF4918">
            <w:pPr>
              <w:spacing w:line="360" w:lineRule="auto"/>
              <w:rPr>
                <w:sz w:val="20"/>
                <w:szCs w:val="20"/>
              </w:rPr>
            </w:pPr>
            <w:r w:rsidRPr="00AF4918">
              <w:rPr>
                <w:sz w:val="20"/>
                <w:szCs w:val="20"/>
              </w:rPr>
              <w:t>3008,2</w:t>
            </w:r>
          </w:p>
        </w:tc>
        <w:tc>
          <w:tcPr>
            <w:tcW w:w="951" w:type="dxa"/>
          </w:tcPr>
          <w:p w:rsidR="00755ACD" w:rsidRPr="00AF4918" w:rsidRDefault="00755ACD" w:rsidP="00AF4918">
            <w:pPr>
              <w:spacing w:line="360" w:lineRule="auto"/>
              <w:rPr>
                <w:sz w:val="20"/>
                <w:szCs w:val="20"/>
              </w:rPr>
            </w:pPr>
            <w:r w:rsidRPr="00AF4918">
              <w:rPr>
                <w:sz w:val="20"/>
                <w:szCs w:val="20"/>
              </w:rPr>
              <w:t>-1138,2</w:t>
            </w:r>
          </w:p>
        </w:tc>
        <w:tc>
          <w:tcPr>
            <w:tcW w:w="1192" w:type="dxa"/>
          </w:tcPr>
          <w:p w:rsidR="00755ACD" w:rsidRPr="00AF4918" w:rsidRDefault="00755ACD" w:rsidP="00AF4918">
            <w:pPr>
              <w:spacing w:line="360" w:lineRule="auto"/>
              <w:rPr>
                <w:sz w:val="20"/>
                <w:szCs w:val="20"/>
              </w:rPr>
            </w:pPr>
            <w:r w:rsidRPr="00AF4918">
              <w:rPr>
                <w:sz w:val="20"/>
                <w:szCs w:val="20"/>
              </w:rPr>
              <w:t>-1140,3</w:t>
            </w:r>
          </w:p>
        </w:tc>
      </w:tr>
      <w:tr w:rsidR="00755ACD" w:rsidRPr="00AF4918" w:rsidTr="00AF4918">
        <w:trPr>
          <w:trHeight w:val="353"/>
          <w:jc w:val="center"/>
        </w:trPr>
        <w:tc>
          <w:tcPr>
            <w:tcW w:w="1585" w:type="dxa"/>
          </w:tcPr>
          <w:p w:rsidR="00755ACD" w:rsidRPr="00AF4918" w:rsidRDefault="00755ACD" w:rsidP="00AF4918">
            <w:pPr>
              <w:spacing w:line="360" w:lineRule="auto"/>
              <w:rPr>
                <w:sz w:val="20"/>
                <w:szCs w:val="20"/>
              </w:rPr>
            </w:pPr>
            <w:r w:rsidRPr="00AF4918">
              <w:rPr>
                <w:sz w:val="20"/>
                <w:szCs w:val="20"/>
              </w:rPr>
              <w:t>БАЛАНС</w:t>
            </w:r>
          </w:p>
        </w:tc>
        <w:tc>
          <w:tcPr>
            <w:tcW w:w="951" w:type="dxa"/>
          </w:tcPr>
          <w:p w:rsidR="00755ACD" w:rsidRPr="00AF4918" w:rsidRDefault="00755ACD" w:rsidP="00AF4918">
            <w:pPr>
              <w:spacing w:line="360" w:lineRule="auto"/>
              <w:rPr>
                <w:sz w:val="20"/>
                <w:szCs w:val="20"/>
              </w:rPr>
            </w:pPr>
            <w:r w:rsidRPr="00AF4918">
              <w:rPr>
                <w:sz w:val="20"/>
                <w:szCs w:val="20"/>
              </w:rPr>
              <w:t>3210,5</w:t>
            </w:r>
          </w:p>
        </w:tc>
        <w:tc>
          <w:tcPr>
            <w:tcW w:w="951" w:type="dxa"/>
          </w:tcPr>
          <w:p w:rsidR="00755ACD" w:rsidRPr="00AF4918" w:rsidRDefault="00755ACD" w:rsidP="00AF4918">
            <w:pPr>
              <w:spacing w:line="360" w:lineRule="auto"/>
              <w:rPr>
                <w:sz w:val="20"/>
                <w:szCs w:val="20"/>
              </w:rPr>
            </w:pPr>
            <w:r w:rsidRPr="00AF4918">
              <w:rPr>
                <w:sz w:val="20"/>
                <w:szCs w:val="20"/>
              </w:rPr>
              <w:t>3159,5</w:t>
            </w:r>
          </w:p>
        </w:tc>
        <w:tc>
          <w:tcPr>
            <w:tcW w:w="1744" w:type="dxa"/>
          </w:tcPr>
          <w:p w:rsidR="00755ACD" w:rsidRPr="00AF4918" w:rsidRDefault="00755ACD" w:rsidP="00AF4918">
            <w:pPr>
              <w:spacing w:line="360" w:lineRule="auto"/>
              <w:rPr>
                <w:sz w:val="20"/>
                <w:szCs w:val="20"/>
              </w:rPr>
            </w:pPr>
            <w:r w:rsidRPr="00AF4918">
              <w:rPr>
                <w:sz w:val="20"/>
                <w:szCs w:val="20"/>
              </w:rPr>
              <w:t>БАЛАНС</w:t>
            </w:r>
          </w:p>
        </w:tc>
        <w:tc>
          <w:tcPr>
            <w:tcW w:w="951" w:type="dxa"/>
          </w:tcPr>
          <w:p w:rsidR="00755ACD" w:rsidRPr="00AF4918" w:rsidRDefault="00755ACD" w:rsidP="00AF4918">
            <w:pPr>
              <w:spacing w:line="360" w:lineRule="auto"/>
              <w:rPr>
                <w:sz w:val="20"/>
                <w:szCs w:val="20"/>
              </w:rPr>
            </w:pPr>
            <w:r w:rsidRPr="00AF4918">
              <w:rPr>
                <w:sz w:val="20"/>
                <w:szCs w:val="20"/>
              </w:rPr>
              <w:t>3210,5</w:t>
            </w:r>
          </w:p>
        </w:tc>
        <w:tc>
          <w:tcPr>
            <w:tcW w:w="951" w:type="dxa"/>
          </w:tcPr>
          <w:p w:rsidR="00755ACD" w:rsidRPr="00AF4918" w:rsidRDefault="00755ACD" w:rsidP="00AF4918">
            <w:pPr>
              <w:spacing w:line="360" w:lineRule="auto"/>
              <w:rPr>
                <w:sz w:val="20"/>
                <w:szCs w:val="20"/>
              </w:rPr>
            </w:pPr>
            <w:r w:rsidRPr="00AF4918">
              <w:rPr>
                <w:sz w:val="20"/>
                <w:szCs w:val="20"/>
              </w:rPr>
              <w:t>3159,5</w:t>
            </w:r>
          </w:p>
        </w:tc>
        <w:tc>
          <w:tcPr>
            <w:tcW w:w="951" w:type="dxa"/>
          </w:tcPr>
          <w:p w:rsidR="00755ACD" w:rsidRPr="00AF4918" w:rsidRDefault="00755ACD" w:rsidP="00AF4918">
            <w:pPr>
              <w:spacing w:line="360" w:lineRule="auto"/>
              <w:rPr>
                <w:sz w:val="20"/>
                <w:szCs w:val="20"/>
              </w:rPr>
            </w:pPr>
            <w:r w:rsidRPr="00AF4918">
              <w:rPr>
                <w:sz w:val="20"/>
                <w:szCs w:val="20"/>
              </w:rPr>
              <w:t>0</w:t>
            </w:r>
          </w:p>
        </w:tc>
        <w:tc>
          <w:tcPr>
            <w:tcW w:w="1192" w:type="dxa"/>
          </w:tcPr>
          <w:p w:rsidR="00755ACD" w:rsidRPr="00AF4918" w:rsidRDefault="00755ACD" w:rsidP="00AF4918">
            <w:pPr>
              <w:spacing w:line="360" w:lineRule="auto"/>
              <w:rPr>
                <w:sz w:val="20"/>
                <w:szCs w:val="20"/>
              </w:rPr>
            </w:pPr>
            <w:r w:rsidRPr="00AF4918">
              <w:rPr>
                <w:sz w:val="20"/>
                <w:szCs w:val="20"/>
              </w:rPr>
              <w:t>0</w:t>
            </w:r>
          </w:p>
        </w:tc>
      </w:tr>
    </w:tbl>
    <w:p w:rsidR="00AF4918" w:rsidRDefault="00AF4918" w:rsidP="004B7A1A">
      <w:pPr>
        <w:shd w:val="clear" w:color="auto" w:fill="FFFFFF"/>
        <w:spacing w:line="360" w:lineRule="auto"/>
        <w:ind w:firstLine="709"/>
        <w:jc w:val="both"/>
        <w:rPr>
          <w:spacing w:val="-2"/>
          <w:sz w:val="28"/>
          <w:szCs w:val="28"/>
          <w:lang w:val="en-US"/>
        </w:rPr>
      </w:pPr>
    </w:p>
    <w:p w:rsidR="00755ACD" w:rsidRPr="004B7A1A" w:rsidRDefault="00755ACD" w:rsidP="004B7A1A">
      <w:pPr>
        <w:shd w:val="clear" w:color="auto" w:fill="FFFFFF"/>
        <w:spacing w:line="360" w:lineRule="auto"/>
        <w:ind w:firstLine="709"/>
        <w:jc w:val="both"/>
        <w:rPr>
          <w:sz w:val="28"/>
          <w:szCs w:val="28"/>
        </w:rPr>
      </w:pPr>
      <w:r w:rsidRPr="004B7A1A">
        <w:rPr>
          <w:spacing w:val="-2"/>
          <w:sz w:val="28"/>
          <w:szCs w:val="28"/>
        </w:rPr>
        <w:t xml:space="preserve">Результаты расчетов по анализируемому предприятию </w:t>
      </w:r>
      <w:r w:rsidRPr="004B7A1A">
        <w:rPr>
          <w:spacing w:val="4"/>
          <w:sz w:val="28"/>
          <w:szCs w:val="28"/>
        </w:rPr>
        <w:t xml:space="preserve">показывают, что в этой организации сопоставление </w:t>
      </w:r>
      <w:r w:rsidRPr="004B7A1A">
        <w:rPr>
          <w:spacing w:val="3"/>
          <w:sz w:val="28"/>
          <w:szCs w:val="28"/>
        </w:rPr>
        <w:t>итогов групп по активу и пассиву имеет следующий вид:</w:t>
      </w:r>
    </w:p>
    <w:p w:rsidR="00755ACD" w:rsidRPr="004B7A1A" w:rsidRDefault="00755ACD" w:rsidP="004B7A1A">
      <w:pPr>
        <w:spacing w:line="360" w:lineRule="auto"/>
        <w:ind w:firstLine="709"/>
        <w:jc w:val="both"/>
        <w:rPr>
          <w:sz w:val="28"/>
          <w:szCs w:val="28"/>
        </w:rPr>
      </w:pPr>
      <w:r w:rsidRPr="004B7A1A">
        <w:rPr>
          <w:spacing w:val="5"/>
          <w:sz w:val="28"/>
          <w:szCs w:val="28"/>
        </w:rPr>
        <w:t>- на начало года - (Л1 &lt; П1, Л2 &gt; П2, ЛЗ &gt; ПЗ, Л4 &lt; П4);</w:t>
      </w:r>
    </w:p>
    <w:p w:rsidR="00755ACD" w:rsidRPr="004B7A1A" w:rsidRDefault="00755ACD" w:rsidP="004B7A1A">
      <w:pPr>
        <w:spacing w:line="360" w:lineRule="auto"/>
        <w:ind w:firstLine="709"/>
        <w:jc w:val="both"/>
        <w:rPr>
          <w:spacing w:val="9"/>
          <w:sz w:val="28"/>
          <w:szCs w:val="28"/>
        </w:rPr>
      </w:pPr>
      <w:r w:rsidRPr="004B7A1A">
        <w:rPr>
          <w:spacing w:val="9"/>
          <w:sz w:val="28"/>
          <w:szCs w:val="28"/>
        </w:rPr>
        <w:t>- на конец года - (Л1 &gt; Ш, Л2 &gt; П2, Л3 &gt; ПЗ, Л4 &lt; П4).</w:t>
      </w:r>
    </w:p>
    <w:p w:rsidR="00755ACD" w:rsidRPr="004B7A1A" w:rsidRDefault="00755ACD" w:rsidP="004B7A1A">
      <w:pPr>
        <w:shd w:val="clear" w:color="auto" w:fill="FFFFFF"/>
        <w:spacing w:line="360" w:lineRule="auto"/>
        <w:ind w:firstLine="709"/>
        <w:jc w:val="both"/>
        <w:rPr>
          <w:sz w:val="28"/>
          <w:szCs w:val="28"/>
        </w:rPr>
      </w:pPr>
      <w:r w:rsidRPr="004B7A1A">
        <w:rPr>
          <w:sz w:val="28"/>
          <w:szCs w:val="28"/>
        </w:rPr>
        <w:t>Исходя из этого, ликвидность баланса на начало года мож</w:t>
      </w:r>
      <w:r w:rsidRPr="004B7A1A">
        <w:rPr>
          <w:spacing w:val="-1"/>
          <w:sz w:val="28"/>
          <w:szCs w:val="28"/>
        </w:rPr>
        <w:t>но охарактеризовать как абсолютную. В начале анализируемо</w:t>
      </w:r>
      <w:r w:rsidRPr="004B7A1A">
        <w:rPr>
          <w:spacing w:val="-2"/>
          <w:sz w:val="28"/>
          <w:szCs w:val="28"/>
        </w:rPr>
        <w:t xml:space="preserve">го года наблюдался недостаток наиболее ликвидных активов для </w:t>
      </w:r>
      <w:r w:rsidRPr="004B7A1A">
        <w:rPr>
          <w:spacing w:val="-1"/>
          <w:sz w:val="28"/>
          <w:szCs w:val="28"/>
        </w:rPr>
        <w:t xml:space="preserve">покрытия наиболее срочных обязательств, причем на достаточно большую сумму (111,6 тыс. грн), но к концу года ситуация улучшилась, недостаток был ликвидирован. </w:t>
      </w:r>
      <w:r w:rsidRPr="004B7A1A">
        <w:rPr>
          <w:spacing w:val="-2"/>
          <w:sz w:val="28"/>
          <w:szCs w:val="28"/>
        </w:rPr>
        <w:t>В то же время следует отметить, что наблюдается недостаток труднореализуемых активов как на начало периода, так и на конец.</w:t>
      </w:r>
    </w:p>
    <w:p w:rsidR="00755ACD" w:rsidRPr="004B7A1A" w:rsidRDefault="00755ACD" w:rsidP="004B7A1A">
      <w:pPr>
        <w:spacing w:line="360" w:lineRule="auto"/>
        <w:ind w:firstLine="709"/>
        <w:jc w:val="both"/>
        <w:rPr>
          <w:sz w:val="28"/>
          <w:szCs w:val="28"/>
        </w:rPr>
      </w:pPr>
      <w:r w:rsidRPr="004B7A1A">
        <w:rPr>
          <w:sz w:val="28"/>
          <w:szCs w:val="28"/>
        </w:rPr>
        <w:t>Коэффициент общей ликвидности рассчитаем по формуле 1.2.9.:</w:t>
      </w:r>
    </w:p>
    <w:p w:rsidR="00AF4918" w:rsidRPr="00AF4918" w:rsidRDefault="00755ACD" w:rsidP="004B7A1A">
      <w:pPr>
        <w:spacing w:line="360" w:lineRule="auto"/>
        <w:ind w:firstLine="709"/>
        <w:jc w:val="both"/>
        <w:rPr>
          <w:sz w:val="28"/>
          <w:szCs w:val="28"/>
        </w:rPr>
      </w:pPr>
      <w:r w:rsidRPr="004B7A1A">
        <w:rPr>
          <w:sz w:val="28"/>
          <w:szCs w:val="28"/>
        </w:rPr>
        <w:t xml:space="preserve">на нач. года – </w:t>
      </w:r>
      <w:r w:rsidRPr="004B7A1A">
        <w:rPr>
          <w:sz w:val="28"/>
          <w:szCs w:val="28"/>
          <w:lang w:val="en-US"/>
        </w:rPr>
        <w:t>k</w:t>
      </w:r>
      <w:r w:rsidRPr="004B7A1A">
        <w:rPr>
          <w:sz w:val="28"/>
          <w:szCs w:val="28"/>
          <w:vertAlign w:val="subscript"/>
        </w:rPr>
        <w:t>общ(тек)</w:t>
      </w:r>
      <w:r w:rsidRPr="004B7A1A">
        <w:rPr>
          <w:sz w:val="28"/>
          <w:szCs w:val="28"/>
        </w:rPr>
        <w:t xml:space="preserve"> =</w:t>
      </w:r>
    </w:p>
    <w:p w:rsidR="00755ACD" w:rsidRPr="004B7A1A" w:rsidRDefault="00755ACD" w:rsidP="004B7A1A">
      <w:pPr>
        <w:spacing w:line="360" w:lineRule="auto"/>
        <w:ind w:firstLine="709"/>
        <w:jc w:val="both"/>
        <w:rPr>
          <w:sz w:val="28"/>
          <w:szCs w:val="28"/>
        </w:rPr>
      </w:pPr>
      <w:r w:rsidRPr="004B7A1A">
        <w:rPr>
          <w:sz w:val="28"/>
          <w:szCs w:val="28"/>
        </w:rPr>
        <w:t xml:space="preserve"> =(56,9+0,5*800,7+0,3*466,7)/(168,5+0,5*13,9+0,3*3,7) = 3,383;</w:t>
      </w:r>
    </w:p>
    <w:p w:rsidR="00AF4918" w:rsidRDefault="00755ACD" w:rsidP="004B7A1A">
      <w:pPr>
        <w:spacing w:line="360" w:lineRule="auto"/>
        <w:ind w:firstLine="709"/>
        <w:jc w:val="both"/>
        <w:rPr>
          <w:sz w:val="28"/>
          <w:szCs w:val="28"/>
          <w:lang w:val="en-US"/>
        </w:rPr>
      </w:pPr>
      <w:r w:rsidRPr="004B7A1A">
        <w:rPr>
          <w:sz w:val="28"/>
          <w:szCs w:val="28"/>
        </w:rPr>
        <w:t xml:space="preserve">на кон. года – </w:t>
      </w:r>
      <w:r w:rsidRPr="004B7A1A">
        <w:rPr>
          <w:sz w:val="28"/>
          <w:szCs w:val="28"/>
          <w:lang w:val="en-US"/>
        </w:rPr>
        <w:t>k</w:t>
      </w:r>
      <w:r w:rsidRPr="004B7A1A">
        <w:rPr>
          <w:sz w:val="28"/>
          <w:szCs w:val="28"/>
          <w:vertAlign w:val="subscript"/>
        </w:rPr>
        <w:t>общ(тек)</w:t>
      </w:r>
      <w:r w:rsidRPr="004B7A1A">
        <w:rPr>
          <w:sz w:val="28"/>
          <w:szCs w:val="28"/>
        </w:rPr>
        <w:t xml:space="preserve"> = </w:t>
      </w:r>
    </w:p>
    <w:p w:rsidR="00755ACD" w:rsidRPr="004B7A1A" w:rsidRDefault="00755ACD" w:rsidP="004B7A1A">
      <w:pPr>
        <w:spacing w:line="360" w:lineRule="auto"/>
        <w:ind w:firstLine="709"/>
        <w:jc w:val="both"/>
        <w:rPr>
          <w:sz w:val="28"/>
          <w:szCs w:val="28"/>
        </w:rPr>
      </w:pPr>
      <w:r w:rsidRPr="004B7A1A">
        <w:rPr>
          <w:sz w:val="28"/>
          <w:szCs w:val="28"/>
        </w:rPr>
        <w:t>=(143,1+0,5*732,2+0,3*416,3)/(99,4+0,5*44,3+0,3*7,6) = 5,1206.</w:t>
      </w:r>
    </w:p>
    <w:p w:rsidR="00755ACD" w:rsidRPr="004B7A1A" w:rsidRDefault="00755ACD" w:rsidP="004B7A1A">
      <w:pPr>
        <w:spacing w:line="360" w:lineRule="auto"/>
        <w:ind w:firstLine="709"/>
        <w:jc w:val="both"/>
        <w:rPr>
          <w:sz w:val="28"/>
          <w:szCs w:val="28"/>
        </w:rPr>
      </w:pPr>
      <w:r w:rsidRPr="004B7A1A">
        <w:rPr>
          <w:sz w:val="28"/>
          <w:szCs w:val="28"/>
        </w:rPr>
        <w:t>Коэффициент промежуточной (срочной) ликвидности по формуле 1.2.10.:</w:t>
      </w:r>
    </w:p>
    <w:p w:rsidR="00755ACD" w:rsidRPr="004B7A1A" w:rsidRDefault="00755ACD" w:rsidP="004B7A1A">
      <w:pPr>
        <w:spacing w:line="360" w:lineRule="auto"/>
        <w:ind w:firstLine="709"/>
        <w:jc w:val="both"/>
        <w:rPr>
          <w:sz w:val="28"/>
          <w:szCs w:val="28"/>
        </w:rPr>
      </w:pPr>
      <w:r w:rsidRPr="004B7A1A">
        <w:rPr>
          <w:sz w:val="28"/>
          <w:szCs w:val="28"/>
        </w:rPr>
        <w:t xml:space="preserve">на нач. года - </w:t>
      </w:r>
      <w:r w:rsidRPr="004B7A1A">
        <w:rPr>
          <w:sz w:val="28"/>
          <w:szCs w:val="28"/>
          <w:lang w:val="en-US"/>
        </w:rPr>
        <w:t>k</w:t>
      </w:r>
      <w:r w:rsidRPr="004B7A1A">
        <w:rPr>
          <w:sz w:val="28"/>
          <w:szCs w:val="28"/>
          <w:vertAlign w:val="subscript"/>
        </w:rPr>
        <w:t>пром(сроч)</w:t>
      </w:r>
      <w:r w:rsidRPr="004B7A1A">
        <w:rPr>
          <w:sz w:val="28"/>
          <w:szCs w:val="28"/>
        </w:rPr>
        <w:t xml:space="preserve"> = (56,9+800,7)/(168,5+13,9) = 4,7</w:t>
      </w:r>
    </w:p>
    <w:p w:rsidR="00755ACD" w:rsidRPr="004B7A1A" w:rsidRDefault="00755ACD" w:rsidP="004B7A1A">
      <w:pPr>
        <w:spacing w:line="360" w:lineRule="auto"/>
        <w:ind w:firstLine="709"/>
        <w:jc w:val="both"/>
        <w:rPr>
          <w:sz w:val="28"/>
          <w:szCs w:val="28"/>
        </w:rPr>
      </w:pPr>
      <w:r w:rsidRPr="004B7A1A">
        <w:rPr>
          <w:sz w:val="28"/>
          <w:szCs w:val="28"/>
        </w:rPr>
        <w:t xml:space="preserve">на кон. года – </w:t>
      </w:r>
      <w:r w:rsidRPr="004B7A1A">
        <w:rPr>
          <w:sz w:val="28"/>
          <w:szCs w:val="28"/>
          <w:lang w:val="en-US"/>
        </w:rPr>
        <w:t>k</w:t>
      </w:r>
      <w:r w:rsidRPr="004B7A1A">
        <w:rPr>
          <w:sz w:val="28"/>
          <w:szCs w:val="28"/>
          <w:vertAlign w:val="subscript"/>
        </w:rPr>
        <w:t>пром(сроч)</w:t>
      </w:r>
      <w:r w:rsidRPr="004B7A1A">
        <w:rPr>
          <w:sz w:val="28"/>
          <w:szCs w:val="28"/>
        </w:rPr>
        <w:t xml:space="preserve"> = (143,1+732,2)/(99,4+44,3) = 6,0912</w:t>
      </w:r>
    </w:p>
    <w:p w:rsidR="00755ACD" w:rsidRPr="004B7A1A" w:rsidRDefault="00755ACD" w:rsidP="004B7A1A">
      <w:pPr>
        <w:spacing w:line="360" w:lineRule="auto"/>
        <w:ind w:firstLine="709"/>
        <w:jc w:val="both"/>
        <w:rPr>
          <w:sz w:val="28"/>
          <w:szCs w:val="28"/>
        </w:rPr>
      </w:pPr>
      <w:r w:rsidRPr="004B7A1A">
        <w:rPr>
          <w:sz w:val="28"/>
          <w:szCs w:val="28"/>
        </w:rPr>
        <w:t>Коэффициент абсолютной ликвидности по формуле 1.2.11.:</w:t>
      </w:r>
    </w:p>
    <w:p w:rsidR="00755ACD" w:rsidRPr="004B7A1A" w:rsidRDefault="00755ACD" w:rsidP="004B7A1A">
      <w:pPr>
        <w:spacing w:line="360" w:lineRule="auto"/>
        <w:ind w:firstLine="709"/>
        <w:jc w:val="both"/>
        <w:rPr>
          <w:sz w:val="28"/>
          <w:szCs w:val="28"/>
        </w:rPr>
      </w:pPr>
      <w:r w:rsidRPr="004B7A1A">
        <w:rPr>
          <w:sz w:val="28"/>
          <w:szCs w:val="28"/>
        </w:rPr>
        <w:t xml:space="preserve">на нач. года – </w:t>
      </w:r>
      <w:r w:rsidRPr="004B7A1A">
        <w:rPr>
          <w:sz w:val="28"/>
          <w:szCs w:val="28"/>
          <w:lang w:val="en-US"/>
        </w:rPr>
        <w:t>k</w:t>
      </w:r>
      <w:r w:rsidRPr="004B7A1A">
        <w:rPr>
          <w:sz w:val="28"/>
          <w:szCs w:val="28"/>
          <w:vertAlign w:val="subscript"/>
        </w:rPr>
        <w:t>аб</w:t>
      </w:r>
      <w:r w:rsidRPr="004B7A1A">
        <w:rPr>
          <w:sz w:val="28"/>
          <w:szCs w:val="28"/>
        </w:rPr>
        <w:t xml:space="preserve"> = 56,9/(168,5+13,9) = 0,3119;</w:t>
      </w:r>
    </w:p>
    <w:p w:rsidR="00755ACD" w:rsidRPr="004B7A1A" w:rsidRDefault="00755ACD" w:rsidP="004B7A1A">
      <w:pPr>
        <w:spacing w:line="360" w:lineRule="auto"/>
        <w:ind w:firstLine="709"/>
        <w:jc w:val="both"/>
        <w:rPr>
          <w:sz w:val="28"/>
          <w:szCs w:val="28"/>
        </w:rPr>
      </w:pPr>
      <w:r w:rsidRPr="004B7A1A">
        <w:rPr>
          <w:sz w:val="28"/>
          <w:szCs w:val="28"/>
        </w:rPr>
        <w:t xml:space="preserve">на кон. года – </w:t>
      </w:r>
      <w:r w:rsidRPr="004B7A1A">
        <w:rPr>
          <w:sz w:val="28"/>
          <w:szCs w:val="28"/>
          <w:lang w:val="en-US"/>
        </w:rPr>
        <w:t>k</w:t>
      </w:r>
      <w:r w:rsidRPr="004B7A1A">
        <w:rPr>
          <w:sz w:val="28"/>
          <w:szCs w:val="28"/>
          <w:vertAlign w:val="subscript"/>
        </w:rPr>
        <w:t>аб</w:t>
      </w:r>
      <w:r w:rsidRPr="004B7A1A">
        <w:rPr>
          <w:sz w:val="28"/>
          <w:szCs w:val="28"/>
        </w:rPr>
        <w:t xml:space="preserve"> = 143,1/(99,4+44,3) = 0,9958.</w:t>
      </w:r>
    </w:p>
    <w:p w:rsidR="00AF4918" w:rsidRDefault="00AF4918" w:rsidP="004B7A1A">
      <w:pPr>
        <w:spacing w:line="360" w:lineRule="auto"/>
        <w:ind w:firstLine="709"/>
        <w:jc w:val="both"/>
        <w:rPr>
          <w:sz w:val="28"/>
          <w:szCs w:val="28"/>
          <w:lang w:val="en-US"/>
        </w:rPr>
      </w:pPr>
    </w:p>
    <w:p w:rsidR="00755ACD" w:rsidRPr="004B7A1A" w:rsidRDefault="00755ACD" w:rsidP="004B7A1A">
      <w:pPr>
        <w:spacing w:line="360" w:lineRule="auto"/>
        <w:ind w:firstLine="709"/>
        <w:jc w:val="both"/>
        <w:rPr>
          <w:sz w:val="28"/>
          <w:szCs w:val="28"/>
        </w:rPr>
      </w:pPr>
      <w:r w:rsidRPr="004B7A1A">
        <w:rPr>
          <w:sz w:val="28"/>
          <w:szCs w:val="28"/>
        </w:rPr>
        <w:t>Таблица №4. Расчет коэффициентов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800"/>
        <w:gridCol w:w="1800"/>
        <w:gridCol w:w="1723"/>
      </w:tblGrid>
      <w:tr w:rsidR="00755ACD" w:rsidRPr="00AF4918" w:rsidTr="00760BC8">
        <w:tc>
          <w:tcPr>
            <w:tcW w:w="4248" w:type="dxa"/>
          </w:tcPr>
          <w:p w:rsidR="00755ACD" w:rsidRPr="00AF4918" w:rsidRDefault="00755ACD" w:rsidP="00AF4918">
            <w:pPr>
              <w:spacing w:line="360" w:lineRule="auto"/>
              <w:rPr>
                <w:sz w:val="20"/>
                <w:szCs w:val="20"/>
              </w:rPr>
            </w:pPr>
            <w:r w:rsidRPr="00AF4918">
              <w:rPr>
                <w:sz w:val="20"/>
                <w:szCs w:val="20"/>
              </w:rPr>
              <w:t>Показатель</w:t>
            </w:r>
          </w:p>
        </w:tc>
        <w:tc>
          <w:tcPr>
            <w:tcW w:w="1800" w:type="dxa"/>
          </w:tcPr>
          <w:p w:rsidR="00755ACD" w:rsidRPr="00AF4918" w:rsidRDefault="00755ACD" w:rsidP="00AF4918">
            <w:pPr>
              <w:spacing w:line="360" w:lineRule="auto"/>
              <w:rPr>
                <w:sz w:val="20"/>
                <w:szCs w:val="20"/>
              </w:rPr>
            </w:pPr>
            <w:r w:rsidRPr="00AF4918">
              <w:rPr>
                <w:sz w:val="20"/>
                <w:szCs w:val="20"/>
              </w:rPr>
              <w:t>На начало года</w:t>
            </w:r>
          </w:p>
        </w:tc>
        <w:tc>
          <w:tcPr>
            <w:tcW w:w="1800" w:type="dxa"/>
          </w:tcPr>
          <w:p w:rsidR="00755ACD" w:rsidRPr="00AF4918" w:rsidRDefault="00755ACD" w:rsidP="00AF4918">
            <w:pPr>
              <w:spacing w:line="360" w:lineRule="auto"/>
              <w:rPr>
                <w:sz w:val="20"/>
                <w:szCs w:val="20"/>
              </w:rPr>
            </w:pPr>
            <w:r w:rsidRPr="00AF4918">
              <w:rPr>
                <w:sz w:val="20"/>
                <w:szCs w:val="20"/>
              </w:rPr>
              <w:t>На конец года</w:t>
            </w:r>
          </w:p>
        </w:tc>
        <w:tc>
          <w:tcPr>
            <w:tcW w:w="1723" w:type="dxa"/>
          </w:tcPr>
          <w:p w:rsidR="00755ACD" w:rsidRPr="00AF4918" w:rsidRDefault="00755ACD" w:rsidP="00AF4918">
            <w:pPr>
              <w:spacing w:line="360" w:lineRule="auto"/>
              <w:rPr>
                <w:sz w:val="20"/>
                <w:szCs w:val="20"/>
              </w:rPr>
            </w:pPr>
            <w:r w:rsidRPr="00AF4918">
              <w:rPr>
                <w:sz w:val="20"/>
                <w:szCs w:val="20"/>
              </w:rPr>
              <w:t>Изменение</w:t>
            </w:r>
          </w:p>
        </w:tc>
      </w:tr>
      <w:tr w:rsidR="00755ACD" w:rsidRPr="00AF4918" w:rsidTr="00760BC8">
        <w:tc>
          <w:tcPr>
            <w:tcW w:w="4248" w:type="dxa"/>
          </w:tcPr>
          <w:p w:rsidR="00755ACD" w:rsidRPr="00AF4918" w:rsidRDefault="00755ACD" w:rsidP="00AF4918">
            <w:pPr>
              <w:spacing w:line="360" w:lineRule="auto"/>
              <w:rPr>
                <w:sz w:val="20"/>
                <w:szCs w:val="20"/>
              </w:rPr>
            </w:pPr>
            <w:r w:rsidRPr="00AF4918">
              <w:rPr>
                <w:sz w:val="20"/>
                <w:szCs w:val="20"/>
              </w:rPr>
              <w:t>Коэффициент общей ликвидности</w:t>
            </w:r>
          </w:p>
        </w:tc>
        <w:tc>
          <w:tcPr>
            <w:tcW w:w="1800" w:type="dxa"/>
          </w:tcPr>
          <w:p w:rsidR="00755ACD" w:rsidRPr="00AF4918" w:rsidRDefault="00755ACD" w:rsidP="00AF4918">
            <w:pPr>
              <w:spacing w:line="360" w:lineRule="auto"/>
              <w:rPr>
                <w:sz w:val="20"/>
                <w:szCs w:val="20"/>
              </w:rPr>
            </w:pPr>
            <w:r w:rsidRPr="00AF4918">
              <w:rPr>
                <w:sz w:val="20"/>
                <w:szCs w:val="20"/>
              </w:rPr>
              <w:t>3,383</w:t>
            </w:r>
          </w:p>
        </w:tc>
        <w:tc>
          <w:tcPr>
            <w:tcW w:w="1800" w:type="dxa"/>
          </w:tcPr>
          <w:p w:rsidR="00755ACD" w:rsidRPr="00AF4918" w:rsidRDefault="00755ACD" w:rsidP="00AF4918">
            <w:pPr>
              <w:spacing w:line="360" w:lineRule="auto"/>
              <w:rPr>
                <w:sz w:val="20"/>
                <w:szCs w:val="20"/>
              </w:rPr>
            </w:pPr>
            <w:r w:rsidRPr="00AF4918">
              <w:rPr>
                <w:sz w:val="20"/>
                <w:szCs w:val="20"/>
              </w:rPr>
              <w:t>5,1206</w:t>
            </w:r>
          </w:p>
        </w:tc>
        <w:tc>
          <w:tcPr>
            <w:tcW w:w="1723" w:type="dxa"/>
          </w:tcPr>
          <w:p w:rsidR="00755ACD" w:rsidRPr="00AF4918" w:rsidRDefault="00755ACD" w:rsidP="00AF4918">
            <w:pPr>
              <w:spacing w:line="360" w:lineRule="auto"/>
              <w:rPr>
                <w:sz w:val="20"/>
                <w:szCs w:val="20"/>
              </w:rPr>
            </w:pPr>
            <w:r w:rsidRPr="00AF4918">
              <w:rPr>
                <w:sz w:val="20"/>
                <w:szCs w:val="20"/>
              </w:rPr>
              <w:t>1,7376</w:t>
            </w:r>
          </w:p>
        </w:tc>
      </w:tr>
      <w:tr w:rsidR="00755ACD" w:rsidRPr="00AF4918" w:rsidTr="00760BC8">
        <w:tc>
          <w:tcPr>
            <w:tcW w:w="4248" w:type="dxa"/>
          </w:tcPr>
          <w:p w:rsidR="00755ACD" w:rsidRPr="00AF4918" w:rsidRDefault="00755ACD" w:rsidP="00AF4918">
            <w:pPr>
              <w:spacing w:line="360" w:lineRule="auto"/>
              <w:rPr>
                <w:sz w:val="20"/>
                <w:szCs w:val="20"/>
              </w:rPr>
            </w:pPr>
            <w:r w:rsidRPr="00AF4918">
              <w:rPr>
                <w:sz w:val="20"/>
                <w:szCs w:val="20"/>
              </w:rPr>
              <w:t>Коэффициент промежуточной (срочной) ликвидности</w:t>
            </w:r>
          </w:p>
        </w:tc>
        <w:tc>
          <w:tcPr>
            <w:tcW w:w="1800" w:type="dxa"/>
          </w:tcPr>
          <w:p w:rsidR="00755ACD" w:rsidRPr="00AF4918" w:rsidRDefault="00755ACD" w:rsidP="00AF4918">
            <w:pPr>
              <w:spacing w:line="360" w:lineRule="auto"/>
              <w:rPr>
                <w:sz w:val="20"/>
                <w:szCs w:val="20"/>
              </w:rPr>
            </w:pPr>
            <w:r w:rsidRPr="00AF4918">
              <w:rPr>
                <w:sz w:val="20"/>
                <w:szCs w:val="20"/>
              </w:rPr>
              <w:t>4,7</w:t>
            </w:r>
          </w:p>
        </w:tc>
        <w:tc>
          <w:tcPr>
            <w:tcW w:w="1800" w:type="dxa"/>
          </w:tcPr>
          <w:p w:rsidR="00755ACD" w:rsidRPr="00AF4918" w:rsidRDefault="00755ACD" w:rsidP="00AF4918">
            <w:pPr>
              <w:spacing w:line="360" w:lineRule="auto"/>
              <w:rPr>
                <w:sz w:val="20"/>
                <w:szCs w:val="20"/>
              </w:rPr>
            </w:pPr>
            <w:r w:rsidRPr="00AF4918">
              <w:rPr>
                <w:sz w:val="20"/>
                <w:szCs w:val="20"/>
              </w:rPr>
              <w:t>6,0912</w:t>
            </w:r>
          </w:p>
        </w:tc>
        <w:tc>
          <w:tcPr>
            <w:tcW w:w="1723" w:type="dxa"/>
          </w:tcPr>
          <w:p w:rsidR="00755ACD" w:rsidRPr="00AF4918" w:rsidRDefault="00755ACD" w:rsidP="00AF4918">
            <w:pPr>
              <w:spacing w:line="360" w:lineRule="auto"/>
              <w:rPr>
                <w:sz w:val="20"/>
                <w:szCs w:val="20"/>
              </w:rPr>
            </w:pPr>
            <w:r w:rsidRPr="00AF4918">
              <w:rPr>
                <w:sz w:val="20"/>
                <w:szCs w:val="20"/>
              </w:rPr>
              <w:t>1,3912</w:t>
            </w:r>
          </w:p>
        </w:tc>
      </w:tr>
      <w:tr w:rsidR="00755ACD" w:rsidRPr="00AF4918" w:rsidTr="00760BC8">
        <w:tc>
          <w:tcPr>
            <w:tcW w:w="4248" w:type="dxa"/>
          </w:tcPr>
          <w:p w:rsidR="00755ACD" w:rsidRPr="00AF4918" w:rsidRDefault="00755ACD" w:rsidP="00AF4918">
            <w:pPr>
              <w:spacing w:line="360" w:lineRule="auto"/>
              <w:rPr>
                <w:sz w:val="20"/>
                <w:szCs w:val="20"/>
              </w:rPr>
            </w:pPr>
            <w:r w:rsidRPr="00AF4918">
              <w:rPr>
                <w:sz w:val="20"/>
                <w:szCs w:val="20"/>
              </w:rPr>
              <w:t>Коэффициент абсолютной ликвидности</w:t>
            </w:r>
          </w:p>
        </w:tc>
        <w:tc>
          <w:tcPr>
            <w:tcW w:w="1800" w:type="dxa"/>
          </w:tcPr>
          <w:p w:rsidR="00755ACD" w:rsidRPr="00AF4918" w:rsidRDefault="00755ACD" w:rsidP="00AF4918">
            <w:pPr>
              <w:spacing w:line="360" w:lineRule="auto"/>
              <w:rPr>
                <w:sz w:val="20"/>
                <w:szCs w:val="20"/>
              </w:rPr>
            </w:pPr>
            <w:r w:rsidRPr="00AF4918">
              <w:rPr>
                <w:sz w:val="20"/>
                <w:szCs w:val="20"/>
              </w:rPr>
              <w:t>0,3119</w:t>
            </w:r>
          </w:p>
        </w:tc>
        <w:tc>
          <w:tcPr>
            <w:tcW w:w="1800" w:type="dxa"/>
          </w:tcPr>
          <w:p w:rsidR="00755ACD" w:rsidRPr="00AF4918" w:rsidRDefault="00755ACD" w:rsidP="00AF4918">
            <w:pPr>
              <w:spacing w:line="360" w:lineRule="auto"/>
              <w:rPr>
                <w:sz w:val="20"/>
                <w:szCs w:val="20"/>
              </w:rPr>
            </w:pPr>
            <w:r w:rsidRPr="00AF4918">
              <w:rPr>
                <w:sz w:val="20"/>
                <w:szCs w:val="20"/>
              </w:rPr>
              <w:t>0,9958</w:t>
            </w:r>
          </w:p>
        </w:tc>
        <w:tc>
          <w:tcPr>
            <w:tcW w:w="1723" w:type="dxa"/>
          </w:tcPr>
          <w:p w:rsidR="00755ACD" w:rsidRPr="00AF4918" w:rsidRDefault="00755ACD" w:rsidP="00AF4918">
            <w:pPr>
              <w:spacing w:line="360" w:lineRule="auto"/>
              <w:rPr>
                <w:sz w:val="20"/>
                <w:szCs w:val="20"/>
              </w:rPr>
            </w:pPr>
            <w:r w:rsidRPr="00AF4918">
              <w:rPr>
                <w:sz w:val="20"/>
                <w:szCs w:val="20"/>
              </w:rPr>
              <w:t>0,6839*</w:t>
            </w:r>
          </w:p>
        </w:tc>
      </w:tr>
    </w:tbl>
    <w:p w:rsidR="00AF4918" w:rsidRDefault="00AF4918" w:rsidP="004B7A1A">
      <w:pPr>
        <w:spacing w:line="360" w:lineRule="auto"/>
        <w:ind w:firstLine="709"/>
        <w:jc w:val="both"/>
        <w:rPr>
          <w:spacing w:val="-6"/>
          <w:sz w:val="28"/>
          <w:szCs w:val="28"/>
          <w:lang w:val="en-US"/>
        </w:rPr>
      </w:pPr>
    </w:p>
    <w:p w:rsidR="00755ACD" w:rsidRPr="004B7A1A" w:rsidRDefault="00755ACD" w:rsidP="004B7A1A">
      <w:pPr>
        <w:spacing w:line="360" w:lineRule="auto"/>
        <w:ind w:firstLine="709"/>
        <w:jc w:val="both"/>
        <w:rPr>
          <w:sz w:val="28"/>
          <w:szCs w:val="28"/>
        </w:rPr>
      </w:pPr>
      <w:r w:rsidRPr="004B7A1A">
        <w:rPr>
          <w:spacing w:val="-6"/>
          <w:sz w:val="28"/>
          <w:szCs w:val="28"/>
        </w:rPr>
        <w:t xml:space="preserve">Как видно из приведенного расчета, коэффициенты текущей и срочной ликвидности выше признанного нормального уровня. </w:t>
      </w:r>
      <w:r w:rsidRPr="004B7A1A">
        <w:rPr>
          <w:spacing w:val="-7"/>
          <w:sz w:val="28"/>
          <w:szCs w:val="28"/>
        </w:rPr>
        <w:t xml:space="preserve">Это, в краткосрочной перспективе должно </w:t>
      </w:r>
      <w:r w:rsidRPr="004B7A1A">
        <w:rPr>
          <w:spacing w:val="-3"/>
          <w:sz w:val="28"/>
          <w:szCs w:val="28"/>
        </w:rPr>
        <w:t xml:space="preserve">повлечь ухудшения финансового состояния предприятия. </w:t>
      </w:r>
      <w:r w:rsidRPr="004B7A1A">
        <w:rPr>
          <w:spacing w:val="-6"/>
          <w:sz w:val="28"/>
          <w:szCs w:val="28"/>
        </w:rPr>
        <w:t>Коэффициент абсолют</w:t>
      </w:r>
      <w:r w:rsidRPr="004B7A1A">
        <w:rPr>
          <w:spacing w:val="-5"/>
          <w:sz w:val="28"/>
          <w:szCs w:val="28"/>
        </w:rPr>
        <w:t xml:space="preserve">ной ликвидности на конец года значительно </w:t>
      </w:r>
      <w:r w:rsidRPr="004B7A1A">
        <w:rPr>
          <w:spacing w:val="-6"/>
          <w:sz w:val="28"/>
          <w:szCs w:val="28"/>
        </w:rPr>
        <w:t xml:space="preserve">превышает рекомендуемое оптимальное значение, что говорит о </w:t>
      </w:r>
      <w:r w:rsidRPr="004B7A1A">
        <w:rPr>
          <w:spacing w:val="-2"/>
          <w:sz w:val="28"/>
          <w:szCs w:val="28"/>
        </w:rPr>
        <w:t>нерациональности использования денежных средств.</w:t>
      </w:r>
    </w:p>
    <w:p w:rsidR="00755ACD" w:rsidRPr="004B7A1A" w:rsidRDefault="00755ACD" w:rsidP="004B7A1A">
      <w:pPr>
        <w:spacing w:line="360" w:lineRule="auto"/>
        <w:ind w:firstLine="709"/>
        <w:jc w:val="both"/>
        <w:rPr>
          <w:sz w:val="28"/>
          <w:szCs w:val="28"/>
        </w:rPr>
      </w:pPr>
      <w:r w:rsidRPr="004B7A1A">
        <w:rPr>
          <w:sz w:val="28"/>
          <w:szCs w:val="28"/>
        </w:rPr>
        <w:t>Коэффициенты рентабельности</w:t>
      </w:r>
    </w:p>
    <w:p w:rsidR="00755ACD" w:rsidRPr="004B7A1A" w:rsidRDefault="00755ACD" w:rsidP="004B7A1A">
      <w:pPr>
        <w:spacing w:line="360" w:lineRule="auto"/>
        <w:ind w:firstLine="709"/>
        <w:jc w:val="both"/>
        <w:rPr>
          <w:sz w:val="28"/>
          <w:szCs w:val="28"/>
        </w:rPr>
      </w:pPr>
      <w:r w:rsidRPr="004B7A1A">
        <w:rPr>
          <w:sz w:val="28"/>
          <w:szCs w:val="28"/>
        </w:rPr>
        <w:t>Рассчитаем коэффициенты рентабельности по формулам 2.1.1., 2.1.2., 2.1.3., 2.1.4., 2.1.5., 2.1.6. и 2.1.7. для анализируемого предприятия расчет коэффициентов сведем в таблицу 5.</w:t>
      </w:r>
    </w:p>
    <w:p w:rsidR="00AF4918" w:rsidRDefault="00AF4918" w:rsidP="004B7A1A">
      <w:pPr>
        <w:spacing w:line="360" w:lineRule="auto"/>
        <w:ind w:firstLine="709"/>
        <w:jc w:val="both"/>
        <w:rPr>
          <w:sz w:val="28"/>
          <w:szCs w:val="28"/>
          <w:lang w:val="en-US"/>
        </w:rPr>
      </w:pPr>
    </w:p>
    <w:p w:rsidR="00755ACD" w:rsidRPr="004B7A1A" w:rsidRDefault="00755ACD" w:rsidP="004B7A1A">
      <w:pPr>
        <w:spacing w:line="360" w:lineRule="auto"/>
        <w:ind w:firstLine="709"/>
        <w:jc w:val="both"/>
        <w:rPr>
          <w:sz w:val="28"/>
          <w:szCs w:val="28"/>
        </w:rPr>
      </w:pPr>
      <w:r w:rsidRPr="004B7A1A">
        <w:rPr>
          <w:sz w:val="28"/>
          <w:szCs w:val="28"/>
        </w:rPr>
        <w:t>Таблица №5. Расчет коэффициентов рентабельности</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2403"/>
        <w:gridCol w:w="1568"/>
        <w:gridCol w:w="1134"/>
        <w:gridCol w:w="1275"/>
      </w:tblGrid>
      <w:tr w:rsidR="00755ACD" w:rsidRPr="00AF4918" w:rsidTr="00AF4918">
        <w:trPr>
          <w:trHeight w:val="683"/>
          <w:jc w:val="center"/>
        </w:trPr>
        <w:tc>
          <w:tcPr>
            <w:tcW w:w="2427" w:type="dxa"/>
          </w:tcPr>
          <w:p w:rsidR="00755ACD" w:rsidRPr="00AF4918" w:rsidRDefault="00755ACD" w:rsidP="00AF4918">
            <w:pPr>
              <w:spacing w:line="360" w:lineRule="auto"/>
              <w:rPr>
                <w:sz w:val="20"/>
                <w:szCs w:val="20"/>
              </w:rPr>
            </w:pPr>
            <w:r w:rsidRPr="00AF4918">
              <w:rPr>
                <w:sz w:val="20"/>
                <w:szCs w:val="20"/>
              </w:rPr>
              <w:t>Показатели, %</w:t>
            </w:r>
          </w:p>
        </w:tc>
        <w:tc>
          <w:tcPr>
            <w:tcW w:w="2403" w:type="dxa"/>
          </w:tcPr>
          <w:p w:rsidR="00755ACD" w:rsidRPr="00AF4918" w:rsidRDefault="00755ACD" w:rsidP="00AF4918">
            <w:pPr>
              <w:spacing w:line="360" w:lineRule="auto"/>
              <w:rPr>
                <w:sz w:val="20"/>
                <w:szCs w:val="20"/>
              </w:rPr>
            </w:pPr>
            <w:r w:rsidRPr="00AF4918">
              <w:rPr>
                <w:sz w:val="20"/>
                <w:szCs w:val="20"/>
              </w:rPr>
              <w:t>Формула расчета</w:t>
            </w:r>
          </w:p>
        </w:tc>
        <w:tc>
          <w:tcPr>
            <w:tcW w:w="1568" w:type="dxa"/>
          </w:tcPr>
          <w:p w:rsidR="00755ACD" w:rsidRPr="00AF4918" w:rsidRDefault="00755ACD" w:rsidP="00AF4918">
            <w:pPr>
              <w:spacing w:line="360" w:lineRule="auto"/>
              <w:rPr>
                <w:sz w:val="20"/>
                <w:szCs w:val="20"/>
              </w:rPr>
            </w:pPr>
            <w:r w:rsidRPr="00AF4918">
              <w:rPr>
                <w:sz w:val="20"/>
                <w:szCs w:val="20"/>
              </w:rPr>
              <w:t>Предыдущий</w:t>
            </w:r>
          </w:p>
          <w:p w:rsidR="00755ACD" w:rsidRPr="00AF4918" w:rsidRDefault="00755ACD" w:rsidP="00AF4918">
            <w:pPr>
              <w:spacing w:line="360" w:lineRule="auto"/>
              <w:rPr>
                <w:sz w:val="20"/>
                <w:szCs w:val="20"/>
              </w:rPr>
            </w:pPr>
            <w:r w:rsidRPr="00AF4918">
              <w:rPr>
                <w:sz w:val="20"/>
                <w:szCs w:val="20"/>
              </w:rPr>
              <w:t>год</w:t>
            </w:r>
          </w:p>
        </w:tc>
        <w:tc>
          <w:tcPr>
            <w:tcW w:w="1134" w:type="dxa"/>
          </w:tcPr>
          <w:p w:rsidR="00755ACD" w:rsidRPr="00AF4918" w:rsidRDefault="00755ACD" w:rsidP="00AF4918">
            <w:pPr>
              <w:spacing w:line="360" w:lineRule="auto"/>
              <w:rPr>
                <w:sz w:val="20"/>
                <w:szCs w:val="20"/>
              </w:rPr>
            </w:pPr>
            <w:r w:rsidRPr="00AF4918">
              <w:rPr>
                <w:sz w:val="20"/>
                <w:szCs w:val="20"/>
              </w:rPr>
              <w:t>Отчетный год</w:t>
            </w:r>
          </w:p>
        </w:tc>
        <w:tc>
          <w:tcPr>
            <w:tcW w:w="1275" w:type="dxa"/>
          </w:tcPr>
          <w:p w:rsidR="00755ACD" w:rsidRPr="00AF4918" w:rsidRDefault="00755ACD" w:rsidP="00AF4918">
            <w:pPr>
              <w:spacing w:line="360" w:lineRule="auto"/>
              <w:rPr>
                <w:sz w:val="20"/>
                <w:szCs w:val="20"/>
              </w:rPr>
            </w:pPr>
            <w:r w:rsidRPr="00AF4918">
              <w:rPr>
                <w:sz w:val="20"/>
                <w:szCs w:val="20"/>
              </w:rPr>
              <w:t>Изменение</w:t>
            </w:r>
          </w:p>
        </w:tc>
      </w:tr>
      <w:tr w:rsidR="00755ACD" w:rsidRPr="00AF4918" w:rsidTr="00AF4918">
        <w:trPr>
          <w:trHeight w:val="349"/>
          <w:jc w:val="center"/>
        </w:trPr>
        <w:tc>
          <w:tcPr>
            <w:tcW w:w="2427" w:type="dxa"/>
          </w:tcPr>
          <w:p w:rsidR="00755ACD" w:rsidRPr="00AF4918" w:rsidRDefault="00755ACD" w:rsidP="00AF4918">
            <w:pPr>
              <w:spacing w:line="360" w:lineRule="auto"/>
              <w:rPr>
                <w:sz w:val="20"/>
                <w:szCs w:val="20"/>
              </w:rPr>
            </w:pPr>
            <w:r w:rsidRPr="00AF4918">
              <w:rPr>
                <w:sz w:val="20"/>
                <w:szCs w:val="20"/>
              </w:rPr>
              <w:t>1</w:t>
            </w:r>
          </w:p>
        </w:tc>
        <w:tc>
          <w:tcPr>
            <w:tcW w:w="2403" w:type="dxa"/>
          </w:tcPr>
          <w:p w:rsidR="00755ACD" w:rsidRPr="00AF4918" w:rsidRDefault="00755ACD" w:rsidP="00AF4918">
            <w:pPr>
              <w:spacing w:line="360" w:lineRule="auto"/>
              <w:rPr>
                <w:sz w:val="20"/>
                <w:szCs w:val="20"/>
              </w:rPr>
            </w:pPr>
            <w:r w:rsidRPr="00AF4918">
              <w:rPr>
                <w:sz w:val="20"/>
                <w:szCs w:val="20"/>
              </w:rPr>
              <w:t>2</w:t>
            </w:r>
          </w:p>
        </w:tc>
        <w:tc>
          <w:tcPr>
            <w:tcW w:w="1568" w:type="dxa"/>
          </w:tcPr>
          <w:p w:rsidR="00755ACD" w:rsidRPr="00AF4918" w:rsidRDefault="00755ACD" w:rsidP="00AF4918">
            <w:pPr>
              <w:spacing w:line="360" w:lineRule="auto"/>
              <w:rPr>
                <w:sz w:val="20"/>
                <w:szCs w:val="20"/>
              </w:rPr>
            </w:pPr>
            <w:r w:rsidRPr="00AF4918">
              <w:rPr>
                <w:sz w:val="20"/>
                <w:szCs w:val="20"/>
              </w:rPr>
              <w:t>3</w:t>
            </w:r>
          </w:p>
        </w:tc>
        <w:tc>
          <w:tcPr>
            <w:tcW w:w="1134" w:type="dxa"/>
          </w:tcPr>
          <w:p w:rsidR="00755ACD" w:rsidRPr="00AF4918" w:rsidRDefault="00755ACD" w:rsidP="00AF4918">
            <w:pPr>
              <w:spacing w:line="360" w:lineRule="auto"/>
              <w:rPr>
                <w:sz w:val="20"/>
                <w:szCs w:val="20"/>
              </w:rPr>
            </w:pPr>
            <w:r w:rsidRPr="00AF4918">
              <w:rPr>
                <w:sz w:val="20"/>
                <w:szCs w:val="20"/>
              </w:rPr>
              <w:t>4</w:t>
            </w:r>
          </w:p>
        </w:tc>
        <w:tc>
          <w:tcPr>
            <w:tcW w:w="1275" w:type="dxa"/>
          </w:tcPr>
          <w:p w:rsidR="00755ACD" w:rsidRPr="00AF4918" w:rsidRDefault="00755ACD" w:rsidP="00AF4918">
            <w:pPr>
              <w:spacing w:line="360" w:lineRule="auto"/>
              <w:rPr>
                <w:sz w:val="20"/>
                <w:szCs w:val="20"/>
              </w:rPr>
            </w:pPr>
            <w:r w:rsidRPr="00AF4918">
              <w:rPr>
                <w:sz w:val="20"/>
                <w:szCs w:val="20"/>
              </w:rPr>
              <w:t>5</w:t>
            </w:r>
          </w:p>
        </w:tc>
      </w:tr>
      <w:tr w:rsidR="00755ACD" w:rsidRPr="00AF4918" w:rsidTr="00AF4918">
        <w:trPr>
          <w:trHeight w:val="729"/>
          <w:jc w:val="center"/>
        </w:trPr>
        <w:tc>
          <w:tcPr>
            <w:tcW w:w="2427" w:type="dxa"/>
          </w:tcPr>
          <w:p w:rsidR="00755ACD" w:rsidRPr="00AF4918" w:rsidRDefault="00755ACD" w:rsidP="00AF4918">
            <w:pPr>
              <w:spacing w:line="360" w:lineRule="auto"/>
              <w:rPr>
                <w:sz w:val="20"/>
                <w:szCs w:val="20"/>
              </w:rPr>
            </w:pPr>
            <w:r w:rsidRPr="00AF4918">
              <w:rPr>
                <w:bCs/>
                <w:spacing w:val="-9"/>
                <w:sz w:val="20"/>
                <w:szCs w:val="20"/>
              </w:rPr>
              <w:t xml:space="preserve">Рентабельность совокупного капитала </w:t>
            </w:r>
          </w:p>
        </w:tc>
        <w:tc>
          <w:tcPr>
            <w:tcW w:w="2403" w:type="dxa"/>
          </w:tcPr>
          <w:p w:rsidR="00755ACD" w:rsidRPr="00AF4918" w:rsidRDefault="00755ACD" w:rsidP="00AF4918">
            <w:pPr>
              <w:spacing w:line="360" w:lineRule="auto"/>
              <w:rPr>
                <w:sz w:val="20"/>
                <w:szCs w:val="20"/>
              </w:rPr>
            </w:pPr>
            <w:r w:rsidRPr="00AF4918">
              <w:rPr>
                <w:spacing w:val="-3"/>
                <w:position w:val="-30"/>
                <w:sz w:val="20"/>
                <w:szCs w:val="20"/>
              </w:rPr>
              <w:object w:dxaOrig="1260" w:dyaOrig="680">
                <v:shape id="_x0000_i1073" type="#_x0000_t75" style="width:57pt;height:30pt" o:ole="">
                  <v:imagedata r:id="rId92" o:title=""/>
                </v:shape>
                <o:OLEObject Type="Embed" ProgID="Equation.3" ShapeID="_x0000_i1073" DrawAspect="Content" ObjectID="_1473699544" r:id="rId93"/>
              </w:object>
            </w:r>
            <w:r w:rsidRPr="00AF4918">
              <w:rPr>
                <w:bCs/>
                <w:spacing w:val="-1"/>
                <w:position w:val="-4"/>
                <w:sz w:val="20"/>
                <w:szCs w:val="20"/>
              </w:rPr>
              <w:object w:dxaOrig="180" w:dyaOrig="200">
                <v:shape id="_x0000_i1074" type="#_x0000_t75" style="width:9pt;height:9.75pt" o:ole="">
                  <v:imagedata r:id="rId63" o:title=""/>
                </v:shape>
                <o:OLEObject Type="Embed" ProgID="Equation.3" ShapeID="_x0000_i1074" DrawAspect="Content" ObjectID="_1473699545" r:id="rId94"/>
              </w:object>
            </w:r>
            <w:r w:rsidRPr="00AF4918">
              <w:rPr>
                <w:bCs/>
                <w:spacing w:val="-1"/>
                <w:sz w:val="20"/>
                <w:szCs w:val="20"/>
              </w:rPr>
              <w:t>100%</w:t>
            </w:r>
          </w:p>
        </w:tc>
        <w:tc>
          <w:tcPr>
            <w:tcW w:w="1568" w:type="dxa"/>
          </w:tcPr>
          <w:p w:rsidR="00755ACD" w:rsidRPr="00AF4918" w:rsidRDefault="00755ACD" w:rsidP="00AF4918">
            <w:pPr>
              <w:spacing w:line="360" w:lineRule="auto"/>
              <w:rPr>
                <w:sz w:val="20"/>
                <w:szCs w:val="20"/>
              </w:rPr>
            </w:pPr>
            <w:r w:rsidRPr="00AF4918">
              <w:rPr>
                <w:sz w:val="20"/>
                <w:szCs w:val="20"/>
              </w:rPr>
              <w:t>6,84</w:t>
            </w:r>
          </w:p>
        </w:tc>
        <w:tc>
          <w:tcPr>
            <w:tcW w:w="1134" w:type="dxa"/>
          </w:tcPr>
          <w:p w:rsidR="00755ACD" w:rsidRPr="00AF4918" w:rsidRDefault="00755ACD" w:rsidP="00AF4918">
            <w:pPr>
              <w:spacing w:line="360" w:lineRule="auto"/>
              <w:rPr>
                <w:sz w:val="20"/>
                <w:szCs w:val="20"/>
              </w:rPr>
            </w:pPr>
            <w:r w:rsidRPr="00AF4918">
              <w:rPr>
                <w:sz w:val="20"/>
                <w:szCs w:val="20"/>
              </w:rPr>
              <w:t>6,76</w:t>
            </w:r>
          </w:p>
        </w:tc>
        <w:tc>
          <w:tcPr>
            <w:tcW w:w="1275" w:type="dxa"/>
          </w:tcPr>
          <w:p w:rsidR="00755ACD" w:rsidRPr="00AF4918" w:rsidRDefault="00755ACD" w:rsidP="00AF4918">
            <w:pPr>
              <w:spacing w:line="360" w:lineRule="auto"/>
              <w:rPr>
                <w:sz w:val="20"/>
                <w:szCs w:val="20"/>
              </w:rPr>
            </w:pPr>
            <w:r w:rsidRPr="00AF4918">
              <w:rPr>
                <w:sz w:val="20"/>
                <w:szCs w:val="20"/>
              </w:rPr>
              <w:t>-0,08</w:t>
            </w:r>
          </w:p>
        </w:tc>
      </w:tr>
      <w:tr w:rsidR="00755ACD" w:rsidRPr="00AF4918" w:rsidTr="00AF4918">
        <w:trPr>
          <w:trHeight w:val="683"/>
          <w:jc w:val="center"/>
        </w:trPr>
        <w:tc>
          <w:tcPr>
            <w:tcW w:w="2427" w:type="dxa"/>
          </w:tcPr>
          <w:p w:rsidR="00755ACD" w:rsidRPr="00AF4918" w:rsidRDefault="00755ACD" w:rsidP="00AF4918">
            <w:pPr>
              <w:spacing w:line="360" w:lineRule="auto"/>
              <w:rPr>
                <w:sz w:val="20"/>
                <w:szCs w:val="20"/>
              </w:rPr>
            </w:pPr>
            <w:r w:rsidRPr="00AF4918">
              <w:rPr>
                <w:bCs/>
                <w:spacing w:val="-9"/>
                <w:sz w:val="20"/>
                <w:szCs w:val="20"/>
              </w:rPr>
              <w:t>Рентабельность собственного капитала</w:t>
            </w:r>
          </w:p>
        </w:tc>
        <w:tc>
          <w:tcPr>
            <w:tcW w:w="2403" w:type="dxa"/>
          </w:tcPr>
          <w:p w:rsidR="00755ACD" w:rsidRPr="00AF4918" w:rsidRDefault="00755ACD" w:rsidP="00AF4918">
            <w:pPr>
              <w:spacing w:line="360" w:lineRule="auto"/>
              <w:rPr>
                <w:sz w:val="20"/>
                <w:szCs w:val="20"/>
              </w:rPr>
            </w:pPr>
            <w:r w:rsidRPr="00AF4918">
              <w:rPr>
                <w:position w:val="-30"/>
                <w:sz w:val="20"/>
                <w:szCs w:val="20"/>
              </w:rPr>
              <w:object w:dxaOrig="1260" w:dyaOrig="680">
                <v:shape id="_x0000_i1075" type="#_x0000_t75" style="width:61.5pt;height:27pt" o:ole="">
                  <v:imagedata r:id="rId95" o:title=""/>
                </v:shape>
                <o:OLEObject Type="Embed" ProgID="Equation.3" ShapeID="_x0000_i1075" DrawAspect="Content" ObjectID="_1473699546" r:id="rId96"/>
              </w:object>
            </w:r>
            <w:r w:rsidRPr="00AF4918">
              <w:rPr>
                <w:bCs/>
                <w:spacing w:val="-1"/>
                <w:position w:val="-4"/>
                <w:sz w:val="20"/>
                <w:szCs w:val="20"/>
              </w:rPr>
              <w:object w:dxaOrig="180" w:dyaOrig="200">
                <v:shape id="_x0000_i1076" type="#_x0000_t75" style="width:9pt;height:9.75pt" o:ole="">
                  <v:imagedata r:id="rId63" o:title=""/>
                </v:shape>
                <o:OLEObject Type="Embed" ProgID="Equation.3" ShapeID="_x0000_i1076" DrawAspect="Content" ObjectID="_1473699547" r:id="rId97"/>
              </w:object>
            </w:r>
            <w:r w:rsidRPr="00AF4918">
              <w:rPr>
                <w:bCs/>
                <w:spacing w:val="-1"/>
                <w:sz w:val="20"/>
                <w:szCs w:val="20"/>
              </w:rPr>
              <w:t>100%</w:t>
            </w:r>
          </w:p>
        </w:tc>
        <w:tc>
          <w:tcPr>
            <w:tcW w:w="1568" w:type="dxa"/>
          </w:tcPr>
          <w:p w:rsidR="00755ACD" w:rsidRPr="00AF4918" w:rsidRDefault="00755ACD" w:rsidP="00AF4918">
            <w:pPr>
              <w:spacing w:line="360" w:lineRule="auto"/>
              <w:rPr>
                <w:sz w:val="20"/>
                <w:szCs w:val="20"/>
              </w:rPr>
            </w:pPr>
            <w:r w:rsidRPr="00AF4918">
              <w:rPr>
                <w:sz w:val="20"/>
                <w:szCs w:val="20"/>
              </w:rPr>
              <w:t>2,57</w:t>
            </w:r>
          </w:p>
        </w:tc>
        <w:tc>
          <w:tcPr>
            <w:tcW w:w="1134" w:type="dxa"/>
          </w:tcPr>
          <w:p w:rsidR="00755ACD" w:rsidRPr="00AF4918" w:rsidRDefault="00755ACD" w:rsidP="00AF4918">
            <w:pPr>
              <w:spacing w:line="360" w:lineRule="auto"/>
              <w:rPr>
                <w:sz w:val="20"/>
                <w:szCs w:val="20"/>
              </w:rPr>
            </w:pPr>
            <w:r w:rsidRPr="00AF4918">
              <w:rPr>
                <w:sz w:val="20"/>
                <w:szCs w:val="20"/>
              </w:rPr>
              <w:t>1,6</w:t>
            </w:r>
          </w:p>
        </w:tc>
        <w:tc>
          <w:tcPr>
            <w:tcW w:w="1275" w:type="dxa"/>
          </w:tcPr>
          <w:p w:rsidR="00755ACD" w:rsidRPr="00AF4918" w:rsidRDefault="00755ACD" w:rsidP="00AF4918">
            <w:pPr>
              <w:spacing w:line="360" w:lineRule="auto"/>
              <w:rPr>
                <w:sz w:val="20"/>
                <w:szCs w:val="20"/>
              </w:rPr>
            </w:pPr>
            <w:r w:rsidRPr="00AF4918">
              <w:rPr>
                <w:sz w:val="20"/>
                <w:szCs w:val="20"/>
              </w:rPr>
              <w:t>-0,97</w:t>
            </w:r>
          </w:p>
        </w:tc>
      </w:tr>
      <w:tr w:rsidR="00755ACD" w:rsidRPr="00AF4918" w:rsidTr="00AF4918">
        <w:trPr>
          <w:trHeight w:val="683"/>
          <w:jc w:val="center"/>
        </w:trPr>
        <w:tc>
          <w:tcPr>
            <w:tcW w:w="2427" w:type="dxa"/>
          </w:tcPr>
          <w:p w:rsidR="00755ACD" w:rsidRPr="00AF4918" w:rsidRDefault="00755ACD" w:rsidP="00AF4918">
            <w:pPr>
              <w:spacing w:line="360" w:lineRule="auto"/>
              <w:rPr>
                <w:sz w:val="20"/>
                <w:szCs w:val="20"/>
              </w:rPr>
            </w:pPr>
            <w:r w:rsidRPr="00AF4918">
              <w:rPr>
                <w:bCs/>
                <w:spacing w:val="-11"/>
                <w:sz w:val="20"/>
                <w:szCs w:val="20"/>
              </w:rPr>
              <w:t>Валовая рентабельность продаж</w:t>
            </w:r>
          </w:p>
        </w:tc>
        <w:tc>
          <w:tcPr>
            <w:tcW w:w="2403" w:type="dxa"/>
          </w:tcPr>
          <w:p w:rsidR="00755ACD" w:rsidRPr="00AF4918" w:rsidRDefault="00755ACD" w:rsidP="00AF4918">
            <w:pPr>
              <w:spacing w:line="360" w:lineRule="auto"/>
              <w:rPr>
                <w:sz w:val="20"/>
                <w:szCs w:val="20"/>
              </w:rPr>
            </w:pPr>
            <w:r w:rsidRPr="00AF4918">
              <w:rPr>
                <w:position w:val="-30"/>
                <w:sz w:val="20"/>
                <w:szCs w:val="20"/>
              </w:rPr>
              <w:object w:dxaOrig="1260" w:dyaOrig="680">
                <v:shape id="_x0000_i1077" type="#_x0000_t75" style="width:51pt;height:27.75pt" o:ole="">
                  <v:imagedata r:id="rId98" o:title=""/>
                </v:shape>
                <o:OLEObject Type="Embed" ProgID="Equation.3" ShapeID="_x0000_i1077" DrawAspect="Content" ObjectID="_1473699548" r:id="rId99"/>
              </w:object>
            </w:r>
            <w:r w:rsidRPr="00AF4918">
              <w:rPr>
                <w:bCs/>
                <w:spacing w:val="-1"/>
                <w:position w:val="-4"/>
                <w:sz w:val="20"/>
                <w:szCs w:val="20"/>
              </w:rPr>
              <w:object w:dxaOrig="180" w:dyaOrig="200">
                <v:shape id="_x0000_i1078" type="#_x0000_t75" style="width:9pt;height:9.75pt" o:ole="">
                  <v:imagedata r:id="rId63" o:title=""/>
                </v:shape>
                <o:OLEObject Type="Embed" ProgID="Equation.3" ShapeID="_x0000_i1078" DrawAspect="Content" ObjectID="_1473699549" r:id="rId100"/>
              </w:object>
            </w:r>
            <w:r w:rsidRPr="00AF4918">
              <w:rPr>
                <w:bCs/>
                <w:spacing w:val="-1"/>
                <w:sz w:val="20"/>
                <w:szCs w:val="20"/>
              </w:rPr>
              <w:t>100%</w:t>
            </w:r>
          </w:p>
        </w:tc>
        <w:tc>
          <w:tcPr>
            <w:tcW w:w="1568" w:type="dxa"/>
          </w:tcPr>
          <w:p w:rsidR="00755ACD" w:rsidRPr="00AF4918" w:rsidRDefault="00755ACD" w:rsidP="00AF4918">
            <w:pPr>
              <w:spacing w:line="360" w:lineRule="auto"/>
              <w:rPr>
                <w:sz w:val="20"/>
                <w:szCs w:val="20"/>
              </w:rPr>
            </w:pPr>
            <w:r w:rsidRPr="00AF4918">
              <w:rPr>
                <w:sz w:val="20"/>
                <w:szCs w:val="20"/>
              </w:rPr>
              <w:t>37,4</w:t>
            </w:r>
          </w:p>
        </w:tc>
        <w:tc>
          <w:tcPr>
            <w:tcW w:w="1134" w:type="dxa"/>
          </w:tcPr>
          <w:p w:rsidR="00755ACD" w:rsidRPr="00AF4918" w:rsidRDefault="00755ACD" w:rsidP="00AF4918">
            <w:pPr>
              <w:spacing w:line="360" w:lineRule="auto"/>
              <w:rPr>
                <w:sz w:val="20"/>
                <w:szCs w:val="20"/>
              </w:rPr>
            </w:pPr>
            <w:r w:rsidRPr="00AF4918">
              <w:rPr>
                <w:sz w:val="20"/>
                <w:szCs w:val="20"/>
              </w:rPr>
              <w:t>28,35</w:t>
            </w:r>
          </w:p>
        </w:tc>
        <w:tc>
          <w:tcPr>
            <w:tcW w:w="1275" w:type="dxa"/>
          </w:tcPr>
          <w:p w:rsidR="00755ACD" w:rsidRPr="00AF4918" w:rsidRDefault="00755ACD" w:rsidP="00AF4918">
            <w:pPr>
              <w:spacing w:line="360" w:lineRule="auto"/>
              <w:rPr>
                <w:sz w:val="20"/>
                <w:szCs w:val="20"/>
              </w:rPr>
            </w:pPr>
            <w:r w:rsidRPr="00AF4918">
              <w:rPr>
                <w:sz w:val="20"/>
                <w:szCs w:val="20"/>
              </w:rPr>
              <w:t>-9,05</w:t>
            </w:r>
          </w:p>
        </w:tc>
      </w:tr>
      <w:tr w:rsidR="00755ACD" w:rsidRPr="00AF4918" w:rsidTr="00AF4918">
        <w:trPr>
          <w:trHeight w:val="789"/>
          <w:jc w:val="center"/>
        </w:trPr>
        <w:tc>
          <w:tcPr>
            <w:tcW w:w="2427" w:type="dxa"/>
          </w:tcPr>
          <w:p w:rsidR="00755ACD" w:rsidRPr="00AF4918" w:rsidRDefault="00755ACD" w:rsidP="00AF4918">
            <w:pPr>
              <w:spacing w:line="360" w:lineRule="auto"/>
              <w:rPr>
                <w:sz w:val="20"/>
                <w:szCs w:val="20"/>
              </w:rPr>
            </w:pPr>
            <w:r w:rsidRPr="00AF4918">
              <w:rPr>
                <w:spacing w:val="1"/>
                <w:sz w:val="20"/>
                <w:szCs w:val="20"/>
              </w:rPr>
              <w:t>Операционная рентабельность продаж</w:t>
            </w:r>
          </w:p>
        </w:tc>
        <w:tc>
          <w:tcPr>
            <w:tcW w:w="2403" w:type="dxa"/>
          </w:tcPr>
          <w:p w:rsidR="00755ACD" w:rsidRPr="00AF4918" w:rsidRDefault="00755ACD" w:rsidP="00AF4918">
            <w:pPr>
              <w:spacing w:line="360" w:lineRule="auto"/>
              <w:rPr>
                <w:sz w:val="20"/>
                <w:szCs w:val="20"/>
              </w:rPr>
            </w:pPr>
            <w:r w:rsidRPr="00AF4918">
              <w:rPr>
                <w:position w:val="-30"/>
                <w:sz w:val="20"/>
                <w:szCs w:val="20"/>
                <w:lang w:val="en-US"/>
              </w:rPr>
              <w:object w:dxaOrig="1260" w:dyaOrig="680">
                <v:shape id="_x0000_i1079" type="#_x0000_t75" style="width:60.75pt;height:33pt" o:ole="">
                  <v:imagedata r:id="rId101" o:title=""/>
                </v:shape>
                <o:OLEObject Type="Embed" ProgID="Equation.3" ShapeID="_x0000_i1079" DrawAspect="Content" ObjectID="_1473699550" r:id="rId102"/>
              </w:object>
            </w:r>
            <w:r w:rsidRPr="00AF4918">
              <w:rPr>
                <w:bCs/>
                <w:spacing w:val="-1"/>
                <w:position w:val="-4"/>
                <w:sz w:val="20"/>
                <w:szCs w:val="20"/>
              </w:rPr>
              <w:object w:dxaOrig="180" w:dyaOrig="200">
                <v:shape id="_x0000_i1080" type="#_x0000_t75" style="width:9pt;height:9.75pt" o:ole="">
                  <v:imagedata r:id="rId63" o:title=""/>
                </v:shape>
                <o:OLEObject Type="Embed" ProgID="Equation.3" ShapeID="_x0000_i1080" DrawAspect="Content" ObjectID="_1473699551" r:id="rId103"/>
              </w:object>
            </w:r>
            <w:r w:rsidRPr="00AF4918">
              <w:rPr>
                <w:bCs/>
                <w:spacing w:val="-1"/>
                <w:sz w:val="20"/>
                <w:szCs w:val="20"/>
              </w:rPr>
              <w:t>100%</w:t>
            </w:r>
          </w:p>
        </w:tc>
        <w:tc>
          <w:tcPr>
            <w:tcW w:w="1568" w:type="dxa"/>
          </w:tcPr>
          <w:p w:rsidR="00755ACD" w:rsidRPr="00AF4918" w:rsidRDefault="00755ACD" w:rsidP="00AF4918">
            <w:pPr>
              <w:spacing w:line="360" w:lineRule="auto"/>
              <w:rPr>
                <w:sz w:val="20"/>
                <w:szCs w:val="20"/>
              </w:rPr>
            </w:pPr>
            <w:r w:rsidRPr="00AF4918">
              <w:rPr>
                <w:sz w:val="20"/>
                <w:szCs w:val="20"/>
              </w:rPr>
              <w:t>15,83</w:t>
            </w:r>
          </w:p>
        </w:tc>
        <w:tc>
          <w:tcPr>
            <w:tcW w:w="1134" w:type="dxa"/>
          </w:tcPr>
          <w:p w:rsidR="00755ACD" w:rsidRPr="00AF4918" w:rsidRDefault="00755ACD" w:rsidP="00AF4918">
            <w:pPr>
              <w:spacing w:line="360" w:lineRule="auto"/>
              <w:rPr>
                <w:sz w:val="20"/>
                <w:szCs w:val="20"/>
              </w:rPr>
            </w:pPr>
            <w:r w:rsidRPr="00AF4918">
              <w:rPr>
                <w:sz w:val="20"/>
                <w:szCs w:val="20"/>
              </w:rPr>
              <w:t>12,37</w:t>
            </w:r>
          </w:p>
        </w:tc>
        <w:tc>
          <w:tcPr>
            <w:tcW w:w="1275" w:type="dxa"/>
          </w:tcPr>
          <w:p w:rsidR="00755ACD" w:rsidRPr="00AF4918" w:rsidRDefault="00755ACD" w:rsidP="00AF4918">
            <w:pPr>
              <w:spacing w:line="360" w:lineRule="auto"/>
              <w:rPr>
                <w:sz w:val="20"/>
                <w:szCs w:val="20"/>
              </w:rPr>
            </w:pPr>
            <w:r w:rsidRPr="00AF4918">
              <w:rPr>
                <w:sz w:val="20"/>
                <w:szCs w:val="20"/>
              </w:rPr>
              <w:t>-3,4</w:t>
            </w:r>
          </w:p>
        </w:tc>
      </w:tr>
      <w:tr w:rsidR="00755ACD" w:rsidRPr="00AF4918" w:rsidTr="00AF4918">
        <w:trPr>
          <w:trHeight w:val="789"/>
          <w:jc w:val="center"/>
        </w:trPr>
        <w:tc>
          <w:tcPr>
            <w:tcW w:w="2427" w:type="dxa"/>
          </w:tcPr>
          <w:p w:rsidR="00755ACD" w:rsidRPr="00AF4918" w:rsidRDefault="00755ACD" w:rsidP="00AF4918">
            <w:pPr>
              <w:spacing w:line="360" w:lineRule="auto"/>
              <w:rPr>
                <w:sz w:val="20"/>
                <w:szCs w:val="20"/>
              </w:rPr>
            </w:pPr>
            <w:r w:rsidRPr="00AF4918">
              <w:rPr>
                <w:bCs/>
                <w:spacing w:val="-1"/>
                <w:sz w:val="20"/>
                <w:szCs w:val="20"/>
              </w:rPr>
              <w:t>Чистая рентабельность продаж</w:t>
            </w:r>
          </w:p>
        </w:tc>
        <w:tc>
          <w:tcPr>
            <w:tcW w:w="2403" w:type="dxa"/>
          </w:tcPr>
          <w:p w:rsidR="00755ACD" w:rsidRPr="00AF4918" w:rsidRDefault="00755ACD" w:rsidP="00AF4918">
            <w:pPr>
              <w:spacing w:line="360" w:lineRule="auto"/>
              <w:rPr>
                <w:sz w:val="20"/>
                <w:szCs w:val="20"/>
              </w:rPr>
            </w:pPr>
            <w:r w:rsidRPr="00AF4918">
              <w:rPr>
                <w:bCs/>
                <w:spacing w:val="-1"/>
                <w:position w:val="-28"/>
                <w:sz w:val="20"/>
                <w:szCs w:val="20"/>
                <w:lang w:val="en-US"/>
              </w:rPr>
              <w:object w:dxaOrig="1260" w:dyaOrig="660">
                <v:shape id="_x0000_i1081" type="#_x0000_t75" style="width:63pt;height:33pt" o:ole="">
                  <v:imagedata r:id="rId55" o:title=""/>
                </v:shape>
                <o:OLEObject Type="Embed" ProgID="Equation.3" ShapeID="_x0000_i1081" DrawAspect="Content" ObjectID="_1473699552" r:id="rId104"/>
              </w:object>
            </w:r>
            <w:r w:rsidRPr="00AF4918">
              <w:rPr>
                <w:bCs/>
                <w:spacing w:val="-1"/>
                <w:position w:val="-4"/>
                <w:sz w:val="20"/>
                <w:szCs w:val="20"/>
              </w:rPr>
              <w:object w:dxaOrig="180" w:dyaOrig="200">
                <v:shape id="_x0000_i1082" type="#_x0000_t75" style="width:9pt;height:12pt" o:ole="">
                  <v:imagedata r:id="rId63" o:title=""/>
                </v:shape>
                <o:OLEObject Type="Embed" ProgID="Equation.3" ShapeID="_x0000_i1082" DrawAspect="Content" ObjectID="_1473699553" r:id="rId105"/>
              </w:object>
            </w:r>
            <w:r w:rsidRPr="00AF4918">
              <w:rPr>
                <w:bCs/>
                <w:spacing w:val="-1"/>
                <w:sz w:val="20"/>
                <w:szCs w:val="20"/>
              </w:rPr>
              <w:t>100%</w:t>
            </w:r>
          </w:p>
        </w:tc>
        <w:tc>
          <w:tcPr>
            <w:tcW w:w="1568" w:type="dxa"/>
          </w:tcPr>
          <w:p w:rsidR="00755ACD" w:rsidRPr="00AF4918" w:rsidRDefault="00755ACD" w:rsidP="00AF4918">
            <w:pPr>
              <w:spacing w:line="360" w:lineRule="auto"/>
              <w:rPr>
                <w:sz w:val="20"/>
                <w:szCs w:val="20"/>
              </w:rPr>
            </w:pPr>
            <w:r w:rsidRPr="00AF4918">
              <w:rPr>
                <w:sz w:val="20"/>
                <w:szCs w:val="20"/>
              </w:rPr>
              <w:t>5,6</w:t>
            </w:r>
          </w:p>
        </w:tc>
        <w:tc>
          <w:tcPr>
            <w:tcW w:w="1134" w:type="dxa"/>
          </w:tcPr>
          <w:p w:rsidR="00755ACD" w:rsidRPr="00AF4918" w:rsidRDefault="00755ACD" w:rsidP="00AF4918">
            <w:pPr>
              <w:spacing w:line="360" w:lineRule="auto"/>
              <w:rPr>
                <w:sz w:val="20"/>
                <w:szCs w:val="20"/>
              </w:rPr>
            </w:pPr>
            <w:r w:rsidRPr="00AF4918">
              <w:rPr>
                <w:sz w:val="20"/>
                <w:szCs w:val="20"/>
              </w:rPr>
              <w:t>2,83</w:t>
            </w:r>
          </w:p>
        </w:tc>
        <w:tc>
          <w:tcPr>
            <w:tcW w:w="1275" w:type="dxa"/>
          </w:tcPr>
          <w:p w:rsidR="00755ACD" w:rsidRPr="00AF4918" w:rsidRDefault="00755ACD" w:rsidP="00AF4918">
            <w:pPr>
              <w:spacing w:line="360" w:lineRule="auto"/>
              <w:rPr>
                <w:sz w:val="20"/>
                <w:szCs w:val="20"/>
              </w:rPr>
            </w:pPr>
            <w:r w:rsidRPr="00AF4918">
              <w:rPr>
                <w:sz w:val="20"/>
                <w:szCs w:val="20"/>
              </w:rPr>
              <w:t>-2,77</w:t>
            </w:r>
          </w:p>
        </w:tc>
      </w:tr>
      <w:tr w:rsidR="00755ACD" w:rsidRPr="00AF4918" w:rsidTr="00AF4918">
        <w:trPr>
          <w:trHeight w:val="744"/>
          <w:jc w:val="center"/>
        </w:trPr>
        <w:tc>
          <w:tcPr>
            <w:tcW w:w="2427" w:type="dxa"/>
          </w:tcPr>
          <w:p w:rsidR="00755ACD" w:rsidRPr="00AF4918" w:rsidRDefault="00755ACD" w:rsidP="00AF4918">
            <w:pPr>
              <w:spacing w:line="360" w:lineRule="auto"/>
              <w:rPr>
                <w:sz w:val="20"/>
                <w:szCs w:val="20"/>
              </w:rPr>
            </w:pPr>
            <w:r w:rsidRPr="00AF4918">
              <w:rPr>
                <w:spacing w:val="3"/>
                <w:sz w:val="20"/>
                <w:szCs w:val="20"/>
              </w:rPr>
              <w:t>Валовая рентабельность производства</w:t>
            </w:r>
          </w:p>
        </w:tc>
        <w:tc>
          <w:tcPr>
            <w:tcW w:w="2403" w:type="dxa"/>
          </w:tcPr>
          <w:p w:rsidR="00755ACD" w:rsidRPr="00AF4918" w:rsidRDefault="00755ACD" w:rsidP="00AF4918">
            <w:pPr>
              <w:spacing w:line="360" w:lineRule="auto"/>
              <w:rPr>
                <w:sz w:val="20"/>
                <w:szCs w:val="20"/>
              </w:rPr>
            </w:pPr>
            <w:r w:rsidRPr="00AF4918">
              <w:rPr>
                <w:spacing w:val="3"/>
                <w:position w:val="-30"/>
                <w:sz w:val="20"/>
                <w:szCs w:val="20"/>
              </w:rPr>
              <w:object w:dxaOrig="1260" w:dyaOrig="680">
                <v:shape id="_x0000_i1083" type="#_x0000_t75" style="width:58.5pt;height:31.5pt" o:ole="">
                  <v:imagedata r:id="rId106" o:title=""/>
                </v:shape>
                <o:OLEObject Type="Embed" ProgID="Equation.3" ShapeID="_x0000_i1083" DrawAspect="Content" ObjectID="_1473699554" r:id="rId107"/>
              </w:object>
            </w:r>
            <w:r w:rsidRPr="00AF4918">
              <w:rPr>
                <w:bCs/>
                <w:spacing w:val="-1"/>
                <w:position w:val="-4"/>
                <w:sz w:val="20"/>
                <w:szCs w:val="20"/>
              </w:rPr>
              <w:object w:dxaOrig="180" w:dyaOrig="200">
                <v:shape id="_x0000_i1084" type="#_x0000_t75" style="width:9pt;height:9.75pt" o:ole="">
                  <v:imagedata r:id="rId63" o:title=""/>
                </v:shape>
                <o:OLEObject Type="Embed" ProgID="Equation.3" ShapeID="_x0000_i1084" DrawAspect="Content" ObjectID="_1473699555" r:id="rId108"/>
              </w:object>
            </w:r>
            <w:r w:rsidRPr="00AF4918">
              <w:rPr>
                <w:bCs/>
                <w:spacing w:val="-1"/>
                <w:sz w:val="20"/>
                <w:szCs w:val="20"/>
              </w:rPr>
              <w:t>100%</w:t>
            </w:r>
          </w:p>
        </w:tc>
        <w:tc>
          <w:tcPr>
            <w:tcW w:w="1568" w:type="dxa"/>
          </w:tcPr>
          <w:p w:rsidR="00755ACD" w:rsidRPr="00AF4918" w:rsidRDefault="00755ACD" w:rsidP="00AF4918">
            <w:pPr>
              <w:spacing w:line="360" w:lineRule="auto"/>
              <w:rPr>
                <w:sz w:val="20"/>
                <w:szCs w:val="20"/>
              </w:rPr>
            </w:pPr>
            <w:r w:rsidRPr="00AF4918">
              <w:rPr>
                <w:sz w:val="20"/>
                <w:szCs w:val="20"/>
              </w:rPr>
              <w:t>59,76</w:t>
            </w:r>
          </w:p>
        </w:tc>
        <w:tc>
          <w:tcPr>
            <w:tcW w:w="1134" w:type="dxa"/>
          </w:tcPr>
          <w:p w:rsidR="00755ACD" w:rsidRPr="00AF4918" w:rsidRDefault="00755ACD" w:rsidP="00AF4918">
            <w:pPr>
              <w:spacing w:line="360" w:lineRule="auto"/>
              <w:rPr>
                <w:sz w:val="20"/>
                <w:szCs w:val="20"/>
              </w:rPr>
            </w:pPr>
            <w:r w:rsidRPr="00AF4918">
              <w:rPr>
                <w:sz w:val="20"/>
                <w:szCs w:val="20"/>
              </w:rPr>
              <w:t>39,57</w:t>
            </w:r>
          </w:p>
        </w:tc>
        <w:tc>
          <w:tcPr>
            <w:tcW w:w="1275" w:type="dxa"/>
          </w:tcPr>
          <w:p w:rsidR="00755ACD" w:rsidRPr="00AF4918" w:rsidRDefault="00755ACD" w:rsidP="00AF4918">
            <w:pPr>
              <w:spacing w:line="360" w:lineRule="auto"/>
              <w:rPr>
                <w:sz w:val="20"/>
                <w:szCs w:val="20"/>
              </w:rPr>
            </w:pPr>
            <w:r w:rsidRPr="00AF4918">
              <w:rPr>
                <w:sz w:val="20"/>
                <w:szCs w:val="20"/>
              </w:rPr>
              <w:t>-20,19</w:t>
            </w:r>
          </w:p>
        </w:tc>
      </w:tr>
      <w:tr w:rsidR="00755ACD" w:rsidRPr="00AF4918" w:rsidTr="00AF4918">
        <w:trPr>
          <w:trHeight w:val="759"/>
          <w:jc w:val="center"/>
        </w:trPr>
        <w:tc>
          <w:tcPr>
            <w:tcW w:w="2427" w:type="dxa"/>
          </w:tcPr>
          <w:p w:rsidR="00755ACD" w:rsidRPr="00AF4918" w:rsidRDefault="00755ACD" w:rsidP="00AF4918">
            <w:pPr>
              <w:spacing w:line="360" w:lineRule="auto"/>
              <w:rPr>
                <w:sz w:val="20"/>
                <w:szCs w:val="20"/>
              </w:rPr>
            </w:pPr>
            <w:r w:rsidRPr="00AF4918">
              <w:rPr>
                <w:spacing w:val="3"/>
                <w:sz w:val="20"/>
                <w:szCs w:val="20"/>
              </w:rPr>
              <w:t>Чистая рентабельность производства</w:t>
            </w:r>
          </w:p>
        </w:tc>
        <w:tc>
          <w:tcPr>
            <w:tcW w:w="2403" w:type="dxa"/>
          </w:tcPr>
          <w:p w:rsidR="00755ACD" w:rsidRPr="00AF4918" w:rsidRDefault="00755ACD" w:rsidP="00AF4918">
            <w:pPr>
              <w:spacing w:line="360" w:lineRule="auto"/>
              <w:rPr>
                <w:sz w:val="20"/>
                <w:szCs w:val="20"/>
              </w:rPr>
            </w:pPr>
            <w:r w:rsidRPr="00AF4918">
              <w:rPr>
                <w:spacing w:val="3"/>
                <w:position w:val="-30"/>
                <w:sz w:val="20"/>
                <w:szCs w:val="20"/>
              </w:rPr>
              <w:object w:dxaOrig="1260" w:dyaOrig="680">
                <v:shape id="_x0000_i1085" type="#_x0000_t75" style="width:58.5pt;height:31.5pt" o:ole="">
                  <v:imagedata r:id="rId109" o:title=""/>
                </v:shape>
                <o:OLEObject Type="Embed" ProgID="Equation.3" ShapeID="_x0000_i1085" DrawAspect="Content" ObjectID="_1473699556" r:id="rId110"/>
              </w:object>
            </w:r>
            <w:r w:rsidRPr="00AF4918">
              <w:rPr>
                <w:bCs/>
                <w:spacing w:val="-1"/>
                <w:position w:val="-4"/>
                <w:sz w:val="20"/>
                <w:szCs w:val="20"/>
              </w:rPr>
              <w:object w:dxaOrig="180" w:dyaOrig="200">
                <v:shape id="_x0000_i1086" type="#_x0000_t75" style="width:9pt;height:9.75pt" o:ole="">
                  <v:imagedata r:id="rId63" o:title=""/>
                </v:shape>
                <o:OLEObject Type="Embed" ProgID="Equation.3" ShapeID="_x0000_i1086" DrawAspect="Content" ObjectID="_1473699557" r:id="rId111"/>
              </w:object>
            </w:r>
            <w:r w:rsidRPr="00AF4918">
              <w:rPr>
                <w:bCs/>
                <w:spacing w:val="-1"/>
                <w:sz w:val="20"/>
                <w:szCs w:val="20"/>
              </w:rPr>
              <w:t>100%</w:t>
            </w:r>
          </w:p>
        </w:tc>
        <w:tc>
          <w:tcPr>
            <w:tcW w:w="1568" w:type="dxa"/>
          </w:tcPr>
          <w:p w:rsidR="00755ACD" w:rsidRPr="00AF4918" w:rsidRDefault="00755ACD" w:rsidP="00AF4918">
            <w:pPr>
              <w:spacing w:line="360" w:lineRule="auto"/>
              <w:rPr>
                <w:sz w:val="20"/>
                <w:szCs w:val="20"/>
              </w:rPr>
            </w:pPr>
            <w:r w:rsidRPr="00AF4918">
              <w:rPr>
                <w:sz w:val="20"/>
                <w:szCs w:val="20"/>
              </w:rPr>
              <w:t>8,95</w:t>
            </w:r>
          </w:p>
        </w:tc>
        <w:tc>
          <w:tcPr>
            <w:tcW w:w="1134" w:type="dxa"/>
          </w:tcPr>
          <w:p w:rsidR="00755ACD" w:rsidRPr="00AF4918" w:rsidRDefault="00755ACD" w:rsidP="00AF4918">
            <w:pPr>
              <w:spacing w:line="360" w:lineRule="auto"/>
              <w:rPr>
                <w:sz w:val="20"/>
                <w:szCs w:val="20"/>
              </w:rPr>
            </w:pPr>
            <w:r w:rsidRPr="00AF4918">
              <w:rPr>
                <w:sz w:val="20"/>
                <w:szCs w:val="20"/>
              </w:rPr>
              <w:t>3,95</w:t>
            </w:r>
          </w:p>
        </w:tc>
        <w:tc>
          <w:tcPr>
            <w:tcW w:w="1275" w:type="dxa"/>
          </w:tcPr>
          <w:p w:rsidR="00755ACD" w:rsidRPr="00AF4918" w:rsidRDefault="00755ACD" w:rsidP="00AF4918">
            <w:pPr>
              <w:spacing w:line="360" w:lineRule="auto"/>
              <w:rPr>
                <w:sz w:val="20"/>
                <w:szCs w:val="20"/>
              </w:rPr>
            </w:pPr>
            <w:r w:rsidRPr="00AF4918">
              <w:rPr>
                <w:sz w:val="20"/>
                <w:szCs w:val="20"/>
              </w:rPr>
              <w:t>-5</w:t>
            </w:r>
          </w:p>
        </w:tc>
      </w:tr>
    </w:tbl>
    <w:p w:rsidR="00755ACD" w:rsidRPr="004B7A1A" w:rsidRDefault="00755ACD" w:rsidP="004B7A1A">
      <w:pPr>
        <w:spacing w:line="360" w:lineRule="auto"/>
        <w:ind w:firstLine="709"/>
        <w:jc w:val="both"/>
        <w:rPr>
          <w:sz w:val="28"/>
          <w:szCs w:val="28"/>
        </w:rPr>
      </w:pPr>
    </w:p>
    <w:p w:rsidR="00755ACD" w:rsidRPr="004B7A1A" w:rsidRDefault="00755ACD" w:rsidP="004B7A1A">
      <w:pPr>
        <w:spacing w:line="360" w:lineRule="auto"/>
        <w:ind w:firstLine="709"/>
        <w:jc w:val="both"/>
        <w:rPr>
          <w:sz w:val="28"/>
          <w:szCs w:val="28"/>
        </w:rPr>
      </w:pPr>
      <w:r w:rsidRPr="004B7A1A">
        <w:rPr>
          <w:sz w:val="28"/>
          <w:szCs w:val="28"/>
        </w:rPr>
        <w:t>Расчет показателей рентабельности предприятия показал, что у анализируемой фирмы на конец года очень сильно ухудшились показатели рентабельности по сравнению с началом года. Это свидетельствует об ухудшении финансового состояния предприятия. Также следует отметить, что показатели рентабельности собственного капитала меньше показателей рентабельности совокупного капитала, что также свидетельствует не в пользу данного предприятия. Показатели чистой и валовой рентабельности также снизились.</w:t>
      </w:r>
    </w:p>
    <w:p w:rsidR="00755ACD" w:rsidRPr="004B7A1A" w:rsidRDefault="00AF4918" w:rsidP="004B7A1A">
      <w:pPr>
        <w:spacing w:line="360" w:lineRule="auto"/>
        <w:ind w:firstLine="709"/>
        <w:jc w:val="both"/>
        <w:rPr>
          <w:spacing w:val="3"/>
          <w:sz w:val="28"/>
          <w:szCs w:val="28"/>
        </w:rPr>
      </w:pPr>
      <w:r>
        <w:rPr>
          <w:sz w:val="28"/>
          <w:szCs w:val="28"/>
        </w:rPr>
        <w:br w:type="page"/>
      </w:r>
      <w:r w:rsidR="00755ACD" w:rsidRPr="004B7A1A">
        <w:rPr>
          <w:spacing w:val="3"/>
          <w:sz w:val="28"/>
          <w:szCs w:val="28"/>
        </w:rPr>
        <w:t>Факторный анализ рентабельности организации</w:t>
      </w:r>
    </w:p>
    <w:p w:rsidR="00755ACD" w:rsidRPr="004B7A1A" w:rsidRDefault="00755ACD" w:rsidP="004B7A1A">
      <w:pPr>
        <w:spacing w:line="360" w:lineRule="auto"/>
        <w:ind w:firstLine="709"/>
        <w:jc w:val="both"/>
        <w:rPr>
          <w:spacing w:val="1"/>
          <w:sz w:val="28"/>
          <w:szCs w:val="28"/>
        </w:rPr>
      </w:pPr>
      <w:r w:rsidRPr="004B7A1A">
        <w:rPr>
          <w:spacing w:val="-1"/>
          <w:sz w:val="28"/>
          <w:szCs w:val="28"/>
        </w:rPr>
        <w:t>Для удобства расчета влияния факторов на коэффициент рентабельности собственного капитала воспользуемся вспомо</w:t>
      </w:r>
      <w:r w:rsidRPr="004B7A1A">
        <w:rPr>
          <w:spacing w:val="1"/>
          <w:sz w:val="28"/>
          <w:szCs w:val="28"/>
        </w:rPr>
        <w:t>гательной таблицей 6.</w:t>
      </w:r>
    </w:p>
    <w:p w:rsidR="00AF4918" w:rsidRDefault="00AF4918" w:rsidP="004B7A1A">
      <w:pPr>
        <w:spacing w:line="360" w:lineRule="auto"/>
        <w:ind w:firstLine="709"/>
        <w:jc w:val="both"/>
        <w:rPr>
          <w:sz w:val="28"/>
          <w:szCs w:val="28"/>
          <w:lang w:val="en-US"/>
        </w:rPr>
      </w:pPr>
    </w:p>
    <w:p w:rsidR="00755ACD" w:rsidRPr="004B7A1A" w:rsidRDefault="00755ACD" w:rsidP="004B7A1A">
      <w:pPr>
        <w:spacing w:line="360" w:lineRule="auto"/>
        <w:ind w:firstLine="709"/>
        <w:jc w:val="both"/>
        <w:rPr>
          <w:sz w:val="28"/>
          <w:szCs w:val="28"/>
        </w:rPr>
      </w:pPr>
      <w:r w:rsidRPr="004B7A1A">
        <w:rPr>
          <w:sz w:val="28"/>
          <w:szCs w:val="28"/>
        </w:rPr>
        <w:t>Таблица №6. Изменение коэффициента рентабельности собственного капитала и факторных показателей в динамике</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71"/>
        <w:gridCol w:w="1980"/>
        <w:gridCol w:w="1433"/>
      </w:tblGrid>
      <w:tr w:rsidR="00755ACD" w:rsidRPr="00AF4918" w:rsidTr="00AF4918">
        <w:trPr>
          <w:jc w:val="center"/>
        </w:trPr>
        <w:tc>
          <w:tcPr>
            <w:tcW w:w="3528" w:type="dxa"/>
          </w:tcPr>
          <w:p w:rsidR="00755ACD" w:rsidRPr="00AF4918" w:rsidRDefault="00755ACD" w:rsidP="00AF4918">
            <w:pPr>
              <w:spacing w:line="360" w:lineRule="auto"/>
              <w:jc w:val="both"/>
              <w:rPr>
                <w:sz w:val="20"/>
                <w:szCs w:val="20"/>
              </w:rPr>
            </w:pPr>
            <w:r w:rsidRPr="00AF4918">
              <w:rPr>
                <w:sz w:val="20"/>
                <w:szCs w:val="20"/>
              </w:rPr>
              <w:t xml:space="preserve">Показатель </w:t>
            </w:r>
          </w:p>
        </w:tc>
        <w:tc>
          <w:tcPr>
            <w:tcW w:w="2171" w:type="dxa"/>
          </w:tcPr>
          <w:p w:rsidR="00755ACD" w:rsidRPr="00AF4918" w:rsidRDefault="00755ACD" w:rsidP="00AF4918">
            <w:pPr>
              <w:spacing w:line="360" w:lineRule="auto"/>
              <w:jc w:val="both"/>
              <w:rPr>
                <w:sz w:val="20"/>
                <w:szCs w:val="20"/>
              </w:rPr>
            </w:pPr>
            <w:r w:rsidRPr="00AF4918">
              <w:rPr>
                <w:sz w:val="20"/>
                <w:szCs w:val="20"/>
              </w:rPr>
              <w:t>Предыдущий</w:t>
            </w:r>
          </w:p>
          <w:p w:rsidR="00755ACD" w:rsidRPr="00AF4918" w:rsidRDefault="00755ACD" w:rsidP="00AF4918">
            <w:pPr>
              <w:spacing w:line="360" w:lineRule="auto"/>
              <w:jc w:val="both"/>
              <w:rPr>
                <w:sz w:val="20"/>
                <w:szCs w:val="20"/>
              </w:rPr>
            </w:pPr>
            <w:r w:rsidRPr="00AF4918">
              <w:rPr>
                <w:sz w:val="20"/>
                <w:szCs w:val="20"/>
              </w:rPr>
              <w:t>год</w:t>
            </w:r>
          </w:p>
        </w:tc>
        <w:tc>
          <w:tcPr>
            <w:tcW w:w="1980" w:type="dxa"/>
          </w:tcPr>
          <w:p w:rsidR="00755ACD" w:rsidRPr="00AF4918" w:rsidRDefault="00755ACD" w:rsidP="00AF4918">
            <w:pPr>
              <w:spacing w:line="360" w:lineRule="auto"/>
              <w:jc w:val="both"/>
              <w:rPr>
                <w:sz w:val="20"/>
                <w:szCs w:val="20"/>
              </w:rPr>
            </w:pPr>
            <w:r w:rsidRPr="00AF4918">
              <w:rPr>
                <w:sz w:val="20"/>
                <w:szCs w:val="20"/>
              </w:rPr>
              <w:t>Отчетный год</w:t>
            </w:r>
          </w:p>
        </w:tc>
        <w:tc>
          <w:tcPr>
            <w:tcW w:w="1433" w:type="dxa"/>
          </w:tcPr>
          <w:p w:rsidR="00755ACD" w:rsidRPr="00AF4918" w:rsidRDefault="00755ACD" w:rsidP="00AF4918">
            <w:pPr>
              <w:spacing w:line="360" w:lineRule="auto"/>
              <w:jc w:val="both"/>
              <w:rPr>
                <w:sz w:val="20"/>
                <w:szCs w:val="20"/>
              </w:rPr>
            </w:pPr>
            <w:r w:rsidRPr="00AF4918">
              <w:rPr>
                <w:sz w:val="20"/>
                <w:szCs w:val="20"/>
              </w:rPr>
              <w:t>Изменение</w:t>
            </w:r>
          </w:p>
        </w:tc>
      </w:tr>
      <w:tr w:rsidR="00755ACD" w:rsidRPr="00AF4918" w:rsidTr="00AF4918">
        <w:trPr>
          <w:jc w:val="center"/>
        </w:trPr>
        <w:tc>
          <w:tcPr>
            <w:tcW w:w="3528" w:type="dxa"/>
          </w:tcPr>
          <w:p w:rsidR="00755ACD" w:rsidRPr="00AF4918" w:rsidRDefault="00755ACD" w:rsidP="00AF4918">
            <w:pPr>
              <w:spacing w:line="360" w:lineRule="auto"/>
              <w:jc w:val="both"/>
              <w:rPr>
                <w:sz w:val="20"/>
                <w:szCs w:val="20"/>
              </w:rPr>
            </w:pPr>
            <w:r w:rsidRPr="00AF4918">
              <w:rPr>
                <w:sz w:val="20"/>
                <w:szCs w:val="20"/>
              </w:rPr>
              <w:t>1</w:t>
            </w:r>
          </w:p>
        </w:tc>
        <w:tc>
          <w:tcPr>
            <w:tcW w:w="2171" w:type="dxa"/>
          </w:tcPr>
          <w:p w:rsidR="00755ACD" w:rsidRPr="00AF4918" w:rsidRDefault="00755ACD" w:rsidP="00AF4918">
            <w:pPr>
              <w:spacing w:line="360" w:lineRule="auto"/>
              <w:jc w:val="both"/>
              <w:rPr>
                <w:sz w:val="20"/>
                <w:szCs w:val="20"/>
              </w:rPr>
            </w:pPr>
            <w:r w:rsidRPr="00AF4918">
              <w:rPr>
                <w:sz w:val="20"/>
                <w:szCs w:val="20"/>
              </w:rPr>
              <w:t>2</w:t>
            </w:r>
          </w:p>
        </w:tc>
        <w:tc>
          <w:tcPr>
            <w:tcW w:w="1980" w:type="dxa"/>
          </w:tcPr>
          <w:p w:rsidR="00755ACD" w:rsidRPr="00AF4918" w:rsidRDefault="00755ACD" w:rsidP="00AF4918">
            <w:pPr>
              <w:spacing w:line="360" w:lineRule="auto"/>
              <w:jc w:val="both"/>
              <w:rPr>
                <w:sz w:val="20"/>
                <w:szCs w:val="20"/>
              </w:rPr>
            </w:pPr>
            <w:r w:rsidRPr="00AF4918">
              <w:rPr>
                <w:sz w:val="20"/>
                <w:szCs w:val="20"/>
              </w:rPr>
              <w:t>3</w:t>
            </w:r>
          </w:p>
        </w:tc>
        <w:tc>
          <w:tcPr>
            <w:tcW w:w="1433" w:type="dxa"/>
          </w:tcPr>
          <w:p w:rsidR="00755ACD" w:rsidRPr="00AF4918" w:rsidRDefault="00755ACD" w:rsidP="00AF4918">
            <w:pPr>
              <w:spacing w:line="360" w:lineRule="auto"/>
              <w:jc w:val="both"/>
              <w:rPr>
                <w:sz w:val="20"/>
                <w:szCs w:val="20"/>
              </w:rPr>
            </w:pPr>
            <w:r w:rsidRPr="00AF4918">
              <w:rPr>
                <w:sz w:val="20"/>
                <w:szCs w:val="20"/>
              </w:rPr>
              <w:t>4</w:t>
            </w:r>
          </w:p>
        </w:tc>
      </w:tr>
      <w:tr w:rsidR="00755ACD" w:rsidRPr="00AF4918" w:rsidTr="00AF4918">
        <w:trPr>
          <w:jc w:val="center"/>
        </w:trPr>
        <w:tc>
          <w:tcPr>
            <w:tcW w:w="3528" w:type="dxa"/>
          </w:tcPr>
          <w:p w:rsidR="00755ACD" w:rsidRPr="00AF4918" w:rsidRDefault="00755ACD" w:rsidP="00AF4918">
            <w:pPr>
              <w:spacing w:line="360" w:lineRule="auto"/>
              <w:jc w:val="both"/>
              <w:rPr>
                <w:sz w:val="20"/>
                <w:szCs w:val="20"/>
              </w:rPr>
            </w:pPr>
            <w:r w:rsidRPr="00AF4918">
              <w:rPr>
                <w:sz w:val="20"/>
                <w:szCs w:val="20"/>
              </w:rPr>
              <w:t>1.</w:t>
            </w:r>
            <w:r w:rsidRPr="00AF4918">
              <w:rPr>
                <w:bCs/>
                <w:spacing w:val="-1"/>
                <w:sz w:val="20"/>
                <w:szCs w:val="20"/>
              </w:rPr>
              <w:t xml:space="preserve"> Чистая рентабельность продаж</w:t>
            </w:r>
          </w:p>
        </w:tc>
        <w:tc>
          <w:tcPr>
            <w:tcW w:w="2171" w:type="dxa"/>
          </w:tcPr>
          <w:p w:rsidR="00755ACD" w:rsidRPr="00AF4918" w:rsidRDefault="00755ACD" w:rsidP="00AF4918">
            <w:pPr>
              <w:spacing w:line="360" w:lineRule="auto"/>
              <w:jc w:val="both"/>
              <w:rPr>
                <w:sz w:val="20"/>
                <w:szCs w:val="20"/>
              </w:rPr>
            </w:pPr>
            <w:r w:rsidRPr="00AF4918">
              <w:rPr>
                <w:sz w:val="20"/>
                <w:szCs w:val="20"/>
              </w:rPr>
              <w:t>0,056</w:t>
            </w:r>
          </w:p>
        </w:tc>
        <w:tc>
          <w:tcPr>
            <w:tcW w:w="1980" w:type="dxa"/>
          </w:tcPr>
          <w:p w:rsidR="00755ACD" w:rsidRPr="00AF4918" w:rsidRDefault="00755ACD" w:rsidP="00AF4918">
            <w:pPr>
              <w:spacing w:line="360" w:lineRule="auto"/>
              <w:jc w:val="both"/>
              <w:rPr>
                <w:sz w:val="20"/>
                <w:szCs w:val="20"/>
              </w:rPr>
            </w:pPr>
            <w:r w:rsidRPr="00AF4918">
              <w:rPr>
                <w:sz w:val="20"/>
                <w:szCs w:val="20"/>
              </w:rPr>
              <w:t>0,028</w:t>
            </w:r>
          </w:p>
        </w:tc>
        <w:tc>
          <w:tcPr>
            <w:tcW w:w="1433" w:type="dxa"/>
          </w:tcPr>
          <w:p w:rsidR="00755ACD" w:rsidRPr="00AF4918" w:rsidRDefault="00755ACD" w:rsidP="00AF4918">
            <w:pPr>
              <w:spacing w:line="360" w:lineRule="auto"/>
              <w:jc w:val="both"/>
              <w:rPr>
                <w:sz w:val="20"/>
                <w:szCs w:val="20"/>
              </w:rPr>
            </w:pPr>
            <w:r w:rsidRPr="00AF4918">
              <w:rPr>
                <w:sz w:val="20"/>
                <w:szCs w:val="20"/>
              </w:rPr>
              <w:t>-0,028</w:t>
            </w:r>
          </w:p>
        </w:tc>
      </w:tr>
      <w:tr w:rsidR="00755ACD" w:rsidRPr="00AF4918" w:rsidTr="00AF4918">
        <w:trPr>
          <w:jc w:val="center"/>
        </w:trPr>
        <w:tc>
          <w:tcPr>
            <w:tcW w:w="3528" w:type="dxa"/>
          </w:tcPr>
          <w:p w:rsidR="00755ACD" w:rsidRPr="00AF4918" w:rsidRDefault="00755ACD" w:rsidP="00AF4918">
            <w:pPr>
              <w:spacing w:line="360" w:lineRule="auto"/>
              <w:jc w:val="both"/>
              <w:rPr>
                <w:sz w:val="20"/>
                <w:szCs w:val="20"/>
              </w:rPr>
            </w:pPr>
            <w:r w:rsidRPr="00AF4918">
              <w:rPr>
                <w:sz w:val="20"/>
                <w:szCs w:val="20"/>
              </w:rPr>
              <w:t>2.Ресурсоотдача</w:t>
            </w:r>
          </w:p>
        </w:tc>
        <w:tc>
          <w:tcPr>
            <w:tcW w:w="2171" w:type="dxa"/>
          </w:tcPr>
          <w:p w:rsidR="00755ACD" w:rsidRPr="00AF4918" w:rsidRDefault="00755ACD" w:rsidP="00AF4918">
            <w:pPr>
              <w:spacing w:line="360" w:lineRule="auto"/>
              <w:jc w:val="both"/>
              <w:rPr>
                <w:sz w:val="20"/>
                <w:szCs w:val="20"/>
              </w:rPr>
            </w:pPr>
            <w:r w:rsidRPr="00AF4918">
              <w:rPr>
                <w:sz w:val="20"/>
                <w:szCs w:val="20"/>
              </w:rPr>
              <w:t>0,43</w:t>
            </w:r>
          </w:p>
        </w:tc>
        <w:tc>
          <w:tcPr>
            <w:tcW w:w="1980" w:type="dxa"/>
          </w:tcPr>
          <w:p w:rsidR="00755ACD" w:rsidRPr="00AF4918" w:rsidRDefault="00755ACD" w:rsidP="00AF4918">
            <w:pPr>
              <w:spacing w:line="360" w:lineRule="auto"/>
              <w:jc w:val="both"/>
              <w:rPr>
                <w:sz w:val="20"/>
                <w:szCs w:val="20"/>
              </w:rPr>
            </w:pPr>
            <w:r w:rsidRPr="00AF4918">
              <w:rPr>
                <w:sz w:val="20"/>
                <w:szCs w:val="20"/>
              </w:rPr>
              <w:t>0,54</w:t>
            </w:r>
          </w:p>
        </w:tc>
        <w:tc>
          <w:tcPr>
            <w:tcW w:w="1433" w:type="dxa"/>
          </w:tcPr>
          <w:p w:rsidR="00755ACD" w:rsidRPr="00AF4918" w:rsidRDefault="00755ACD" w:rsidP="00AF4918">
            <w:pPr>
              <w:spacing w:line="360" w:lineRule="auto"/>
              <w:jc w:val="both"/>
              <w:rPr>
                <w:sz w:val="20"/>
                <w:szCs w:val="20"/>
              </w:rPr>
            </w:pPr>
            <w:r w:rsidRPr="00AF4918">
              <w:rPr>
                <w:sz w:val="20"/>
                <w:szCs w:val="20"/>
              </w:rPr>
              <w:t>0,11</w:t>
            </w:r>
          </w:p>
        </w:tc>
      </w:tr>
      <w:tr w:rsidR="00755ACD" w:rsidRPr="00AF4918" w:rsidTr="00AF4918">
        <w:trPr>
          <w:jc w:val="center"/>
        </w:trPr>
        <w:tc>
          <w:tcPr>
            <w:tcW w:w="3528" w:type="dxa"/>
          </w:tcPr>
          <w:p w:rsidR="00755ACD" w:rsidRPr="00AF4918" w:rsidRDefault="00755ACD" w:rsidP="00AF4918">
            <w:pPr>
              <w:spacing w:line="360" w:lineRule="auto"/>
              <w:jc w:val="both"/>
              <w:rPr>
                <w:sz w:val="20"/>
                <w:szCs w:val="20"/>
              </w:rPr>
            </w:pPr>
            <w:r w:rsidRPr="00AF4918">
              <w:rPr>
                <w:sz w:val="20"/>
                <w:szCs w:val="20"/>
              </w:rPr>
              <w:t>3.</w:t>
            </w:r>
            <w:r w:rsidRPr="00AF4918">
              <w:rPr>
                <w:rFonts w:eastAsia="TimesNewRoman"/>
                <w:sz w:val="20"/>
                <w:szCs w:val="20"/>
              </w:rPr>
              <w:t xml:space="preserve"> коэффициент финансовой зависимости</w:t>
            </w:r>
          </w:p>
        </w:tc>
        <w:tc>
          <w:tcPr>
            <w:tcW w:w="2171" w:type="dxa"/>
          </w:tcPr>
          <w:p w:rsidR="00755ACD" w:rsidRPr="00AF4918" w:rsidRDefault="00755ACD" w:rsidP="00AF4918">
            <w:pPr>
              <w:spacing w:line="360" w:lineRule="auto"/>
              <w:jc w:val="both"/>
              <w:rPr>
                <w:sz w:val="20"/>
                <w:szCs w:val="20"/>
              </w:rPr>
            </w:pPr>
            <w:r w:rsidRPr="00AF4918">
              <w:rPr>
                <w:sz w:val="20"/>
                <w:szCs w:val="20"/>
              </w:rPr>
              <w:t>1,06</w:t>
            </w:r>
          </w:p>
        </w:tc>
        <w:tc>
          <w:tcPr>
            <w:tcW w:w="1980" w:type="dxa"/>
          </w:tcPr>
          <w:p w:rsidR="00755ACD" w:rsidRPr="00AF4918" w:rsidRDefault="00755ACD" w:rsidP="00AF4918">
            <w:pPr>
              <w:spacing w:line="360" w:lineRule="auto"/>
              <w:jc w:val="both"/>
              <w:rPr>
                <w:sz w:val="20"/>
                <w:szCs w:val="20"/>
              </w:rPr>
            </w:pPr>
            <w:r w:rsidRPr="00AF4918">
              <w:rPr>
                <w:sz w:val="20"/>
                <w:szCs w:val="20"/>
              </w:rPr>
              <w:t>1,05</w:t>
            </w:r>
          </w:p>
        </w:tc>
        <w:tc>
          <w:tcPr>
            <w:tcW w:w="1433" w:type="dxa"/>
          </w:tcPr>
          <w:p w:rsidR="00755ACD" w:rsidRPr="00AF4918" w:rsidRDefault="00755ACD" w:rsidP="00AF4918">
            <w:pPr>
              <w:spacing w:line="360" w:lineRule="auto"/>
              <w:jc w:val="both"/>
              <w:rPr>
                <w:sz w:val="20"/>
                <w:szCs w:val="20"/>
              </w:rPr>
            </w:pPr>
            <w:r w:rsidRPr="00AF4918">
              <w:rPr>
                <w:sz w:val="20"/>
                <w:szCs w:val="20"/>
              </w:rPr>
              <w:t>-0,01</w:t>
            </w:r>
          </w:p>
        </w:tc>
      </w:tr>
      <w:tr w:rsidR="00755ACD" w:rsidRPr="00AF4918" w:rsidTr="00AF4918">
        <w:trPr>
          <w:jc w:val="center"/>
        </w:trPr>
        <w:tc>
          <w:tcPr>
            <w:tcW w:w="3528" w:type="dxa"/>
          </w:tcPr>
          <w:p w:rsidR="00755ACD" w:rsidRPr="00AF4918" w:rsidRDefault="00755ACD" w:rsidP="00AF4918">
            <w:pPr>
              <w:spacing w:line="360" w:lineRule="auto"/>
              <w:jc w:val="both"/>
              <w:rPr>
                <w:sz w:val="20"/>
                <w:szCs w:val="20"/>
              </w:rPr>
            </w:pPr>
            <w:r w:rsidRPr="00AF4918">
              <w:rPr>
                <w:sz w:val="20"/>
                <w:szCs w:val="20"/>
              </w:rPr>
              <w:t>4.</w:t>
            </w:r>
            <w:r w:rsidRPr="00AF4918">
              <w:rPr>
                <w:bCs/>
                <w:spacing w:val="-9"/>
                <w:sz w:val="20"/>
                <w:szCs w:val="20"/>
              </w:rPr>
              <w:t xml:space="preserve"> Рентабельность собственного капитала</w:t>
            </w:r>
          </w:p>
        </w:tc>
        <w:tc>
          <w:tcPr>
            <w:tcW w:w="2171" w:type="dxa"/>
          </w:tcPr>
          <w:p w:rsidR="00755ACD" w:rsidRPr="00AF4918" w:rsidRDefault="00755ACD" w:rsidP="00AF4918">
            <w:pPr>
              <w:spacing w:line="360" w:lineRule="auto"/>
              <w:jc w:val="both"/>
              <w:rPr>
                <w:sz w:val="20"/>
                <w:szCs w:val="20"/>
              </w:rPr>
            </w:pPr>
            <w:r w:rsidRPr="00AF4918">
              <w:rPr>
                <w:sz w:val="20"/>
                <w:szCs w:val="20"/>
              </w:rPr>
              <w:t>0,026</w:t>
            </w:r>
          </w:p>
        </w:tc>
        <w:tc>
          <w:tcPr>
            <w:tcW w:w="1980" w:type="dxa"/>
          </w:tcPr>
          <w:p w:rsidR="00755ACD" w:rsidRPr="00AF4918" w:rsidRDefault="00755ACD" w:rsidP="00AF4918">
            <w:pPr>
              <w:spacing w:line="360" w:lineRule="auto"/>
              <w:jc w:val="both"/>
              <w:rPr>
                <w:sz w:val="20"/>
                <w:szCs w:val="20"/>
              </w:rPr>
            </w:pPr>
            <w:r w:rsidRPr="00AF4918">
              <w:rPr>
                <w:sz w:val="20"/>
                <w:szCs w:val="20"/>
              </w:rPr>
              <w:t>0,016</w:t>
            </w:r>
          </w:p>
        </w:tc>
        <w:tc>
          <w:tcPr>
            <w:tcW w:w="1433" w:type="dxa"/>
          </w:tcPr>
          <w:p w:rsidR="00755ACD" w:rsidRPr="00AF4918" w:rsidRDefault="00755ACD" w:rsidP="00AF4918">
            <w:pPr>
              <w:spacing w:line="360" w:lineRule="auto"/>
              <w:jc w:val="both"/>
              <w:rPr>
                <w:sz w:val="20"/>
                <w:szCs w:val="20"/>
              </w:rPr>
            </w:pPr>
            <w:r w:rsidRPr="00AF4918">
              <w:rPr>
                <w:sz w:val="20"/>
                <w:szCs w:val="20"/>
              </w:rPr>
              <w:t>-0,01</w:t>
            </w:r>
          </w:p>
        </w:tc>
      </w:tr>
    </w:tbl>
    <w:p w:rsidR="00AF4918" w:rsidRDefault="00AF4918" w:rsidP="004B7A1A">
      <w:pPr>
        <w:spacing w:line="360" w:lineRule="auto"/>
        <w:ind w:firstLine="709"/>
        <w:jc w:val="both"/>
        <w:rPr>
          <w:sz w:val="28"/>
          <w:szCs w:val="28"/>
          <w:lang w:val="en-US"/>
        </w:rPr>
      </w:pPr>
    </w:p>
    <w:p w:rsidR="00755ACD" w:rsidRPr="004B7A1A" w:rsidRDefault="00755ACD" w:rsidP="004B7A1A">
      <w:pPr>
        <w:spacing w:line="360" w:lineRule="auto"/>
        <w:ind w:firstLine="709"/>
        <w:jc w:val="both"/>
        <w:rPr>
          <w:sz w:val="28"/>
          <w:szCs w:val="28"/>
        </w:rPr>
      </w:pPr>
      <w:r w:rsidRPr="004B7A1A">
        <w:rPr>
          <w:sz w:val="28"/>
          <w:szCs w:val="28"/>
        </w:rPr>
        <w:t>Общее изменение рентабельности собственного капитала составило 0,01 пунктов.</w:t>
      </w:r>
    </w:p>
    <w:p w:rsidR="00755ACD" w:rsidRPr="004B7A1A" w:rsidRDefault="00755ACD" w:rsidP="004B7A1A">
      <w:pPr>
        <w:spacing w:line="360" w:lineRule="auto"/>
        <w:ind w:firstLine="709"/>
        <w:jc w:val="both"/>
        <w:rPr>
          <w:sz w:val="28"/>
          <w:szCs w:val="28"/>
        </w:rPr>
      </w:pPr>
      <w:r w:rsidRPr="004B7A1A">
        <w:rPr>
          <w:sz w:val="28"/>
          <w:szCs w:val="28"/>
        </w:rPr>
        <w:t>Обобщим в таблице 7 влияние факторов, воздействующих на изменение показателя рентабельности собственного капитала в соответствии с формулами 2.2.1, 2.2.1а, 2.2.1б, 2.2.1в и 2.2.1г:</w:t>
      </w:r>
    </w:p>
    <w:p w:rsidR="00AF4918" w:rsidRDefault="00AF4918" w:rsidP="004B7A1A">
      <w:pPr>
        <w:spacing w:line="360" w:lineRule="auto"/>
        <w:ind w:firstLine="709"/>
        <w:jc w:val="both"/>
        <w:rPr>
          <w:sz w:val="28"/>
          <w:szCs w:val="28"/>
          <w:lang w:val="en-US"/>
        </w:rPr>
      </w:pPr>
    </w:p>
    <w:p w:rsidR="00755ACD" w:rsidRPr="004B7A1A" w:rsidRDefault="00755ACD" w:rsidP="004B7A1A">
      <w:pPr>
        <w:spacing w:line="360" w:lineRule="auto"/>
        <w:ind w:firstLine="709"/>
        <w:jc w:val="both"/>
        <w:rPr>
          <w:sz w:val="28"/>
          <w:szCs w:val="28"/>
        </w:rPr>
      </w:pPr>
      <w:r w:rsidRPr="004B7A1A">
        <w:rPr>
          <w:sz w:val="28"/>
          <w:szCs w:val="28"/>
        </w:rPr>
        <w:t>Таблица №7. Сводная таблица влияния факторов на рентабельность собственного капитала</w:t>
      </w:r>
    </w:p>
    <w:tbl>
      <w:tblPr>
        <w:tblW w:w="0" w:type="auto"/>
        <w:jc w:val="center"/>
        <w:tblLayout w:type="fixed"/>
        <w:tblCellMar>
          <w:left w:w="40" w:type="dxa"/>
          <w:right w:w="40" w:type="dxa"/>
        </w:tblCellMar>
        <w:tblLook w:val="0000" w:firstRow="0" w:lastRow="0" w:firstColumn="0" w:lastColumn="0" w:noHBand="0" w:noVBand="0"/>
      </w:tblPr>
      <w:tblGrid>
        <w:gridCol w:w="6893"/>
        <w:gridCol w:w="1359"/>
      </w:tblGrid>
      <w:tr w:rsidR="00755ACD" w:rsidRPr="00AF4918" w:rsidTr="00AF4918">
        <w:trPr>
          <w:trHeight w:hRule="exact" w:val="377"/>
          <w:jc w:val="center"/>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bCs/>
                <w:spacing w:val="-4"/>
                <w:sz w:val="20"/>
                <w:szCs w:val="20"/>
              </w:rPr>
              <w:t>Показатели</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bCs/>
                <w:spacing w:val="-6"/>
                <w:sz w:val="20"/>
                <w:szCs w:val="20"/>
              </w:rPr>
              <w:t>Влияние</w:t>
            </w:r>
          </w:p>
        </w:tc>
      </w:tr>
      <w:tr w:rsidR="00755ACD" w:rsidRPr="00AF4918" w:rsidTr="00AF4918">
        <w:trPr>
          <w:trHeight w:hRule="exact" w:val="338"/>
          <w:jc w:val="center"/>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spacing w:val="-3"/>
                <w:sz w:val="20"/>
                <w:szCs w:val="20"/>
              </w:rPr>
              <w:t>Чистая рентабельность продаж</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sz w:val="20"/>
                <w:szCs w:val="20"/>
              </w:rPr>
              <w:t>-0,013</w:t>
            </w:r>
          </w:p>
        </w:tc>
      </w:tr>
      <w:tr w:rsidR="00755ACD" w:rsidRPr="00AF4918" w:rsidTr="00AF4918">
        <w:trPr>
          <w:trHeight w:hRule="exact" w:val="338"/>
          <w:jc w:val="center"/>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spacing w:val="-4"/>
                <w:sz w:val="20"/>
                <w:szCs w:val="20"/>
              </w:rPr>
              <w:t>Ресурсоотдача</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sz w:val="20"/>
                <w:szCs w:val="20"/>
              </w:rPr>
              <w:t>0,0033</w:t>
            </w:r>
          </w:p>
        </w:tc>
      </w:tr>
      <w:tr w:rsidR="00755ACD" w:rsidRPr="00AF4918" w:rsidTr="00AF4918">
        <w:trPr>
          <w:trHeight w:hRule="exact" w:val="338"/>
          <w:jc w:val="center"/>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spacing w:val="-3"/>
                <w:sz w:val="20"/>
                <w:szCs w:val="20"/>
              </w:rPr>
              <w:t>Коэффициент финансовой зависимости</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sz w:val="20"/>
                <w:szCs w:val="20"/>
              </w:rPr>
              <w:t>-0,00015</w:t>
            </w:r>
          </w:p>
        </w:tc>
      </w:tr>
      <w:tr w:rsidR="00755ACD" w:rsidRPr="00AF4918" w:rsidTr="00AF4918">
        <w:trPr>
          <w:trHeight w:hRule="exact" w:val="619"/>
          <w:jc w:val="center"/>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bCs/>
                <w:spacing w:val="-3"/>
                <w:sz w:val="20"/>
                <w:szCs w:val="20"/>
              </w:rPr>
              <w:t>Всего (изменение коэффициента рентабельности собственного капитала)</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rPr>
                <w:sz w:val="20"/>
                <w:szCs w:val="20"/>
              </w:rPr>
            </w:pPr>
            <w:r w:rsidRPr="00AF4918">
              <w:rPr>
                <w:sz w:val="20"/>
                <w:szCs w:val="20"/>
              </w:rPr>
              <w:t>-0,0098</w:t>
            </w:r>
          </w:p>
        </w:tc>
      </w:tr>
    </w:tbl>
    <w:p w:rsidR="00755ACD" w:rsidRPr="004B7A1A" w:rsidRDefault="00755ACD" w:rsidP="004B7A1A">
      <w:pPr>
        <w:spacing w:line="360" w:lineRule="auto"/>
        <w:ind w:firstLine="709"/>
        <w:jc w:val="both"/>
        <w:rPr>
          <w:sz w:val="28"/>
          <w:szCs w:val="28"/>
        </w:rPr>
      </w:pPr>
    </w:p>
    <w:p w:rsidR="00755ACD" w:rsidRPr="004B7A1A" w:rsidRDefault="00755ACD" w:rsidP="004B7A1A">
      <w:pPr>
        <w:spacing w:line="360" w:lineRule="auto"/>
        <w:ind w:firstLine="709"/>
        <w:jc w:val="both"/>
        <w:rPr>
          <w:spacing w:val="-1"/>
          <w:sz w:val="28"/>
          <w:szCs w:val="28"/>
        </w:rPr>
      </w:pPr>
      <w:r w:rsidRPr="004B7A1A">
        <w:rPr>
          <w:sz w:val="28"/>
          <w:szCs w:val="28"/>
        </w:rPr>
        <w:t xml:space="preserve">Таким образом, за счет снижения коэффициента чистой </w:t>
      </w:r>
      <w:r w:rsidRPr="004B7A1A">
        <w:rPr>
          <w:spacing w:val="-1"/>
          <w:sz w:val="28"/>
          <w:szCs w:val="28"/>
        </w:rPr>
        <w:t>рентабельности продаж показатель рентабельности собственного капитала снизился на 0,013 пункта.</w:t>
      </w:r>
    </w:p>
    <w:p w:rsidR="00755ACD" w:rsidRPr="004B7A1A" w:rsidRDefault="00755ACD" w:rsidP="004B7A1A">
      <w:pPr>
        <w:spacing w:line="360" w:lineRule="auto"/>
        <w:ind w:firstLine="709"/>
        <w:jc w:val="both"/>
        <w:rPr>
          <w:sz w:val="28"/>
          <w:szCs w:val="28"/>
        </w:rPr>
      </w:pPr>
      <w:r w:rsidRPr="004B7A1A">
        <w:rPr>
          <w:sz w:val="28"/>
          <w:szCs w:val="28"/>
        </w:rPr>
        <w:t>Рассчитаем основные показатели деловой активности для анализируемого предприятия по формулам 2.3.1, 2.3.2, 2.3.3., 2.3.4., 2.3.5., 2.3.6., 2.3.7., 2.3.8., 2.3.9., и 2.3.10. Результаты занесем в таблицу 8:</w:t>
      </w:r>
    </w:p>
    <w:p w:rsidR="00AF4918" w:rsidRDefault="00AF4918" w:rsidP="004B7A1A">
      <w:pPr>
        <w:spacing w:line="360" w:lineRule="auto"/>
        <w:ind w:firstLine="709"/>
        <w:jc w:val="both"/>
        <w:rPr>
          <w:sz w:val="28"/>
          <w:szCs w:val="28"/>
          <w:lang w:val="en-US"/>
        </w:rPr>
      </w:pPr>
    </w:p>
    <w:p w:rsidR="00755ACD" w:rsidRPr="004B7A1A" w:rsidRDefault="00755ACD" w:rsidP="004B7A1A">
      <w:pPr>
        <w:spacing w:line="360" w:lineRule="auto"/>
        <w:ind w:firstLine="709"/>
        <w:jc w:val="both"/>
        <w:rPr>
          <w:sz w:val="28"/>
          <w:szCs w:val="28"/>
        </w:rPr>
      </w:pPr>
      <w:r w:rsidRPr="004B7A1A">
        <w:rPr>
          <w:sz w:val="28"/>
          <w:szCs w:val="28"/>
        </w:rPr>
        <w:t>Сводная таблица коэффициентов деловой активности (№8)</w:t>
      </w:r>
    </w:p>
    <w:tbl>
      <w:tblPr>
        <w:tblW w:w="0" w:type="auto"/>
        <w:jc w:val="center"/>
        <w:tblLayout w:type="fixed"/>
        <w:tblCellMar>
          <w:left w:w="40" w:type="dxa"/>
          <w:right w:w="40" w:type="dxa"/>
        </w:tblCellMar>
        <w:tblLook w:val="0000" w:firstRow="0" w:lastRow="0" w:firstColumn="0" w:lastColumn="0" w:noHBand="0" w:noVBand="0"/>
      </w:tblPr>
      <w:tblGrid>
        <w:gridCol w:w="7077"/>
        <w:gridCol w:w="1121"/>
      </w:tblGrid>
      <w:tr w:rsidR="00755ACD" w:rsidRPr="00AF4918" w:rsidTr="00AF4918">
        <w:trPr>
          <w:trHeight w:hRule="exact" w:val="556"/>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bCs/>
                <w:spacing w:val="-3"/>
                <w:sz w:val="20"/>
                <w:szCs w:val="20"/>
              </w:rPr>
              <w:t>Наименование показателя</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bCs/>
                <w:spacing w:val="-2"/>
                <w:sz w:val="20"/>
                <w:szCs w:val="20"/>
              </w:rPr>
              <w:t>Значение</w:t>
            </w:r>
          </w:p>
        </w:tc>
      </w:tr>
      <w:tr w:rsidR="00755ACD" w:rsidRPr="00AF4918" w:rsidTr="00AF4918">
        <w:trPr>
          <w:trHeight w:hRule="exact" w:val="519"/>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3"/>
                <w:sz w:val="20"/>
                <w:szCs w:val="20"/>
              </w:rPr>
              <w:t>Коэффициент оборачиваемости активов</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0,54</w:t>
            </w:r>
          </w:p>
        </w:tc>
      </w:tr>
      <w:tr w:rsidR="00755ACD" w:rsidRPr="00AF4918" w:rsidTr="00AF4918">
        <w:trPr>
          <w:trHeight w:hRule="exact" w:val="530"/>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2"/>
                <w:sz w:val="20"/>
                <w:szCs w:val="20"/>
              </w:rPr>
              <w:t>Коэффициент оборачиваемости дебиторской задолженности</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7,52</w:t>
            </w:r>
          </w:p>
        </w:tc>
      </w:tr>
      <w:tr w:rsidR="00755ACD" w:rsidRPr="00AF4918" w:rsidTr="00AF4918">
        <w:trPr>
          <w:trHeight w:hRule="exact" w:val="369"/>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2"/>
                <w:sz w:val="20"/>
                <w:szCs w:val="20"/>
              </w:rPr>
              <w:t xml:space="preserve">Период оборачиваемости дебиторской задолженности </w:t>
            </w:r>
            <w:r w:rsidRPr="00AF4918">
              <w:rPr>
                <w:sz w:val="20"/>
                <w:szCs w:val="20"/>
              </w:rPr>
              <w:t>(за год (360 дней), в днях)</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47,87</w:t>
            </w:r>
          </w:p>
        </w:tc>
      </w:tr>
      <w:tr w:rsidR="00755ACD" w:rsidRPr="00AF4918" w:rsidTr="00AF4918">
        <w:trPr>
          <w:trHeight w:hRule="exact" w:val="530"/>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2"/>
                <w:sz w:val="20"/>
                <w:szCs w:val="20"/>
              </w:rPr>
              <w:t>Коэффициент оборачиваемости кредиторской задолженности</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9,14</w:t>
            </w:r>
          </w:p>
        </w:tc>
      </w:tr>
      <w:tr w:rsidR="00755ACD" w:rsidRPr="00AF4918" w:rsidTr="00AF4918">
        <w:trPr>
          <w:trHeight w:hRule="exact" w:val="452"/>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2"/>
                <w:sz w:val="20"/>
                <w:szCs w:val="20"/>
              </w:rPr>
              <w:t xml:space="preserve">Период оборачиваемости кредиторской задолженности </w:t>
            </w:r>
            <w:r w:rsidRPr="00AF4918">
              <w:rPr>
                <w:spacing w:val="-1"/>
                <w:sz w:val="20"/>
                <w:szCs w:val="20"/>
              </w:rPr>
              <w:t>(за год (360 дней), а днях)</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39,39</w:t>
            </w:r>
          </w:p>
        </w:tc>
      </w:tr>
      <w:tr w:rsidR="00755ACD" w:rsidRPr="00AF4918" w:rsidTr="00AF4918">
        <w:trPr>
          <w:trHeight w:hRule="exact" w:val="530"/>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2"/>
                <w:sz w:val="20"/>
                <w:szCs w:val="20"/>
              </w:rPr>
              <w:t>Коэффициент оборачиваемости запасов</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3,28</w:t>
            </w:r>
          </w:p>
        </w:tc>
      </w:tr>
      <w:tr w:rsidR="00755ACD" w:rsidRPr="00AF4918" w:rsidTr="00AF4918">
        <w:trPr>
          <w:trHeight w:hRule="exact" w:val="519"/>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3"/>
                <w:sz w:val="20"/>
                <w:szCs w:val="20"/>
              </w:rPr>
              <w:t xml:space="preserve">Длительность оборачиваемости запасов </w:t>
            </w:r>
            <w:r w:rsidRPr="00AF4918">
              <w:rPr>
                <w:sz w:val="20"/>
                <w:szCs w:val="20"/>
              </w:rPr>
              <w:t>(за год (360 дней), в днях)</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109,76</w:t>
            </w:r>
          </w:p>
        </w:tc>
      </w:tr>
      <w:tr w:rsidR="00755ACD" w:rsidRPr="00AF4918" w:rsidTr="00AF4918">
        <w:trPr>
          <w:trHeight w:hRule="exact" w:val="519"/>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2"/>
                <w:sz w:val="20"/>
                <w:szCs w:val="20"/>
              </w:rPr>
              <w:t xml:space="preserve">Длительность операционного цикла </w:t>
            </w:r>
            <w:r w:rsidRPr="00AF4918">
              <w:rPr>
                <w:sz w:val="20"/>
                <w:szCs w:val="20"/>
              </w:rPr>
              <w:t>(за год (360 дней), в днях)</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157,63</w:t>
            </w:r>
          </w:p>
        </w:tc>
      </w:tr>
      <w:tr w:rsidR="00755ACD" w:rsidRPr="00AF4918" w:rsidTr="00AF4918">
        <w:trPr>
          <w:trHeight w:hRule="exact" w:val="544"/>
          <w:jc w:val="center"/>
        </w:trPr>
        <w:tc>
          <w:tcPr>
            <w:tcW w:w="7077"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pacing w:val="-3"/>
                <w:sz w:val="20"/>
                <w:szCs w:val="20"/>
              </w:rPr>
              <w:t xml:space="preserve">Длительность оборачиваемости оборотных средств </w:t>
            </w:r>
            <w:r w:rsidRPr="00AF4918">
              <w:rPr>
                <w:sz w:val="20"/>
                <w:szCs w:val="20"/>
              </w:rPr>
              <w:t>(за год (360 дней), в днях)</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755ACD" w:rsidRPr="00AF4918" w:rsidRDefault="00755ACD" w:rsidP="00AF4918">
            <w:pPr>
              <w:shd w:val="clear" w:color="auto" w:fill="FFFFFF"/>
              <w:spacing w:line="360" w:lineRule="auto"/>
              <w:jc w:val="both"/>
              <w:rPr>
                <w:sz w:val="20"/>
                <w:szCs w:val="20"/>
              </w:rPr>
            </w:pPr>
            <w:r w:rsidRPr="00AF4918">
              <w:rPr>
                <w:sz w:val="20"/>
                <w:szCs w:val="20"/>
              </w:rPr>
              <w:t>118,24</w:t>
            </w:r>
          </w:p>
        </w:tc>
      </w:tr>
    </w:tbl>
    <w:p w:rsidR="00AF4918" w:rsidRDefault="00AF4918" w:rsidP="004B7A1A">
      <w:pPr>
        <w:spacing w:line="360" w:lineRule="auto"/>
        <w:ind w:firstLine="709"/>
        <w:jc w:val="both"/>
        <w:rPr>
          <w:spacing w:val="-2"/>
          <w:sz w:val="28"/>
          <w:szCs w:val="28"/>
          <w:lang w:val="en-US"/>
        </w:rPr>
      </w:pPr>
    </w:p>
    <w:p w:rsidR="00755ACD" w:rsidRPr="004B7A1A" w:rsidRDefault="00755ACD" w:rsidP="004B7A1A">
      <w:pPr>
        <w:spacing w:line="360" w:lineRule="auto"/>
        <w:ind w:firstLine="709"/>
        <w:jc w:val="both"/>
        <w:rPr>
          <w:spacing w:val="-2"/>
          <w:sz w:val="28"/>
          <w:szCs w:val="28"/>
        </w:rPr>
      </w:pPr>
      <w:r w:rsidRPr="004B7A1A">
        <w:rPr>
          <w:spacing w:val="-2"/>
          <w:sz w:val="28"/>
          <w:szCs w:val="28"/>
        </w:rPr>
        <w:t xml:space="preserve">Как следует из расчетов, условия, на которых предприятие </w:t>
      </w:r>
      <w:r w:rsidRPr="004B7A1A">
        <w:rPr>
          <w:spacing w:val="-3"/>
          <w:sz w:val="28"/>
          <w:szCs w:val="28"/>
        </w:rPr>
        <w:t xml:space="preserve">получает поставки гораздо хуже, чем условия, предоставляемые </w:t>
      </w:r>
      <w:r w:rsidRPr="004B7A1A">
        <w:rPr>
          <w:sz w:val="28"/>
          <w:szCs w:val="28"/>
        </w:rPr>
        <w:t xml:space="preserve">предприятием покупателям своей продукции. Это приводит к </w:t>
      </w:r>
      <w:r w:rsidRPr="004B7A1A">
        <w:rPr>
          <w:spacing w:val="-2"/>
          <w:sz w:val="28"/>
          <w:szCs w:val="28"/>
        </w:rPr>
        <w:t>тому, что приток денежных средств от дебиторов менее интен</w:t>
      </w:r>
      <w:r w:rsidRPr="004B7A1A">
        <w:rPr>
          <w:spacing w:val="-1"/>
          <w:sz w:val="28"/>
          <w:szCs w:val="28"/>
        </w:rPr>
        <w:t xml:space="preserve">сивен, чем от кредиторов. Сохранение такой тенденции может </w:t>
      </w:r>
      <w:r w:rsidRPr="004B7A1A">
        <w:rPr>
          <w:spacing w:val="-2"/>
          <w:sz w:val="28"/>
          <w:szCs w:val="28"/>
        </w:rPr>
        <w:t>привести к дефициту денежных средств на счетах предприятия.</w:t>
      </w:r>
      <w:r w:rsidRPr="004B7A1A">
        <w:rPr>
          <w:spacing w:val="-1"/>
          <w:sz w:val="28"/>
          <w:szCs w:val="28"/>
        </w:rPr>
        <w:t xml:space="preserve"> У предприятия </w:t>
      </w:r>
      <w:r w:rsidRPr="004B7A1A">
        <w:rPr>
          <w:spacing w:val="-2"/>
          <w:sz w:val="28"/>
          <w:szCs w:val="28"/>
        </w:rPr>
        <w:t>отсутствуют проблемы с реализацией продукции. Об .этом сви</w:t>
      </w:r>
      <w:r w:rsidRPr="004B7A1A">
        <w:rPr>
          <w:spacing w:val="-1"/>
          <w:sz w:val="28"/>
          <w:szCs w:val="28"/>
        </w:rPr>
        <w:t>детельствует значительное превышение периода оборачиваемо</w:t>
      </w:r>
      <w:r w:rsidRPr="004B7A1A">
        <w:rPr>
          <w:spacing w:val="-2"/>
          <w:sz w:val="28"/>
          <w:szCs w:val="28"/>
        </w:rPr>
        <w:t>сти запасов над периодом оборачиваемости дебиторской задолженности.</w:t>
      </w:r>
    </w:p>
    <w:p w:rsidR="00755ACD" w:rsidRDefault="00755ACD" w:rsidP="004B7A1A">
      <w:pPr>
        <w:spacing w:line="360" w:lineRule="auto"/>
        <w:ind w:firstLine="709"/>
        <w:jc w:val="both"/>
        <w:rPr>
          <w:sz w:val="28"/>
          <w:szCs w:val="28"/>
          <w:lang w:val="en-US"/>
        </w:rPr>
      </w:pPr>
      <w:r w:rsidRPr="004B7A1A">
        <w:rPr>
          <w:spacing w:val="-2"/>
          <w:sz w:val="28"/>
          <w:szCs w:val="28"/>
        </w:rPr>
        <w:br w:type="page"/>
      </w:r>
      <w:r w:rsidRPr="004B7A1A">
        <w:rPr>
          <w:sz w:val="28"/>
          <w:szCs w:val="28"/>
        </w:rPr>
        <w:t>ВЫВОД</w:t>
      </w:r>
    </w:p>
    <w:p w:rsidR="00AF4918" w:rsidRPr="00AF4918" w:rsidRDefault="00AF4918" w:rsidP="004B7A1A">
      <w:pPr>
        <w:spacing w:line="360" w:lineRule="auto"/>
        <w:ind w:firstLine="709"/>
        <w:jc w:val="both"/>
        <w:rPr>
          <w:sz w:val="28"/>
          <w:szCs w:val="28"/>
          <w:lang w:val="en-US"/>
        </w:rPr>
      </w:pPr>
    </w:p>
    <w:p w:rsidR="00CF28AF" w:rsidRPr="004B7A1A" w:rsidRDefault="00755ACD" w:rsidP="004B7A1A">
      <w:pPr>
        <w:spacing w:line="360" w:lineRule="auto"/>
        <w:ind w:firstLine="709"/>
        <w:jc w:val="both"/>
        <w:rPr>
          <w:sz w:val="28"/>
          <w:szCs w:val="28"/>
        </w:rPr>
      </w:pPr>
      <w:r w:rsidRPr="004B7A1A">
        <w:rPr>
          <w:sz w:val="28"/>
          <w:szCs w:val="28"/>
        </w:rPr>
        <w:t>Финансовый анализ в усл</w:t>
      </w:r>
      <w:r w:rsidR="00CF28AF" w:rsidRPr="004B7A1A">
        <w:rPr>
          <w:sz w:val="28"/>
          <w:szCs w:val="28"/>
        </w:rPr>
        <w:t>овиях рыночной экономики являет</w:t>
      </w:r>
      <w:r w:rsidRPr="004B7A1A">
        <w:rPr>
          <w:sz w:val="28"/>
          <w:szCs w:val="28"/>
        </w:rPr>
        <w:t>ся</w:t>
      </w:r>
      <w:r w:rsidR="00CF28AF" w:rsidRPr="004B7A1A">
        <w:rPr>
          <w:sz w:val="28"/>
          <w:szCs w:val="28"/>
        </w:rPr>
        <w:t xml:space="preserve">  важным инструментом в принятии управленческих решений.</w:t>
      </w:r>
    </w:p>
    <w:p w:rsidR="00CF28AF" w:rsidRPr="004B7A1A" w:rsidRDefault="00CF28AF" w:rsidP="004B7A1A">
      <w:pPr>
        <w:spacing w:line="360" w:lineRule="auto"/>
        <w:ind w:firstLine="709"/>
        <w:jc w:val="both"/>
        <w:rPr>
          <w:sz w:val="28"/>
          <w:szCs w:val="28"/>
        </w:rPr>
      </w:pPr>
      <w:r w:rsidRPr="004B7A1A">
        <w:rPr>
          <w:sz w:val="28"/>
          <w:szCs w:val="28"/>
        </w:rPr>
        <w:t>Целью финансового анализа предприятия, является оценка его финансового состояния с учетом динамики изменений, которые сложились в результате хозяйственной деятельности предприятия за несколько последних лет, определение факторов, которые повлияли на эти изменения, и прогнозирование будущего финансового состояния предприятия. Результаты проведенного анализа используются для подготовки рекомендаций относительно последующей деятельности предприятия, его реструктуризации или др.</w:t>
      </w:r>
    </w:p>
    <w:p w:rsidR="00CF28AF" w:rsidRPr="004B7A1A" w:rsidRDefault="00CF28AF" w:rsidP="004B7A1A">
      <w:pPr>
        <w:pStyle w:val="a9"/>
        <w:spacing w:before="0" w:beforeAutospacing="0" w:after="0" w:afterAutospacing="0" w:line="360" w:lineRule="auto"/>
        <w:ind w:firstLine="709"/>
        <w:jc w:val="both"/>
        <w:rPr>
          <w:sz w:val="28"/>
          <w:szCs w:val="28"/>
        </w:rPr>
      </w:pPr>
      <w:r w:rsidRPr="004B7A1A">
        <w:rPr>
          <w:sz w:val="28"/>
          <w:szCs w:val="28"/>
        </w:rPr>
        <w:t xml:space="preserve">Таким образом, финансовый анализ можно определить как способ накопления, трансформации и использования информации финансового характера, имеющий цель: </w:t>
      </w:r>
    </w:p>
    <w:p w:rsidR="00CF28AF" w:rsidRPr="004B7A1A" w:rsidRDefault="00CF28AF" w:rsidP="004B7A1A">
      <w:pPr>
        <w:numPr>
          <w:ilvl w:val="0"/>
          <w:numId w:val="11"/>
        </w:numPr>
        <w:spacing w:line="360" w:lineRule="auto"/>
        <w:ind w:left="0" w:firstLine="709"/>
        <w:jc w:val="both"/>
        <w:rPr>
          <w:sz w:val="28"/>
          <w:szCs w:val="28"/>
        </w:rPr>
      </w:pPr>
      <w:r w:rsidRPr="004B7A1A">
        <w:rPr>
          <w:sz w:val="28"/>
          <w:szCs w:val="28"/>
        </w:rPr>
        <w:t xml:space="preserve">оценить текущее и перспективное финансовое состояние предприятия; </w:t>
      </w:r>
    </w:p>
    <w:p w:rsidR="00CF28AF" w:rsidRPr="004B7A1A" w:rsidRDefault="00CF28AF" w:rsidP="004B7A1A">
      <w:pPr>
        <w:numPr>
          <w:ilvl w:val="0"/>
          <w:numId w:val="11"/>
        </w:numPr>
        <w:spacing w:line="360" w:lineRule="auto"/>
        <w:ind w:left="0" w:firstLine="709"/>
        <w:jc w:val="both"/>
        <w:rPr>
          <w:sz w:val="28"/>
          <w:szCs w:val="28"/>
        </w:rPr>
      </w:pPr>
      <w:r w:rsidRPr="004B7A1A">
        <w:rPr>
          <w:sz w:val="28"/>
          <w:szCs w:val="28"/>
        </w:rPr>
        <w:t xml:space="preserve">оценить возможные и целесообразные темпы развития предприятия с позиции финансового их обеспечения; </w:t>
      </w:r>
    </w:p>
    <w:p w:rsidR="00CF28AF" w:rsidRPr="004B7A1A" w:rsidRDefault="00CF28AF" w:rsidP="004B7A1A">
      <w:pPr>
        <w:numPr>
          <w:ilvl w:val="0"/>
          <w:numId w:val="11"/>
        </w:numPr>
        <w:spacing w:line="360" w:lineRule="auto"/>
        <w:ind w:left="0" w:firstLine="709"/>
        <w:jc w:val="both"/>
        <w:rPr>
          <w:sz w:val="28"/>
          <w:szCs w:val="28"/>
        </w:rPr>
      </w:pPr>
      <w:r w:rsidRPr="004B7A1A">
        <w:rPr>
          <w:sz w:val="28"/>
          <w:szCs w:val="28"/>
        </w:rPr>
        <w:t xml:space="preserve">выявить доступные источники средств и оценить возможность и целесообразность их мобилизации; </w:t>
      </w:r>
    </w:p>
    <w:p w:rsidR="00CF28AF" w:rsidRPr="004B7A1A" w:rsidRDefault="00CF28AF" w:rsidP="004B7A1A">
      <w:pPr>
        <w:numPr>
          <w:ilvl w:val="0"/>
          <w:numId w:val="11"/>
        </w:numPr>
        <w:spacing w:line="360" w:lineRule="auto"/>
        <w:ind w:left="0" w:firstLine="709"/>
        <w:jc w:val="both"/>
        <w:rPr>
          <w:sz w:val="28"/>
          <w:szCs w:val="28"/>
        </w:rPr>
      </w:pPr>
      <w:r w:rsidRPr="004B7A1A">
        <w:rPr>
          <w:sz w:val="28"/>
          <w:szCs w:val="28"/>
        </w:rPr>
        <w:t xml:space="preserve">спрогнозировать положение предприятия на рынке капиталов. </w:t>
      </w:r>
    </w:p>
    <w:p w:rsidR="00CF28AF" w:rsidRPr="004B7A1A" w:rsidRDefault="00CF28AF" w:rsidP="004B7A1A">
      <w:pPr>
        <w:spacing w:line="360" w:lineRule="auto"/>
        <w:ind w:firstLine="709"/>
        <w:jc w:val="both"/>
        <w:rPr>
          <w:sz w:val="28"/>
          <w:szCs w:val="28"/>
        </w:rPr>
      </w:pPr>
      <w:r w:rsidRPr="004B7A1A">
        <w:rPr>
          <w:sz w:val="28"/>
          <w:szCs w:val="28"/>
        </w:rPr>
        <w:t>Показатели рентабельности характеризуют эффективность работы предприятий с позиций их самофинансирования и экономических интересов владельцев. Регулируя размеры показателей с учетом их взаимосвязи можно достичь желаемого уровня рентабельности.</w:t>
      </w:r>
    </w:p>
    <w:p w:rsidR="00CF28AF" w:rsidRPr="004B7A1A" w:rsidRDefault="00CF28AF" w:rsidP="004B7A1A">
      <w:pPr>
        <w:spacing w:line="360" w:lineRule="auto"/>
        <w:ind w:firstLine="709"/>
        <w:jc w:val="both"/>
        <w:rPr>
          <w:sz w:val="28"/>
          <w:szCs w:val="28"/>
        </w:rPr>
      </w:pPr>
      <w:r w:rsidRPr="004B7A1A">
        <w:rPr>
          <w:sz w:val="28"/>
          <w:szCs w:val="28"/>
        </w:rPr>
        <w:t>Таким образом,</w:t>
      </w:r>
      <w:r w:rsidR="005014C6" w:rsidRPr="004B7A1A">
        <w:rPr>
          <w:sz w:val="28"/>
          <w:szCs w:val="28"/>
        </w:rPr>
        <w:t xml:space="preserve"> осуществление определенных мер по повышению прибыльности и рентабельности предприятий способствует повышению эффективности хозяйствования как на уровне предприятий, так и на микроэкономическом уровне, а также на уровень хозяйственного комплекса страны в целом.</w:t>
      </w:r>
    </w:p>
    <w:p w:rsidR="00A978BA" w:rsidRDefault="0054719E" w:rsidP="004B7A1A">
      <w:pPr>
        <w:spacing w:line="360" w:lineRule="auto"/>
        <w:ind w:firstLine="709"/>
        <w:jc w:val="both"/>
        <w:rPr>
          <w:sz w:val="28"/>
          <w:szCs w:val="28"/>
          <w:lang w:val="en-US"/>
        </w:rPr>
      </w:pPr>
      <w:r w:rsidRPr="004B7A1A">
        <w:rPr>
          <w:sz w:val="28"/>
          <w:szCs w:val="28"/>
        </w:rPr>
        <w:br w:type="page"/>
      </w:r>
      <w:r w:rsidR="00A978BA" w:rsidRPr="004B7A1A">
        <w:rPr>
          <w:sz w:val="28"/>
          <w:szCs w:val="28"/>
        </w:rPr>
        <w:t>СПИСОК ИСПОЛЬЗОВАННОЙ ЛИТЕРАТУРЫ</w:t>
      </w:r>
    </w:p>
    <w:p w:rsidR="00220CEA" w:rsidRPr="00220CEA" w:rsidRDefault="00220CEA" w:rsidP="004B7A1A">
      <w:pPr>
        <w:spacing w:line="360" w:lineRule="auto"/>
        <w:ind w:firstLine="709"/>
        <w:jc w:val="both"/>
        <w:rPr>
          <w:sz w:val="28"/>
          <w:szCs w:val="28"/>
          <w:lang w:val="en-US"/>
        </w:rPr>
      </w:pPr>
    </w:p>
    <w:p w:rsidR="00A707E1" w:rsidRPr="004B7A1A" w:rsidRDefault="00A707E1"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lang w:val="uk-UA"/>
        </w:rPr>
        <w:t>Кононенко О</w:t>
      </w:r>
      <w:r w:rsidRPr="004B7A1A">
        <w:rPr>
          <w:sz w:val="28"/>
          <w:szCs w:val="28"/>
        </w:rPr>
        <w:t>., Муханько О. «Анализ финансовой отчётности» - Харьков – «Фактор» - 2007г.</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rPr>
        <w:t>Иваниенко В.В., Яценко Л.С. «Финансовый анализ» - Харьков – ХГЭУ – 2001г.</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lang w:val="uk-UA"/>
        </w:rPr>
        <w:t>Бандурка О.М., Коробов М.Я. «Фінінсова діяльність підприємства» - Київ – Либідь – 2002р.</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rPr>
        <w:t>Донцова Л.В., Никифорова Н.А. «Анализ финансовой отчётности» - Москва – «Дело и сервис» - 2003г.</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lang w:val="uk-UA"/>
        </w:rPr>
        <w:t>Маглаперідзе А.С., Коровіна З.П. «Фінансовий аналіз» - Донецьк-Макіївка - НОРД-ПРЕС -  2007р.</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lang w:val="uk-UA"/>
        </w:rPr>
        <w:t>Шиян Д.В., Строченко К.І. «Фінансовий аналіз» - Київ – «А.С.К»  2005р.</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rPr>
        <w:t>Селезнёва Н.Н., Ионова А.Ф. «Финансовый анализ» - Москва – Юнити – 2003г.</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lang w:val="uk-UA"/>
        </w:rPr>
        <w:t>Гайдіс Н.М. «Фінансовий аналіз» - Львів – ЛБІ НБУ – 2006р.</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lang w:val="uk-UA"/>
        </w:rPr>
      </w:pPr>
      <w:r w:rsidRPr="004B7A1A">
        <w:rPr>
          <w:sz w:val="28"/>
          <w:szCs w:val="28"/>
          <w:lang w:val="uk-UA"/>
        </w:rPr>
        <w:t>Митрофанов Г.В., Кравченко Г.О. «Фінансовий аналіз» - Київ – 2002р.</w:t>
      </w:r>
    </w:p>
    <w:p w:rsidR="00A978BA" w:rsidRPr="004B7A1A" w:rsidRDefault="00A978BA" w:rsidP="00220CEA">
      <w:pPr>
        <w:numPr>
          <w:ilvl w:val="0"/>
          <w:numId w:val="12"/>
        </w:numPr>
        <w:tabs>
          <w:tab w:val="clear" w:pos="1429"/>
          <w:tab w:val="left" w:pos="709"/>
        </w:tabs>
        <w:spacing w:line="360" w:lineRule="auto"/>
        <w:ind w:left="0" w:firstLine="0"/>
        <w:jc w:val="both"/>
        <w:rPr>
          <w:sz w:val="28"/>
          <w:szCs w:val="28"/>
        </w:rPr>
      </w:pPr>
      <w:r w:rsidRPr="004B7A1A">
        <w:rPr>
          <w:sz w:val="28"/>
          <w:szCs w:val="28"/>
        </w:rPr>
        <w:t>Ковалев В.В. «Финансовый анализ: управление капиталом. Выбор инвестиций. Анализ отчетности» – Москва - Финансы и статистика -  1996г.</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rPr>
      </w:pPr>
      <w:r w:rsidRPr="004B7A1A">
        <w:rPr>
          <w:sz w:val="28"/>
          <w:szCs w:val="28"/>
        </w:rPr>
        <w:t>Положение о порядке осуществления анализа финансового состояния предприятий, подлежащих приватизации от 08.02.2001г.</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rPr>
      </w:pPr>
      <w:r w:rsidRPr="004B7A1A">
        <w:rPr>
          <w:sz w:val="28"/>
          <w:szCs w:val="28"/>
        </w:rPr>
        <w:t>Методические рекомендации по организации и проведению балансовых комиссий на предприятиях, относящихся к сфере управления, и в подотраслях министерства транспорта Украины</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rPr>
      </w:pPr>
      <w:r w:rsidRPr="004B7A1A">
        <w:rPr>
          <w:sz w:val="28"/>
          <w:szCs w:val="28"/>
        </w:rPr>
        <w:t>Методические рекомендации по выявлению признаков неплатежеспособности предприятия и признаков действий по сокрытию банкротства, фиктивного банкротства или доведения до банкротства от 19.01.2006г. №14</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Закон України «Про бухгалтерський облік та фінансову звітність в Україні» від 16.07.1999р. №996-ХІV</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 xml:space="preserve">Інтернет-сайт: </w:t>
      </w:r>
      <w:r w:rsidRPr="004B7A1A">
        <w:rPr>
          <w:sz w:val="28"/>
          <w:szCs w:val="28"/>
          <w:lang w:val="en-US"/>
        </w:rPr>
        <w:t>Bookz</w:t>
      </w:r>
      <w:r w:rsidRPr="004B7A1A">
        <w:rPr>
          <w:sz w:val="28"/>
          <w:szCs w:val="28"/>
          <w:lang w:val="uk-UA"/>
        </w:rPr>
        <w:t>.</w:t>
      </w:r>
      <w:r w:rsidRPr="004B7A1A">
        <w:rPr>
          <w:sz w:val="28"/>
          <w:szCs w:val="28"/>
          <w:lang w:val="en-US"/>
        </w:rPr>
        <w:t>com</w:t>
      </w:r>
      <w:r w:rsidRPr="004B7A1A">
        <w:rPr>
          <w:sz w:val="28"/>
          <w:szCs w:val="28"/>
          <w:lang w:val="uk-UA"/>
        </w:rPr>
        <w:t>.</w:t>
      </w:r>
      <w:r w:rsidRPr="004B7A1A">
        <w:rPr>
          <w:sz w:val="28"/>
          <w:szCs w:val="28"/>
          <w:lang w:val="en-US"/>
        </w:rPr>
        <w:t>ua</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Інтернет-сайт: www.refineua.com.ru</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Положення (стандарт) бухгалтерського обліку 2 „Баланс”. Мінюст України 21.06.99 р. за № 396/3689 Затверджений наказом Міністерства фінансів України від № 87 від 31.03.99 - Все про бухгалтерський облік. – 2005р. – № 13</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Гольцова С.М., І.Й. Плікус «Звітність підприємств» - Київ – «Центр навчальної літератури» - 2004р.</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 xml:space="preserve"> Евдокімов В.В «Ретроспективний аналіз фінансової звітності» - Вісник ЖДТУ - 2003р. - № 4</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«Порядок заповнення фінансової звітності» -  Все про бухгалтерський облік - 2006 р. - №10</w:t>
      </w:r>
    </w:p>
    <w:p w:rsidR="00A978BA" w:rsidRPr="004B7A1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Положення (стандарт) бухгалтерського обліку 3 «Звіт про фінансові результати», затверджене наказом Міністерства фінансів України від 31.03.99.р. №87 і зареєстроване в Міністерстві юстиції України 21.06.99 р. за №397/3690 - Бухгалтерський облік і аудит. – 1999р. - №4</w:t>
      </w:r>
    </w:p>
    <w:p w:rsidR="00A978BA" w:rsidRPr="00220CEA" w:rsidRDefault="00A978BA" w:rsidP="00220CEA">
      <w:pPr>
        <w:numPr>
          <w:ilvl w:val="0"/>
          <w:numId w:val="12"/>
        </w:numPr>
        <w:tabs>
          <w:tab w:val="clear" w:pos="1429"/>
          <w:tab w:val="left" w:pos="709"/>
          <w:tab w:val="left" w:pos="1800"/>
        </w:tabs>
        <w:spacing w:line="360" w:lineRule="auto"/>
        <w:ind w:left="0" w:firstLine="0"/>
        <w:jc w:val="both"/>
        <w:rPr>
          <w:sz w:val="28"/>
          <w:szCs w:val="28"/>
          <w:lang w:val="uk-UA"/>
        </w:rPr>
      </w:pPr>
      <w:r w:rsidRPr="004B7A1A">
        <w:rPr>
          <w:sz w:val="28"/>
          <w:szCs w:val="28"/>
          <w:lang w:val="uk-UA"/>
        </w:rPr>
        <w:t>Мец В.О. «Економічний аналіз фінансових результатів та фінансового стану підприємства» - Київ -  КНЕУ – 1999р.</w:t>
      </w:r>
    </w:p>
    <w:p w:rsidR="00220CEA" w:rsidRPr="004B7A1A" w:rsidRDefault="00220CEA" w:rsidP="00220CEA">
      <w:pPr>
        <w:tabs>
          <w:tab w:val="left" w:pos="709"/>
          <w:tab w:val="left" w:pos="1800"/>
        </w:tabs>
        <w:spacing w:line="360" w:lineRule="auto"/>
        <w:jc w:val="both"/>
        <w:rPr>
          <w:sz w:val="28"/>
          <w:szCs w:val="28"/>
          <w:lang w:val="uk-UA"/>
        </w:rPr>
      </w:pPr>
    </w:p>
    <w:p w:rsidR="00A978BA" w:rsidRPr="004B7A1A" w:rsidRDefault="00A978BA" w:rsidP="004B7A1A">
      <w:pPr>
        <w:tabs>
          <w:tab w:val="left" w:pos="1800"/>
        </w:tabs>
        <w:spacing w:line="360" w:lineRule="auto"/>
        <w:ind w:firstLine="709"/>
        <w:jc w:val="both"/>
        <w:rPr>
          <w:sz w:val="28"/>
          <w:szCs w:val="28"/>
          <w:lang w:val="uk-UA"/>
        </w:rPr>
        <w:sectPr w:rsidR="00A978BA" w:rsidRPr="004B7A1A" w:rsidSect="004B7A1A">
          <w:pgSz w:w="11906" w:h="16838" w:code="9"/>
          <w:pgMar w:top="1134" w:right="851" w:bottom="1134" w:left="1701" w:header="709" w:footer="709" w:gutter="0"/>
          <w:cols w:space="708"/>
          <w:docGrid w:linePitch="360"/>
        </w:sectPr>
      </w:pPr>
    </w:p>
    <w:p w:rsidR="0054719E" w:rsidRPr="004B7A1A" w:rsidRDefault="0054719E" w:rsidP="004B7A1A">
      <w:pPr>
        <w:spacing w:line="360" w:lineRule="auto"/>
        <w:ind w:firstLine="709"/>
        <w:jc w:val="both"/>
        <w:rPr>
          <w:sz w:val="28"/>
          <w:szCs w:val="28"/>
        </w:rPr>
      </w:pPr>
      <w:r w:rsidRPr="004B7A1A">
        <w:rPr>
          <w:sz w:val="28"/>
          <w:szCs w:val="28"/>
        </w:rPr>
        <w:t>ПРИЛОЖЕНИЕ 1</w:t>
      </w:r>
    </w:p>
    <w:p w:rsidR="0054719E" w:rsidRPr="004B7A1A" w:rsidRDefault="0054719E" w:rsidP="004B7A1A">
      <w:pPr>
        <w:spacing w:line="360" w:lineRule="auto"/>
        <w:ind w:firstLine="709"/>
        <w:jc w:val="both"/>
        <w:rPr>
          <w:sz w:val="28"/>
          <w:szCs w:val="28"/>
        </w:rPr>
      </w:pPr>
    </w:p>
    <w:p w:rsidR="0054719E" w:rsidRPr="004B7A1A" w:rsidRDefault="0054719E" w:rsidP="004B7A1A">
      <w:pPr>
        <w:spacing w:line="360" w:lineRule="auto"/>
        <w:ind w:firstLine="709"/>
        <w:jc w:val="both"/>
        <w:rPr>
          <w:sz w:val="28"/>
          <w:szCs w:val="28"/>
        </w:rPr>
      </w:pPr>
    </w:p>
    <w:p w:rsidR="0054719E" w:rsidRPr="004B7A1A" w:rsidRDefault="0054719E" w:rsidP="004B7A1A">
      <w:pPr>
        <w:spacing w:line="360" w:lineRule="auto"/>
        <w:ind w:firstLine="709"/>
        <w:jc w:val="both"/>
        <w:rPr>
          <w:sz w:val="28"/>
          <w:szCs w:val="28"/>
        </w:rPr>
      </w:pPr>
    </w:p>
    <w:tbl>
      <w:tblPr>
        <w:tblW w:w="9900" w:type="dxa"/>
        <w:tblInd w:w="93" w:type="dxa"/>
        <w:tblLook w:val="0000" w:firstRow="0" w:lastRow="0" w:firstColumn="0" w:lastColumn="0" w:noHBand="0" w:noVBand="0"/>
      </w:tblPr>
      <w:tblGrid>
        <w:gridCol w:w="575"/>
        <w:gridCol w:w="575"/>
        <w:gridCol w:w="575"/>
        <w:gridCol w:w="575"/>
        <w:gridCol w:w="575"/>
        <w:gridCol w:w="575"/>
        <w:gridCol w:w="575"/>
        <w:gridCol w:w="575"/>
        <w:gridCol w:w="575"/>
        <w:gridCol w:w="575"/>
        <w:gridCol w:w="575"/>
        <w:gridCol w:w="222"/>
        <w:gridCol w:w="696"/>
        <w:gridCol w:w="1926"/>
        <w:gridCol w:w="492"/>
        <w:gridCol w:w="266"/>
        <w:gridCol w:w="416"/>
      </w:tblGrid>
      <w:tr w:rsidR="0054719E" w:rsidRPr="00220CEA" w:rsidTr="0054719E">
        <w:trPr>
          <w:trHeight w:val="825"/>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575" w:type="dxa"/>
            <w:gridSpan w:val="6"/>
            <w:tcBorders>
              <w:top w:val="nil"/>
              <w:left w:val="nil"/>
              <w:bottom w:val="nil"/>
              <w:right w:val="nil"/>
            </w:tcBorders>
          </w:tcPr>
          <w:p w:rsidR="0054719E" w:rsidRPr="00220CEA" w:rsidRDefault="0054719E" w:rsidP="00220CEA">
            <w:pPr>
              <w:spacing w:line="360" w:lineRule="auto"/>
              <w:rPr>
                <w:b/>
                <w:bCs/>
                <w:sz w:val="20"/>
                <w:szCs w:val="20"/>
              </w:rPr>
            </w:pPr>
            <w:r w:rsidRPr="00220CEA">
              <w:rPr>
                <w:b/>
                <w:bCs/>
                <w:sz w:val="20"/>
                <w:szCs w:val="20"/>
              </w:rPr>
              <w:t>Додаток</w:t>
            </w:r>
            <w:r w:rsidRPr="00220CEA">
              <w:rPr>
                <w:b/>
                <w:bCs/>
                <w:sz w:val="20"/>
                <w:szCs w:val="20"/>
              </w:rPr>
              <w:br/>
              <w:t>до Положення (стандарту) бухгалтерського обліку 2 "Баланс"</w:t>
            </w:r>
          </w:p>
        </w:tc>
      </w:tr>
      <w:tr w:rsidR="0054719E" w:rsidRPr="00220CEA" w:rsidTr="0054719E">
        <w:trPr>
          <w:trHeight w:val="255"/>
        </w:trPr>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162"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84"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КОДИ</w:t>
            </w:r>
          </w:p>
        </w:tc>
      </w:tr>
      <w:tr w:rsidR="0054719E" w:rsidRPr="00220CEA" w:rsidTr="0054719E">
        <w:trPr>
          <w:trHeight w:val="300"/>
        </w:trPr>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162"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584" w:type="dxa"/>
            <w:tcBorders>
              <w:top w:val="nil"/>
              <w:left w:val="nil"/>
              <w:bottom w:val="nil"/>
              <w:right w:val="nil"/>
            </w:tcBorders>
            <w:vAlign w:val="center"/>
          </w:tcPr>
          <w:p w:rsidR="0054719E" w:rsidRPr="00220CEA" w:rsidRDefault="0054719E" w:rsidP="00220CEA">
            <w:pPr>
              <w:spacing w:line="360" w:lineRule="auto"/>
              <w:rPr>
                <w:sz w:val="20"/>
                <w:szCs w:val="20"/>
              </w:rPr>
            </w:pP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Дата (рік, місяць, число)</w:t>
            </w:r>
          </w:p>
        </w:tc>
        <w:tc>
          <w:tcPr>
            <w:tcW w:w="492" w:type="dxa"/>
            <w:tcBorders>
              <w:top w:val="nil"/>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c>
          <w:tcPr>
            <w:tcW w:w="105" w:type="dxa"/>
            <w:tcBorders>
              <w:top w:val="nil"/>
              <w:left w:val="nil"/>
              <w:bottom w:val="single" w:sz="4" w:space="0" w:color="auto"/>
              <w:right w:val="single" w:sz="4" w:space="0" w:color="auto"/>
            </w:tcBorders>
            <w:noWrap/>
            <w:vAlign w:val="center"/>
          </w:tcPr>
          <w:p w:rsidR="0054719E" w:rsidRPr="00220CEA" w:rsidRDefault="0054719E" w:rsidP="00220CEA">
            <w:pPr>
              <w:spacing w:line="360" w:lineRule="auto"/>
              <w:rPr>
                <w:sz w:val="20"/>
                <w:szCs w:val="20"/>
              </w:rPr>
            </w:pPr>
            <w:r w:rsidRPr="00220CEA">
              <w:rPr>
                <w:sz w:val="20"/>
                <w:szCs w:val="20"/>
              </w:rPr>
              <w:t> </w:t>
            </w:r>
          </w:p>
        </w:tc>
        <w:tc>
          <w:tcPr>
            <w:tcW w:w="306" w:type="dxa"/>
            <w:tcBorders>
              <w:top w:val="nil"/>
              <w:left w:val="nil"/>
              <w:bottom w:val="single" w:sz="4" w:space="0" w:color="auto"/>
              <w:right w:val="single" w:sz="4" w:space="0" w:color="auto"/>
            </w:tcBorders>
            <w:noWrap/>
            <w:vAlign w:val="center"/>
          </w:tcPr>
          <w:p w:rsidR="0054719E" w:rsidRPr="00220CEA" w:rsidRDefault="0054719E" w:rsidP="00220CEA">
            <w:pPr>
              <w:spacing w:line="360" w:lineRule="auto"/>
              <w:rPr>
                <w:sz w:val="20"/>
                <w:szCs w:val="20"/>
              </w:rPr>
            </w:pPr>
            <w:r w:rsidRPr="00220CEA">
              <w:rPr>
                <w:sz w:val="20"/>
                <w:szCs w:val="20"/>
              </w:rPr>
              <w:t>01</w:t>
            </w:r>
          </w:p>
        </w:tc>
      </w:tr>
      <w:tr w:rsidR="0054719E" w:rsidRPr="00220CEA" w:rsidTr="0054719E">
        <w:trPr>
          <w:trHeight w:val="315"/>
        </w:trPr>
        <w:tc>
          <w:tcPr>
            <w:tcW w:w="1725" w:type="dxa"/>
            <w:gridSpan w:val="3"/>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Підприємство</w:t>
            </w:r>
          </w:p>
        </w:tc>
        <w:tc>
          <w:tcPr>
            <w:tcW w:w="5346" w:type="dxa"/>
            <w:gridSpan w:val="10"/>
            <w:tcBorders>
              <w:top w:val="nil"/>
              <w:left w:val="nil"/>
              <w:bottom w:val="single" w:sz="4" w:space="0" w:color="auto"/>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за ЄДРПОУ</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315"/>
        </w:trPr>
        <w:tc>
          <w:tcPr>
            <w:tcW w:w="1150" w:type="dxa"/>
            <w:gridSpan w:val="2"/>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Територія</w:t>
            </w:r>
          </w:p>
        </w:tc>
        <w:tc>
          <w:tcPr>
            <w:tcW w:w="5921" w:type="dxa"/>
            <w:gridSpan w:val="11"/>
            <w:tcBorders>
              <w:top w:val="nil"/>
              <w:left w:val="nil"/>
              <w:bottom w:val="single" w:sz="4" w:space="0" w:color="auto"/>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за КОАТУУ</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315"/>
        </w:trPr>
        <w:tc>
          <w:tcPr>
            <w:tcW w:w="2300" w:type="dxa"/>
            <w:gridSpan w:val="4"/>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Форма власності</w:t>
            </w:r>
          </w:p>
        </w:tc>
        <w:tc>
          <w:tcPr>
            <w:tcW w:w="4771" w:type="dxa"/>
            <w:gridSpan w:val="9"/>
            <w:tcBorders>
              <w:top w:val="single" w:sz="4" w:space="0" w:color="auto"/>
              <w:left w:val="nil"/>
              <w:bottom w:val="single" w:sz="4" w:space="0" w:color="auto"/>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за КФВ</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315"/>
        </w:trPr>
        <w:tc>
          <w:tcPr>
            <w:tcW w:w="3450" w:type="dxa"/>
            <w:gridSpan w:val="6"/>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Орган державного управління</w:t>
            </w:r>
          </w:p>
        </w:tc>
        <w:tc>
          <w:tcPr>
            <w:tcW w:w="3621" w:type="dxa"/>
            <w:gridSpan w:val="7"/>
            <w:tcBorders>
              <w:top w:val="single" w:sz="4" w:space="0" w:color="auto"/>
              <w:left w:val="nil"/>
              <w:bottom w:val="single" w:sz="4" w:space="0" w:color="auto"/>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за СПОДУ</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315"/>
        </w:trPr>
        <w:tc>
          <w:tcPr>
            <w:tcW w:w="1150" w:type="dxa"/>
            <w:gridSpan w:val="2"/>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Галузь</w:t>
            </w:r>
          </w:p>
        </w:tc>
        <w:tc>
          <w:tcPr>
            <w:tcW w:w="5921" w:type="dxa"/>
            <w:gridSpan w:val="11"/>
            <w:tcBorders>
              <w:top w:val="nil"/>
              <w:left w:val="nil"/>
              <w:bottom w:val="single" w:sz="4" w:space="0" w:color="auto"/>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за ЗКГНГ</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315"/>
        </w:trPr>
        <w:tc>
          <w:tcPr>
            <w:tcW w:w="3450" w:type="dxa"/>
            <w:gridSpan w:val="6"/>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Вид економічної діяльності</w:t>
            </w:r>
          </w:p>
        </w:tc>
        <w:tc>
          <w:tcPr>
            <w:tcW w:w="3621" w:type="dxa"/>
            <w:gridSpan w:val="7"/>
            <w:tcBorders>
              <w:top w:val="single" w:sz="4" w:space="0" w:color="auto"/>
              <w:left w:val="nil"/>
              <w:bottom w:val="single" w:sz="4" w:space="0" w:color="auto"/>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за КВЕД</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315"/>
        </w:trPr>
        <w:tc>
          <w:tcPr>
            <w:tcW w:w="2875" w:type="dxa"/>
            <w:gridSpan w:val="5"/>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Одиниця виміру: тис. грн.</w:t>
            </w:r>
          </w:p>
        </w:tc>
        <w:tc>
          <w:tcPr>
            <w:tcW w:w="4196" w:type="dxa"/>
            <w:gridSpan w:val="8"/>
            <w:tcBorders>
              <w:top w:val="nil"/>
              <w:left w:val="nil"/>
              <w:bottom w:val="single" w:sz="4" w:space="0" w:color="auto"/>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Контрольна сума</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1150" w:type="dxa"/>
            <w:gridSpan w:val="2"/>
            <w:tcBorders>
              <w:top w:val="nil"/>
              <w:left w:val="nil"/>
              <w:bottom w:val="nil"/>
              <w:right w:val="nil"/>
            </w:tcBorders>
            <w:noWrap/>
            <w:vAlign w:val="bottom"/>
          </w:tcPr>
          <w:p w:rsidR="0054719E" w:rsidRPr="00220CEA" w:rsidRDefault="0054719E" w:rsidP="00220CEA">
            <w:pPr>
              <w:spacing w:line="360" w:lineRule="auto"/>
              <w:rPr>
                <w:sz w:val="20"/>
                <w:szCs w:val="20"/>
              </w:rPr>
            </w:pPr>
            <w:r w:rsidRPr="00220CEA">
              <w:rPr>
                <w:sz w:val="20"/>
                <w:szCs w:val="20"/>
              </w:rPr>
              <w:t>Адреса</w:t>
            </w:r>
          </w:p>
        </w:tc>
        <w:tc>
          <w:tcPr>
            <w:tcW w:w="8339" w:type="dxa"/>
            <w:gridSpan w:val="13"/>
            <w:tcBorders>
              <w:top w:val="nil"/>
              <w:left w:val="nil"/>
              <w:bottom w:val="single" w:sz="4" w:space="0" w:color="auto"/>
              <w:right w:val="nil"/>
            </w:tcBorders>
            <w:noWrap/>
            <w:vAlign w:val="bottom"/>
          </w:tcPr>
          <w:p w:rsidR="0054719E" w:rsidRPr="00220CEA" w:rsidRDefault="0054719E" w:rsidP="00220CEA">
            <w:pPr>
              <w:spacing w:line="360" w:lineRule="auto"/>
              <w:rPr>
                <w:sz w:val="20"/>
                <w:szCs w:val="20"/>
              </w:rPr>
            </w:pPr>
            <w:r w:rsidRPr="00220CEA">
              <w:rPr>
                <w:sz w:val="20"/>
                <w:szCs w:val="20"/>
              </w:rPr>
              <w:t> </w:t>
            </w: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120"/>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270"/>
        </w:trPr>
        <w:tc>
          <w:tcPr>
            <w:tcW w:w="9900" w:type="dxa"/>
            <w:gridSpan w:val="17"/>
            <w:tcBorders>
              <w:top w:val="nil"/>
              <w:left w:val="nil"/>
              <w:bottom w:val="nil"/>
              <w:right w:val="nil"/>
            </w:tcBorders>
            <w:noWrap/>
            <w:vAlign w:val="bottom"/>
          </w:tcPr>
          <w:p w:rsidR="0054719E" w:rsidRPr="00220CEA" w:rsidRDefault="0054719E" w:rsidP="00220CEA">
            <w:pPr>
              <w:spacing w:line="360" w:lineRule="auto"/>
              <w:rPr>
                <w:b/>
                <w:bCs/>
                <w:sz w:val="20"/>
                <w:szCs w:val="20"/>
              </w:rPr>
            </w:pPr>
            <w:r w:rsidRPr="00220CEA">
              <w:rPr>
                <w:b/>
                <w:bCs/>
                <w:sz w:val="20"/>
                <w:szCs w:val="20"/>
              </w:rPr>
              <w:t>Баланс</w:t>
            </w:r>
          </w:p>
        </w:tc>
      </w:tr>
      <w:tr w:rsidR="0054719E" w:rsidRPr="00220CEA" w:rsidTr="0054719E">
        <w:trPr>
          <w:trHeight w:val="240"/>
        </w:trPr>
        <w:tc>
          <w:tcPr>
            <w:tcW w:w="9900" w:type="dxa"/>
            <w:gridSpan w:val="17"/>
            <w:tcBorders>
              <w:top w:val="nil"/>
              <w:left w:val="nil"/>
              <w:bottom w:val="nil"/>
              <w:right w:val="nil"/>
            </w:tcBorders>
            <w:noWrap/>
            <w:vAlign w:val="bottom"/>
          </w:tcPr>
          <w:p w:rsidR="0054719E" w:rsidRPr="00220CEA" w:rsidRDefault="0054719E" w:rsidP="00220CEA">
            <w:pPr>
              <w:spacing w:line="360" w:lineRule="auto"/>
              <w:rPr>
                <w:b/>
                <w:bCs/>
                <w:sz w:val="20"/>
                <w:szCs w:val="20"/>
              </w:rPr>
            </w:pPr>
            <w:r w:rsidRPr="00220CEA">
              <w:rPr>
                <w:b/>
                <w:bCs/>
                <w:sz w:val="20"/>
                <w:szCs w:val="20"/>
              </w:rPr>
              <w:t xml:space="preserve">на  30 вересня  2007 р. </w:t>
            </w:r>
          </w:p>
        </w:tc>
      </w:tr>
      <w:tr w:rsidR="0054719E" w:rsidRPr="00220CEA" w:rsidTr="0054719E">
        <w:trPr>
          <w:trHeight w:val="105"/>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255"/>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2471" w:type="dxa"/>
            <w:gridSpan w:val="5"/>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Форма N 1 </w:t>
            </w:r>
          </w:p>
        </w:tc>
        <w:tc>
          <w:tcPr>
            <w:tcW w:w="1926" w:type="dxa"/>
            <w:tcBorders>
              <w:top w:val="nil"/>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Код за ДКУД  </w:t>
            </w:r>
          </w:p>
        </w:tc>
        <w:tc>
          <w:tcPr>
            <w:tcW w:w="903" w:type="dxa"/>
            <w:gridSpan w:val="3"/>
            <w:tcBorders>
              <w:top w:val="single" w:sz="4" w:space="0" w:color="auto"/>
              <w:left w:val="single" w:sz="4" w:space="0" w:color="auto"/>
              <w:bottom w:val="single" w:sz="4" w:space="0" w:color="auto"/>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1801001</w:t>
            </w:r>
          </w:p>
        </w:tc>
      </w:tr>
      <w:tr w:rsidR="0054719E" w:rsidRPr="00220CEA" w:rsidTr="0054719E">
        <w:trPr>
          <w:trHeight w:val="105"/>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525"/>
        </w:trPr>
        <w:tc>
          <w:tcPr>
            <w:tcW w:w="6487" w:type="dxa"/>
            <w:gridSpan w:val="12"/>
            <w:tcBorders>
              <w:top w:val="single" w:sz="8" w:space="0" w:color="auto"/>
              <w:left w:val="single" w:sz="8" w:space="0" w:color="auto"/>
              <w:bottom w:val="nil"/>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Актив</w:t>
            </w:r>
          </w:p>
        </w:tc>
        <w:tc>
          <w:tcPr>
            <w:tcW w:w="584" w:type="dxa"/>
            <w:tcBorders>
              <w:top w:val="single" w:sz="8" w:space="0" w:color="auto"/>
              <w:left w:val="nil"/>
              <w:bottom w:val="nil"/>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Код рядка</w:t>
            </w:r>
          </w:p>
        </w:tc>
        <w:tc>
          <w:tcPr>
            <w:tcW w:w="1926" w:type="dxa"/>
            <w:tcBorders>
              <w:top w:val="single" w:sz="8" w:space="0" w:color="auto"/>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На початок звітного періоду</w:t>
            </w:r>
          </w:p>
        </w:tc>
        <w:tc>
          <w:tcPr>
            <w:tcW w:w="903" w:type="dxa"/>
            <w:gridSpan w:val="3"/>
            <w:tcBorders>
              <w:top w:val="single" w:sz="8" w:space="0" w:color="auto"/>
              <w:left w:val="single" w:sz="4" w:space="0" w:color="auto"/>
              <w:bottom w:val="nil"/>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На кінець звітного періоду</w:t>
            </w:r>
          </w:p>
        </w:tc>
      </w:tr>
      <w:tr w:rsidR="0054719E" w:rsidRPr="00220CEA" w:rsidTr="0054719E">
        <w:trPr>
          <w:trHeight w:val="225"/>
        </w:trPr>
        <w:tc>
          <w:tcPr>
            <w:tcW w:w="6487" w:type="dxa"/>
            <w:gridSpan w:val="12"/>
            <w:tcBorders>
              <w:top w:val="single" w:sz="8" w:space="0" w:color="auto"/>
              <w:left w:val="single" w:sz="8" w:space="0" w:color="auto"/>
              <w:bottom w:val="single" w:sz="8" w:space="0" w:color="auto"/>
              <w:right w:val="single" w:sz="4" w:space="0" w:color="000000"/>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1</w:t>
            </w:r>
          </w:p>
        </w:tc>
        <w:tc>
          <w:tcPr>
            <w:tcW w:w="584" w:type="dxa"/>
            <w:tcBorders>
              <w:top w:val="single" w:sz="8" w:space="0" w:color="auto"/>
              <w:left w:val="nil"/>
              <w:bottom w:val="single" w:sz="8" w:space="0" w:color="auto"/>
              <w:right w:val="single" w:sz="4" w:space="0" w:color="000000"/>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2</w:t>
            </w:r>
          </w:p>
        </w:tc>
        <w:tc>
          <w:tcPr>
            <w:tcW w:w="1926" w:type="dxa"/>
            <w:tcBorders>
              <w:top w:val="single" w:sz="8" w:space="0" w:color="auto"/>
              <w:left w:val="nil"/>
              <w:bottom w:val="single" w:sz="8" w:space="0" w:color="auto"/>
              <w:right w:val="nil"/>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3</w:t>
            </w:r>
          </w:p>
        </w:tc>
        <w:tc>
          <w:tcPr>
            <w:tcW w:w="903" w:type="dxa"/>
            <w:gridSpan w:val="3"/>
            <w:tcBorders>
              <w:top w:val="single" w:sz="8" w:space="0" w:color="auto"/>
              <w:left w:val="single" w:sz="4" w:space="0" w:color="auto"/>
              <w:bottom w:val="single" w:sz="8" w:space="0" w:color="auto"/>
              <w:right w:val="single" w:sz="8" w:space="0" w:color="000000"/>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4</w:t>
            </w:r>
          </w:p>
        </w:tc>
      </w:tr>
      <w:tr w:rsidR="0054719E" w:rsidRPr="00220CEA" w:rsidTr="0054719E">
        <w:trPr>
          <w:trHeight w:val="240"/>
        </w:trPr>
        <w:tc>
          <w:tcPr>
            <w:tcW w:w="6487" w:type="dxa"/>
            <w:gridSpan w:val="12"/>
            <w:tcBorders>
              <w:top w:val="nil"/>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I. Необоротні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nil"/>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Нематеріальні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залишкова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010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2,1</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2,1</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первісна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011</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2,1</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2,1</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накопичена амортизація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012</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Незавершене будівництво</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020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7,1</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Основні засоби: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залишкова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030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1798,1</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1762,3</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первісна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031</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2163,4</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2160,9</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знос</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032</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365,3</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398,6</w:t>
            </w:r>
          </w:p>
        </w:tc>
      </w:tr>
      <w:tr w:rsidR="0054719E" w:rsidRPr="00220CEA" w:rsidTr="0054719E">
        <w:trPr>
          <w:trHeight w:val="21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Довгострокові біологічні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1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справедлива (залишкова)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035</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1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первісна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036</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1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накопичена амортизація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037</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Довгострокові фінансові інвестиції:</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які обліковуються за методом участі в капіталі інших підприємств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040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інші фінансові інвестиції</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045</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Довгострокова дебіторська заборгованість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050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86,0</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96,4</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Відстрочені податкові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060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Інші необоротні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070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4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Усього за розділом I</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080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1886,2</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1867,9</w:t>
            </w:r>
          </w:p>
        </w:tc>
      </w:tr>
      <w:tr w:rsidR="0054719E" w:rsidRPr="00220CEA" w:rsidTr="0054719E">
        <w:trPr>
          <w:trHeight w:val="24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II. Оборотні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Виробничі запаси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100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459,3</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413,0</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Поточні біологічні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110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Незавершене виробництво</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120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5,9</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1,8</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Готова продукція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130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367,6</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317,9</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Товари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140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49,8</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76,9</w:t>
            </w:r>
          </w:p>
        </w:tc>
      </w:tr>
      <w:tr w:rsidR="0054719E" w:rsidRPr="00220CEA" w:rsidTr="0054719E">
        <w:trPr>
          <w:trHeight w:val="21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Векселі одержані</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150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Дебіторська заборгованість за товари, роботи, послуги: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чиста реалізаційна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160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229,6</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224,4</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первісна вартість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161</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263,4</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258,2</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резерв сумнівних боргів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162</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33,8</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33,8</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Дебіторська заборгованість за розрахунками: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 бюджетом</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170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88,9</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66,0</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за виданими авансами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180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57,4</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44,0</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 нарахованих доходів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190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із внутрішніх розрахунків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200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Інша поточна дебіторська заборгованість</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210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7,4</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3,0</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Поточні фінансові інвестиції</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220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Грошові кошти та їх еквіваленти: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 національній валюті</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230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52,2</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138,2</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 іноземній валюті</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240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4,7</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4,9</w:t>
            </w:r>
          </w:p>
        </w:tc>
      </w:tr>
      <w:tr w:rsidR="0054719E" w:rsidRPr="00220CEA" w:rsidTr="0054719E">
        <w:trPr>
          <w:trHeight w:val="22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Інші оборотні активи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250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0,1</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0,1</w:t>
            </w:r>
          </w:p>
        </w:tc>
      </w:tr>
      <w:tr w:rsidR="0054719E" w:rsidRPr="00220CEA" w:rsidTr="0054719E">
        <w:trPr>
          <w:trHeight w:val="21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Усього за розділом II</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260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1322,9</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1290,2</w:t>
            </w:r>
          </w:p>
        </w:tc>
      </w:tr>
      <w:tr w:rsidR="0054719E" w:rsidRPr="00220CEA" w:rsidTr="0054719E">
        <w:trPr>
          <w:trHeight w:val="240"/>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III. Витрати майбутніх періодів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270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1,4</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1,4</w:t>
            </w:r>
          </w:p>
        </w:tc>
      </w:tr>
      <w:tr w:rsidR="0054719E" w:rsidRPr="00220CEA" w:rsidTr="0054719E">
        <w:trPr>
          <w:trHeight w:val="240"/>
        </w:trPr>
        <w:tc>
          <w:tcPr>
            <w:tcW w:w="6487" w:type="dxa"/>
            <w:gridSpan w:val="12"/>
            <w:tcBorders>
              <w:top w:val="single" w:sz="4" w:space="0" w:color="000000"/>
              <w:left w:val="single" w:sz="8" w:space="0" w:color="auto"/>
              <w:bottom w:val="single" w:sz="8" w:space="0" w:color="auto"/>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Баланс</w:t>
            </w:r>
          </w:p>
        </w:tc>
        <w:tc>
          <w:tcPr>
            <w:tcW w:w="584" w:type="dxa"/>
            <w:tcBorders>
              <w:top w:val="nil"/>
              <w:left w:val="nil"/>
              <w:bottom w:val="single" w:sz="8" w:space="0" w:color="auto"/>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280</w:t>
            </w:r>
          </w:p>
        </w:tc>
        <w:tc>
          <w:tcPr>
            <w:tcW w:w="1926" w:type="dxa"/>
            <w:tcBorders>
              <w:top w:val="nil"/>
              <w:left w:val="nil"/>
              <w:bottom w:val="single" w:sz="8" w:space="0" w:color="auto"/>
              <w:right w:val="nil"/>
            </w:tcBorders>
            <w:vAlign w:val="center"/>
          </w:tcPr>
          <w:p w:rsidR="0054719E" w:rsidRPr="00220CEA" w:rsidRDefault="0054719E" w:rsidP="00220CEA">
            <w:pPr>
              <w:spacing w:line="360" w:lineRule="auto"/>
              <w:rPr>
                <w:sz w:val="20"/>
                <w:szCs w:val="20"/>
              </w:rPr>
            </w:pPr>
            <w:r w:rsidRPr="00220CEA">
              <w:rPr>
                <w:sz w:val="20"/>
                <w:szCs w:val="20"/>
              </w:rPr>
              <w:t>3210,5</w:t>
            </w:r>
          </w:p>
        </w:tc>
        <w:tc>
          <w:tcPr>
            <w:tcW w:w="903" w:type="dxa"/>
            <w:gridSpan w:val="3"/>
            <w:tcBorders>
              <w:top w:val="single" w:sz="4" w:space="0" w:color="auto"/>
              <w:left w:val="single" w:sz="4" w:space="0" w:color="auto"/>
              <w:bottom w:val="single" w:sz="8"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3159,5</w:t>
            </w:r>
          </w:p>
        </w:tc>
      </w:tr>
      <w:tr w:rsidR="0054719E" w:rsidRPr="00220CEA" w:rsidTr="0054719E">
        <w:trPr>
          <w:trHeight w:val="105"/>
        </w:trPr>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center"/>
          </w:tcPr>
          <w:p w:rsidR="0054719E" w:rsidRPr="00220CEA" w:rsidRDefault="0054719E" w:rsidP="00220CEA">
            <w:pPr>
              <w:spacing w:line="360" w:lineRule="auto"/>
              <w:rPr>
                <w:sz w:val="20"/>
                <w:szCs w:val="20"/>
              </w:rPr>
            </w:pPr>
          </w:p>
        </w:tc>
      </w:tr>
      <w:tr w:rsidR="0054719E" w:rsidRPr="00220CEA" w:rsidTr="0054719E">
        <w:trPr>
          <w:trHeight w:val="525"/>
        </w:trPr>
        <w:tc>
          <w:tcPr>
            <w:tcW w:w="6487" w:type="dxa"/>
            <w:gridSpan w:val="12"/>
            <w:tcBorders>
              <w:top w:val="single" w:sz="8" w:space="0" w:color="auto"/>
              <w:left w:val="single" w:sz="8" w:space="0" w:color="auto"/>
              <w:bottom w:val="nil"/>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Пасив</w:t>
            </w:r>
          </w:p>
        </w:tc>
        <w:tc>
          <w:tcPr>
            <w:tcW w:w="584" w:type="dxa"/>
            <w:tcBorders>
              <w:top w:val="single" w:sz="8" w:space="0" w:color="auto"/>
              <w:left w:val="nil"/>
              <w:bottom w:val="nil"/>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Код рядка</w:t>
            </w:r>
          </w:p>
        </w:tc>
        <w:tc>
          <w:tcPr>
            <w:tcW w:w="1926" w:type="dxa"/>
            <w:tcBorders>
              <w:top w:val="single" w:sz="8" w:space="0" w:color="auto"/>
              <w:left w:val="nil"/>
              <w:bottom w:val="nil"/>
              <w:right w:val="nil"/>
            </w:tcBorders>
            <w:vAlign w:val="center"/>
          </w:tcPr>
          <w:p w:rsidR="0054719E" w:rsidRPr="00220CEA" w:rsidRDefault="0054719E" w:rsidP="00220CEA">
            <w:pPr>
              <w:spacing w:line="360" w:lineRule="auto"/>
              <w:rPr>
                <w:sz w:val="20"/>
                <w:szCs w:val="20"/>
              </w:rPr>
            </w:pPr>
            <w:r w:rsidRPr="00220CEA">
              <w:rPr>
                <w:sz w:val="20"/>
                <w:szCs w:val="20"/>
              </w:rPr>
              <w:t>На початок звітного періоду</w:t>
            </w:r>
          </w:p>
        </w:tc>
        <w:tc>
          <w:tcPr>
            <w:tcW w:w="903" w:type="dxa"/>
            <w:gridSpan w:val="3"/>
            <w:tcBorders>
              <w:top w:val="single" w:sz="8" w:space="0" w:color="auto"/>
              <w:left w:val="single" w:sz="4" w:space="0" w:color="auto"/>
              <w:bottom w:val="nil"/>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На кінець звітного періоду</w:t>
            </w:r>
          </w:p>
        </w:tc>
      </w:tr>
      <w:tr w:rsidR="0054719E" w:rsidRPr="00220CEA" w:rsidTr="0054719E">
        <w:trPr>
          <w:trHeight w:val="270"/>
        </w:trPr>
        <w:tc>
          <w:tcPr>
            <w:tcW w:w="6487" w:type="dxa"/>
            <w:gridSpan w:val="12"/>
            <w:tcBorders>
              <w:top w:val="single" w:sz="8" w:space="0" w:color="auto"/>
              <w:left w:val="single" w:sz="8" w:space="0" w:color="auto"/>
              <w:bottom w:val="single" w:sz="8" w:space="0" w:color="auto"/>
              <w:right w:val="single" w:sz="4" w:space="0" w:color="000000"/>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1</w:t>
            </w:r>
          </w:p>
        </w:tc>
        <w:tc>
          <w:tcPr>
            <w:tcW w:w="584" w:type="dxa"/>
            <w:tcBorders>
              <w:top w:val="single" w:sz="8" w:space="0" w:color="auto"/>
              <w:left w:val="nil"/>
              <w:bottom w:val="single" w:sz="8" w:space="0" w:color="auto"/>
              <w:right w:val="single" w:sz="4" w:space="0" w:color="000000"/>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2</w:t>
            </w:r>
          </w:p>
        </w:tc>
        <w:tc>
          <w:tcPr>
            <w:tcW w:w="1926" w:type="dxa"/>
            <w:tcBorders>
              <w:top w:val="single" w:sz="8" w:space="0" w:color="auto"/>
              <w:left w:val="nil"/>
              <w:bottom w:val="single" w:sz="8" w:space="0" w:color="auto"/>
              <w:right w:val="nil"/>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3</w:t>
            </w:r>
          </w:p>
        </w:tc>
        <w:tc>
          <w:tcPr>
            <w:tcW w:w="903" w:type="dxa"/>
            <w:gridSpan w:val="3"/>
            <w:tcBorders>
              <w:top w:val="single" w:sz="8" w:space="0" w:color="auto"/>
              <w:left w:val="single" w:sz="4" w:space="0" w:color="auto"/>
              <w:bottom w:val="single" w:sz="8" w:space="0" w:color="auto"/>
              <w:right w:val="single" w:sz="8" w:space="0" w:color="000000"/>
            </w:tcBorders>
            <w:shd w:val="clear" w:color="auto" w:fill="C0C0C0"/>
            <w:vAlign w:val="center"/>
          </w:tcPr>
          <w:p w:rsidR="0054719E" w:rsidRPr="00220CEA" w:rsidRDefault="0054719E" w:rsidP="00220CEA">
            <w:pPr>
              <w:spacing w:line="360" w:lineRule="auto"/>
              <w:rPr>
                <w:b/>
                <w:bCs/>
                <w:sz w:val="20"/>
                <w:szCs w:val="20"/>
              </w:rPr>
            </w:pPr>
            <w:r w:rsidRPr="00220CEA">
              <w:rPr>
                <w:b/>
                <w:bCs/>
                <w:sz w:val="20"/>
                <w:szCs w:val="20"/>
              </w:rPr>
              <w:t>4</w:t>
            </w:r>
          </w:p>
        </w:tc>
      </w:tr>
      <w:tr w:rsidR="0054719E" w:rsidRPr="00220CEA" w:rsidTr="0054719E">
        <w:trPr>
          <w:trHeight w:val="255"/>
        </w:trPr>
        <w:tc>
          <w:tcPr>
            <w:tcW w:w="6487" w:type="dxa"/>
            <w:gridSpan w:val="12"/>
            <w:tcBorders>
              <w:top w:val="nil"/>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I. Власний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nil"/>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Статутний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300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1647,5</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1625,0</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Пайовий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310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Додатковий вкладений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320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Інший додатковий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330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552,7</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546,9</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Резервний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340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Нерозподілений прибуток (непокритий збиток)</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350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824,2</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836,3</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Неоплачений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360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Вилучений капітал</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370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Усього за розділом I</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380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3024,4</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3008,2</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II. Забезпечення таких витрат і платежів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Забезпечення виплат персоналу</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400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3,7</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1,8</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Інші забезпечення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410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Цільове фінансування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420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5,8</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Усього за розділом II</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430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3,7</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7,6</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III. Довгострокові зобов'язання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Довгострокові кредити банків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440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Інші довгострокові фінансові зобов'язання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450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Відстрочені податкові зобов'язання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460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Інші довгострокові зобов'язання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470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Усього за розділом III</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480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IV. Поточні зобов'язання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Короткострокові кредити банків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500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Поточна заборгованість за довгостроковими зобов'язаннями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510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Векселі видані</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520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Кредиторська заборгованість за товари, роботи, послуги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530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168,5</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99,4</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Поточні зобов'язання за розрахунками: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 </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 одержаних авансів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540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0,8</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20,6</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 бюджетом</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550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0,8</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4,6</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 позабюджетних платежів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560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зі страхування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570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5,5</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5,1</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 оплати праці</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580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5,3</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13,3</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з учасниками</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590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із внутрішніх розрахунків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600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0,3</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Інші поточні зобов'язання</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sz w:val="20"/>
                <w:szCs w:val="20"/>
              </w:rPr>
            </w:pPr>
            <w:r w:rsidRPr="00220CEA">
              <w:rPr>
                <w:sz w:val="20"/>
                <w:szCs w:val="20"/>
              </w:rPr>
              <w:t>610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1,5</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0,4</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Усього за розділом IV</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620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182,4</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143,7</w:t>
            </w:r>
          </w:p>
        </w:tc>
      </w:tr>
      <w:tr w:rsidR="0054719E" w:rsidRPr="00220CEA" w:rsidTr="0054719E">
        <w:trPr>
          <w:trHeight w:val="255"/>
        </w:trPr>
        <w:tc>
          <w:tcPr>
            <w:tcW w:w="6487" w:type="dxa"/>
            <w:gridSpan w:val="12"/>
            <w:tcBorders>
              <w:top w:val="single" w:sz="4" w:space="0" w:color="000000"/>
              <w:left w:val="single" w:sz="8" w:space="0" w:color="auto"/>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V. Доходи майбутніх періодів</w:t>
            </w:r>
          </w:p>
        </w:tc>
        <w:tc>
          <w:tcPr>
            <w:tcW w:w="584" w:type="dxa"/>
            <w:tcBorders>
              <w:top w:val="nil"/>
              <w:left w:val="nil"/>
              <w:bottom w:val="single" w:sz="4" w:space="0" w:color="000000"/>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630</w:t>
            </w:r>
          </w:p>
        </w:tc>
        <w:tc>
          <w:tcPr>
            <w:tcW w:w="1926" w:type="dxa"/>
            <w:tcBorders>
              <w:top w:val="nil"/>
              <w:left w:val="nil"/>
              <w:bottom w:val="single" w:sz="4" w:space="0" w:color="000000"/>
              <w:right w:val="nil"/>
            </w:tcBorders>
            <w:vAlign w:val="center"/>
          </w:tcPr>
          <w:p w:rsidR="0054719E" w:rsidRPr="00220CEA" w:rsidRDefault="0054719E" w:rsidP="00220CEA">
            <w:pPr>
              <w:spacing w:line="360" w:lineRule="auto"/>
              <w:rPr>
                <w:sz w:val="20"/>
                <w:szCs w:val="20"/>
              </w:rPr>
            </w:pPr>
            <w:r w:rsidRPr="00220CEA">
              <w:rPr>
                <w:sz w:val="20"/>
                <w:szCs w:val="20"/>
              </w:rPr>
              <w:t> </w:t>
            </w:r>
          </w:p>
        </w:tc>
        <w:tc>
          <w:tcPr>
            <w:tcW w:w="903" w:type="dxa"/>
            <w:gridSpan w:val="3"/>
            <w:tcBorders>
              <w:top w:val="single" w:sz="4" w:space="0" w:color="auto"/>
              <w:left w:val="single" w:sz="4" w:space="0" w:color="auto"/>
              <w:bottom w:val="single" w:sz="4"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 </w:t>
            </w:r>
          </w:p>
        </w:tc>
      </w:tr>
      <w:tr w:rsidR="0054719E" w:rsidRPr="00220CEA" w:rsidTr="0054719E">
        <w:trPr>
          <w:trHeight w:val="270"/>
        </w:trPr>
        <w:tc>
          <w:tcPr>
            <w:tcW w:w="6487" w:type="dxa"/>
            <w:gridSpan w:val="12"/>
            <w:tcBorders>
              <w:top w:val="single" w:sz="4" w:space="0" w:color="000000"/>
              <w:left w:val="single" w:sz="8" w:space="0" w:color="auto"/>
              <w:bottom w:val="single" w:sz="8" w:space="0" w:color="auto"/>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Баланс</w:t>
            </w:r>
          </w:p>
        </w:tc>
        <w:tc>
          <w:tcPr>
            <w:tcW w:w="584" w:type="dxa"/>
            <w:tcBorders>
              <w:top w:val="nil"/>
              <w:left w:val="nil"/>
              <w:bottom w:val="single" w:sz="8" w:space="0" w:color="auto"/>
              <w:right w:val="single" w:sz="4" w:space="0" w:color="000000"/>
            </w:tcBorders>
            <w:vAlign w:val="center"/>
          </w:tcPr>
          <w:p w:rsidR="0054719E" w:rsidRPr="00220CEA" w:rsidRDefault="0054719E" w:rsidP="00220CEA">
            <w:pPr>
              <w:spacing w:line="360" w:lineRule="auto"/>
              <w:rPr>
                <w:b/>
                <w:bCs/>
                <w:sz w:val="20"/>
                <w:szCs w:val="20"/>
              </w:rPr>
            </w:pPr>
            <w:r w:rsidRPr="00220CEA">
              <w:rPr>
                <w:b/>
                <w:bCs/>
                <w:sz w:val="20"/>
                <w:szCs w:val="20"/>
              </w:rPr>
              <w:t>640</w:t>
            </w:r>
          </w:p>
        </w:tc>
        <w:tc>
          <w:tcPr>
            <w:tcW w:w="1926" w:type="dxa"/>
            <w:tcBorders>
              <w:top w:val="nil"/>
              <w:left w:val="nil"/>
              <w:bottom w:val="single" w:sz="8" w:space="0" w:color="auto"/>
              <w:right w:val="nil"/>
            </w:tcBorders>
            <w:vAlign w:val="center"/>
          </w:tcPr>
          <w:p w:rsidR="0054719E" w:rsidRPr="00220CEA" w:rsidRDefault="0054719E" w:rsidP="00220CEA">
            <w:pPr>
              <w:spacing w:line="360" w:lineRule="auto"/>
              <w:rPr>
                <w:sz w:val="20"/>
                <w:szCs w:val="20"/>
              </w:rPr>
            </w:pPr>
            <w:r w:rsidRPr="00220CEA">
              <w:rPr>
                <w:sz w:val="20"/>
                <w:szCs w:val="20"/>
              </w:rPr>
              <w:t>3210,5</w:t>
            </w:r>
          </w:p>
        </w:tc>
        <w:tc>
          <w:tcPr>
            <w:tcW w:w="903" w:type="dxa"/>
            <w:gridSpan w:val="3"/>
            <w:tcBorders>
              <w:top w:val="single" w:sz="4" w:space="0" w:color="auto"/>
              <w:left w:val="single" w:sz="4" w:space="0" w:color="auto"/>
              <w:bottom w:val="single" w:sz="8" w:space="0" w:color="auto"/>
              <w:right w:val="single" w:sz="8" w:space="0" w:color="000000"/>
            </w:tcBorders>
            <w:vAlign w:val="center"/>
          </w:tcPr>
          <w:p w:rsidR="0054719E" w:rsidRPr="00220CEA" w:rsidRDefault="0054719E" w:rsidP="00220CEA">
            <w:pPr>
              <w:spacing w:line="360" w:lineRule="auto"/>
              <w:rPr>
                <w:sz w:val="20"/>
                <w:szCs w:val="20"/>
              </w:rPr>
            </w:pPr>
            <w:r w:rsidRPr="00220CEA">
              <w:rPr>
                <w:sz w:val="20"/>
                <w:szCs w:val="20"/>
              </w:rPr>
              <w:t>3159,5</w:t>
            </w:r>
          </w:p>
        </w:tc>
      </w:tr>
      <w:tr w:rsidR="0054719E" w:rsidRPr="00220CEA" w:rsidTr="0054719E">
        <w:trPr>
          <w:trHeight w:val="255"/>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255"/>
        </w:trPr>
        <w:tc>
          <w:tcPr>
            <w:tcW w:w="1725" w:type="dxa"/>
            <w:gridSpan w:val="3"/>
            <w:tcBorders>
              <w:top w:val="nil"/>
              <w:left w:val="nil"/>
              <w:bottom w:val="nil"/>
              <w:right w:val="nil"/>
            </w:tcBorders>
            <w:noWrap/>
            <w:vAlign w:val="bottom"/>
          </w:tcPr>
          <w:p w:rsidR="0054719E" w:rsidRPr="00220CEA" w:rsidRDefault="0054719E" w:rsidP="00220CEA">
            <w:pPr>
              <w:spacing w:line="360" w:lineRule="auto"/>
              <w:rPr>
                <w:sz w:val="20"/>
                <w:szCs w:val="20"/>
              </w:rPr>
            </w:pPr>
            <w:r w:rsidRPr="00220CEA">
              <w:rPr>
                <w:sz w:val="20"/>
                <w:szCs w:val="20"/>
              </w:rPr>
              <w:t xml:space="preserve">Керівник </w:t>
            </w: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255"/>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255"/>
        </w:trPr>
        <w:tc>
          <w:tcPr>
            <w:tcW w:w="3450" w:type="dxa"/>
            <w:gridSpan w:val="6"/>
            <w:tcBorders>
              <w:top w:val="nil"/>
              <w:left w:val="nil"/>
              <w:bottom w:val="nil"/>
              <w:right w:val="nil"/>
            </w:tcBorders>
            <w:noWrap/>
            <w:vAlign w:val="bottom"/>
          </w:tcPr>
          <w:p w:rsidR="0054719E" w:rsidRPr="00220CEA" w:rsidRDefault="0054719E" w:rsidP="00220CEA">
            <w:pPr>
              <w:spacing w:line="360" w:lineRule="auto"/>
              <w:rPr>
                <w:sz w:val="20"/>
                <w:szCs w:val="20"/>
              </w:rPr>
            </w:pPr>
            <w:r w:rsidRPr="00220CEA">
              <w:rPr>
                <w:sz w:val="20"/>
                <w:szCs w:val="20"/>
              </w:rPr>
              <w:t xml:space="preserve">Головний бухгалтер </w:t>
            </w: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r w:rsidR="0054719E" w:rsidRPr="00220CEA" w:rsidTr="0054719E">
        <w:trPr>
          <w:trHeight w:val="255"/>
        </w:trPr>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7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6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584"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92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492"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105"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c>
          <w:tcPr>
            <w:tcW w:w="306" w:type="dxa"/>
            <w:tcBorders>
              <w:top w:val="nil"/>
              <w:left w:val="nil"/>
              <w:bottom w:val="nil"/>
              <w:right w:val="nil"/>
            </w:tcBorders>
            <w:noWrap/>
            <w:vAlign w:val="bottom"/>
          </w:tcPr>
          <w:p w:rsidR="0054719E" w:rsidRPr="00220CEA" w:rsidRDefault="0054719E" w:rsidP="00220CEA">
            <w:pPr>
              <w:spacing w:line="360" w:lineRule="auto"/>
              <w:rPr>
                <w:sz w:val="20"/>
                <w:szCs w:val="20"/>
              </w:rPr>
            </w:pPr>
          </w:p>
        </w:tc>
      </w:tr>
    </w:tbl>
    <w:p w:rsidR="0054719E" w:rsidRPr="004B7A1A" w:rsidRDefault="0054719E" w:rsidP="004B7A1A">
      <w:pPr>
        <w:spacing w:line="360" w:lineRule="auto"/>
        <w:ind w:firstLine="709"/>
        <w:jc w:val="both"/>
        <w:rPr>
          <w:sz w:val="28"/>
          <w:szCs w:val="28"/>
        </w:rPr>
      </w:pPr>
    </w:p>
    <w:p w:rsidR="00CC78D8" w:rsidRPr="004B7A1A" w:rsidRDefault="0054719E" w:rsidP="004B7A1A">
      <w:pPr>
        <w:spacing w:line="360" w:lineRule="auto"/>
        <w:ind w:firstLine="709"/>
        <w:jc w:val="both"/>
        <w:rPr>
          <w:sz w:val="28"/>
          <w:szCs w:val="28"/>
        </w:rPr>
      </w:pPr>
      <w:r w:rsidRPr="004B7A1A">
        <w:rPr>
          <w:sz w:val="28"/>
          <w:szCs w:val="28"/>
        </w:rPr>
        <w:br w:type="page"/>
        <w:t>ПРИЛОЖЕНИЕ 2</w:t>
      </w:r>
    </w:p>
    <w:tbl>
      <w:tblPr>
        <w:tblW w:w="0" w:type="auto"/>
        <w:tblInd w:w="8616" w:type="dxa"/>
        <w:tblLayout w:type="fixed"/>
        <w:tblLook w:val="0000" w:firstRow="0" w:lastRow="0" w:firstColumn="0" w:lastColumn="0" w:noHBand="0" w:noVBand="0"/>
      </w:tblPr>
      <w:tblGrid>
        <w:gridCol w:w="3650"/>
      </w:tblGrid>
      <w:tr w:rsidR="009D1AAE" w:rsidRPr="00220CEA" w:rsidTr="00220CEA">
        <w:tc>
          <w:tcPr>
            <w:tcW w:w="3650" w:type="dxa"/>
          </w:tcPr>
          <w:p w:rsidR="009D1AAE" w:rsidRPr="00220CEA" w:rsidRDefault="009D1AAE" w:rsidP="004B7A1A">
            <w:pPr>
              <w:spacing w:line="360" w:lineRule="auto"/>
              <w:ind w:firstLine="709"/>
              <w:jc w:val="both"/>
              <w:rPr>
                <w:sz w:val="20"/>
                <w:szCs w:val="20"/>
                <w:lang w:val="uk-UA"/>
              </w:rPr>
            </w:pPr>
            <w:r w:rsidRPr="00220CEA">
              <w:rPr>
                <w:sz w:val="20"/>
                <w:szCs w:val="20"/>
                <w:lang w:val="uk-UA"/>
              </w:rPr>
              <w:t>Додаток</w:t>
            </w:r>
            <w:r w:rsidRPr="00220CEA">
              <w:rPr>
                <w:sz w:val="20"/>
                <w:szCs w:val="20"/>
                <w:lang w:val="uk-UA"/>
              </w:rPr>
              <w:br/>
              <w:t>до Положення (стандарту)</w:t>
            </w:r>
            <w:r w:rsidRPr="00220CEA">
              <w:rPr>
                <w:sz w:val="20"/>
                <w:szCs w:val="20"/>
                <w:lang w:val="uk-UA"/>
              </w:rPr>
              <w:br/>
              <w:t xml:space="preserve">бухгалтерського обліку 3, затвердженого наказом Міністерства фінансів України від 31 березня 1999 р. N 87 і зареєстрованого в Міністерстві юстиції України </w:t>
            </w:r>
            <w:r w:rsidRPr="00220CEA">
              <w:rPr>
                <w:sz w:val="20"/>
                <w:szCs w:val="20"/>
                <w:lang w:val="uk-UA"/>
              </w:rPr>
              <w:br/>
              <w:t>21 червня 1999 р. за N 397/3690</w:t>
            </w:r>
          </w:p>
        </w:tc>
      </w:tr>
    </w:tbl>
    <w:p w:rsidR="009D1AAE" w:rsidRPr="004B7A1A" w:rsidRDefault="009D1AAE" w:rsidP="004B7A1A">
      <w:pPr>
        <w:spacing w:line="360" w:lineRule="auto"/>
        <w:ind w:firstLine="709"/>
        <w:jc w:val="both"/>
        <w:rPr>
          <w:sz w:val="28"/>
          <w:szCs w:val="28"/>
          <w:lang w:val="uk-UA"/>
        </w:rPr>
      </w:pPr>
    </w:p>
    <w:tbl>
      <w:tblPr>
        <w:tblW w:w="0" w:type="auto"/>
        <w:tblLayout w:type="fixed"/>
        <w:tblCellMar>
          <w:left w:w="15" w:type="dxa"/>
          <w:right w:w="15" w:type="dxa"/>
        </w:tblCellMar>
        <w:tblLook w:val="0000" w:firstRow="0" w:lastRow="0" w:firstColumn="0" w:lastColumn="0" w:noHBand="0" w:noVBand="0"/>
      </w:tblPr>
      <w:tblGrid>
        <w:gridCol w:w="4820"/>
        <w:gridCol w:w="1999"/>
        <w:gridCol w:w="1418"/>
        <w:gridCol w:w="897"/>
        <w:gridCol w:w="898"/>
        <w:gridCol w:w="898"/>
      </w:tblGrid>
      <w:tr w:rsidR="009D1AAE" w:rsidRPr="00220CEA" w:rsidTr="009D1AAE">
        <w:trPr>
          <w:cantSplit/>
        </w:trPr>
        <w:tc>
          <w:tcPr>
            <w:tcW w:w="4820" w:type="dxa"/>
          </w:tcPr>
          <w:p w:rsidR="009D1AAE" w:rsidRPr="00220CEA" w:rsidRDefault="009D1AAE" w:rsidP="00220CEA">
            <w:pPr>
              <w:spacing w:line="360" w:lineRule="auto"/>
              <w:rPr>
                <w:sz w:val="20"/>
                <w:szCs w:val="20"/>
                <w:lang w:val="uk-UA"/>
              </w:rPr>
            </w:pPr>
          </w:p>
        </w:tc>
        <w:tc>
          <w:tcPr>
            <w:tcW w:w="3417" w:type="dxa"/>
            <w:gridSpan w:val="2"/>
          </w:tcPr>
          <w:p w:rsidR="009D1AAE" w:rsidRPr="00220CEA" w:rsidRDefault="009D1AAE" w:rsidP="00220CEA">
            <w:pPr>
              <w:spacing w:line="360" w:lineRule="auto"/>
              <w:rPr>
                <w:sz w:val="20"/>
                <w:szCs w:val="20"/>
                <w:lang w:val="uk-UA"/>
              </w:rPr>
            </w:pPr>
          </w:p>
        </w:tc>
        <w:tc>
          <w:tcPr>
            <w:tcW w:w="2693" w:type="dxa"/>
            <w:gridSpan w:val="3"/>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b/>
                <w:sz w:val="20"/>
                <w:szCs w:val="20"/>
                <w:lang w:val="uk-UA"/>
              </w:rPr>
            </w:pPr>
            <w:r w:rsidRPr="00220CEA">
              <w:rPr>
                <w:b/>
                <w:sz w:val="20"/>
                <w:szCs w:val="20"/>
                <w:lang w:val="uk-UA"/>
              </w:rPr>
              <w:t>КОДИ</w:t>
            </w:r>
          </w:p>
        </w:tc>
      </w:tr>
      <w:tr w:rsidR="009D1AAE" w:rsidRPr="00220CEA" w:rsidTr="009D1AAE">
        <w:trPr>
          <w:cantSplit/>
        </w:trPr>
        <w:tc>
          <w:tcPr>
            <w:tcW w:w="4820" w:type="dxa"/>
          </w:tcPr>
          <w:p w:rsidR="009D1AAE" w:rsidRPr="00220CEA" w:rsidRDefault="009D1AAE" w:rsidP="00220CEA">
            <w:pPr>
              <w:spacing w:line="360" w:lineRule="auto"/>
              <w:rPr>
                <w:sz w:val="20"/>
                <w:szCs w:val="20"/>
                <w:lang w:val="uk-UA"/>
              </w:rPr>
            </w:pPr>
          </w:p>
        </w:tc>
        <w:tc>
          <w:tcPr>
            <w:tcW w:w="3417" w:type="dxa"/>
            <w:gridSpan w:val="2"/>
          </w:tcPr>
          <w:p w:rsidR="009D1AAE" w:rsidRPr="00220CEA" w:rsidRDefault="009D1AAE" w:rsidP="00220CEA">
            <w:pPr>
              <w:spacing w:line="360" w:lineRule="auto"/>
              <w:rPr>
                <w:sz w:val="20"/>
                <w:szCs w:val="20"/>
                <w:lang w:val="uk-UA"/>
              </w:rPr>
            </w:pPr>
            <w:r w:rsidRPr="00220CEA">
              <w:rPr>
                <w:sz w:val="20"/>
                <w:szCs w:val="20"/>
                <w:lang w:val="uk-UA"/>
              </w:rPr>
              <w:t>Дата (рік, місяць, число)</w:t>
            </w:r>
          </w:p>
        </w:tc>
        <w:tc>
          <w:tcPr>
            <w:tcW w:w="897" w:type="dxa"/>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b/>
                <w:sz w:val="20"/>
                <w:szCs w:val="20"/>
                <w:lang w:val="uk-UA"/>
              </w:rPr>
            </w:pPr>
          </w:p>
        </w:tc>
        <w:tc>
          <w:tcPr>
            <w:tcW w:w="898" w:type="dxa"/>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b/>
                <w:sz w:val="20"/>
                <w:szCs w:val="20"/>
                <w:lang w:val="uk-UA"/>
              </w:rPr>
            </w:pPr>
          </w:p>
        </w:tc>
        <w:tc>
          <w:tcPr>
            <w:tcW w:w="898" w:type="dxa"/>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b/>
                <w:sz w:val="20"/>
                <w:szCs w:val="20"/>
                <w:lang w:val="uk-UA"/>
              </w:rPr>
            </w:pPr>
            <w:r w:rsidRPr="00220CEA">
              <w:rPr>
                <w:b/>
                <w:sz w:val="20"/>
                <w:szCs w:val="20"/>
                <w:lang w:val="uk-UA"/>
              </w:rPr>
              <w:t>01</w:t>
            </w:r>
          </w:p>
        </w:tc>
      </w:tr>
      <w:tr w:rsidR="009D1AAE" w:rsidRPr="00220CEA" w:rsidTr="009D1AAE">
        <w:trPr>
          <w:cantSplit/>
        </w:trPr>
        <w:tc>
          <w:tcPr>
            <w:tcW w:w="6819" w:type="dxa"/>
            <w:gridSpan w:val="2"/>
          </w:tcPr>
          <w:p w:rsidR="009D1AAE" w:rsidRPr="00220CEA" w:rsidRDefault="009D1AAE" w:rsidP="00220CEA">
            <w:pPr>
              <w:spacing w:line="360" w:lineRule="auto"/>
              <w:rPr>
                <w:sz w:val="20"/>
                <w:szCs w:val="20"/>
                <w:lang w:val="uk-UA"/>
              </w:rPr>
            </w:pPr>
            <w:r w:rsidRPr="00220CEA">
              <w:rPr>
                <w:sz w:val="20"/>
                <w:szCs w:val="20"/>
                <w:lang w:val="uk-UA"/>
              </w:rPr>
              <w:t>Підприємство ____________________________________________</w:t>
            </w:r>
          </w:p>
        </w:tc>
        <w:tc>
          <w:tcPr>
            <w:tcW w:w="1418" w:type="dxa"/>
          </w:tcPr>
          <w:p w:rsidR="009D1AAE" w:rsidRPr="00220CEA" w:rsidRDefault="009D1AAE" w:rsidP="00220CEA">
            <w:pPr>
              <w:spacing w:line="360" w:lineRule="auto"/>
              <w:rPr>
                <w:sz w:val="20"/>
                <w:szCs w:val="20"/>
                <w:lang w:val="uk-UA"/>
              </w:rPr>
            </w:pPr>
            <w:r w:rsidRPr="00220CEA">
              <w:rPr>
                <w:sz w:val="20"/>
                <w:szCs w:val="20"/>
                <w:lang w:val="uk-UA"/>
              </w:rPr>
              <w:t>за ЄДРПОУ</w:t>
            </w:r>
          </w:p>
        </w:tc>
        <w:tc>
          <w:tcPr>
            <w:tcW w:w="2693" w:type="dxa"/>
            <w:gridSpan w:val="3"/>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sz w:val="20"/>
                <w:szCs w:val="20"/>
                <w:lang w:val="uk-UA"/>
              </w:rPr>
            </w:pPr>
          </w:p>
        </w:tc>
      </w:tr>
      <w:tr w:rsidR="009D1AAE" w:rsidRPr="00220CEA" w:rsidTr="009D1AAE">
        <w:trPr>
          <w:cantSplit/>
        </w:trPr>
        <w:tc>
          <w:tcPr>
            <w:tcW w:w="6819" w:type="dxa"/>
            <w:gridSpan w:val="2"/>
          </w:tcPr>
          <w:p w:rsidR="009D1AAE" w:rsidRPr="00220CEA" w:rsidRDefault="009D1AAE" w:rsidP="00220CEA">
            <w:pPr>
              <w:spacing w:line="360" w:lineRule="auto"/>
              <w:rPr>
                <w:sz w:val="20"/>
                <w:szCs w:val="20"/>
                <w:lang w:val="uk-UA"/>
              </w:rPr>
            </w:pPr>
            <w:r w:rsidRPr="00220CEA">
              <w:rPr>
                <w:sz w:val="20"/>
                <w:szCs w:val="20"/>
                <w:lang w:val="uk-UA"/>
              </w:rPr>
              <w:t>Територія _______________________________________________</w:t>
            </w:r>
          </w:p>
        </w:tc>
        <w:tc>
          <w:tcPr>
            <w:tcW w:w="1418" w:type="dxa"/>
          </w:tcPr>
          <w:p w:rsidR="009D1AAE" w:rsidRPr="00220CEA" w:rsidRDefault="009D1AAE" w:rsidP="00220CEA">
            <w:pPr>
              <w:spacing w:line="360" w:lineRule="auto"/>
              <w:rPr>
                <w:sz w:val="20"/>
                <w:szCs w:val="20"/>
                <w:lang w:val="uk-UA"/>
              </w:rPr>
            </w:pPr>
            <w:r w:rsidRPr="00220CEA">
              <w:rPr>
                <w:sz w:val="20"/>
                <w:szCs w:val="20"/>
                <w:lang w:val="uk-UA"/>
              </w:rPr>
              <w:t>за КОАТУУ</w:t>
            </w:r>
          </w:p>
        </w:tc>
        <w:tc>
          <w:tcPr>
            <w:tcW w:w="2693" w:type="dxa"/>
            <w:gridSpan w:val="3"/>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sz w:val="20"/>
                <w:szCs w:val="20"/>
                <w:lang w:val="uk-UA"/>
              </w:rPr>
            </w:pPr>
          </w:p>
        </w:tc>
      </w:tr>
      <w:tr w:rsidR="009D1AAE" w:rsidRPr="00220CEA" w:rsidTr="009D1AAE">
        <w:trPr>
          <w:cantSplit/>
        </w:trPr>
        <w:tc>
          <w:tcPr>
            <w:tcW w:w="6819" w:type="dxa"/>
            <w:gridSpan w:val="2"/>
          </w:tcPr>
          <w:p w:rsidR="009D1AAE" w:rsidRPr="00220CEA" w:rsidRDefault="009D1AAE" w:rsidP="00220CEA">
            <w:pPr>
              <w:spacing w:line="360" w:lineRule="auto"/>
              <w:rPr>
                <w:sz w:val="20"/>
                <w:szCs w:val="20"/>
                <w:lang w:val="uk-UA"/>
              </w:rPr>
            </w:pPr>
            <w:r w:rsidRPr="00220CEA">
              <w:rPr>
                <w:sz w:val="20"/>
                <w:szCs w:val="20"/>
                <w:lang w:val="uk-UA"/>
              </w:rPr>
              <w:t>Орган державного управління ______________________________</w:t>
            </w:r>
          </w:p>
        </w:tc>
        <w:tc>
          <w:tcPr>
            <w:tcW w:w="1418" w:type="dxa"/>
          </w:tcPr>
          <w:p w:rsidR="009D1AAE" w:rsidRPr="00220CEA" w:rsidRDefault="009D1AAE" w:rsidP="00220CEA">
            <w:pPr>
              <w:spacing w:line="360" w:lineRule="auto"/>
              <w:rPr>
                <w:sz w:val="20"/>
                <w:szCs w:val="20"/>
                <w:lang w:val="uk-UA"/>
              </w:rPr>
            </w:pPr>
            <w:r w:rsidRPr="00220CEA">
              <w:rPr>
                <w:sz w:val="20"/>
                <w:szCs w:val="20"/>
                <w:lang w:val="uk-UA"/>
              </w:rPr>
              <w:t>за СПОДУ</w:t>
            </w:r>
          </w:p>
        </w:tc>
        <w:tc>
          <w:tcPr>
            <w:tcW w:w="2693" w:type="dxa"/>
            <w:gridSpan w:val="3"/>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sz w:val="20"/>
                <w:szCs w:val="20"/>
                <w:lang w:val="uk-UA"/>
              </w:rPr>
            </w:pPr>
          </w:p>
        </w:tc>
      </w:tr>
      <w:tr w:rsidR="009D1AAE" w:rsidRPr="00220CEA" w:rsidTr="009D1AAE">
        <w:trPr>
          <w:cantSplit/>
        </w:trPr>
        <w:tc>
          <w:tcPr>
            <w:tcW w:w="6819" w:type="dxa"/>
            <w:gridSpan w:val="2"/>
          </w:tcPr>
          <w:p w:rsidR="009D1AAE" w:rsidRPr="00220CEA" w:rsidRDefault="009D1AAE" w:rsidP="00220CEA">
            <w:pPr>
              <w:spacing w:line="360" w:lineRule="auto"/>
              <w:rPr>
                <w:sz w:val="20"/>
                <w:szCs w:val="20"/>
                <w:lang w:val="uk-UA"/>
              </w:rPr>
            </w:pPr>
            <w:r w:rsidRPr="00220CEA">
              <w:rPr>
                <w:sz w:val="20"/>
                <w:szCs w:val="20"/>
                <w:lang w:val="uk-UA"/>
              </w:rPr>
              <w:t>Галузь __________________________________________________</w:t>
            </w:r>
          </w:p>
        </w:tc>
        <w:tc>
          <w:tcPr>
            <w:tcW w:w="1418" w:type="dxa"/>
          </w:tcPr>
          <w:p w:rsidR="009D1AAE" w:rsidRPr="00220CEA" w:rsidRDefault="009D1AAE" w:rsidP="00220CEA">
            <w:pPr>
              <w:spacing w:line="360" w:lineRule="auto"/>
              <w:rPr>
                <w:sz w:val="20"/>
                <w:szCs w:val="20"/>
                <w:lang w:val="uk-UA"/>
              </w:rPr>
            </w:pPr>
            <w:r w:rsidRPr="00220CEA">
              <w:rPr>
                <w:sz w:val="20"/>
                <w:szCs w:val="20"/>
                <w:lang w:val="uk-UA"/>
              </w:rPr>
              <w:t>за ЗКГНГ</w:t>
            </w:r>
          </w:p>
        </w:tc>
        <w:tc>
          <w:tcPr>
            <w:tcW w:w="2693" w:type="dxa"/>
            <w:gridSpan w:val="3"/>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sz w:val="20"/>
                <w:szCs w:val="20"/>
                <w:lang w:val="uk-UA"/>
              </w:rPr>
            </w:pPr>
          </w:p>
        </w:tc>
      </w:tr>
      <w:tr w:rsidR="009D1AAE" w:rsidRPr="00220CEA" w:rsidTr="009D1AAE">
        <w:trPr>
          <w:cantSplit/>
        </w:trPr>
        <w:tc>
          <w:tcPr>
            <w:tcW w:w="6819" w:type="dxa"/>
            <w:gridSpan w:val="2"/>
          </w:tcPr>
          <w:p w:rsidR="009D1AAE" w:rsidRPr="00220CEA" w:rsidRDefault="009D1AAE" w:rsidP="00220CEA">
            <w:pPr>
              <w:spacing w:line="360" w:lineRule="auto"/>
              <w:rPr>
                <w:sz w:val="20"/>
                <w:szCs w:val="20"/>
                <w:lang w:val="uk-UA"/>
              </w:rPr>
            </w:pPr>
            <w:r w:rsidRPr="00220CEA">
              <w:rPr>
                <w:sz w:val="20"/>
                <w:szCs w:val="20"/>
                <w:lang w:val="uk-UA"/>
              </w:rPr>
              <w:t>Вид економічної діяльності ________________________________</w:t>
            </w:r>
          </w:p>
        </w:tc>
        <w:tc>
          <w:tcPr>
            <w:tcW w:w="1418" w:type="dxa"/>
          </w:tcPr>
          <w:p w:rsidR="009D1AAE" w:rsidRPr="00220CEA" w:rsidRDefault="009D1AAE" w:rsidP="00220CEA">
            <w:pPr>
              <w:spacing w:line="360" w:lineRule="auto"/>
              <w:rPr>
                <w:sz w:val="20"/>
                <w:szCs w:val="20"/>
                <w:lang w:val="uk-UA"/>
              </w:rPr>
            </w:pPr>
            <w:r w:rsidRPr="00220CEA">
              <w:rPr>
                <w:sz w:val="20"/>
                <w:szCs w:val="20"/>
                <w:lang w:val="uk-UA"/>
              </w:rPr>
              <w:t>за КВЕД</w:t>
            </w:r>
          </w:p>
        </w:tc>
        <w:tc>
          <w:tcPr>
            <w:tcW w:w="2693" w:type="dxa"/>
            <w:gridSpan w:val="3"/>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sz w:val="20"/>
                <w:szCs w:val="20"/>
                <w:lang w:val="uk-UA"/>
              </w:rPr>
            </w:pPr>
          </w:p>
        </w:tc>
      </w:tr>
      <w:tr w:rsidR="009D1AAE" w:rsidRPr="00220CEA" w:rsidTr="009D1AAE">
        <w:trPr>
          <w:cantSplit/>
        </w:trPr>
        <w:tc>
          <w:tcPr>
            <w:tcW w:w="4820" w:type="dxa"/>
          </w:tcPr>
          <w:p w:rsidR="009D1AAE" w:rsidRPr="00220CEA" w:rsidRDefault="009D1AAE" w:rsidP="00220CEA">
            <w:pPr>
              <w:spacing w:line="360" w:lineRule="auto"/>
              <w:rPr>
                <w:sz w:val="20"/>
                <w:szCs w:val="20"/>
                <w:lang w:val="uk-UA"/>
              </w:rPr>
            </w:pPr>
            <w:r w:rsidRPr="00220CEA">
              <w:rPr>
                <w:sz w:val="20"/>
                <w:szCs w:val="20"/>
                <w:lang w:val="uk-UA"/>
              </w:rPr>
              <w:t xml:space="preserve">Одиниця виміру: тис. грн. </w:t>
            </w:r>
          </w:p>
        </w:tc>
        <w:tc>
          <w:tcPr>
            <w:tcW w:w="3417" w:type="dxa"/>
            <w:gridSpan w:val="2"/>
          </w:tcPr>
          <w:p w:rsidR="009D1AAE" w:rsidRPr="00220CEA" w:rsidRDefault="009D1AAE" w:rsidP="00220CEA">
            <w:pPr>
              <w:spacing w:line="360" w:lineRule="auto"/>
              <w:rPr>
                <w:sz w:val="20"/>
                <w:szCs w:val="20"/>
                <w:lang w:val="uk-UA"/>
              </w:rPr>
            </w:pPr>
            <w:r w:rsidRPr="00220CEA">
              <w:rPr>
                <w:sz w:val="20"/>
                <w:szCs w:val="20"/>
                <w:lang w:val="uk-UA"/>
              </w:rPr>
              <w:t>Контрольна сума</w:t>
            </w:r>
          </w:p>
        </w:tc>
        <w:tc>
          <w:tcPr>
            <w:tcW w:w="2693" w:type="dxa"/>
            <w:gridSpan w:val="3"/>
            <w:tcBorders>
              <w:top w:val="single" w:sz="4" w:space="0" w:color="auto"/>
              <w:left w:val="single" w:sz="4" w:space="0" w:color="auto"/>
              <w:bottom w:val="single" w:sz="4" w:space="0" w:color="auto"/>
              <w:right w:val="single" w:sz="4" w:space="0" w:color="auto"/>
            </w:tcBorders>
          </w:tcPr>
          <w:p w:rsidR="009D1AAE" w:rsidRPr="00220CEA" w:rsidRDefault="009D1AAE" w:rsidP="00220CEA">
            <w:pPr>
              <w:spacing w:line="360" w:lineRule="auto"/>
              <w:rPr>
                <w:sz w:val="20"/>
                <w:szCs w:val="20"/>
                <w:lang w:val="uk-UA"/>
              </w:rPr>
            </w:pPr>
          </w:p>
        </w:tc>
      </w:tr>
    </w:tbl>
    <w:p w:rsidR="00220CEA" w:rsidRDefault="009D1AAE" w:rsidP="004B7A1A">
      <w:pPr>
        <w:spacing w:line="360" w:lineRule="auto"/>
        <w:ind w:firstLine="709"/>
        <w:jc w:val="both"/>
        <w:rPr>
          <w:b/>
          <w:sz w:val="28"/>
          <w:szCs w:val="28"/>
          <w:lang w:val="en-US"/>
        </w:rPr>
      </w:pPr>
      <w:r w:rsidRPr="004B7A1A">
        <w:rPr>
          <w:b/>
          <w:sz w:val="28"/>
          <w:szCs w:val="28"/>
          <w:lang w:val="uk-UA"/>
        </w:rPr>
        <w:t xml:space="preserve">Звіт про фінансові результати </w:t>
      </w:r>
    </w:p>
    <w:p w:rsidR="009D1AAE" w:rsidRPr="004B7A1A" w:rsidRDefault="009D1AAE" w:rsidP="004B7A1A">
      <w:pPr>
        <w:spacing w:line="360" w:lineRule="auto"/>
        <w:ind w:firstLine="709"/>
        <w:jc w:val="both"/>
        <w:rPr>
          <w:b/>
          <w:sz w:val="28"/>
          <w:szCs w:val="28"/>
          <w:lang w:val="uk-UA"/>
        </w:rPr>
      </w:pPr>
      <w:r w:rsidRPr="004B7A1A">
        <w:rPr>
          <w:b/>
          <w:sz w:val="28"/>
          <w:szCs w:val="28"/>
          <w:lang w:val="uk-UA"/>
        </w:rPr>
        <w:t xml:space="preserve">за __________________ 20__ р. </w:t>
      </w:r>
    </w:p>
    <w:p w:rsidR="009D1AAE" w:rsidRPr="004B7A1A" w:rsidRDefault="009D1AAE" w:rsidP="004B7A1A">
      <w:pPr>
        <w:spacing w:line="360" w:lineRule="auto"/>
        <w:ind w:firstLine="709"/>
        <w:jc w:val="both"/>
        <w:rPr>
          <w:b/>
          <w:sz w:val="28"/>
          <w:szCs w:val="28"/>
          <w:lang w:val="uk-UA"/>
        </w:rPr>
      </w:pPr>
    </w:p>
    <w:tbl>
      <w:tblPr>
        <w:tblW w:w="0" w:type="auto"/>
        <w:tblInd w:w="15" w:type="dxa"/>
        <w:tblLayout w:type="fixed"/>
        <w:tblCellMar>
          <w:left w:w="15" w:type="dxa"/>
          <w:right w:w="15" w:type="dxa"/>
        </w:tblCellMar>
        <w:tblLook w:val="0000" w:firstRow="0" w:lastRow="0" w:firstColumn="0" w:lastColumn="0" w:noHBand="0" w:noVBand="0"/>
      </w:tblPr>
      <w:tblGrid>
        <w:gridCol w:w="5616"/>
        <w:gridCol w:w="3598"/>
        <w:gridCol w:w="1559"/>
      </w:tblGrid>
      <w:tr w:rsidR="009D1AAE" w:rsidRPr="00220CEA" w:rsidTr="009D1AAE">
        <w:tc>
          <w:tcPr>
            <w:tcW w:w="5616" w:type="dxa"/>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Форма N 2 </w:t>
            </w:r>
          </w:p>
        </w:tc>
        <w:tc>
          <w:tcPr>
            <w:tcW w:w="3598" w:type="dxa"/>
            <w:vAlign w:val="center"/>
          </w:tcPr>
          <w:p w:rsidR="009D1AAE" w:rsidRPr="00220CEA" w:rsidRDefault="009D1AAE" w:rsidP="00220CEA">
            <w:pPr>
              <w:spacing w:line="360" w:lineRule="auto"/>
              <w:rPr>
                <w:sz w:val="20"/>
                <w:szCs w:val="20"/>
                <w:lang w:val="uk-UA"/>
              </w:rPr>
            </w:pPr>
            <w:r w:rsidRPr="00220CEA">
              <w:rPr>
                <w:sz w:val="20"/>
                <w:szCs w:val="20"/>
                <w:lang w:val="uk-UA"/>
              </w:rPr>
              <w:t xml:space="preserve">Код за ДКУД   </w:t>
            </w:r>
          </w:p>
        </w:tc>
        <w:tc>
          <w:tcPr>
            <w:tcW w:w="1559" w:type="dxa"/>
            <w:tcBorders>
              <w:top w:val="single" w:sz="4" w:space="0" w:color="auto"/>
              <w:left w:val="single" w:sz="4" w:space="0" w:color="auto"/>
              <w:bottom w:val="single" w:sz="4" w:space="0" w:color="auto"/>
              <w:right w:val="single" w:sz="4" w:space="0" w:color="auto"/>
            </w:tcBorders>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1801003  </w:t>
            </w:r>
          </w:p>
        </w:tc>
      </w:tr>
    </w:tbl>
    <w:p w:rsidR="009D1AAE" w:rsidRPr="004B7A1A" w:rsidRDefault="00220CEA" w:rsidP="004B7A1A">
      <w:pPr>
        <w:spacing w:line="360" w:lineRule="auto"/>
        <w:ind w:firstLine="709"/>
        <w:jc w:val="both"/>
        <w:rPr>
          <w:b/>
          <w:sz w:val="28"/>
          <w:szCs w:val="28"/>
          <w:lang w:val="uk-UA"/>
        </w:rPr>
      </w:pPr>
      <w:r>
        <w:rPr>
          <w:b/>
          <w:sz w:val="28"/>
          <w:szCs w:val="28"/>
          <w:lang w:val="en-US"/>
        </w:rPr>
        <w:br w:type="page"/>
      </w:r>
      <w:r w:rsidR="009D1AAE" w:rsidRPr="004B7A1A">
        <w:rPr>
          <w:b/>
          <w:sz w:val="28"/>
          <w:szCs w:val="28"/>
          <w:lang w:val="uk-UA"/>
        </w:rPr>
        <w:t xml:space="preserve">I. ФІНАНСОВІ РЕЗУЛЬТАТИ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029"/>
        <w:gridCol w:w="1381"/>
        <w:gridCol w:w="1568"/>
      </w:tblGrid>
      <w:tr w:rsidR="009D1AAE" w:rsidRPr="00220CEA" w:rsidTr="009D1AAE">
        <w:tc>
          <w:tcPr>
            <w:tcW w:w="6804" w:type="dxa"/>
            <w:tcBorders>
              <w:top w:val="single" w:sz="12" w:space="0" w:color="auto"/>
              <w:left w:val="single" w:sz="12" w:space="0" w:color="auto"/>
              <w:bottom w:val="nil"/>
              <w:right w:val="nil"/>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Стаття </w:t>
            </w:r>
          </w:p>
        </w:tc>
        <w:tc>
          <w:tcPr>
            <w:tcW w:w="1029" w:type="dxa"/>
            <w:tcBorders>
              <w:top w:val="single" w:sz="12" w:space="0" w:color="auto"/>
              <w:left w:val="single" w:sz="12" w:space="0" w:color="auto"/>
              <w:bottom w:val="nil"/>
              <w:right w:val="single" w:sz="12" w:space="0" w:color="auto"/>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Код </w:t>
            </w:r>
            <w:r w:rsidRPr="00220CEA">
              <w:rPr>
                <w:b/>
                <w:sz w:val="20"/>
                <w:szCs w:val="20"/>
                <w:lang w:val="uk-UA"/>
              </w:rPr>
              <w:br/>
              <w:t xml:space="preserve">рядка </w:t>
            </w:r>
          </w:p>
        </w:tc>
        <w:tc>
          <w:tcPr>
            <w:tcW w:w="1381" w:type="dxa"/>
            <w:tcBorders>
              <w:top w:val="single" w:sz="12" w:space="0" w:color="auto"/>
              <w:left w:val="nil"/>
              <w:bottom w:val="nil"/>
              <w:right w:val="single" w:sz="12" w:space="0" w:color="auto"/>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За звітний </w:t>
            </w:r>
            <w:r w:rsidRPr="00220CEA">
              <w:rPr>
                <w:b/>
                <w:sz w:val="20"/>
                <w:szCs w:val="20"/>
                <w:lang w:val="uk-UA"/>
              </w:rPr>
              <w:br/>
              <w:t xml:space="preserve">період </w:t>
            </w:r>
          </w:p>
        </w:tc>
        <w:tc>
          <w:tcPr>
            <w:tcW w:w="1568" w:type="dxa"/>
            <w:tcBorders>
              <w:top w:val="single" w:sz="12" w:space="0" w:color="auto"/>
              <w:left w:val="nil"/>
              <w:bottom w:val="nil"/>
              <w:right w:val="single" w:sz="12" w:space="0" w:color="auto"/>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За попередній </w:t>
            </w:r>
            <w:r w:rsidRPr="00220CEA">
              <w:rPr>
                <w:b/>
                <w:sz w:val="20"/>
                <w:szCs w:val="20"/>
                <w:lang w:val="uk-UA"/>
              </w:rPr>
              <w:br/>
              <w:t xml:space="preserve">період </w:t>
            </w:r>
          </w:p>
        </w:tc>
      </w:tr>
      <w:tr w:rsidR="009D1AAE" w:rsidRPr="00220CEA" w:rsidTr="009D1AAE">
        <w:tc>
          <w:tcPr>
            <w:tcW w:w="6804" w:type="dxa"/>
            <w:tcBorders>
              <w:top w:val="single" w:sz="12" w:space="0" w:color="auto"/>
              <w:left w:val="single" w:sz="12" w:space="0" w:color="auto"/>
              <w:bottom w:val="single" w:sz="12" w:space="0" w:color="auto"/>
              <w:right w:val="nil"/>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1 </w:t>
            </w:r>
          </w:p>
        </w:tc>
        <w:tc>
          <w:tcPr>
            <w:tcW w:w="1029" w:type="dxa"/>
            <w:tcBorders>
              <w:top w:val="single" w:sz="12" w:space="0" w:color="auto"/>
              <w:left w:val="single" w:sz="12" w:space="0" w:color="auto"/>
              <w:bottom w:val="single" w:sz="12" w:space="0" w:color="auto"/>
              <w:right w:val="single" w:sz="12" w:space="0" w:color="auto"/>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2 </w:t>
            </w:r>
          </w:p>
        </w:tc>
        <w:tc>
          <w:tcPr>
            <w:tcW w:w="1381" w:type="dxa"/>
            <w:tcBorders>
              <w:top w:val="single" w:sz="12" w:space="0" w:color="auto"/>
              <w:left w:val="nil"/>
              <w:bottom w:val="single" w:sz="12" w:space="0" w:color="auto"/>
              <w:right w:val="single" w:sz="12" w:space="0" w:color="auto"/>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3 </w:t>
            </w:r>
          </w:p>
        </w:tc>
        <w:tc>
          <w:tcPr>
            <w:tcW w:w="1568" w:type="dxa"/>
            <w:tcBorders>
              <w:top w:val="single" w:sz="12" w:space="0" w:color="auto"/>
              <w:left w:val="nil"/>
              <w:bottom w:val="single" w:sz="12" w:space="0" w:color="auto"/>
              <w:right w:val="single" w:sz="12" w:space="0" w:color="auto"/>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4 </w:t>
            </w:r>
          </w:p>
        </w:tc>
      </w:tr>
      <w:tr w:rsidR="009D1AAE" w:rsidRPr="00220CEA" w:rsidTr="009D1AAE">
        <w:tc>
          <w:tcPr>
            <w:tcW w:w="6804" w:type="dxa"/>
            <w:tcBorders>
              <w:top w:val="nil"/>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Доход (виручка) від реалізації продукції (товарів, робіт, послуг) </w:t>
            </w:r>
          </w:p>
        </w:tc>
        <w:tc>
          <w:tcPr>
            <w:tcW w:w="1029" w:type="dxa"/>
            <w:tcBorders>
              <w:top w:val="nil"/>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010 </w:t>
            </w:r>
          </w:p>
        </w:tc>
        <w:tc>
          <w:tcPr>
            <w:tcW w:w="1381"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2049,6</w:t>
            </w:r>
          </w:p>
        </w:tc>
        <w:tc>
          <w:tcPr>
            <w:tcW w:w="1568"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1665</w:t>
            </w: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Податок на додану вартість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015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341,7</w:t>
            </w: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277,5</w:t>
            </w: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Акцизний збір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020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025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Інші вирахування з доходу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030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Чистий доход (виручка) від реалізації продукції (товарів, робіт, послуг)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035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1707,9</w:t>
            </w: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1387,5</w:t>
            </w: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Собівартість реалізованої продукції (товарів, робіт, послуг)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040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1223,7</w:t>
            </w: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868,5</w:t>
            </w: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Валовий: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top w:val="nil"/>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прибуток </w:t>
            </w:r>
          </w:p>
        </w:tc>
        <w:tc>
          <w:tcPr>
            <w:tcW w:w="1029" w:type="dxa"/>
            <w:tcBorders>
              <w:top w:val="nil"/>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050 </w:t>
            </w:r>
          </w:p>
        </w:tc>
        <w:tc>
          <w:tcPr>
            <w:tcW w:w="1381"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484,2</w:t>
            </w:r>
          </w:p>
        </w:tc>
        <w:tc>
          <w:tcPr>
            <w:tcW w:w="1568"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519</w:t>
            </w: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збиток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055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Інші операційні доходи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060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0,9</w:t>
            </w: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24</w:t>
            </w: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Адміністративні витрати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070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182,1</w:t>
            </w: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155,1</w:t>
            </w: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Витрати на збут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080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75,3</w:t>
            </w: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22,2</w:t>
            </w: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Інші операційні витрати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090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16,5</w:t>
            </w: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146,1</w:t>
            </w: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Фінансові результати від операційної діяльності: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top w:val="nil"/>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прибуток </w:t>
            </w:r>
          </w:p>
        </w:tc>
        <w:tc>
          <w:tcPr>
            <w:tcW w:w="1029" w:type="dxa"/>
            <w:tcBorders>
              <w:top w:val="nil"/>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100 </w:t>
            </w:r>
          </w:p>
        </w:tc>
        <w:tc>
          <w:tcPr>
            <w:tcW w:w="1381"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211,2</w:t>
            </w:r>
          </w:p>
        </w:tc>
        <w:tc>
          <w:tcPr>
            <w:tcW w:w="1568"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219,6</w:t>
            </w: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збиток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105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Доход від участі в капіталі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110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Інші фінансові доходи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120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Інші доходи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130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2,4</w:t>
            </w: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Фінансові витрати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140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Втрати від участі в капіталі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150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Інші витрати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160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Фінансові результати від звичайної діяльності до оподаткування: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top w:val="nil"/>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прибуток  </w:t>
            </w:r>
          </w:p>
        </w:tc>
        <w:tc>
          <w:tcPr>
            <w:tcW w:w="1029" w:type="dxa"/>
            <w:tcBorders>
              <w:top w:val="nil"/>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170  </w:t>
            </w:r>
          </w:p>
        </w:tc>
        <w:tc>
          <w:tcPr>
            <w:tcW w:w="1381"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213,6</w:t>
            </w:r>
          </w:p>
        </w:tc>
        <w:tc>
          <w:tcPr>
            <w:tcW w:w="1568"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219,6</w:t>
            </w: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збиток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175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Податок на прибуток від звичайної діяльності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180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165,3</w:t>
            </w: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141,9</w:t>
            </w: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Фінансові результати від звичайної діяльності: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top w:val="nil"/>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прибуток </w:t>
            </w:r>
          </w:p>
        </w:tc>
        <w:tc>
          <w:tcPr>
            <w:tcW w:w="1029" w:type="dxa"/>
            <w:tcBorders>
              <w:top w:val="nil"/>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190 </w:t>
            </w:r>
          </w:p>
        </w:tc>
        <w:tc>
          <w:tcPr>
            <w:tcW w:w="1381"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48,3</w:t>
            </w:r>
          </w:p>
        </w:tc>
        <w:tc>
          <w:tcPr>
            <w:tcW w:w="1568"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77,7</w:t>
            </w: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збиток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195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Надзвичайні: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top w:val="nil"/>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доходи </w:t>
            </w:r>
          </w:p>
        </w:tc>
        <w:tc>
          <w:tcPr>
            <w:tcW w:w="1029" w:type="dxa"/>
            <w:tcBorders>
              <w:top w:val="nil"/>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200 </w:t>
            </w:r>
          </w:p>
        </w:tc>
        <w:tc>
          <w:tcPr>
            <w:tcW w:w="1381"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витрати </w:t>
            </w:r>
          </w:p>
        </w:tc>
        <w:tc>
          <w:tcPr>
            <w:tcW w:w="1029" w:type="dxa"/>
            <w:tcBorders>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205 </w:t>
            </w:r>
          </w:p>
        </w:tc>
        <w:tc>
          <w:tcPr>
            <w:tcW w:w="1381"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Податки з надзвичайного прибутку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210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left w:val="single" w:sz="12" w:space="0" w:color="auto"/>
              <w:bottom w:val="nil"/>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Чистий:  </w:t>
            </w:r>
          </w:p>
        </w:tc>
        <w:tc>
          <w:tcPr>
            <w:tcW w:w="1029" w:type="dxa"/>
            <w:tcBorders>
              <w:left w:val="single" w:sz="12" w:space="0" w:color="auto"/>
              <w:bottom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w:t>
            </w:r>
          </w:p>
        </w:tc>
        <w:tc>
          <w:tcPr>
            <w:tcW w:w="1381"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nil"/>
              <w:right w:val="single" w:sz="12" w:space="0" w:color="auto"/>
            </w:tcBorders>
          </w:tcPr>
          <w:p w:rsidR="009D1AAE" w:rsidRPr="00220CEA" w:rsidRDefault="009D1AAE" w:rsidP="00220CEA">
            <w:pPr>
              <w:spacing w:line="360" w:lineRule="auto"/>
              <w:jc w:val="both"/>
              <w:rPr>
                <w:sz w:val="20"/>
                <w:szCs w:val="20"/>
                <w:lang w:val="uk-UA"/>
              </w:rPr>
            </w:pPr>
          </w:p>
        </w:tc>
      </w:tr>
      <w:tr w:rsidR="009D1AAE" w:rsidRPr="00220CEA" w:rsidTr="009D1AAE">
        <w:tc>
          <w:tcPr>
            <w:tcW w:w="6804" w:type="dxa"/>
            <w:tcBorders>
              <w:top w:val="nil"/>
              <w:left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прибуток </w:t>
            </w:r>
          </w:p>
        </w:tc>
        <w:tc>
          <w:tcPr>
            <w:tcW w:w="1029" w:type="dxa"/>
            <w:tcBorders>
              <w:top w:val="nil"/>
              <w:left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220 </w:t>
            </w:r>
          </w:p>
        </w:tc>
        <w:tc>
          <w:tcPr>
            <w:tcW w:w="1381"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48,3</w:t>
            </w:r>
          </w:p>
        </w:tc>
        <w:tc>
          <w:tcPr>
            <w:tcW w:w="1568" w:type="dxa"/>
            <w:tcBorders>
              <w:top w:val="nil"/>
              <w:left w:val="nil"/>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77,7</w:t>
            </w:r>
          </w:p>
        </w:tc>
      </w:tr>
      <w:tr w:rsidR="009D1AAE" w:rsidRPr="00220CEA" w:rsidTr="009D1AAE">
        <w:tc>
          <w:tcPr>
            <w:tcW w:w="6804" w:type="dxa"/>
            <w:tcBorders>
              <w:left w:val="single" w:sz="12" w:space="0" w:color="auto"/>
              <w:bottom w:val="single" w:sz="12" w:space="0" w:color="auto"/>
              <w:right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     збиток </w:t>
            </w:r>
          </w:p>
        </w:tc>
        <w:tc>
          <w:tcPr>
            <w:tcW w:w="1029" w:type="dxa"/>
            <w:tcBorders>
              <w:left w:val="single" w:sz="12" w:space="0" w:color="auto"/>
              <w:bottom w:val="single" w:sz="12" w:space="0" w:color="auto"/>
              <w:right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225 </w:t>
            </w:r>
          </w:p>
        </w:tc>
        <w:tc>
          <w:tcPr>
            <w:tcW w:w="1381" w:type="dxa"/>
            <w:tcBorders>
              <w:left w:val="nil"/>
              <w:bottom w:val="single" w:sz="12" w:space="0" w:color="auto"/>
              <w:right w:val="single" w:sz="12" w:space="0" w:color="auto"/>
            </w:tcBorders>
          </w:tcPr>
          <w:p w:rsidR="009D1AAE" w:rsidRPr="00220CEA" w:rsidRDefault="009D1AAE" w:rsidP="00220CEA">
            <w:pPr>
              <w:spacing w:line="360" w:lineRule="auto"/>
              <w:jc w:val="both"/>
              <w:rPr>
                <w:sz w:val="20"/>
                <w:szCs w:val="20"/>
                <w:lang w:val="uk-UA"/>
              </w:rPr>
            </w:pPr>
          </w:p>
        </w:tc>
        <w:tc>
          <w:tcPr>
            <w:tcW w:w="1568" w:type="dxa"/>
            <w:tcBorders>
              <w:left w:val="nil"/>
              <w:bottom w:val="single" w:sz="12" w:space="0" w:color="auto"/>
              <w:right w:val="single" w:sz="12" w:space="0" w:color="auto"/>
            </w:tcBorders>
          </w:tcPr>
          <w:p w:rsidR="009D1AAE" w:rsidRPr="00220CEA" w:rsidRDefault="009D1AAE" w:rsidP="00220CEA">
            <w:pPr>
              <w:spacing w:line="360" w:lineRule="auto"/>
              <w:jc w:val="both"/>
              <w:rPr>
                <w:sz w:val="20"/>
                <w:szCs w:val="20"/>
                <w:lang w:val="uk-UA"/>
              </w:rPr>
            </w:pPr>
          </w:p>
        </w:tc>
      </w:tr>
    </w:tbl>
    <w:p w:rsidR="009D1AAE" w:rsidRPr="004B7A1A" w:rsidRDefault="009D1AAE" w:rsidP="004B7A1A">
      <w:pPr>
        <w:spacing w:line="360" w:lineRule="auto"/>
        <w:ind w:firstLine="709"/>
        <w:jc w:val="both"/>
        <w:rPr>
          <w:sz w:val="28"/>
          <w:szCs w:val="28"/>
          <w:lang w:val="uk-UA"/>
        </w:rPr>
      </w:pPr>
    </w:p>
    <w:p w:rsidR="009D1AAE" w:rsidRPr="004B7A1A" w:rsidRDefault="009D1AAE" w:rsidP="004B7A1A">
      <w:pPr>
        <w:spacing w:line="360" w:lineRule="auto"/>
        <w:ind w:firstLine="709"/>
        <w:jc w:val="both"/>
        <w:rPr>
          <w:b/>
          <w:sz w:val="28"/>
          <w:szCs w:val="28"/>
          <w:lang w:val="uk-UA"/>
        </w:rPr>
      </w:pPr>
      <w:r w:rsidRPr="004B7A1A">
        <w:rPr>
          <w:b/>
          <w:sz w:val="28"/>
          <w:szCs w:val="28"/>
          <w:lang w:val="uk-UA"/>
        </w:rPr>
        <w:t>II. ЕЛЕМЕНТИ ОПЕРАЦІЙНИХ ВИТРАТ</w:t>
      </w:r>
    </w:p>
    <w:p w:rsidR="009D1AAE" w:rsidRPr="004B7A1A" w:rsidRDefault="009D1AAE" w:rsidP="004B7A1A">
      <w:pPr>
        <w:spacing w:line="360" w:lineRule="auto"/>
        <w:ind w:firstLine="709"/>
        <w:jc w:val="both"/>
        <w:rPr>
          <w:b/>
          <w:sz w:val="28"/>
          <w:szCs w:val="28"/>
          <w:lang w:val="uk-UA"/>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993"/>
        <w:gridCol w:w="1417"/>
        <w:gridCol w:w="1559"/>
      </w:tblGrid>
      <w:tr w:rsidR="009D1AAE" w:rsidRPr="00220CEA" w:rsidTr="009D1AAE">
        <w:tc>
          <w:tcPr>
            <w:tcW w:w="6804" w:type="dxa"/>
            <w:tcBorders>
              <w:top w:val="single" w:sz="12" w:space="0" w:color="auto"/>
              <w:bottom w:val="nil"/>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Найменування показника </w:t>
            </w:r>
          </w:p>
        </w:tc>
        <w:tc>
          <w:tcPr>
            <w:tcW w:w="993" w:type="dxa"/>
            <w:tcBorders>
              <w:top w:val="single" w:sz="12" w:space="0" w:color="auto"/>
              <w:bottom w:val="nil"/>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Код </w:t>
            </w:r>
            <w:r w:rsidRPr="00220CEA">
              <w:rPr>
                <w:b/>
                <w:sz w:val="20"/>
                <w:szCs w:val="20"/>
                <w:lang w:val="uk-UA"/>
              </w:rPr>
              <w:br/>
              <w:t xml:space="preserve">рядка </w:t>
            </w:r>
          </w:p>
        </w:tc>
        <w:tc>
          <w:tcPr>
            <w:tcW w:w="1417" w:type="dxa"/>
            <w:tcBorders>
              <w:top w:val="single" w:sz="12" w:space="0" w:color="auto"/>
              <w:bottom w:val="nil"/>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За звітний </w:t>
            </w:r>
            <w:r w:rsidRPr="00220CEA">
              <w:rPr>
                <w:b/>
                <w:sz w:val="20"/>
                <w:szCs w:val="20"/>
                <w:lang w:val="uk-UA"/>
              </w:rPr>
              <w:br/>
              <w:t xml:space="preserve">період </w:t>
            </w:r>
          </w:p>
        </w:tc>
        <w:tc>
          <w:tcPr>
            <w:tcW w:w="1559" w:type="dxa"/>
            <w:tcBorders>
              <w:top w:val="single" w:sz="12" w:space="0" w:color="auto"/>
              <w:bottom w:val="nil"/>
            </w:tcBorders>
          </w:tcPr>
          <w:p w:rsidR="009D1AAE" w:rsidRPr="00220CEA" w:rsidRDefault="009D1AAE" w:rsidP="00220CEA">
            <w:pPr>
              <w:spacing w:line="360" w:lineRule="auto"/>
              <w:jc w:val="both"/>
              <w:rPr>
                <w:b/>
                <w:sz w:val="20"/>
                <w:szCs w:val="20"/>
                <w:lang w:val="uk-UA"/>
              </w:rPr>
            </w:pPr>
            <w:r w:rsidRPr="00220CEA">
              <w:rPr>
                <w:b/>
                <w:sz w:val="20"/>
                <w:szCs w:val="20"/>
                <w:lang w:val="uk-UA"/>
              </w:rPr>
              <w:t xml:space="preserve">За попередній </w:t>
            </w:r>
            <w:r w:rsidRPr="00220CEA">
              <w:rPr>
                <w:b/>
                <w:sz w:val="20"/>
                <w:szCs w:val="20"/>
                <w:lang w:val="uk-UA"/>
              </w:rPr>
              <w:br/>
              <w:t xml:space="preserve">період </w:t>
            </w:r>
          </w:p>
        </w:tc>
      </w:tr>
      <w:tr w:rsidR="009D1AAE" w:rsidRPr="00220CEA" w:rsidTr="009D1AAE">
        <w:tc>
          <w:tcPr>
            <w:tcW w:w="6804" w:type="dxa"/>
            <w:tcBorders>
              <w:top w:val="single" w:sz="12" w:space="0" w:color="auto"/>
              <w:bottom w:val="single" w:sz="12" w:space="0" w:color="auto"/>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1 </w:t>
            </w:r>
          </w:p>
        </w:tc>
        <w:tc>
          <w:tcPr>
            <w:tcW w:w="993" w:type="dxa"/>
            <w:tcBorders>
              <w:top w:val="single" w:sz="12" w:space="0" w:color="auto"/>
              <w:bottom w:val="single" w:sz="12" w:space="0" w:color="auto"/>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2 </w:t>
            </w:r>
          </w:p>
        </w:tc>
        <w:tc>
          <w:tcPr>
            <w:tcW w:w="1417" w:type="dxa"/>
            <w:tcBorders>
              <w:top w:val="single" w:sz="12" w:space="0" w:color="auto"/>
              <w:bottom w:val="single" w:sz="12" w:space="0" w:color="auto"/>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3 </w:t>
            </w:r>
          </w:p>
        </w:tc>
        <w:tc>
          <w:tcPr>
            <w:tcW w:w="1559" w:type="dxa"/>
            <w:tcBorders>
              <w:top w:val="single" w:sz="12" w:space="0" w:color="auto"/>
              <w:bottom w:val="single" w:sz="12" w:space="0" w:color="auto"/>
            </w:tcBorders>
            <w:shd w:val="pct5" w:color="000000" w:fill="FFFFFF"/>
          </w:tcPr>
          <w:p w:rsidR="009D1AAE" w:rsidRPr="00220CEA" w:rsidRDefault="009D1AAE" w:rsidP="00220CEA">
            <w:pPr>
              <w:spacing w:line="360" w:lineRule="auto"/>
              <w:jc w:val="both"/>
              <w:rPr>
                <w:b/>
                <w:sz w:val="20"/>
                <w:szCs w:val="20"/>
                <w:lang w:val="uk-UA"/>
              </w:rPr>
            </w:pPr>
            <w:r w:rsidRPr="00220CEA">
              <w:rPr>
                <w:b/>
                <w:sz w:val="20"/>
                <w:szCs w:val="20"/>
                <w:lang w:val="uk-UA"/>
              </w:rPr>
              <w:t xml:space="preserve">4 </w:t>
            </w:r>
          </w:p>
        </w:tc>
      </w:tr>
      <w:tr w:rsidR="009D1AAE" w:rsidRPr="00220CEA" w:rsidTr="009D1AAE">
        <w:tc>
          <w:tcPr>
            <w:tcW w:w="6804" w:type="dxa"/>
            <w:tcBorders>
              <w:top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Матеріальні затрати </w:t>
            </w:r>
          </w:p>
        </w:tc>
        <w:tc>
          <w:tcPr>
            <w:tcW w:w="993" w:type="dxa"/>
            <w:tcBorders>
              <w:top w:val="nil"/>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230 </w:t>
            </w:r>
          </w:p>
        </w:tc>
        <w:tc>
          <w:tcPr>
            <w:tcW w:w="1417" w:type="dxa"/>
            <w:tcBorders>
              <w:top w:val="nil"/>
            </w:tcBorders>
          </w:tcPr>
          <w:p w:rsidR="009D1AAE" w:rsidRPr="00220CEA" w:rsidRDefault="009D1AAE" w:rsidP="00220CEA">
            <w:pPr>
              <w:spacing w:line="360" w:lineRule="auto"/>
              <w:jc w:val="both"/>
              <w:rPr>
                <w:sz w:val="20"/>
                <w:szCs w:val="20"/>
                <w:lang w:val="uk-UA"/>
              </w:rPr>
            </w:pPr>
            <w:r w:rsidRPr="00220CEA">
              <w:rPr>
                <w:sz w:val="20"/>
                <w:szCs w:val="20"/>
                <w:lang w:val="uk-UA"/>
              </w:rPr>
              <w:t>783</w:t>
            </w:r>
          </w:p>
        </w:tc>
        <w:tc>
          <w:tcPr>
            <w:tcW w:w="1559" w:type="dxa"/>
            <w:tcBorders>
              <w:top w:val="nil"/>
            </w:tcBorders>
          </w:tcPr>
          <w:p w:rsidR="009D1AAE" w:rsidRPr="00220CEA" w:rsidRDefault="009D1AAE" w:rsidP="00220CEA">
            <w:pPr>
              <w:spacing w:line="360" w:lineRule="auto"/>
              <w:jc w:val="both"/>
              <w:rPr>
                <w:sz w:val="20"/>
                <w:szCs w:val="20"/>
                <w:lang w:val="uk-UA"/>
              </w:rPr>
            </w:pPr>
            <w:r w:rsidRPr="00220CEA">
              <w:rPr>
                <w:sz w:val="20"/>
                <w:szCs w:val="20"/>
                <w:lang w:val="uk-UA"/>
              </w:rPr>
              <w:t>441,6</w:t>
            </w:r>
          </w:p>
        </w:tc>
      </w:tr>
      <w:tr w:rsidR="009D1AAE" w:rsidRPr="00220CEA" w:rsidTr="009D1AAE">
        <w:tc>
          <w:tcPr>
            <w:tcW w:w="6804"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Витрати на оплату праці </w:t>
            </w:r>
          </w:p>
        </w:tc>
        <w:tc>
          <w:tcPr>
            <w:tcW w:w="993"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240 </w:t>
            </w:r>
          </w:p>
        </w:tc>
        <w:tc>
          <w:tcPr>
            <w:tcW w:w="1417" w:type="dxa"/>
          </w:tcPr>
          <w:p w:rsidR="009D1AAE" w:rsidRPr="00220CEA" w:rsidRDefault="009D1AAE" w:rsidP="00220CEA">
            <w:pPr>
              <w:spacing w:line="360" w:lineRule="auto"/>
              <w:jc w:val="both"/>
              <w:rPr>
                <w:sz w:val="20"/>
                <w:szCs w:val="20"/>
                <w:lang w:val="uk-UA"/>
              </w:rPr>
            </w:pPr>
            <w:r w:rsidRPr="00220CEA">
              <w:rPr>
                <w:sz w:val="20"/>
                <w:szCs w:val="20"/>
                <w:lang w:val="uk-UA"/>
              </w:rPr>
              <w:t>204,6</w:t>
            </w:r>
          </w:p>
        </w:tc>
        <w:tc>
          <w:tcPr>
            <w:tcW w:w="1559" w:type="dxa"/>
          </w:tcPr>
          <w:p w:rsidR="009D1AAE" w:rsidRPr="00220CEA" w:rsidRDefault="009D1AAE" w:rsidP="00220CEA">
            <w:pPr>
              <w:spacing w:line="360" w:lineRule="auto"/>
              <w:jc w:val="both"/>
              <w:rPr>
                <w:sz w:val="20"/>
                <w:szCs w:val="20"/>
                <w:lang w:val="uk-UA"/>
              </w:rPr>
            </w:pPr>
            <w:r w:rsidRPr="00220CEA">
              <w:rPr>
                <w:sz w:val="20"/>
                <w:szCs w:val="20"/>
                <w:lang w:val="uk-UA"/>
              </w:rPr>
              <w:t>108,3</w:t>
            </w:r>
          </w:p>
        </w:tc>
      </w:tr>
      <w:tr w:rsidR="009D1AAE" w:rsidRPr="00220CEA" w:rsidTr="009D1AAE">
        <w:tc>
          <w:tcPr>
            <w:tcW w:w="6804"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Відрахування на соціальні заходи </w:t>
            </w:r>
          </w:p>
        </w:tc>
        <w:tc>
          <w:tcPr>
            <w:tcW w:w="993"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250 </w:t>
            </w:r>
          </w:p>
        </w:tc>
        <w:tc>
          <w:tcPr>
            <w:tcW w:w="1417" w:type="dxa"/>
          </w:tcPr>
          <w:p w:rsidR="009D1AAE" w:rsidRPr="00220CEA" w:rsidRDefault="009D1AAE" w:rsidP="00220CEA">
            <w:pPr>
              <w:spacing w:line="360" w:lineRule="auto"/>
              <w:jc w:val="both"/>
              <w:rPr>
                <w:sz w:val="20"/>
                <w:szCs w:val="20"/>
                <w:lang w:val="uk-UA"/>
              </w:rPr>
            </w:pPr>
            <w:r w:rsidRPr="00220CEA">
              <w:rPr>
                <w:sz w:val="20"/>
                <w:szCs w:val="20"/>
                <w:lang w:val="uk-UA"/>
              </w:rPr>
              <w:t>76,2</w:t>
            </w:r>
          </w:p>
        </w:tc>
        <w:tc>
          <w:tcPr>
            <w:tcW w:w="1559" w:type="dxa"/>
          </w:tcPr>
          <w:p w:rsidR="009D1AAE" w:rsidRPr="00220CEA" w:rsidRDefault="009D1AAE" w:rsidP="00220CEA">
            <w:pPr>
              <w:spacing w:line="360" w:lineRule="auto"/>
              <w:jc w:val="both"/>
              <w:rPr>
                <w:sz w:val="20"/>
                <w:szCs w:val="20"/>
                <w:lang w:val="uk-UA"/>
              </w:rPr>
            </w:pPr>
            <w:r w:rsidRPr="00220CEA">
              <w:rPr>
                <w:sz w:val="20"/>
                <w:szCs w:val="20"/>
                <w:lang w:val="uk-UA"/>
              </w:rPr>
              <w:t>40,5</w:t>
            </w:r>
          </w:p>
        </w:tc>
      </w:tr>
      <w:tr w:rsidR="009D1AAE" w:rsidRPr="00220CEA" w:rsidTr="009D1AAE">
        <w:tc>
          <w:tcPr>
            <w:tcW w:w="6804"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Амортизація </w:t>
            </w:r>
          </w:p>
        </w:tc>
        <w:tc>
          <w:tcPr>
            <w:tcW w:w="993"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260 </w:t>
            </w:r>
          </w:p>
        </w:tc>
        <w:tc>
          <w:tcPr>
            <w:tcW w:w="1417" w:type="dxa"/>
          </w:tcPr>
          <w:p w:rsidR="009D1AAE" w:rsidRPr="00220CEA" w:rsidRDefault="009D1AAE" w:rsidP="00220CEA">
            <w:pPr>
              <w:spacing w:line="360" w:lineRule="auto"/>
              <w:jc w:val="both"/>
              <w:rPr>
                <w:sz w:val="20"/>
                <w:szCs w:val="20"/>
                <w:lang w:val="uk-UA"/>
              </w:rPr>
            </w:pPr>
            <w:r w:rsidRPr="00220CEA">
              <w:rPr>
                <w:sz w:val="20"/>
                <w:szCs w:val="20"/>
                <w:lang w:val="uk-UA"/>
              </w:rPr>
              <w:t>33,3</w:t>
            </w:r>
          </w:p>
        </w:tc>
        <w:tc>
          <w:tcPr>
            <w:tcW w:w="1559" w:type="dxa"/>
          </w:tcPr>
          <w:p w:rsidR="009D1AAE" w:rsidRPr="00220CEA" w:rsidRDefault="009D1AAE" w:rsidP="00220CEA">
            <w:pPr>
              <w:spacing w:line="360" w:lineRule="auto"/>
              <w:jc w:val="both"/>
              <w:rPr>
                <w:sz w:val="20"/>
                <w:szCs w:val="20"/>
                <w:lang w:val="uk-UA"/>
              </w:rPr>
            </w:pPr>
            <w:r w:rsidRPr="00220CEA">
              <w:rPr>
                <w:sz w:val="20"/>
                <w:szCs w:val="20"/>
                <w:lang w:val="uk-UA"/>
              </w:rPr>
              <w:t>12,6</w:t>
            </w:r>
          </w:p>
        </w:tc>
      </w:tr>
      <w:tr w:rsidR="009D1AAE" w:rsidRPr="00220CEA" w:rsidTr="009D1AAE">
        <w:tc>
          <w:tcPr>
            <w:tcW w:w="6804"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Інші операційні витрати </w:t>
            </w:r>
          </w:p>
        </w:tc>
        <w:tc>
          <w:tcPr>
            <w:tcW w:w="993" w:type="dxa"/>
          </w:tcPr>
          <w:p w:rsidR="009D1AAE" w:rsidRPr="00220CEA" w:rsidRDefault="009D1AAE" w:rsidP="00220CEA">
            <w:pPr>
              <w:spacing w:line="360" w:lineRule="auto"/>
              <w:jc w:val="both"/>
              <w:rPr>
                <w:sz w:val="20"/>
                <w:szCs w:val="20"/>
                <w:lang w:val="uk-UA"/>
              </w:rPr>
            </w:pPr>
            <w:r w:rsidRPr="00220CEA">
              <w:rPr>
                <w:sz w:val="20"/>
                <w:szCs w:val="20"/>
                <w:lang w:val="uk-UA"/>
              </w:rPr>
              <w:t xml:space="preserve">270 </w:t>
            </w:r>
          </w:p>
        </w:tc>
        <w:tc>
          <w:tcPr>
            <w:tcW w:w="1417" w:type="dxa"/>
          </w:tcPr>
          <w:p w:rsidR="009D1AAE" w:rsidRPr="00220CEA" w:rsidRDefault="009D1AAE" w:rsidP="00220CEA">
            <w:pPr>
              <w:spacing w:line="360" w:lineRule="auto"/>
              <w:jc w:val="both"/>
              <w:rPr>
                <w:sz w:val="20"/>
                <w:szCs w:val="20"/>
                <w:lang w:val="uk-UA"/>
              </w:rPr>
            </w:pPr>
            <w:r w:rsidRPr="00220CEA">
              <w:rPr>
                <w:sz w:val="20"/>
                <w:szCs w:val="20"/>
                <w:lang w:val="uk-UA"/>
              </w:rPr>
              <w:t>185,1</w:t>
            </w:r>
          </w:p>
        </w:tc>
        <w:tc>
          <w:tcPr>
            <w:tcW w:w="1559" w:type="dxa"/>
          </w:tcPr>
          <w:p w:rsidR="009D1AAE" w:rsidRPr="00220CEA" w:rsidRDefault="009D1AAE" w:rsidP="00220CEA">
            <w:pPr>
              <w:spacing w:line="360" w:lineRule="auto"/>
              <w:jc w:val="both"/>
              <w:rPr>
                <w:sz w:val="20"/>
                <w:szCs w:val="20"/>
                <w:lang w:val="uk-UA"/>
              </w:rPr>
            </w:pPr>
            <w:r w:rsidRPr="00220CEA">
              <w:rPr>
                <w:sz w:val="20"/>
                <w:szCs w:val="20"/>
                <w:lang w:val="uk-UA"/>
              </w:rPr>
              <w:t>32,4</w:t>
            </w:r>
          </w:p>
        </w:tc>
      </w:tr>
      <w:tr w:rsidR="009D1AAE" w:rsidRPr="00220CEA" w:rsidTr="009D1AAE">
        <w:tc>
          <w:tcPr>
            <w:tcW w:w="6804" w:type="dxa"/>
            <w:tcBorders>
              <w:bottom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Разом </w:t>
            </w:r>
          </w:p>
        </w:tc>
        <w:tc>
          <w:tcPr>
            <w:tcW w:w="993" w:type="dxa"/>
            <w:tcBorders>
              <w:bottom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 xml:space="preserve">280 </w:t>
            </w:r>
          </w:p>
        </w:tc>
        <w:tc>
          <w:tcPr>
            <w:tcW w:w="1417" w:type="dxa"/>
            <w:tcBorders>
              <w:bottom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1282,2</w:t>
            </w:r>
          </w:p>
        </w:tc>
        <w:tc>
          <w:tcPr>
            <w:tcW w:w="1559" w:type="dxa"/>
            <w:tcBorders>
              <w:bottom w:val="single" w:sz="12" w:space="0" w:color="auto"/>
            </w:tcBorders>
          </w:tcPr>
          <w:p w:rsidR="009D1AAE" w:rsidRPr="00220CEA" w:rsidRDefault="009D1AAE" w:rsidP="00220CEA">
            <w:pPr>
              <w:spacing w:line="360" w:lineRule="auto"/>
              <w:jc w:val="both"/>
              <w:rPr>
                <w:sz w:val="20"/>
                <w:szCs w:val="20"/>
                <w:lang w:val="uk-UA"/>
              </w:rPr>
            </w:pPr>
            <w:r w:rsidRPr="00220CEA">
              <w:rPr>
                <w:sz w:val="20"/>
                <w:szCs w:val="20"/>
                <w:lang w:val="uk-UA"/>
              </w:rPr>
              <w:t>635,4</w:t>
            </w:r>
          </w:p>
        </w:tc>
      </w:tr>
    </w:tbl>
    <w:p w:rsidR="009D1AAE" w:rsidRPr="004B7A1A" w:rsidRDefault="009D1AAE" w:rsidP="004B7A1A">
      <w:pPr>
        <w:spacing w:line="360" w:lineRule="auto"/>
        <w:ind w:firstLine="709"/>
        <w:jc w:val="both"/>
        <w:rPr>
          <w:b/>
          <w:sz w:val="28"/>
          <w:szCs w:val="28"/>
          <w:lang w:val="uk-UA"/>
        </w:rPr>
      </w:pPr>
    </w:p>
    <w:p w:rsidR="009D1AAE" w:rsidRPr="004B7A1A" w:rsidRDefault="009D1AAE" w:rsidP="004B7A1A">
      <w:pPr>
        <w:spacing w:line="360" w:lineRule="auto"/>
        <w:ind w:firstLine="709"/>
        <w:jc w:val="both"/>
        <w:rPr>
          <w:b/>
          <w:sz w:val="28"/>
          <w:szCs w:val="28"/>
          <w:lang w:val="uk-UA"/>
        </w:rPr>
      </w:pPr>
      <w:r w:rsidRPr="004B7A1A">
        <w:rPr>
          <w:b/>
          <w:sz w:val="28"/>
          <w:szCs w:val="28"/>
          <w:lang w:val="uk-UA"/>
        </w:rPr>
        <w:t xml:space="preserve">III. РОЗРАХУНОК ПОКАЗНИКІВ ПРИБУТКОВОСТІ АКЦІЙ </w:t>
      </w:r>
    </w:p>
    <w:p w:rsidR="009D1AAE" w:rsidRPr="004B7A1A" w:rsidRDefault="009D1AAE" w:rsidP="004B7A1A">
      <w:pPr>
        <w:spacing w:line="360" w:lineRule="auto"/>
        <w:ind w:firstLine="709"/>
        <w:jc w:val="both"/>
        <w:rPr>
          <w:b/>
          <w:sz w:val="28"/>
          <w:szCs w:val="28"/>
          <w:lang w:val="uk-UA"/>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029"/>
        <w:gridCol w:w="1381"/>
        <w:gridCol w:w="1559"/>
      </w:tblGrid>
      <w:tr w:rsidR="009D1AAE" w:rsidRPr="00220CEA" w:rsidTr="009D1AAE">
        <w:tc>
          <w:tcPr>
            <w:tcW w:w="6804" w:type="dxa"/>
            <w:tcBorders>
              <w:top w:val="single" w:sz="12" w:space="0" w:color="auto"/>
              <w:bottom w:val="nil"/>
            </w:tcBorders>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Назва статті </w:t>
            </w:r>
          </w:p>
        </w:tc>
        <w:tc>
          <w:tcPr>
            <w:tcW w:w="1029" w:type="dxa"/>
            <w:tcBorders>
              <w:top w:val="single" w:sz="12" w:space="0" w:color="auto"/>
              <w:bottom w:val="nil"/>
            </w:tcBorders>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Код </w:t>
            </w:r>
            <w:r w:rsidRPr="00220CEA">
              <w:rPr>
                <w:b/>
                <w:sz w:val="20"/>
                <w:szCs w:val="20"/>
                <w:lang w:val="uk-UA"/>
              </w:rPr>
              <w:br/>
              <w:t xml:space="preserve">рядка </w:t>
            </w:r>
          </w:p>
        </w:tc>
        <w:tc>
          <w:tcPr>
            <w:tcW w:w="1381" w:type="dxa"/>
            <w:tcBorders>
              <w:top w:val="single" w:sz="12" w:space="0" w:color="auto"/>
              <w:bottom w:val="nil"/>
            </w:tcBorders>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За звітний </w:t>
            </w:r>
            <w:r w:rsidRPr="00220CEA">
              <w:rPr>
                <w:b/>
                <w:sz w:val="20"/>
                <w:szCs w:val="20"/>
                <w:lang w:val="uk-UA"/>
              </w:rPr>
              <w:br/>
              <w:t xml:space="preserve">період </w:t>
            </w:r>
          </w:p>
        </w:tc>
        <w:tc>
          <w:tcPr>
            <w:tcW w:w="1559" w:type="dxa"/>
            <w:tcBorders>
              <w:top w:val="single" w:sz="12" w:space="0" w:color="auto"/>
              <w:bottom w:val="nil"/>
            </w:tcBorders>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За попередній </w:t>
            </w:r>
            <w:r w:rsidRPr="00220CEA">
              <w:rPr>
                <w:b/>
                <w:sz w:val="20"/>
                <w:szCs w:val="20"/>
                <w:lang w:val="uk-UA"/>
              </w:rPr>
              <w:br/>
              <w:t xml:space="preserve">період </w:t>
            </w:r>
          </w:p>
        </w:tc>
      </w:tr>
      <w:tr w:rsidR="009D1AAE" w:rsidRPr="00220CEA" w:rsidTr="009D1AAE">
        <w:tc>
          <w:tcPr>
            <w:tcW w:w="6804" w:type="dxa"/>
            <w:tcBorders>
              <w:top w:val="single" w:sz="12" w:space="0" w:color="auto"/>
              <w:bottom w:val="single" w:sz="12" w:space="0" w:color="auto"/>
            </w:tcBorders>
            <w:shd w:val="pct5" w:color="000000" w:fill="FFFFFF"/>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1 </w:t>
            </w:r>
          </w:p>
        </w:tc>
        <w:tc>
          <w:tcPr>
            <w:tcW w:w="1029" w:type="dxa"/>
            <w:tcBorders>
              <w:top w:val="single" w:sz="12" w:space="0" w:color="auto"/>
              <w:bottom w:val="single" w:sz="12" w:space="0" w:color="auto"/>
            </w:tcBorders>
            <w:shd w:val="pct5" w:color="000000" w:fill="FFFFFF"/>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2 </w:t>
            </w:r>
          </w:p>
        </w:tc>
        <w:tc>
          <w:tcPr>
            <w:tcW w:w="1381" w:type="dxa"/>
            <w:tcBorders>
              <w:top w:val="single" w:sz="12" w:space="0" w:color="auto"/>
              <w:bottom w:val="single" w:sz="12" w:space="0" w:color="auto"/>
            </w:tcBorders>
            <w:shd w:val="pct5" w:color="000000" w:fill="FFFFFF"/>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3 </w:t>
            </w:r>
          </w:p>
        </w:tc>
        <w:tc>
          <w:tcPr>
            <w:tcW w:w="1559" w:type="dxa"/>
            <w:tcBorders>
              <w:top w:val="single" w:sz="12" w:space="0" w:color="auto"/>
              <w:bottom w:val="single" w:sz="12" w:space="0" w:color="auto"/>
            </w:tcBorders>
            <w:shd w:val="pct5" w:color="000000" w:fill="FFFFFF"/>
            <w:vAlign w:val="center"/>
          </w:tcPr>
          <w:p w:rsidR="009D1AAE" w:rsidRPr="00220CEA" w:rsidRDefault="009D1AAE" w:rsidP="00220CEA">
            <w:pPr>
              <w:spacing w:line="360" w:lineRule="auto"/>
              <w:rPr>
                <w:b/>
                <w:sz w:val="20"/>
                <w:szCs w:val="20"/>
                <w:lang w:val="uk-UA"/>
              </w:rPr>
            </w:pPr>
            <w:r w:rsidRPr="00220CEA">
              <w:rPr>
                <w:b/>
                <w:sz w:val="20"/>
                <w:szCs w:val="20"/>
                <w:lang w:val="uk-UA"/>
              </w:rPr>
              <w:t xml:space="preserve">4 </w:t>
            </w:r>
          </w:p>
        </w:tc>
      </w:tr>
      <w:tr w:rsidR="009D1AAE" w:rsidRPr="00220CEA" w:rsidTr="009D1AAE">
        <w:tc>
          <w:tcPr>
            <w:tcW w:w="6804" w:type="dxa"/>
            <w:tcBorders>
              <w:top w:val="nil"/>
            </w:tcBorders>
            <w:vAlign w:val="center"/>
          </w:tcPr>
          <w:p w:rsidR="009D1AAE" w:rsidRPr="00220CEA" w:rsidRDefault="009D1AAE" w:rsidP="00220CEA">
            <w:pPr>
              <w:spacing w:line="360" w:lineRule="auto"/>
              <w:rPr>
                <w:sz w:val="20"/>
                <w:szCs w:val="20"/>
                <w:lang w:val="uk-UA"/>
              </w:rPr>
            </w:pPr>
            <w:r w:rsidRPr="00220CEA">
              <w:rPr>
                <w:sz w:val="20"/>
                <w:szCs w:val="20"/>
                <w:lang w:val="uk-UA"/>
              </w:rPr>
              <w:t xml:space="preserve">Середньорічна кількість простих акцій </w:t>
            </w:r>
          </w:p>
        </w:tc>
        <w:tc>
          <w:tcPr>
            <w:tcW w:w="1029" w:type="dxa"/>
            <w:tcBorders>
              <w:top w:val="nil"/>
            </w:tcBorders>
            <w:vAlign w:val="center"/>
          </w:tcPr>
          <w:p w:rsidR="009D1AAE" w:rsidRPr="00220CEA" w:rsidRDefault="009D1AAE" w:rsidP="00220CEA">
            <w:pPr>
              <w:spacing w:line="360" w:lineRule="auto"/>
              <w:rPr>
                <w:sz w:val="20"/>
                <w:szCs w:val="20"/>
                <w:lang w:val="uk-UA"/>
              </w:rPr>
            </w:pPr>
            <w:r w:rsidRPr="00220CEA">
              <w:rPr>
                <w:sz w:val="20"/>
                <w:szCs w:val="20"/>
                <w:lang w:val="uk-UA"/>
              </w:rPr>
              <w:t xml:space="preserve">300 </w:t>
            </w:r>
          </w:p>
        </w:tc>
        <w:tc>
          <w:tcPr>
            <w:tcW w:w="1381" w:type="dxa"/>
            <w:tcBorders>
              <w:top w:val="nil"/>
            </w:tcBorders>
            <w:vAlign w:val="center"/>
          </w:tcPr>
          <w:p w:rsidR="009D1AAE" w:rsidRPr="00220CEA" w:rsidRDefault="009D1AAE" w:rsidP="00220CEA">
            <w:pPr>
              <w:spacing w:line="360" w:lineRule="auto"/>
              <w:rPr>
                <w:sz w:val="20"/>
                <w:szCs w:val="20"/>
                <w:lang w:val="uk-UA"/>
              </w:rPr>
            </w:pPr>
          </w:p>
        </w:tc>
        <w:tc>
          <w:tcPr>
            <w:tcW w:w="1559" w:type="dxa"/>
            <w:tcBorders>
              <w:top w:val="nil"/>
            </w:tcBorders>
            <w:vAlign w:val="center"/>
          </w:tcPr>
          <w:p w:rsidR="009D1AAE" w:rsidRPr="00220CEA" w:rsidRDefault="009D1AAE" w:rsidP="00220CEA">
            <w:pPr>
              <w:spacing w:line="360" w:lineRule="auto"/>
              <w:rPr>
                <w:sz w:val="20"/>
                <w:szCs w:val="20"/>
                <w:lang w:val="uk-UA"/>
              </w:rPr>
            </w:pPr>
          </w:p>
        </w:tc>
      </w:tr>
      <w:tr w:rsidR="009D1AAE" w:rsidRPr="00220CEA" w:rsidTr="009D1AAE">
        <w:tc>
          <w:tcPr>
            <w:tcW w:w="6804" w:type="dxa"/>
            <w:vAlign w:val="center"/>
          </w:tcPr>
          <w:p w:rsidR="009D1AAE" w:rsidRPr="00220CEA" w:rsidRDefault="009D1AAE" w:rsidP="00220CEA">
            <w:pPr>
              <w:spacing w:line="360" w:lineRule="auto"/>
              <w:rPr>
                <w:sz w:val="20"/>
                <w:szCs w:val="20"/>
                <w:lang w:val="uk-UA"/>
              </w:rPr>
            </w:pPr>
            <w:r w:rsidRPr="00220CEA">
              <w:rPr>
                <w:sz w:val="20"/>
                <w:szCs w:val="20"/>
                <w:lang w:val="uk-UA"/>
              </w:rPr>
              <w:t xml:space="preserve">Скоригована середньорічна кількість простих акцій </w:t>
            </w:r>
          </w:p>
        </w:tc>
        <w:tc>
          <w:tcPr>
            <w:tcW w:w="1029" w:type="dxa"/>
            <w:vAlign w:val="center"/>
          </w:tcPr>
          <w:p w:rsidR="009D1AAE" w:rsidRPr="00220CEA" w:rsidRDefault="009D1AAE" w:rsidP="00220CEA">
            <w:pPr>
              <w:spacing w:line="360" w:lineRule="auto"/>
              <w:rPr>
                <w:sz w:val="20"/>
                <w:szCs w:val="20"/>
                <w:lang w:val="uk-UA"/>
              </w:rPr>
            </w:pPr>
            <w:r w:rsidRPr="00220CEA">
              <w:rPr>
                <w:sz w:val="20"/>
                <w:szCs w:val="20"/>
                <w:lang w:val="uk-UA"/>
              </w:rPr>
              <w:t xml:space="preserve">310 </w:t>
            </w:r>
          </w:p>
        </w:tc>
        <w:tc>
          <w:tcPr>
            <w:tcW w:w="1381" w:type="dxa"/>
            <w:vAlign w:val="center"/>
          </w:tcPr>
          <w:p w:rsidR="009D1AAE" w:rsidRPr="00220CEA" w:rsidRDefault="009D1AAE" w:rsidP="00220CEA">
            <w:pPr>
              <w:spacing w:line="360" w:lineRule="auto"/>
              <w:rPr>
                <w:sz w:val="20"/>
                <w:szCs w:val="20"/>
                <w:lang w:val="uk-UA"/>
              </w:rPr>
            </w:pPr>
          </w:p>
        </w:tc>
        <w:tc>
          <w:tcPr>
            <w:tcW w:w="1559" w:type="dxa"/>
            <w:vAlign w:val="center"/>
          </w:tcPr>
          <w:p w:rsidR="009D1AAE" w:rsidRPr="00220CEA" w:rsidRDefault="009D1AAE" w:rsidP="00220CEA">
            <w:pPr>
              <w:spacing w:line="360" w:lineRule="auto"/>
              <w:rPr>
                <w:sz w:val="20"/>
                <w:szCs w:val="20"/>
                <w:lang w:val="uk-UA"/>
              </w:rPr>
            </w:pPr>
          </w:p>
        </w:tc>
      </w:tr>
      <w:tr w:rsidR="009D1AAE" w:rsidRPr="00220CEA" w:rsidTr="009D1AAE">
        <w:tc>
          <w:tcPr>
            <w:tcW w:w="6804" w:type="dxa"/>
            <w:vAlign w:val="center"/>
          </w:tcPr>
          <w:p w:rsidR="009D1AAE" w:rsidRPr="00220CEA" w:rsidRDefault="009D1AAE" w:rsidP="00220CEA">
            <w:pPr>
              <w:spacing w:line="360" w:lineRule="auto"/>
              <w:rPr>
                <w:sz w:val="20"/>
                <w:szCs w:val="20"/>
                <w:lang w:val="uk-UA"/>
              </w:rPr>
            </w:pPr>
            <w:r w:rsidRPr="00220CEA">
              <w:rPr>
                <w:sz w:val="20"/>
                <w:szCs w:val="20"/>
                <w:lang w:val="uk-UA"/>
              </w:rPr>
              <w:t>Чистий прибуток (збиток) на одну просту акцію</w:t>
            </w:r>
          </w:p>
        </w:tc>
        <w:tc>
          <w:tcPr>
            <w:tcW w:w="1029" w:type="dxa"/>
            <w:vAlign w:val="center"/>
          </w:tcPr>
          <w:p w:rsidR="009D1AAE" w:rsidRPr="00220CEA" w:rsidRDefault="009D1AAE" w:rsidP="00220CEA">
            <w:pPr>
              <w:spacing w:line="360" w:lineRule="auto"/>
              <w:rPr>
                <w:sz w:val="20"/>
                <w:szCs w:val="20"/>
                <w:lang w:val="uk-UA"/>
              </w:rPr>
            </w:pPr>
            <w:r w:rsidRPr="00220CEA">
              <w:rPr>
                <w:sz w:val="20"/>
                <w:szCs w:val="20"/>
                <w:lang w:val="uk-UA"/>
              </w:rPr>
              <w:t xml:space="preserve">320 </w:t>
            </w:r>
          </w:p>
        </w:tc>
        <w:tc>
          <w:tcPr>
            <w:tcW w:w="1381" w:type="dxa"/>
            <w:vAlign w:val="center"/>
          </w:tcPr>
          <w:p w:rsidR="009D1AAE" w:rsidRPr="00220CEA" w:rsidRDefault="009D1AAE" w:rsidP="00220CEA">
            <w:pPr>
              <w:spacing w:line="360" w:lineRule="auto"/>
              <w:rPr>
                <w:sz w:val="20"/>
                <w:szCs w:val="20"/>
                <w:lang w:val="uk-UA"/>
              </w:rPr>
            </w:pPr>
          </w:p>
        </w:tc>
        <w:tc>
          <w:tcPr>
            <w:tcW w:w="1559" w:type="dxa"/>
            <w:vAlign w:val="center"/>
          </w:tcPr>
          <w:p w:rsidR="009D1AAE" w:rsidRPr="00220CEA" w:rsidRDefault="009D1AAE" w:rsidP="00220CEA">
            <w:pPr>
              <w:spacing w:line="360" w:lineRule="auto"/>
              <w:rPr>
                <w:sz w:val="20"/>
                <w:szCs w:val="20"/>
                <w:lang w:val="uk-UA"/>
              </w:rPr>
            </w:pPr>
          </w:p>
        </w:tc>
      </w:tr>
      <w:tr w:rsidR="009D1AAE" w:rsidRPr="00220CEA" w:rsidTr="009D1AAE">
        <w:tc>
          <w:tcPr>
            <w:tcW w:w="6804" w:type="dxa"/>
            <w:vAlign w:val="center"/>
          </w:tcPr>
          <w:p w:rsidR="009D1AAE" w:rsidRPr="00220CEA" w:rsidRDefault="009D1AAE" w:rsidP="00220CEA">
            <w:pPr>
              <w:spacing w:line="360" w:lineRule="auto"/>
              <w:rPr>
                <w:sz w:val="20"/>
                <w:szCs w:val="20"/>
                <w:lang w:val="uk-UA"/>
              </w:rPr>
            </w:pPr>
            <w:r w:rsidRPr="00220CEA">
              <w:rPr>
                <w:sz w:val="20"/>
                <w:szCs w:val="20"/>
                <w:lang w:val="uk-UA"/>
              </w:rPr>
              <w:t>Скоригований чистий прибуток (збиток) на одну просту акцію</w:t>
            </w:r>
          </w:p>
        </w:tc>
        <w:tc>
          <w:tcPr>
            <w:tcW w:w="1029" w:type="dxa"/>
            <w:vAlign w:val="center"/>
          </w:tcPr>
          <w:p w:rsidR="009D1AAE" w:rsidRPr="00220CEA" w:rsidRDefault="009D1AAE" w:rsidP="00220CEA">
            <w:pPr>
              <w:spacing w:line="360" w:lineRule="auto"/>
              <w:rPr>
                <w:sz w:val="20"/>
                <w:szCs w:val="20"/>
                <w:lang w:val="uk-UA"/>
              </w:rPr>
            </w:pPr>
            <w:r w:rsidRPr="00220CEA">
              <w:rPr>
                <w:sz w:val="20"/>
                <w:szCs w:val="20"/>
                <w:lang w:val="uk-UA"/>
              </w:rPr>
              <w:t xml:space="preserve">330 </w:t>
            </w:r>
          </w:p>
        </w:tc>
        <w:tc>
          <w:tcPr>
            <w:tcW w:w="1381" w:type="dxa"/>
            <w:vAlign w:val="center"/>
          </w:tcPr>
          <w:p w:rsidR="009D1AAE" w:rsidRPr="00220CEA" w:rsidRDefault="009D1AAE" w:rsidP="00220CEA">
            <w:pPr>
              <w:spacing w:line="360" w:lineRule="auto"/>
              <w:rPr>
                <w:sz w:val="20"/>
                <w:szCs w:val="20"/>
                <w:lang w:val="uk-UA"/>
              </w:rPr>
            </w:pPr>
          </w:p>
        </w:tc>
        <w:tc>
          <w:tcPr>
            <w:tcW w:w="1559" w:type="dxa"/>
            <w:vAlign w:val="center"/>
          </w:tcPr>
          <w:p w:rsidR="009D1AAE" w:rsidRPr="00220CEA" w:rsidRDefault="009D1AAE" w:rsidP="00220CEA">
            <w:pPr>
              <w:spacing w:line="360" w:lineRule="auto"/>
              <w:rPr>
                <w:sz w:val="20"/>
                <w:szCs w:val="20"/>
                <w:lang w:val="uk-UA"/>
              </w:rPr>
            </w:pPr>
          </w:p>
        </w:tc>
      </w:tr>
      <w:tr w:rsidR="009D1AAE" w:rsidRPr="00220CEA" w:rsidTr="009D1AAE">
        <w:tc>
          <w:tcPr>
            <w:tcW w:w="6804" w:type="dxa"/>
            <w:tcBorders>
              <w:bottom w:val="single" w:sz="12" w:space="0" w:color="auto"/>
            </w:tcBorders>
            <w:vAlign w:val="center"/>
          </w:tcPr>
          <w:p w:rsidR="009D1AAE" w:rsidRPr="00220CEA" w:rsidRDefault="009D1AAE" w:rsidP="00220CEA">
            <w:pPr>
              <w:spacing w:line="360" w:lineRule="auto"/>
              <w:rPr>
                <w:sz w:val="20"/>
                <w:szCs w:val="20"/>
                <w:lang w:val="uk-UA"/>
              </w:rPr>
            </w:pPr>
            <w:r w:rsidRPr="00220CEA">
              <w:rPr>
                <w:sz w:val="20"/>
                <w:szCs w:val="20"/>
                <w:lang w:val="uk-UA"/>
              </w:rPr>
              <w:t xml:space="preserve">Дивіденди на одну просту акцію </w:t>
            </w:r>
          </w:p>
        </w:tc>
        <w:tc>
          <w:tcPr>
            <w:tcW w:w="1029" w:type="dxa"/>
            <w:tcBorders>
              <w:bottom w:val="single" w:sz="12" w:space="0" w:color="auto"/>
            </w:tcBorders>
            <w:vAlign w:val="center"/>
          </w:tcPr>
          <w:p w:rsidR="009D1AAE" w:rsidRPr="00220CEA" w:rsidRDefault="009D1AAE" w:rsidP="00220CEA">
            <w:pPr>
              <w:spacing w:line="360" w:lineRule="auto"/>
              <w:rPr>
                <w:sz w:val="20"/>
                <w:szCs w:val="20"/>
                <w:lang w:val="uk-UA"/>
              </w:rPr>
            </w:pPr>
            <w:r w:rsidRPr="00220CEA">
              <w:rPr>
                <w:sz w:val="20"/>
                <w:szCs w:val="20"/>
                <w:lang w:val="uk-UA"/>
              </w:rPr>
              <w:t xml:space="preserve">340 </w:t>
            </w:r>
          </w:p>
        </w:tc>
        <w:tc>
          <w:tcPr>
            <w:tcW w:w="1381" w:type="dxa"/>
            <w:tcBorders>
              <w:bottom w:val="single" w:sz="12" w:space="0" w:color="auto"/>
            </w:tcBorders>
            <w:vAlign w:val="center"/>
          </w:tcPr>
          <w:p w:rsidR="009D1AAE" w:rsidRPr="00220CEA" w:rsidRDefault="009D1AAE" w:rsidP="00220CEA">
            <w:pPr>
              <w:spacing w:line="360" w:lineRule="auto"/>
              <w:rPr>
                <w:sz w:val="20"/>
                <w:szCs w:val="20"/>
                <w:lang w:val="uk-UA"/>
              </w:rPr>
            </w:pPr>
          </w:p>
        </w:tc>
        <w:tc>
          <w:tcPr>
            <w:tcW w:w="1559" w:type="dxa"/>
            <w:tcBorders>
              <w:bottom w:val="single" w:sz="12" w:space="0" w:color="auto"/>
            </w:tcBorders>
            <w:vAlign w:val="center"/>
          </w:tcPr>
          <w:p w:rsidR="009D1AAE" w:rsidRPr="00220CEA" w:rsidRDefault="009D1AAE" w:rsidP="00220CEA">
            <w:pPr>
              <w:spacing w:line="360" w:lineRule="auto"/>
              <w:rPr>
                <w:sz w:val="20"/>
                <w:szCs w:val="20"/>
                <w:lang w:val="uk-UA"/>
              </w:rPr>
            </w:pPr>
          </w:p>
        </w:tc>
      </w:tr>
    </w:tbl>
    <w:p w:rsidR="009D1AAE" w:rsidRPr="004B7A1A" w:rsidRDefault="009D1AAE" w:rsidP="004B7A1A">
      <w:pPr>
        <w:spacing w:line="360" w:lineRule="auto"/>
        <w:ind w:firstLine="709"/>
        <w:jc w:val="both"/>
        <w:rPr>
          <w:sz w:val="28"/>
          <w:szCs w:val="28"/>
          <w:lang w:val="uk-UA"/>
        </w:rPr>
      </w:pPr>
    </w:p>
    <w:p w:rsidR="009D1AAE" w:rsidRPr="004B7A1A" w:rsidRDefault="009D1AAE" w:rsidP="004B7A1A">
      <w:pPr>
        <w:spacing w:line="360" w:lineRule="auto"/>
        <w:ind w:firstLine="709"/>
        <w:jc w:val="both"/>
        <w:rPr>
          <w:b/>
          <w:sz w:val="28"/>
          <w:szCs w:val="28"/>
          <w:lang w:val="uk-UA"/>
        </w:rPr>
      </w:pPr>
      <w:r w:rsidRPr="004B7A1A">
        <w:rPr>
          <w:b/>
          <w:sz w:val="28"/>
          <w:szCs w:val="28"/>
          <w:lang w:val="uk-UA"/>
        </w:rPr>
        <w:t>Керівник ___________________________________________________</w:t>
      </w:r>
    </w:p>
    <w:p w:rsidR="009D1AAE" w:rsidRPr="004B7A1A" w:rsidRDefault="009D1AAE" w:rsidP="004B7A1A">
      <w:pPr>
        <w:spacing w:line="360" w:lineRule="auto"/>
        <w:ind w:firstLine="709"/>
        <w:jc w:val="both"/>
        <w:rPr>
          <w:b/>
          <w:sz w:val="28"/>
          <w:szCs w:val="28"/>
          <w:lang w:val="uk-UA"/>
        </w:rPr>
      </w:pPr>
    </w:p>
    <w:p w:rsidR="009D1AAE" w:rsidRPr="004B7A1A" w:rsidRDefault="009D1AAE" w:rsidP="004B7A1A">
      <w:pPr>
        <w:spacing w:line="360" w:lineRule="auto"/>
        <w:ind w:firstLine="709"/>
        <w:jc w:val="both"/>
        <w:rPr>
          <w:b/>
          <w:sz w:val="28"/>
          <w:szCs w:val="28"/>
          <w:lang w:val="uk-UA"/>
        </w:rPr>
      </w:pPr>
      <w:r w:rsidRPr="004B7A1A">
        <w:rPr>
          <w:b/>
          <w:sz w:val="28"/>
          <w:szCs w:val="28"/>
          <w:lang w:val="uk-UA"/>
        </w:rPr>
        <w:t>Головний бухгалтер _________________________________________</w:t>
      </w:r>
    </w:p>
    <w:p w:rsidR="009D1AAE" w:rsidRPr="004B7A1A" w:rsidRDefault="009D1AAE" w:rsidP="004B7A1A">
      <w:pPr>
        <w:spacing w:line="360" w:lineRule="auto"/>
        <w:ind w:firstLine="709"/>
        <w:jc w:val="both"/>
        <w:rPr>
          <w:sz w:val="28"/>
          <w:szCs w:val="28"/>
          <w:lang w:val="en-US"/>
        </w:rPr>
      </w:pPr>
      <w:bookmarkStart w:id="0" w:name="_GoBack"/>
      <w:bookmarkEnd w:id="0"/>
    </w:p>
    <w:sectPr w:rsidR="009D1AAE" w:rsidRPr="004B7A1A" w:rsidSect="00220CEA">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8B" w:rsidRDefault="00D17A8B">
      <w:r>
        <w:separator/>
      </w:r>
    </w:p>
  </w:endnote>
  <w:endnote w:type="continuationSeparator" w:id="0">
    <w:p w:rsidR="00D17A8B" w:rsidRDefault="00D1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C6" w:rsidRDefault="005014C6" w:rsidP="00CC78D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14C6" w:rsidRDefault="005014C6" w:rsidP="00CC78D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C6" w:rsidRDefault="005014C6" w:rsidP="00CC78D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1084">
      <w:rPr>
        <w:rStyle w:val="a5"/>
        <w:noProof/>
      </w:rPr>
      <w:t>2</w:t>
    </w:r>
    <w:r>
      <w:rPr>
        <w:rStyle w:val="a5"/>
      </w:rPr>
      <w:fldChar w:fldCharType="end"/>
    </w:r>
  </w:p>
  <w:p w:rsidR="005014C6" w:rsidRDefault="005014C6" w:rsidP="00CC78D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8B" w:rsidRDefault="00D17A8B">
      <w:r>
        <w:separator/>
      </w:r>
    </w:p>
  </w:footnote>
  <w:footnote w:type="continuationSeparator" w:id="0">
    <w:p w:rsidR="00D17A8B" w:rsidRDefault="00D1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C6" w:rsidRDefault="005014C6" w:rsidP="004621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14C6" w:rsidRDefault="005014C6" w:rsidP="004621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C6" w:rsidRDefault="005014C6" w:rsidP="004621F7">
    <w:pPr>
      <w:pStyle w:val="a3"/>
      <w:framePr w:wrap="around" w:vAnchor="text" w:hAnchor="margin" w:xAlign="right" w:y="1"/>
      <w:rPr>
        <w:rStyle w:val="a5"/>
      </w:rPr>
    </w:pPr>
  </w:p>
  <w:p w:rsidR="005014C6" w:rsidRDefault="005014C6" w:rsidP="004621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5E69A8"/>
    <w:lvl w:ilvl="0">
      <w:numFmt w:val="bullet"/>
      <w:lvlText w:val="*"/>
      <w:lvlJc w:val="left"/>
    </w:lvl>
  </w:abstractNum>
  <w:abstractNum w:abstractNumId="1">
    <w:nsid w:val="01AE1392"/>
    <w:multiLevelType w:val="hybridMultilevel"/>
    <w:tmpl w:val="D746446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1E85330"/>
    <w:multiLevelType w:val="hybridMultilevel"/>
    <w:tmpl w:val="EBC6C6F6"/>
    <w:lvl w:ilvl="0" w:tplc="BB869DAA">
      <w:numFmt w:val="bullet"/>
      <w:lvlText w:val="♦"/>
      <w:legacy w:legacy="1" w:legacySpace="0" w:legacyIndent="269"/>
      <w:lvlJc w:val="left"/>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505A85"/>
    <w:multiLevelType w:val="hybridMultilevel"/>
    <w:tmpl w:val="B23C3344"/>
    <w:lvl w:ilvl="0" w:tplc="BB869DAA">
      <w:numFmt w:val="bullet"/>
      <w:lvlText w:val="♦"/>
      <w:legacy w:legacy="1" w:legacySpace="0" w:legacyIndent="269"/>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DA080C"/>
    <w:multiLevelType w:val="multilevel"/>
    <w:tmpl w:val="6936930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584705F"/>
    <w:multiLevelType w:val="hybridMultilevel"/>
    <w:tmpl w:val="899249DE"/>
    <w:lvl w:ilvl="0" w:tplc="BB869DAA">
      <w:numFmt w:val="bullet"/>
      <w:lvlText w:val="♦"/>
      <w:legacy w:legacy="1" w:legacySpace="0" w:legacyIndent="269"/>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06710E5"/>
    <w:multiLevelType w:val="hybridMultilevel"/>
    <w:tmpl w:val="EE4C6A32"/>
    <w:lvl w:ilvl="0" w:tplc="5AF62058">
      <w:start w:val="1"/>
      <w:numFmt w:val="decimal"/>
      <w:lvlText w:val="%1."/>
      <w:lvlJc w:val="left"/>
      <w:pPr>
        <w:tabs>
          <w:tab w:val="num" w:pos="750"/>
        </w:tabs>
        <w:ind w:left="750" w:hanging="390"/>
      </w:pPr>
      <w:rPr>
        <w:rFonts w:cs="Times New Roman" w:hint="default"/>
      </w:rPr>
    </w:lvl>
    <w:lvl w:ilvl="1" w:tplc="31B087CA">
      <w:numFmt w:val="none"/>
      <w:lvlText w:val=""/>
      <w:lvlJc w:val="left"/>
      <w:pPr>
        <w:tabs>
          <w:tab w:val="num" w:pos="360"/>
        </w:tabs>
      </w:pPr>
      <w:rPr>
        <w:rFonts w:cs="Times New Roman"/>
      </w:rPr>
    </w:lvl>
    <w:lvl w:ilvl="2" w:tplc="EA88187E">
      <w:numFmt w:val="none"/>
      <w:lvlText w:val=""/>
      <w:lvlJc w:val="left"/>
      <w:pPr>
        <w:tabs>
          <w:tab w:val="num" w:pos="360"/>
        </w:tabs>
      </w:pPr>
      <w:rPr>
        <w:rFonts w:cs="Times New Roman"/>
      </w:rPr>
    </w:lvl>
    <w:lvl w:ilvl="3" w:tplc="DC2AC45A">
      <w:numFmt w:val="none"/>
      <w:lvlText w:val=""/>
      <w:lvlJc w:val="left"/>
      <w:pPr>
        <w:tabs>
          <w:tab w:val="num" w:pos="360"/>
        </w:tabs>
      </w:pPr>
      <w:rPr>
        <w:rFonts w:cs="Times New Roman"/>
      </w:rPr>
    </w:lvl>
    <w:lvl w:ilvl="4" w:tplc="668C5E2A">
      <w:numFmt w:val="none"/>
      <w:lvlText w:val=""/>
      <w:lvlJc w:val="left"/>
      <w:pPr>
        <w:tabs>
          <w:tab w:val="num" w:pos="360"/>
        </w:tabs>
      </w:pPr>
      <w:rPr>
        <w:rFonts w:cs="Times New Roman"/>
      </w:rPr>
    </w:lvl>
    <w:lvl w:ilvl="5" w:tplc="EF1EFAF0">
      <w:numFmt w:val="none"/>
      <w:lvlText w:val=""/>
      <w:lvlJc w:val="left"/>
      <w:pPr>
        <w:tabs>
          <w:tab w:val="num" w:pos="360"/>
        </w:tabs>
      </w:pPr>
      <w:rPr>
        <w:rFonts w:cs="Times New Roman"/>
      </w:rPr>
    </w:lvl>
    <w:lvl w:ilvl="6" w:tplc="4CCA5CA0">
      <w:numFmt w:val="none"/>
      <w:lvlText w:val=""/>
      <w:lvlJc w:val="left"/>
      <w:pPr>
        <w:tabs>
          <w:tab w:val="num" w:pos="360"/>
        </w:tabs>
      </w:pPr>
      <w:rPr>
        <w:rFonts w:cs="Times New Roman"/>
      </w:rPr>
    </w:lvl>
    <w:lvl w:ilvl="7" w:tplc="F712F12C">
      <w:numFmt w:val="none"/>
      <w:lvlText w:val=""/>
      <w:lvlJc w:val="left"/>
      <w:pPr>
        <w:tabs>
          <w:tab w:val="num" w:pos="360"/>
        </w:tabs>
      </w:pPr>
      <w:rPr>
        <w:rFonts w:cs="Times New Roman"/>
      </w:rPr>
    </w:lvl>
    <w:lvl w:ilvl="8" w:tplc="B10474F8">
      <w:numFmt w:val="none"/>
      <w:lvlText w:val=""/>
      <w:lvlJc w:val="left"/>
      <w:pPr>
        <w:tabs>
          <w:tab w:val="num" w:pos="360"/>
        </w:tabs>
      </w:pPr>
      <w:rPr>
        <w:rFonts w:cs="Times New Roman"/>
      </w:rPr>
    </w:lvl>
  </w:abstractNum>
  <w:abstractNum w:abstractNumId="7">
    <w:nsid w:val="4B640109"/>
    <w:multiLevelType w:val="multilevel"/>
    <w:tmpl w:val="D6A8AD0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8">
    <w:nsid w:val="5B14580E"/>
    <w:multiLevelType w:val="hybridMultilevel"/>
    <w:tmpl w:val="428A110A"/>
    <w:lvl w:ilvl="0" w:tplc="30B635F4">
      <w:start w:val="1"/>
      <w:numFmt w:val="decimal"/>
      <w:lvlText w:val="%1."/>
      <w:lvlJc w:val="left"/>
      <w:pPr>
        <w:tabs>
          <w:tab w:val="num" w:pos="720"/>
        </w:tabs>
        <w:ind w:left="720" w:hanging="360"/>
      </w:pPr>
      <w:rPr>
        <w:rFonts w:cs="Times New Roman" w:hint="default"/>
      </w:rPr>
    </w:lvl>
    <w:lvl w:ilvl="1" w:tplc="3B22E4CC">
      <w:numFmt w:val="none"/>
      <w:lvlText w:val=""/>
      <w:lvlJc w:val="left"/>
      <w:pPr>
        <w:tabs>
          <w:tab w:val="num" w:pos="360"/>
        </w:tabs>
      </w:pPr>
      <w:rPr>
        <w:rFonts w:cs="Times New Roman"/>
      </w:rPr>
    </w:lvl>
    <w:lvl w:ilvl="2" w:tplc="22E4CBDC">
      <w:numFmt w:val="none"/>
      <w:lvlText w:val=""/>
      <w:lvlJc w:val="left"/>
      <w:pPr>
        <w:tabs>
          <w:tab w:val="num" w:pos="360"/>
        </w:tabs>
      </w:pPr>
      <w:rPr>
        <w:rFonts w:cs="Times New Roman"/>
      </w:rPr>
    </w:lvl>
    <w:lvl w:ilvl="3" w:tplc="4710A88A">
      <w:numFmt w:val="none"/>
      <w:lvlText w:val=""/>
      <w:lvlJc w:val="left"/>
      <w:pPr>
        <w:tabs>
          <w:tab w:val="num" w:pos="360"/>
        </w:tabs>
      </w:pPr>
      <w:rPr>
        <w:rFonts w:cs="Times New Roman"/>
      </w:rPr>
    </w:lvl>
    <w:lvl w:ilvl="4" w:tplc="45A64D0E">
      <w:numFmt w:val="none"/>
      <w:lvlText w:val=""/>
      <w:lvlJc w:val="left"/>
      <w:pPr>
        <w:tabs>
          <w:tab w:val="num" w:pos="360"/>
        </w:tabs>
      </w:pPr>
      <w:rPr>
        <w:rFonts w:cs="Times New Roman"/>
      </w:rPr>
    </w:lvl>
    <w:lvl w:ilvl="5" w:tplc="7818B0C0">
      <w:numFmt w:val="none"/>
      <w:lvlText w:val=""/>
      <w:lvlJc w:val="left"/>
      <w:pPr>
        <w:tabs>
          <w:tab w:val="num" w:pos="360"/>
        </w:tabs>
      </w:pPr>
      <w:rPr>
        <w:rFonts w:cs="Times New Roman"/>
      </w:rPr>
    </w:lvl>
    <w:lvl w:ilvl="6" w:tplc="2708DBF4">
      <w:numFmt w:val="none"/>
      <w:lvlText w:val=""/>
      <w:lvlJc w:val="left"/>
      <w:pPr>
        <w:tabs>
          <w:tab w:val="num" w:pos="360"/>
        </w:tabs>
      </w:pPr>
      <w:rPr>
        <w:rFonts w:cs="Times New Roman"/>
      </w:rPr>
    </w:lvl>
    <w:lvl w:ilvl="7" w:tplc="9EFEE7C2">
      <w:numFmt w:val="none"/>
      <w:lvlText w:val=""/>
      <w:lvlJc w:val="left"/>
      <w:pPr>
        <w:tabs>
          <w:tab w:val="num" w:pos="360"/>
        </w:tabs>
      </w:pPr>
      <w:rPr>
        <w:rFonts w:cs="Times New Roman"/>
      </w:rPr>
    </w:lvl>
    <w:lvl w:ilvl="8" w:tplc="A462B5E8">
      <w:numFmt w:val="none"/>
      <w:lvlText w:val=""/>
      <w:lvlJc w:val="left"/>
      <w:pPr>
        <w:tabs>
          <w:tab w:val="num" w:pos="360"/>
        </w:tabs>
      </w:pPr>
      <w:rPr>
        <w:rFonts w:cs="Times New Roman"/>
      </w:rPr>
    </w:lvl>
  </w:abstractNum>
  <w:abstractNum w:abstractNumId="9">
    <w:nsid w:val="609862A4"/>
    <w:multiLevelType w:val="multilevel"/>
    <w:tmpl w:val="1728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7401B"/>
    <w:multiLevelType w:val="hybridMultilevel"/>
    <w:tmpl w:val="423082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34C7F56"/>
    <w:multiLevelType w:val="multilevel"/>
    <w:tmpl w:val="DAB61754"/>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2">
    <w:nsid w:val="7F32625F"/>
    <w:multiLevelType w:val="hybridMultilevel"/>
    <w:tmpl w:val="8E5CC582"/>
    <w:lvl w:ilvl="0" w:tplc="B15ED92C">
      <w:start w:val="1"/>
      <w:numFmt w:val="decimal"/>
      <w:lvlText w:val="%1)"/>
      <w:lvlJc w:val="left"/>
      <w:pPr>
        <w:tabs>
          <w:tab w:val="num" w:pos="900"/>
        </w:tabs>
        <w:ind w:left="900" w:hanging="360"/>
      </w:pPr>
      <w:rPr>
        <w:rFonts w:cs="Times New Roman" w:hint="default"/>
      </w:rPr>
    </w:lvl>
    <w:lvl w:ilvl="1" w:tplc="BB869DAA">
      <w:numFmt w:val="bullet"/>
      <w:lvlText w:val="♦"/>
      <w:legacy w:legacy="1" w:legacySpace="0" w:legacyIndent="269"/>
      <w:lvlJc w:val="left"/>
      <w:rPr>
        <w:rFonts w:ascii="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5"/>
  </w:num>
  <w:num w:numId="3">
    <w:abstractNumId w:val="6"/>
  </w:num>
  <w:num w:numId="4">
    <w:abstractNumId w:val="0"/>
    <w:lvlOverride w:ilvl="0">
      <w:lvl w:ilvl="0">
        <w:numFmt w:val="bullet"/>
        <w:lvlText w:val="—"/>
        <w:legacy w:legacy="1" w:legacySpace="0" w:legacyIndent="288"/>
        <w:lvlJc w:val="left"/>
        <w:rPr>
          <w:rFonts w:ascii="Times New Roman" w:hAnsi="Times New Roman" w:hint="default"/>
        </w:rPr>
      </w:lvl>
    </w:lvlOverride>
  </w:num>
  <w:num w:numId="5">
    <w:abstractNumId w:val="7"/>
  </w:num>
  <w:num w:numId="6">
    <w:abstractNumId w:val="8"/>
  </w:num>
  <w:num w:numId="7">
    <w:abstractNumId w:val="12"/>
  </w:num>
  <w:num w:numId="8">
    <w:abstractNumId w:val="2"/>
  </w:num>
  <w:num w:numId="9">
    <w:abstractNumId w:val="3"/>
  </w:num>
  <w:num w:numId="10">
    <w:abstractNumId w:val="10"/>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20E"/>
    <w:rsid w:val="000C102F"/>
    <w:rsid w:val="00220CEA"/>
    <w:rsid w:val="003343D6"/>
    <w:rsid w:val="00421EB2"/>
    <w:rsid w:val="004621F7"/>
    <w:rsid w:val="00476614"/>
    <w:rsid w:val="004B08C4"/>
    <w:rsid w:val="004B7A1A"/>
    <w:rsid w:val="005014C6"/>
    <w:rsid w:val="0054719E"/>
    <w:rsid w:val="00755ACD"/>
    <w:rsid w:val="00760BC8"/>
    <w:rsid w:val="0077230C"/>
    <w:rsid w:val="007A1084"/>
    <w:rsid w:val="00930905"/>
    <w:rsid w:val="009D1AAE"/>
    <w:rsid w:val="00A707E1"/>
    <w:rsid w:val="00A978BA"/>
    <w:rsid w:val="00AE1F8C"/>
    <w:rsid w:val="00AF4918"/>
    <w:rsid w:val="00B3269E"/>
    <w:rsid w:val="00BA520E"/>
    <w:rsid w:val="00CC78D8"/>
    <w:rsid w:val="00CF28AF"/>
    <w:rsid w:val="00D17A8B"/>
    <w:rsid w:val="00ED696A"/>
    <w:rsid w:val="00FA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docId w15:val="{724F7EA8-654A-4248-B16D-728F11C7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696A"/>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ED696A"/>
    <w:rPr>
      <w:rFonts w:cs="Times New Roman"/>
    </w:rPr>
  </w:style>
  <w:style w:type="paragraph" w:styleId="HTML">
    <w:name w:val="HTML Preformatted"/>
    <w:basedOn w:val="a"/>
    <w:link w:val="HTML0"/>
    <w:uiPriority w:val="99"/>
    <w:rsid w:val="00B3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paragraph" w:styleId="a6">
    <w:name w:val="footer"/>
    <w:basedOn w:val="a"/>
    <w:link w:val="a7"/>
    <w:uiPriority w:val="99"/>
    <w:rsid w:val="00CC78D8"/>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table" w:styleId="a8">
    <w:name w:val="Table Grid"/>
    <w:basedOn w:val="a1"/>
    <w:uiPriority w:val="39"/>
    <w:rsid w:val="0075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CF28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15853">
      <w:marLeft w:val="0"/>
      <w:marRight w:val="0"/>
      <w:marTop w:val="0"/>
      <w:marBottom w:val="0"/>
      <w:divBdr>
        <w:top w:val="none" w:sz="0" w:space="0" w:color="auto"/>
        <w:left w:val="none" w:sz="0" w:space="0" w:color="auto"/>
        <w:bottom w:val="none" w:sz="0" w:space="0" w:color="auto"/>
        <w:right w:val="none" w:sz="0" w:space="0" w:color="auto"/>
      </w:divBdr>
    </w:div>
    <w:div w:id="557015856">
      <w:marLeft w:val="0"/>
      <w:marRight w:val="0"/>
      <w:marTop w:val="0"/>
      <w:marBottom w:val="0"/>
      <w:divBdr>
        <w:top w:val="none" w:sz="0" w:space="0" w:color="auto"/>
        <w:left w:val="none" w:sz="0" w:space="0" w:color="auto"/>
        <w:bottom w:val="none" w:sz="0" w:space="0" w:color="auto"/>
        <w:right w:val="none" w:sz="0" w:space="0" w:color="auto"/>
      </w:divBdr>
      <w:divsChild>
        <w:div w:id="557015855">
          <w:marLeft w:val="150"/>
          <w:marRight w:val="0"/>
          <w:marTop w:val="0"/>
          <w:marBottom w:val="0"/>
          <w:divBdr>
            <w:top w:val="none" w:sz="0" w:space="0" w:color="auto"/>
            <w:left w:val="none" w:sz="0" w:space="0" w:color="auto"/>
            <w:bottom w:val="none" w:sz="0" w:space="0" w:color="auto"/>
            <w:right w:val="none" w:sz="0" w:space="0" w:color="auto"/>
          </w:divBdr>
          <w:divsChild>
            <w:div w:id="557015852">
              <w:marLeft w:val="300"/>
              <w:marRight w:val="0"/>
              <w:marTop w:val="375"/>
              <w:marBottom w:val="300"/>
              <w:divBdr>
                <w:top w:val="none" w:sz="0" w:space="0" w:color="auto"/>
                <w:left w:val="none" w:sz="0" w:space="0" w:color="auto"/>
                <w:bottom w:val="none" w:sz="0" w:space="0" w:color="auto"/>
                <w:right w:val="none" w:sz="0" w:space="0" w:color="auto"/>
              </w:divBdr>
              <w:divsChild>
                <w:div w:id="557015857">
                  <w:marLeft w:val="0"/>
                  <w:marRight w:val="0"/>
                  <w:marTop w:val="0"/>
                  <w:marBottom w:val="150"/>
                  <w:divBdr>
                    <w:top w:val="none" w:sz="0" w:space="0" w:color="auto"/>
                    <w:left w:val="none" w:sz="0" w:space="0" w:color="auto"/>
                    <w:bottom w:val="none" w:sz="0" w:space="0" w:color="auto"/>
                    <w:right w:val="none" w:sz="0" w:space="0" w:color="auto"/>
                  </w:divBdr>
                  <w:divsChild>
                    <w:div w:id="557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7.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27.wmf"/><Relationship Id="rId84" Type="http://schemas.openxmlformats.org/officeDocument/2006/relationships/oleObject" Target="embeddings/oleObject41.bin"/><Relationship Id="rId89" Type="http://schemas.openxmlformats.org/officeDocument/2006/relationships/oleObject" Target="embeddings/oleObject46.bin"/><Relationship Id="rId112"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oleObject" Target="embeddings/oleObject59.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1.wmf"/><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image" Target="media/image32.wmf"/><Relationship Id="rId102" Type="http://schemas.openxmlformats.org/officeDocument/2006/relationships/oleObject" Target="embeddings/oleObject55.bin"/><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35.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2.bin"/><Relationship Id="rId113"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oleObject" Target="embeddings/oleObject42.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5.bin"/><Relationship Id="rId59" Type="http://schemas.openxmlformats.org/officeDocument/2006/relationships/image" Target="media/image24.wmf"/><Relationship Id="rId103" Type="http://schemas.openxmlformats.org/officeDocument/2006/relationships/oleObject" Target="embeddings/oleObject56.bin"/><Relationship Id="rId108"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image" Target="media/image30.wmf"/><Relationship Id="rId91" Type="http://schemas.openxmlformats.org/officeDocument/2006/relationships/oleObject" Target="embeddings/oleObject48.bin"/><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38.wmf"/><Relationship Id="rId10"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9.wmf"/><Relationship Id="rId78" Type="http://schemas.openxmlformats.org/officeDocument/2006/relationships/oleObject" Target="embeddings/oleObject37.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image" Target="media/image39.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oleObject" Target="embeddings/oleObject36.bin"/><Relationship Id="rId97" Type="http://schemas.openxmlformats.org/officeDocument/2006/relationships/oleObject" Target="embeddings/oleObject52.bin"/><Relationship Id="rId104" Type="http://schemas.openxmlformats.org/officeDocument/2006/relationships/oleObject" Target="embeddings/oleObject57.bin"/><Relationship Id="rId7" Type="http://schemas.openxmlformats.org/officeDocument/2006/relationships/header" Target="header1.xml"/><Relationship Id="rId71" Type="http://schemas.openxmlformats.org/officeDocument/2006/relationships/image" Target="media/image28.wmf"/><Relationship Id="rId92"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oleObject" Target="embeddings/oleObject61.bin"/><Relationship Id="rId61" Type="http://schemas.openxmlformats.org/officeDocument/2006/relationships/image" Target="media/image25.wmf"/><Relationship Id="rId82" Type="http://schemas.openxmlformats.org/officeDocument/2006/relationships/oleObject" Target="embeddings/oleObject39.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1.wmf"/><Relationship Id="rId100" Type="http://schemas.openxmlformats.org/officeDocument/2006/relationships/oleObject" Target="embeddings/oleObject54.bin"/><Relationship Id="rId105" Type="http://schemas.openxmlformats.org/officeDocument/2006/relationships/oleObject" Target="embeddings/oleObject58.bin"/><Relationship Id="rId8" Type="http://schemas.openxmlformats.org/officeDocument/2006/relationships/header" Target="header2.xml"/><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oleObject" Target="embeddings/oleObject49.bin"/><Relationship Id="rId98" Type="http://schemas.openxmlformats.org/officeDocument/2006/relationships/image" Target="media/image36.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6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10641</Words>
  <Characters>60654</Characters>
  <Application>Microsoft Office Word</Application>
  <DocSecurity>0</DocSecurity>
  <Lines>505</Lines>
  <Paragraphs>142</Paragraphs>
  <ScaleCrop>false</ScaleCrop>
  <Company>MoBIL GROUP</Company>
  <LinksUpToDate>false</LinksUpToDate>
  <CharactersWithSpaces>71153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2014-10-01T17:09:00Z</dcterms:created>
  <dcterms:modified xsi:type="dcterms:W3CDTF">2014-10-01T17:09:00Z</dcterms:modified>
</cp:coreProperties>
</file>