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30A" w:rsidRDefault="009A530A">
      <w:pPr>
        <w:pStyle w:val="2"/>
        <w:jc w:val="both"/>
      </w:pPr>
    </w:p>
    <w:p w:rsidR="000F72F8" w:rsidRDefault="000F72F8">
      <w:pPr>
        <w:pStyle w:val="2"/>
        <w:jc w:val="both"/>
      </w:pPr>
      <w:r>
        <w:t>Смысл названия романа «Преступление и наказание»</w:t>
      </w:r>
    </w:p>
    <w:p w:rsidR="000F72F8" w:rsidRDefault="000F72F8">
      <w:pPr>
        <w:jc w:val="both"/>
        <w:rPr>
          <w:sz w:val="27"/>
          <w:szCs w:val="27"/>
        </w:rPr>
      </w:pPr>
      <w:r>
        <w:rPr>
          <w:sz w:val="27"/>
          <w:szCs w:val="27"/>
        </w:rPr>
        <w:t xml:space="preserve">Автор: </w:t>
      </w:r>
      <w:r>
        <w:rPr>
          <w:i/>
          <w:iCs/>
          <w:sz w:val="27"/>
          <w:szCs w:val="27"/>
        </w:rPr>
        <w:t>Достоевский Ф.М.</w:t>
      </w:r>
    </w:p>
    <w:p w:rsidR="000F72F8" w:rsidRPr="009A530A" w:rsidRDefault="000F72F8">
      <w:pPr>
        <w:pStyle w:val="a3"/>
        <w:jc w:val="both"/>
        <w:rPr>
          <w:sz w:val="27"/>
          <w:szCs w:val="27"/>
        </w:rPr>
      </w:pPr>
      <w:r>
        <w:rPr>
          <w:sz w:val="27"/>
          <w:szCs w:val="27"/>
        </w:rPr>
        <w:t xml:space="preserve">Великий русский писатель Федор Михайлович Достоевский стремился показать пути нравственного обновления человеческого общества. Человек — это тот центр жизни, к которому прикован взгляд писателя. </w:t>
      </w:r>
    </w:p>
    <w:p w:rsidR="000F72F8" w:rsidRDefault="000F72F8">
      <w:pPr>
        <w:pStyle w:val="a3"/>
        <w:jc w:val="both"/>
        <w:rPr>
          <w:sz w:val="27"/>
          <w:szCs w:val="27"/>
        </w:rPr>
      </w:pPr>
      <w:r>
        <w:rPr>
          <w:sz w:val="27"/>
          <w:szCs w:val="27"/>
        </w:rPr>
        <w:t xml:space="preserve">“Преступление и наказание” — это роман Достоевского, который уже более столетия служит поводом для напряженных раздумий о цене человеческой жизни, о моральных границах своеволия, о том, сколько в человеке от дьявола, а сколько — от Бога. </w:t>
      </w:r>
    </w:p>
    <w:p w:rsidR="000F72F8" w:rsidRDefault="000F72F8">
      <w:pPr>
        <w:pStyle w:val="a3"/>
        <w:jc w:val="both"/>
        <w:rPr>
          <w:sz w:val="27"/>
          <w:szCs w:val="27"/>
        </w:rPr>
      </w:pPr>
      <w:r>
        <w:rPr>
          <w:sz w:val="27"/>
          <w:szCs w:val="27"/>
        </w:rPr>
        <w:t xml:space="preserve">Уже с первых страниц романа можно почувствовать всю тяжесть и безысходность жизни его главного героя. Бывший студент Раскольников обитает в каморке "под самой кровлей высокого пятиэтажного дома". Главные качества изображенного в романе пространства — теснота и узость. Герой, попавший в такое пространство, чувствует духовную пустоту и одиночество: “... он был в раздражительном и напряженном состоянии... углубился в себя и уединился от всех...” На протяжении всего романа Раскольников будет томиться, эгоистично отгораживаясь от других людей, и лишь в конце выйдет на перекресток, то есть открытое пространство, чтобы просить прощения у всего мира. С этого момента начнется его духовное воскрешение. </w:t>
      </w:r>
    </w:p>
    <w:p w:rsidR="000F72F8" w:rsidRDefault="000F72F8">
      <w:pPr>
        <w:pStyle w:val="a3"/>
        <w:jc w:val="both"/>
        <w:rPr>
          <w:sz w:val="27"/>
          <w:szCs w:val="27"/>
        </w:rPr>
      </w:pPr>
      <w:r>
        <w:rPr>
          <w:sz w:val="27"/>
          <w:szCs w:val="27"/>
        </w:rPr>
        <w:t xml:space="preserve">Но пока Родион, словно в бреду, мечется по грязным улицам Петербурга, вонючим лестницам и чердакам, мрачным распивочным. Герой за думал совершить действие, которое полностью изменит его жизнь. Эта мысль зародилась у него тогда, когда он заложил у старухи-процентщицы кольцо — подарок сестры. Раскольников тогда испытал ненависть к вредной и ничтожной старушонке, наживающейся на чужой беде. Старуха и у читателя вызывает негативные ощущения: она недоверчиво рассматривает посетителя, не желая поначалу его пускать, глаза у нее сверкают в темноте, она кашляет и кряхтит, а шея ее напоминает “куриную ногу”. И вот у Раскольникова появилась мысль, которая привела его к преступлению. </w:t>
      </w:r>
    </w:p>
    <w:p w:rsidR="000F72F8" w:rsidRDefault="000F72F8">
      <w:pPr>
        <w:pStyle w:val="a3"/>
        <w:jc w:val="both"/>
        <w:rPr>
          <w:sz w:val="27"/>
          <w:szCs w:val="27"/>
        </w:rPr>
      </w:pPr>
      <w:r>
        <w:rPr>
          <w:sz w:val="27"/>
          <w:szCs w:val="27"/>
        </w:rPr>
        <w:t xml:space="preserve">Он случайно слышит разговор студента с офицером о "глупой, бессмысленной, ничтожной, злой, больной старушонке, никому не нужной и, напротив, всем вредной". Студент говорит, что убийство старухи не будет преступлением:-"Одна смерть и сто жизней взамен — да ведь тут арифметика!" Эти слова врезаются в память Родиона. </w:t>
      </w:r>
    </w:p>
    <w:p w:rsidR="000F72F8" w:rsidRDefault="000F72F8">
      <w:pPr>
        <w:pStyle w:val="a3"/>
        <w:jc w:val="both"/>
        <w:rPr>
          <w:sz w:val="27"/>
          <w:szCs w:val="27"/>
        </w:rPr>
      </w:pPr>
      <w:r>
        <w:rPr>
          <w:sz w:val="27"/>
          <w:szCs w:val="27"/>
        </w:rPr>
        <w:t xml:space="preserve">Затем в трактире Раскольников слушает исповедь пьяного Мармеладова и узнает о его дочери Сонечке, которая продает себя ради спасения семейства. История Сони Мармеладовой перекликается с судьбой Дуни, сестры Раскольникова, отдающей свою руку нелюбимому человеку ради "бесценного Роди". Символы вечной жертвы предстают перед воображением героя: "Сонечка. Сонечка Мармеладова, вечная Сонечка, пока мир стоит!" </w:t>
      </w:r>
    </w:p>
    <w:p w:rsidR="000F72F8" w:rsidRDefault="000F72F8">
      <w:pPr>
        <w:pStyle w:val="a3"/>
        <w:jc w:val="both"/>
        <w:rPr>
          <w:sz w:val="27"/>
          <w:szCs w:val="27"/>
        </w:rPr>
      </w:pPr>
      <w:r>
        <w:rPr>
          <w:sz w:val="27"/>
          <w:szCs w:val="27"/>
        </w:rPr>
        <w:t xml:space="preserve">Обстоятельства внешней жизни и идейные побуждения героя дают в результате цельную философию “права” новоявленного Наполеона. Если пушкинский Герман из “Пиковой дамы” — человек действия, у которого страсть к богатству переходит в навязчивую идею, то Раскольников не таков. У героя Достоевского, напротив, идея становится страстью. Он живет своей идеей, оттачивает ее,, ради нее совершает страшный “эксперимент”. Но ложная идея не может служить цельной личности, поэтому она вносит раскол во внутренний мир человека. Не случайно писатель выбрал для своего героя фамилию Раскольников. </w:t>
      </w:r>
    </w:p>
    <w:p w:rsidR="000F72F8" w:rsidRDefault="000F72F8">
      <w:pPr>
        <w:pStyle w:val="a3"/>
        <w:jc w:val="both"/>
        <w:rPr>
          <w:sz w:val="27"/>
          <w:szCs w:val="27"/>
        </w:rPr>
      </w:pPr>
      <w:r>
        <w:rPr>
          <w:sz w:val="27"/>
          <w:szCs w:val="27"/>
        </w:rPr>
        <w:t xml:space="preserve">Раскольников живет как бы двойной жизнью: реальной и логически абстрактной. Ему трудно отличить явь от бреда. Внутренние устои в нем разрушены. Он предстает опустошенным нравственно человеком еще до преступления, ведь он не раз мысленно совершает убийство старухи-процентщицы. Раскольников приходит к мысли, что именно ему предстоит "взять кровь на себя". Он считает, что имеет право на это. Кумир Родиона — властелин, не знающий сомнения. Его идеал — свобода и “власть над муравейником”. </w:t>
      </w:r>
    </w:p>
    <w:p w:rsidR="000F72F8" w:rsidRDefault="000F72F8">
      <w:pPr>
        <w:pStyle w:val="a3"/>
        <w:jc w:val="both"/>
        <w:rPr>
          <w:sz w:val="27"/>
          <w:szCs w:val="27"/>
        </w:rPr>
      </w:pPr>
      <w:r>
        <w:rPr>
          <w:sz w:val="27"/>
          <w:szCs w:val="27"/>
        </w:rPr>
        <w:t xml:space="preserve">Стремление утвердиться в этой мысли приводит Родиона к преступлению в жизни. Момент убийства — начало краха теории Раскольникова. Весь месяц от убийства до признания герой романа испытывает нравственные мучения, борется с самим собой. Не сразу к нему приходит понимание ужаса содеянного. Вначале Родион мучается вопросом: смог ли он переступить черту, отделяющую человека от "твари дрожащей". Ему трудно осмыслить все в одиночестве, и Раскольников идет к людям, рассказывает свою жизнь Соне. Соня заставляет Родиона по-новому посмотреть на свое деяние. </w:t>
      </w:r>
    </w:p>
    <w:p w:rsidR="000F72F8" w:rsidRDefault="000F72F8">
      <w:pPr>
        <w:pStyle w:val="a3"/>
        <w:jc w:val="both"/>
        <w:rPr>
          <w:sz w:val="27"/>
          <w:szCs w:val="27"/>
        </w:rPr>
      </w:pPr>
      <w:r>
        <w:rPr>
          <w:sz w:val="27"/>
          <w:szCs w:val="27"/>
        </w:rPr>
        <w:t xml:space="preserve">Сонечка Мармеладова отказывает герою в нраве решать человеческую судьбу, быть судьей, дающим право на жизнь или несущим смерть. Раскольников начинает осознавать ошибочность своей идеи: "Тою же дорогою идя, я уже никогда более не повторил бы убийства". Не старуху, а самого себя губит Родион. </w:t>
      </w:r>
    </w:p>
    <w:p w:rsidR="000F72F8" w:rsidRDefault="000F72F8">
      <w:pPr>
        <w:pStyle w:val="a3"/>
        <w:jc w:val="both"/>
        <w:rPr>
          <w:sz w:val="27"/>
          <w:szCs w:val="27"/>
        </w:rPr>
      </w:pPr>
      <w:r>
        <w:rPr>
          <w:sz w:val="27"/>
          <w:szCs w:val="27"/>
        </w:rPr>
        <w:t xml:space="preserve">Теория Раскольникова рушится стремительно Он рассказывает об убийстве Свидригайлову, но тот только изумляется, почему Раскольников испытывает мучения. "Мы одного поля ягоды", — говорит Свидригайлов, приводя бедного юношу в ужас. Свидригайлов полагает, что Раскольников взялся не за свое дело, что он не убийца по складу своего характера. Как философия Лужина, который способен растоптать, нравственно уничтожить человека, так и цинизм Свидригайлова глубоко возмущают Раскольникова. Он негодует: "...Доведите до последствий, что вы давеча проповедовали, и выйдет, что людей можно резать". Но теория Родиона тоже разрешает проливать кровь. И тогда Раскольников окончательно осознает, что совершил преступление. </w:t>
      </w:r>
    </w:p>
    <w:p w:rsidR="000F72F8" w:rsidRDefault="000F72F8">
      <w:pPr>
        <w:pStyle w:val="a3"/>
        <w:jc w:val="both"/>
        <w:rPr>
          <w:sz w:val="27"/>
          <w:szCs w:val="27"/>
        </w:rPr>
      </w:pPr>
      <w:r>
        <w:rPr>
          <w:sz w:val="27"/>
          <w:szCs w:val="27"/>
        </w:rPr>
        <w:t xml:space="preserve">Достоевский выявил губительное воздействие ложной, индивидуалистической идеи на сознание человека. Таким образом, не только “среда” способна влиять на поступки человека, но мысль, идея. Возмущение социальной несправедливостью получили извращенное, ложное решение. Протест Раскольникова против вселенского горя обернулся эгоистическим самоутверждением, анархическим бунтом. Достоевский показал, что буржуазная философия индивидуализма приводит к преступлению. </w:t>
      </w:r>
    </w:p>
    <w:p w:rsidR="000F72F8" w:rsidRDefault="000F72F8">
      <w:pPr>
        <w:pStyle w:val="a3"/>
        <w:jc w:val="both"/>
        <w:rPr>
          <w:sz w:val="27"/>
          <w:szCs w:val="27"/>
        </w:rPr>
      </w:pPr>
      <w:r>
        <w:rPr>
          <w:sz w:val="27"/>
          <w:szCs w:val="27"/>
        </w:rPr>
        <w:t xml:space="preserve">Идея зла во имя добра терпит крах. Признание Раскольникова открывает путь к спасению человеческой души. Душевные мучения Родиона, которые приводят к покаянию, помогают ему избежать участи Свидригайлова. Раскольников идет на каторгу. Он еще нравственно болен, ему многое надо пережить и осмыслить, чтобы излечить свою душу, прийти к пониманию истинной ценности человека, идеи всеобщего добра. </w:t>
      </w:r>
    </w:p>
    <w:p w:rsidR="000F72F8" w:rsidRDefault="000F72F8">
      <w:pPr>
        <w:pStyle w:val="a3"/>
        <w:jc w:val="both"/>
        <w:rPr>
          <w:sz w:val="27"/>
          <w:szCs w:val="27"/>
        </w:rPr>
      </w:pPr>
      <w:r>
        <w:rPr>
          <w:sz w:val="27"/>
          <w:szCs w:val="27"/>
        </w:rPr>
        <w:t>Таков путь Раскольникова от преступления к наказанию. Страшной теории сверхчеловека Достоевский противопоставляет идеалы гуманизма, любви и всепрощения. В нравственном совершенствовании видит писатель идеал человека и общества, в котором нет места насилию и злу.</w:t>
      </w:r>
      <w:bookmarkStart w:id="0" w:name="_GoBack"/>
      <w:bookmarkEnd w:id="0"/>
    </w:p>
    <w:sectPr w:rsidR="000F72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530A"/>
    <w:rsid w:val="000F72F8"/>
    <w:rsid w:val="00515C2E"/>
    <w:rsid w:val="00660994"/>
    <w:rsid w:val="009A5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60B2AE-04BE-47FE-B49C-F8960AD5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Words>
  <Characters>5415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Смысл названия романа «Преступление и наказание» - CoolReferat.com</vt:lpstr>
    </vt:vector>
  </TitlesOfParts>
  <Company>*</Company>
  <LinksUpToDate>false</LinksUpToDate>
  <CharactersWithSpaces>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Смысл названия романа «Преступление и наказание» - CoolReferat.com</dc:title>
  <dc:subject/>
  <dc:creator>Admin</dc:creator>
  <cp:keywords/>
  <dc:description/>
  <cp:lastModifiedBy>Irina</cp:lastModifiedBy>
  <cp:revision>2</cp:revision>
  <dcterms:created xsi:type="dcterms:W3CDTF">2014-08-15T06:34:00Z</dcterms:created>
  <dcterms:modified xsi:type="dcterms:W3CDTF">2014-08-15T06:34:00Z</dcterms:modified>
</cp:coreProperties>
</file>