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759" w:rsidRPr="00947C0A" w:rsidRDefault="00CA3759" w:rsidP="00947C0A">
      <w:pPr>
        <w:spacing w:after="0" w:line="360" w:lineRule="auto"/>
        <w:ind w:firstLine="709"/>
        <w:jc w:val="center"/>
        <w:rPr>
          <w:rFonts w:ascii="Times New Roman" w:hAnsi="Times New Roman"/>
          <w:bCs/>
          <w:sz w:val="28"/>
          <w:szCs w:val="28"/>
          <w:lang w:val="en-US"/>
        </w:rPr>
      </w:pPr>
    </w:p>
    <w:p w:rsidR="00101608" w:rsidRPr="00947C0A" w:rsidRDefault="00101608" w:rsidP="00947C0A">
      <w:pPr>
        <w:spacing w:after="0" w:line="360" w:lineRule="auto"/>
        <w:ind w:firstLine="709"/>
        <w:jc w:val="center"/>
        <w:rPr>
          <w:rFonts w:ascii="Times New Roman" w:hAnsi="Times New Roman"/>
          <w:bCs/>
          <w:sz w:val="28"/>
          <w:szCs w:val="28"/>
          <w:lang w:val="en-US"/>
        </w:rPr>
      </w:pPr>
    </w:p>
    <w:p w:rsidR="00101608" w:rsidRPr="00947C0A" w:rsidRDefault="00101608" w:rsidP="00947C0A">
      <w:pPr>
        <w:spacing w:after="0" w:line="360" w:lineRule="auto"/>
        <w:ind w:firstLine="709"/>
        <w:jc w:val="center"/>
        <w:rPr>
          <w:rFonts w:ascii="Times New Roman" w:hAnsi="Times New Roman"/>
          <w:bCs/>
          <w:sz w:val="28"/>
          <w:szCs w:val="28"/>
          <w:lang w:val="en-US"/>
        </w:rPr>
      </w:pPr>
    </w:p>
    <w:p w:rsidR="00101608" w:rsidRDefault="00101608" w:rsidP="00947C0A">
      <w:pPr>
        <w:spacing w:after="0" w:line="360" w:lineRule="auto"/>
        <w:ind w:firstLine="709"/>
        <w:jc w:val="center"/>
        <w:rPr>
          <w:rFonts w:ascii="Times New Roman" w:hAnsi="Times New Roman"/>
          <w:bCs/>
          <w:sz w:val="28"/>
          <w:szCs w:val="28"/>
          <w:lang w:val="en-US"/>
        </w:rPr>
      </w:pPr>
    </w:p>
    <w:p w:rsidR="00947C0A" w:rsidRDefault="00947C0A" w:rsidP="00947C0A">
      <w:pPr>
        <w:spacing w:after="0" w:line="360" w:lineRule="auto"/>
        <w:ind w:firstLine="709"/>
        <w:jc w:val="center"/>
        <w:rPr>
          <w:rFonts w:ascii="Times New Roman" w:hAnsi="Times New Roman"/>
          <w:bCs/>
          <w:sz w:val="28"/>
          <w:szCs w:val="28"/>
          <w:lang w:val="en-US"/>
        </w:rPr>
      </w:pPr>
    </w:p>
    <w:p w:rsidR="00947C0A" w:rsidRDefault="00947C0A" w:rsidP="00947C0A">
      <w:pPr>
        <w:spacing w:after="0" w:line="360" w:lineRule="auto"/>
        <w:ind w:firstLine="709"/>
        <w:jc w:val="center"/>
        <w:rPr>
          <w:rFonts w:ascii="Times New Roman" w:hAnsi="Times New Roman"/>
          <w:bCs/>
          <w:sz w:val="28"/>
          <w:szCs w:val="28"/>
          <w:lang w:val="en-US"/>
        </w:rPr>
      </w:pPr>
    </w:p>
    <w:p w:rsidR="00947C0A" w:rsidRDefault="00947C0A" w:rsidP="00947C0A">
      <w:pPr>
        <w:spacing w:after="0" w:line="360" w:lineRule="auto"/>
        <w:ind w:firstLine="709"/>
        <w:jc w:val="center"/>
        <w:rPr>
          <w:rFonts w:ascii="Times New Roman" w:hAnsi="Times New Roman"/>
          <w:bCs/>
          <w:sz w:val="28"/>
          <w:szCs w:val="28"/>
          <w:lang w:val="en-US"/>
        </w:rPr>
      </w:pPr>
    </w:p>
    <w:p w:rsidR="00947C0A" w:rsidRDefault="00947C0A" w:rsidP="00947C0A">
      <w:pPr>
        <w:spacing w:after="0" w:line="360" w:lineRule="auto"/>
        <w:ind w:firstLine="709"/>
        <w:jc w:val="center"/>
        <w:rPr>
          <w:rFonts w:ascii="Times New Roman" w:hAnsi="Times New Roman"/>
          <w:bCs/>
          <w:sz w:val="28"/>
          <w:szCs w:val="28"/>
          <w:lang w:val="en-US"/>
        </w:rPr>
      </w:pPr>
    </w:p>
    <w:p w:rsidR="00947C0A" w:rsidRPr="00947C0A" w:rsidRDefault="00947C0A" w:rsidP="00947C0A">
      <w:pPr>
        <w:spacing w:after="0" w:line="360" w:lineRule="auto"/>
        <w:ind w:firstLine="709"/>
        <w:jc w:val="center"/>
        <w:rPr>
          <w:rFonts w:ascii="Times New Roman" w:hAnsi="Times New Roman"/>
          <w:bCs/>
          <w:sz w:val="28"/>
          <w:szCs w:val="28"/>
          <w:lang w:val="en-US"/>
        </w:rPr>
      </w:pPr>
    </w:p>
    <w:p w:rsidR="00101608" w:rsidRPr="00947C0A" w:rsidRDefault="00101608" w:rsidP="00947C0A">
      <w:pPr>
        <w:spacing w:after="0" w:line="360" w:lineRule="auto"/>
        <w:ind w:firstLine="709"/>
        <w:jc w:val="center"/>
        <w:rPr>
          <w:rFonts w:ascii="Times New Roman" w:hAnsi="Times New Roman"/>
          <w:bCs/>
          <w:sz w:val="28"/>
          <w:szCs w:val="28"/>
          <w:lang w:val="en-US"/>
        </w:rPr>
      </w:pPr>
    </w:p>
    <w:p w:rsidR="00101608" w:rsidRPr="00947C0A" w:rsidRDefault="00101608" w:rsidP="00947C0A">
      <w:pPr>
        <w:spacing w:after="0" w:line="360" w:lineRule="auto"/>
        <w:ind w:firstLine="709"/>
        <w:jc w:val="center"/>
        <w:rPr>
          <w:rFonts w:ascii="Times New Roman" w:hAnsi="Times New Roman"/>
          <w:bCs/>
          <w:sz w:val="28"/>
          <w:szCs w:val="28"/>
          <w:lang w:val="en-US"/>
        </w:rPr>
      </w:pPr>
    </w:p>
    <w:p w:rsidR="00947C0A" w:rsidRDefault="00947C0A" w:rsidP="00947C0A">
      <w:pPr>
        <w:spacing w:after="0" w:line="360" w:lineRule="auto"/>
        <w:ind w:firstLine="709"/>
        <w:jc w:val="center"/>
        <w:rPr>
          <w:rFonts w:ascii="Times New Roman" w:hAnsi="Times New Roman"/>
          <w:bCs/>
          <w:sz w:val="28"/>
          <w:szCs w:val="28"/>
          <w:lang w:val="en-US"/>
        </w:rPr>
      </w:pPr>
    </w:p>
    <w:p w:rsidR="00101608" w:rsidRPr="00947C0A" w:rsidRDefault="00101608" w:rsidP="00947C0A">
      <w:pPr>
        <w:spacing w:after="0" w:line="360" w:lineRule="auto"/>
        <w:ind w:firstLine="709"/>
        <w:jc w:val="center"/>
        <w:rPr>
          <w:rFonts w:ascii="Times New Roman" w:hAnsi="Times New Roman"/>
          <w:bCs/>
          <w:sz w:val="28"/>
          <w:szCs w:val="96"/>
        </w:rPr>
      </w:pPr>
      <w:r w:rsidRPr="00947C0A">
        <w:rPr>
          <w:rFonts w:ascii="Times New Roman" w:hAnsi="Times New Roman"/>
          <w:bCs/>
          <w:sz w:val="28"/>
          <w:szCs w:val="96"/>
        </w:rPr>
        <w:t>Реферат</w:t>
      </w:r>
    </w:p>
    <w:p w:rsidR="00101608" w:rsidRPr="00947C0A" w:rsidRDefault="00101608" w:rsidP="00947C0A">
      <w:pPr>
        <w:spacing w:after="0" w:line="360" w:lineRule="auto"/>
        <w:ind w:firstLine="709"/>
        <w:jc w:val="center"/>
        <w:rPr>
          <w:rFonts w:ascii="Times New Roman" w:hAnsi="Times New Roman"/>
          <w:bCs/>
          <w:sz w:val="28"/>
          <w:szCs w:val="32"/>
        </w:rPr>
      </w:pPr>
      <w:r w:rsidRPr="00947C0A">
        <w:rPr>
          <w:rFonts w:ascii="Times New Roman" w:hAnsi="Times New Roman"/>
          <w:bCs/>
          <w:sz w:val="28"/>
          <w:szCs w:val="48"/>
        </w:rPr>
        <w:t>Тема:</w:t>
      </w:r>
      <w:r w:rsidR="00947C0A">
        <w:rPr>
          <w:rFonts w:ascii="Times New Roman" w:hAnsi="Times New Roman"/>
          <w:bCs/>
          <w:sz w:val="28"/>
          <w:szCs w:val="28"/>
        </w:rPr>
        <w:t xml:space="preserve"> </w:t>
      </w:r>
      <w:r w:rsidRPr="00947C0A">
        <w:rPr>
          <w:rFonts w:ascii="Times New Roman" w:hAnsi="Times New Roman"/>
          <w:bCs/>
          <w:sz w:val="28"/>
          <w:szCs w:val="32"/>
        </w:rPr>
        <w:t>А</w:t>
      </w:r>
      <w:r w:rsidR="005A30CE" w:rsidRPr="00947C0A">
        <w:rPr>
          <w:rFonts w:ascii="Times New Roman" w:hAnsi="Times New Roman"/>
          <w:bCs/>
          <w:sz w:val="28"/>
          <w:szCs w:val="32"/>
        </w:rPr>
        <w:t>нестезия в абдоминальной хирургии</w:t>
      </w:r>
    </w:p>
    <w:p w:rsidR="00947C0A" w:rsidRPr="00947C0A" w:rsidRDefault="00947C0A" w:rsidP="00947C0A">
      <w:pPr>
        <w:spacing w:after="0" w:line="360" w:lineRule="auto"/>
        <w:ind w:firstLine="709"/>
        <w:jc w:val="center"/>
        <w:rPr>
          <w:rFonts w:ascii="Times New Roman" w:hAnsi="Times New Roman"/>
          <w:bCs/>
          <w:sz w:val="28"/>
          <w:szCs w:val="32"/>
        </w:rPr>
      </w:pPr>
    </w:p>
    <w:p w:rsidR="00101608" w:rsidRPr="00947C0A" w:rsidRDefault="00947C0A" w:rsidP="00947C0A">
      <w:pPr>
        <w:spacing w:after="0" w:line="360" w:lineRule="auto"/>
        <w:ind w:firstLine="709"/>
        <w:jc w:val="both"/>
        <w:rPr>
          <w:rFonts w:ascii="Times New Roman" w:hAnsi="Times New Roman"/>
          <w:bCs/>
          <w:sz w:val="28"/>
          <w:szCs w:val="32"/>
        </w:rPr>
      </w:pPr>
      <w:r w:rsidRPr="00947C0A">
        <w:rPr>
          <w:rFonts w:ascii="Times New Roman" w:hAnsi="Times New Roman"/>
          <w:bCs/>
          <w:sz w:val="28"/>
          <w:szCs w:val="32"/>
        </w:rPr>
        <w:br w:type="page"/>
      </w:r>
      <w:r w:rsidR="00101608" w:rsidRPr="00947C0A">
        <w:rPr>
          <w:rFonts w:ascii="Times New Roman" w:hAnsi="Times New Roman"/>
          <w:bCs/>
          <w:sz w:val="28"/>
          <w:szCs w:val="32"/>
        </w:rPr>
        <w:t>План:</w:t>
      </w:r>
    </w:p>
    <w:p w:rsidR="00101608" w:rsidRPr="00947C0A" w:rsidRDefault="00101608" w:rsidP="00947C0A">
      <w:pPr>
        <w:spacing w:after="0" w:line="360" w:lineRule="auto"/>
        <w:ind w:firstLine="709"/>
        <w:jc w:val="both"/>
        <w:rPr>
          <w:rFonts w:ascii="Times New Roman" w:hAnsi="Times New Roman"/>
          <w:bCs/>
          <w:sz w:val="28"/>
          <w:szCs w:val="32"/>
        </w:rPr>
      </w:pPr>
    </w:p>
    <w:p w:rsidR="00101608" w:rsidRPr="00947C0A" w:rsidRDefault="00101608" w:rsidP="00947C0A">
      <w:pPr>
        <w:numPr>
          <w:ilvl w:val="0"/>
          <w:numId w:val="1"/>
        </w:numPr>
        <w:spacing w:after="0" w:line="360" w:lineRule="auto"/>
        <w:ind w:left="0" w:firstLine="709"/>
        <w:jc w:val="both"/>
        <w:rPr>
          <w:rFonts w:ascii="Times New Roman" w:hAnsi="Times New Roman"/>
          <w:bCs/>
          <w:sz w:val="28"/>
          <w:szCs w:val="28"/>
        </w:rPr>
      </w:pPr>
      <w:r w:rsidRPr="00947C0A">
        <w:rPr>
          <w:rFonts w:ascii="Times New Roman" w:hAnsi="Times New Roman"/>
          <w:bCs/>
          <w:sz w:val="28"/>
          <w:szCs w:val="28"/>
        </w:rPr>
        <w:t>Вступление</w:t>
      </w:r>
    </w:p>
    <w:p w:rsidR="00CA3759" w:rsidRPr="00947C0A" w:rsidRDefault="00CA3759" w:rsidP="00947C0A">
      <w:pPr>
        <w:numPr>
          <w:ilvl w:val="0"/>
          <w:numId w:val="1"/>
        </w:numPr>
        <w:spacing w:after="0" w:line="360" w:lineRule="auto"/>
        <w:ind w:left="0" w:firstLine="709"/>
        <w:jc w:val="both"/>
        <w:rPr>
          <w:rFonts w:ascii="Times New Roman" w:hAnsi="Times New Roman"/>
          <w:bCs/>
          <w:sz w:val="28"/>
          <w:szCs w:val="28"/>
        </w:rPr>
      </w:pPr>
      <w:r w:rsidRPr="00947C0A">
        <w:rPr>
          <w:rFonts w:ascii="Times New Roman" w:hAnsi="Times New Roman"/>
          <w:bCs/>
          <w:sz w:val="28"/>
          <w:szCs w:val="28"/>
        </w:rPr>
        <w:t>Анестезия при операциях на желчных путях и печени</w:t>
      </w:r>
    </w:p>
    <w:p w:rsidR="00947C0A" w:rsidRDefault="00101608" w:rsidP="00947C0A">
      <w:pPr>
        <w:spacing w:after="0" w:line="360" w:lineRule="auto"/>
        <w:ind w:firstLine="709"/>
        <w:jc w:val="both"/>
        <w:rPr>
          <w:rFonts w:ascii="Times New Roman" w:hAnsi="Times New Roman"/>
          <w:sz w:val="28"/>
          <w:szCs w:val="28"/>
        </w:rPr>
      </w:pPr>
      <w:r w:rsidRPr="00947C0A">
        <w:rPr>
          <w:rFonts w:ascii="Times New Roman" w:hAnsi="Times New Roman"/>
          <w:bCs/>
          <w:sz w:val="28"/>
          <w:szCs w:val="28"/>
        </w:rPr>
        <w:t>-</w:t>
      </w:r>
      <w:r w:rsidR="00947C0A">
        <w:rPr>
          <w:rFonts w:ascii="Times New Roman" w:hAnsi="Times New Roman"/>
          <w:bCs/>
          <w:sz w:val="28"/>
          <w:szCs w:val="28"/>
        </w:rPr>
        <w:t xml:space="preserve"> </w:t>
      </w:r>
      <w:r w:rsidRPr="00947C0A">
        <w:rPr>
          <w:rFonts w:ascii="Times New Roman" w:hAnsi="Times New Roman"/>
          <w:sz w:val="28"/>
          <w:szCs w:val="28"/>
        </w:rPr>
        <w:t>предоперационный период</w:t>
      </w:r>
    </w:p>
    <w:p w:rsidR="00947C0A" w:rsidRDefault="00EA5487" w:rsidP="00947C0A">
      <w:pPr>
        <w:spacing w:after="0" w:line="360" w:lineRule="auto"/>
        <w:ind w:firstLine="709"/>
        <w:jc w:val="both"/>
        <w:rPr>
          <w:rFonts w:ascii="Times New Roman" w:hAnsi="Times New Roman"/>
          <w:sz w:val="28"/>
          <w:szCs w:val="28"/>
        </w:rPr>
      </w:pPr>
      <w:r w:rsidRPr="00947C0A">
        <w:rPr>
          <w:rFonts w:ascii="Times New Roman" w:hAnsi="Times New Roman"/>
          <w:sz w:val="28"/>
          <w:szCs w:val="28"/>
        </w:rPr>
        <w:t>-</w:t>
      </w:r>
      <w:r w:rsidR="00947C0A">
        <w:rPr>
          <w:rFonts w:ascii="Times New Roman" w:hAnsi="Times New Roman"/>
          <w:sz w:val="28"/>
          <w:szCs w:val="28"/>
        </w:rPr>
        <w:t xml:space="preserve"> </w:t>
      </w:r>
      <w:r w:rsidR="00101608" w:rsidRPr="00947C0A">
        <w:rPr>
          <w:rFonts w:ascii="Times New Roman" w:hAnsi="Times New Roman"/>
          <w:sz w:val="28"/>
          <w:szCs w:val="28"/>
        </w:rPr>
        <w:t>выбор обезболивания</w:t>
      </w:r>
    </w:p>
    <w:p w:rsidR="00947C0A" w:rsidRDefault="00EA5487" w:rsidP="00947C0A">
      <w:pPr>
        <w:spacing w:after="0" w:line="360" w:lineRule="auto"/>
        <w:ind w:firstLine="709"/>
        <w:jc w:val="both"/>
        <w:rPr>
          <w:rFonts w:ascii="Times New Roman" w:hAnsi="Times New Roman"/>
          <w:sz w:val="28"/>
          <w:szCs w:val="28"/>
        </w:rPr>
      </w:pPr>
      <w:r w:rsidRPr="00947C0A">
        <w:rPr>
          <w:rFonts w:ascii="Times New Roman" w:hAnsi="Times New Roman"/>
          <w:sz w:val="28"/>
          <w:szCs w:val="28"/>
        </w:rPr>
        <w:t>-</w:t>
      </w:r>
      <w:r w:rsidR="00947C0A">
        <w:rPr>
          <w:rFonts w:ascii="Times New Roman" w:hAnsi="Times New Roman"/>
          <w:sz w:val="28"/>
          <w:szCs w:val="28"/>
        </w:rPr>
        <w:t xml:space="preserve"> </w:t>
      </w:r>
      <w:r w:rsidRPr="00947C0A">
        <w:rPr>
          <w:rFonts w:ascii="Times New Roman" w:hAnsi="Times New Roman"/>
          <w:sz w:val="28"/>
          <w:szCs w:val="28"/>
        </w:rPr>
        <w:t>о</w:t>
      </w:r>
      <w:r w:rsidR="00101608" w:rsidRPr="00947C0A">
        <w:rPr>
          <w:rFonts w:ascii="Times New Roman" w:hAnsi="Times New Roman"/>
          <w:sz w:val="28"/>
          <w:szCs w:val="28"/>
        </w:rPr>
        <w:t>сновные мероприятия раннего послеоперационного периода</w:t>
      </w:r>
    </w:p>
    <w:p w:rsidR="00947C0A" w:rsidRDefault="00101608" w:rsidP="00947C0A">
      <w:pPr>
        <w:spacing w:after="0" w:line="360" w:lineRule="auto"/>
        <w:ind w:firstLine="709"/>
        <w:jc w:val="both"/>
        <w:rPr>
          <w:rFonts w:ascii="Times New Roman" w:hAnsi="Times New Roman"/>
          <w:bCs/>
          <w:sz w:val="28"/>
          <w:szCs w:val="28"/>
        </w:rPr>
      </w:pPr>
      <w:r w:rsidRPr="00947C0A">
        <w:rPr>
          <w:rFonts w:ascii="Times New Roman" w:hAnsi="Times New Roman"/>
          <w:bCs/>
          <w:sz w:val="28"/>
          <w:szCs w:val="28"/>
        </w:rPr>
        <w:t>3</w:t>
      </w:r>
      <w:r w:rsidR="00CA3759" w:rsidRPr="00947C0A">
        <w:rPr>
          <w:rFonts w:ascii="Times New Roman" w:hAnsi="Times New Roman"/>
          <w:bCs/>
          <w:sz w:val="28"/>
          <w:szCs w:val="28"/>
        </w:rPr>
        <w:t>. Анестезия при операциях на поджелудочной железе и селезенке</w:t>
      </w:r>
    </w:p>
    <w:p w:rsidR="00947C0A" w:rsidRDefault="00EA5487" w:rsidP="00947C0A">
      <w:pPr>
        <w:spacing w:after="0" w:line="360" w:lineRule="auto"/>
        <w:ind w:firstLine="709"/>
        <w:jc w:val="both"/>
        <w:rPr>
          <w:rFonts w:ascii="Times New Roman" w:hAnsi="Times New Roman"/>
          <w:bCs/>
          <w:sz w:val="28"/>
          <w:szCs w:val="28"/>
        </w:rPr>
      </w:pPr>
      <w:r w:rsidRPr="00947C0A">
        <w:rPr>
          <w:rFonts w:ascii="Times New Roman" w:hAnsi="Times New Roman"/>
          <w:bCs/>
          <w:sz w:val="28"/>
          <w:szCs w:val="28"/>
        </w:rPr>
        <w:t>4</w:t>
      </w:r>
      <w:r w:rsidR="00CA3759" w:rsidRPr="00947C0A">
        <w:rPr>
          <w:rFonts w:ascii="Times New Roman" w:hAnsi="Times New Roman"/>
          <w:bCs/>
          <w:sz w:val="28"/>
          <w:szCs w:val="28"/>
        </w:rPr>
        <w:t>.</w:t>
      </w:r>
      <w:r w:rsidR="00947C0A">
        <w:rPr>
          <w:rFonts w:ascii="Times New Roman" w:hAnsi="Times New Roman"/>
          <w:bCs/>
          <w:sz w:val="28"/>
          <w:szCs w:val="28"/>
        </w:rPr>
        <w:t xml:space="preserve"> </w:t>
      </w:r>
      <w:r w:rsidRPr="00947C0A">
        <w:rPr>
          <w:rFonts w:ascii="Times New Roman" w:hAnsi="Times New Roman"/>
          <w:bCs/>
          <w:sz w:val="28"/>
          <w:szCs w:val="28"/>
        </w:rPr>
        <w:t>Заключение</w:t>
      </w:r>
    </w:p>
    <w:p w:rsidR="00947C0A" w:rsidRDefault="00EA5487" w:rsidP="00947C0A">
      <w:pPr>
        <w:spacing w:after="0" w:line="360" w:lineRule="auto"/>
        <w:ind w:firstLine="709"/>
        <w:jc w:val="both"/>
        <w:rPr>
          <w:rFonts w:ascii="Times New Roman" w:hAnsi="Times New Roman"/>
          <w:sz w:val="28"/>
          <w:szCs w:val="28"/>
        </w:rPr>
      </w:pPr>
      <w:r w:rsidRPr="00947C0A">
        <w:rPr>
          <w:rFonts w:ascii="Times New Roman" w:hAnsi="Times New Roman"/>
          <w:sz w:val="28"/>
          <w:szCs w:val="28"/>
        </w:rPr>
        <w:t>5</w:t>
      </w:r>
      <w:r w:rsidR="00101608" w:rsidRPr="00947C0A">
        <w:rPr>
          <w:rFonts w:ascii="Times New Roman" w:hAnsi="Times New Roman"/>
          <w:sz w:val="28"/>
          <w:szCs w:val="28"/>
        </w:rPr>
        <w:t>. Список</w:t>
      </w:r>
      <w:r w:rsidR="00947C0A">
        <w:rPr>
          <w:rFonts w:ascii="Times New Roman" w:hAnsi="Times New Roman"/>
          <w:sz w:val="28"/>
          <w:szCs w:val="28"/>
        </w:rPr>
        <w:t xml:space="preserve"> </w:t>
      </w:r>
      <w:r w:rsidR="00101608" w:rsidRPr="00947C0A">
        <w:rPr>
          <w:rFonts w:ascii="Times New Roman" w:hAnsi="Times New Roman"/>
          <w:sz w:val="28"/>
          <w:szCs w:val="28"/>
        </w:rPr>
        <w:t>литературы</w:t>
      </w:r>
    </w:p>
    <w:p w:rsidR="00CA3759" w:rsidRPr="00947C0A" w:rsidRDefault="00CA3759" w:rsidP="00947C0A">
      <w:pPr>
        <w:spacing w:after="0" w:line="360" w:lineRule="auto"/>
        <w:ind w:firstLine="709"/>
        <w:jc w:val="both"/>
        <w:rPr>
          <w:rFonts w:ascii="Times New Roman" w:hAnsi="Times New Roman"/>
          <w:sz w:val="28"/>
          <w:szCs w:val="28"/>
        </w:rPr>
      </w:pPr>
    </w:p>
    <w:p w:rsidR="00947C0A" w:rsidRDefault="00947C0A" w:rsidP="00947C0A">
      <w:pPr>
        <w:spacing w:after="0" w:line="360" w:lineRule="auto"/>
        <w:ind w:firstLine="709"/>
        <w:jc w:val="both"/>
        <w:rPr>
          <w:rFonts w:ascii="Times New Roman" w:hAnsi="Times New Roman"/>
          <w:bCs/>
          <w:sz w:val="28"/>
          <w:szCs w:val="28"/>
        </w:rPr>
      </w:pPr>
      <w:r w:rsidRPr="00947C0A">
        <w:rPr>
          <w:rFonts w:ascii="Times New Roman" w:hAnsi="Times New Roman"/>
          <w:bCs/>
          <w:sz w:val="28"/>
          <w:szCs w:val="28"/>
        </w:rPr>
        <w:br w:type="page"/>
      </w:r>
      <w:r>
        <w:rPr>
          <w:rFonts w:ascii="Times New Roman" w:hAnsi="Times New Roman"/>
          <w:bCs/>
          <w:sz w:val="28"/>
          <w:szCs w:val="28"/>
        </w:rPr>
        <w:t>Вступление</w:t>
      </w:r>
    </w:p>
    <w:p w:rsidR="00947C0A" w:rsidRPr="005A30CE" w:rsidRDefault="00947C0A" w:rsidP="00947C0A">
      <w:pPr>
        <w:spacing w:after="0" w:line="360" w:lineRule="auto"/>
        <w:ind w:firstLine="709"/>
        <w:jc w:val="both"/>
        <w:rPr>
          <w:rFonts w:ascii="Times New Roman" w:hAnsi="Times New Roman"/>
          <w:bCs/>
          <w:sz w:val="28"/>
          <w:szCs w:val="28"/>
        </w:rPr>
      </w:pPr>
    </w:p>
    <w:p w:rsidR="00947C0A" w:rsidRDefault="00082B19" w:rsidP="00947C0A">
      <w:pPr>
        <w:spacing w:after="0" w:line="360" w:lineRule="auto"/>
        <w:ind w:firstLine="709"/>
        <w:jc w:val="both"/>
        <w:rPr>
          <w:rFonts w:ascii="Times New Roman" w:hAnsi="Times New Roman"/>
          <w:sz w:val="28"/>
          <w:szCs w:val="28"/>
        </w:rPr>
      </w:pPr>
      <w:r w:rsidRPr="00947C0A">
        <w:rPr>
          <w:rFonts w:ascii="Times New Roman" w:hAnsi="Times New Roman"/>
          <w:sz w:val="28"/>
          <w:szCs w:val="28"/>
        </w:rPr>
        <w:t>Хирургические вмешательства на печени и желчных путях имеют общие проблемы, характерные и для других абдоминальных операций. Сюда включают нарушение моторики кишечника с остановкой пассажа, риск развития инфекции, ателектаз легкого (чаще справа). Существует довольно высокий риск развития флеботромбозов. Значительную степень операционного риска представляют вмешательства на печени и желчных путях у лиц п</w:t>
      </w:r>
      <w:r w:rsidR="00947C0A">
        <w:rPr>
          <w:rFonts w:ascii="Times New Roman" w:hAnsi="Times New Roman"/>
          <w:sz w:val="28"/>
          <w:szCs w:val="28"/>
        </w:rPr>
        <w:t>ожилого и старческого возраста.</w:t>
      </w:r>
    </w:p>
    <w:p w:rsidR="00082B19" w:rsidRPr="00947C0A" w:rsidRDefault="00082B19" w:rsidP="00947C0A">
      <w:pPr>
        <w:spacing w:after="0" w:line="360" w:lineRule="auto"/>
        <w:ind w:firstLine="709"/>
        <w:jc w:val="both"/>
        <w:rPr>
          <w:rFonts w:ascii="Times New Roman" w:hAnsi="Times New Roman"/>
          <w:sz w:val="28"/>
          <w:szCs w:val="28"/>
        </w:rPr>
      </w:pPr>
      <w:r w:rsidRPr="00947C0A">
        <w:rPr>
          <w:rFonts w:ascii="Times New Roman" w:hAnsi="Times New Roman"/>
          <w:sz w:val="28"/>
          <w:szCs w:val="28"/>
        </w:rPr>
        <w:t>Прогноз существенно ухудшают сопутствующие заболевания. Более частые послеоперационные осложнения и летальность связывают с наличием таких сопутствующих заболеваний, как ожирение, атеросклероз, сахарный диабет, гипертония, эмфизема легких.</w:t>
      </w:r>
    </w:p>
    <w:p w:rsidR="00947C0A" w:rsidRDefault="00082B19" w:rsidP="00947C0A">
      <w:pPr>
        <w:spacing w:after="0" w:line="360" w:lineRule="auto"/>
        <w:ind w:firstLine="709"/>
        <w:jc w:val="both"/>
        <w:rPr>
          <w:rFonts w:ascii="Times New Roman" w:hAnsi="Times New Roman"/>
          <w:sz w:val="28"/>
          <w:szCs w:val="28"/>
        </w:rPr>
      </w:pPr>
      <w:r w:rsidRPr="00947C0A">
        <w:rPr>
          <w:rFonts w:ascii="Times New Roman" w:hAnsi="Times New Roman"/>
          <w:sz w:val="28"/>
          <w:szCs w:val="28"/>
        </w:rPr>
        <w:t>Из специальных проблем и факторов риска, присущих этому разделу хирургии, можно выделить печеночную недостаточность, синдром лишения (</w:t>
      </w:r>
      <w:r w:rsidR="00947C0A">
        <w:rPr>
          <w:rFonts w:ascii="Times New Roman" w:hAnsi="Times New Roman"/>
          <w:sz w:val="28"/>
          <w:szCs w:val="28"/>
        </w:rPr>
        <w:t>"</w:t>
      </w:r>
      <w:r w:rsidRPr="00947C0A">
        <w:rPr>
          <w:rFonts w:ascii="Times New Roman" w:hAnsi="Times New Roman"/>
          <w:sz w:val="28"/>
          <w:szCs w:val="28"/>
        </w:rPr>
        <w:t>дефицита</w:t>
      </w:r>
      <w:r w:rsidR="00947C0A">
        <w:rPr>
          <w:rFonts w:ascii="Times New Roman" w:hAnsi="Times New Roman"/>
          <w:sz w:val="28"/>
          <w:szCs w:val="28"/>
        </w:rPr>
        <w:t>"</w:t>
      </w:r>
      <w:r w:rsidRPr="00947C0A">
        <w:rPr>
          <w:rFonts w:ascii="Times New Roman" w:hAnsi="Times New Roman"/>
          <w:sz w:val="28"/>
          <w:szCs w:val="28"/>
        </w:rPr>
        <w:t>) желчи и геморрагический синдром. Поражение печени и развитие печеночной недостаточности может быть обусловлено двумя факторами:</w:t>
      </w:r>
    </w:p>
    <w:p w:rsidR="00947C0A" w:rsidRDefault="00082B19" w:rsidP="00947C0A">
      <w:pPr>
        <w:spacing w:after="0" w:line="360" w:lineRule="auto"/>
        <w:ind w:firstLine="709"/>
        <w:jc w:val="both"/>
        <w:rPr>
          <w:rFonts w:ascii="Times New Roman" w:hAnsi="Times New Roman"/>
          <w:sz w:val="28"/>
          <w:szCs w:val="28"/>
        </w:rPr>
      </w:pPr>
      <w:r w:rsidRPr="00947C0A">
        <w:rPr>
          <w:rFonts w:ascii="Times New Roman" w:hAnsi="Times New Roman"/>
          <w:sz w:val="28"/>
          <w:szCs w:val="28"/>
        </w:rPr>
        <w:t>1) инфекцией желчных путей, которая, распространяясь, может привести к гепатиту или к абсцедированию печени;</w:t>
      </w:r>
    </w:p>
    <w:p w:rsidR="00082B19" w:rsidRPr="00947C0A" w:rsidRDefault="00082B19" w:rsidP="00947C0A">
      <w:pPr>
        <w:spacing w:after="0" w:line="360" w:lineRule="auto"/>
        <w:ind w:firstLine="709"/>
        <w:jc w:val="both"/>
        <w:rPr>
          <w:rFonts w:ascii="Times New Roman" w:hAnsi="Times New Roman"/>
          <w:sz w:val="28"/>
          <w:szCs w:val="28"/>
        </w:rPr>
      </w:pPr>
      <w:r w:rsidRPr="00947C0A">
        <w:rPr>
          <w:rFonts w:ascii="Times New Roman" w:hAnsi="Times New Roman"/>
          <w:sz w:val="28"/>
          <w:szCs w:val="28"/>
        </w:rPr>
        <w:t>2) холестазом, нарушающим нормальную функцию печени. Нарушение желчеоттока приводит к развитию холангита у 18—83% больных.</w:t>
      </w:r>
    </w:p>
    <w:p w:rsidR="00947C0A" w:rsidRDefault="00082B19" w:rsidP="00947C0A">
      <w:pPr>
        <w:spacing w:after="0" w:line="360" w:lineRule="auto"/>
        <w:ind w:firstLine="709"/>
        <w:jc w:val="both"/>
        <w:rPr>
          <w:rFonts w:ascii="Times New Roman" w:hAnsi="Times New Roman"/>
          <w:sz w:val="28"/>
          <w:szCs w:val="28"/>
        </w:rPr>
      </w:pPr>
      <w:r w:rsidRPr="00947C0A">
        <w:rPr>
          <w:rFonts w:ascii="Times New Roman" w:hAnsi="Times New Roman"/>
          <w:sz w:val="28"/>
          <w:szCs w:val="28"/>
        </w:rPr>
        <w:t>В начальных стадиях холангита паренхима печени не поражается, однако в дальнейшем возникает перихолангиолит. В зависимости от степени поражения паренхимы печени В.С. Земсков и соавт. (1986) различают следующие формы гнойного холангита: без поражения паренхимы печени, с перихолангиолитом, с поражением портальных тра</w:t>
      </w:r>
      <w:r w:rsidR="00947C0A">
        <w:rPr>
          <w:rFonts w:ascii="Times New Roman" w:hAnsi="Times New Roman"/>
          <w:sz w:val="28"/>
          <w:szCs w:val="28"/>
        </w:rPr>
        <w:t>ктов, биллиарный цирроз печени.</w:t>
      </w:r>
    </w:p>
    <w:p w:rsidR="00082B19" w:rsidRPr="00947C0A" w:rsidRDefault="00082B19" w:rsidP="00947C0A">
      <w:pPr>
        <w:spacing w:after="0" w:line="360" w:lineRule="auto"/>
        <w:ind w:firstLine="709"/>
        <w:jc w:val="both"/>
        <w:rPr>
          <w:rFonts w:ascii="Times New Roman" w:hAnsi="Times New Roman"/>
          <w:sz w:val="28"/>
          <w:szCs w:val="28"/>
        </w:rPr>
      </w:pPr>
      <w:r w:rsidRPr="00947C0A">
        <w:rPr>
          <w:rFonts w:ascii="Times New Roman" w:hAnsi="Times New Roman"/>
          <w:sz w:val="28"/>
          <w:szCs w:val="28"/>
        </w:rPr>
        <w:t>При холангите гнойная инфекция почти всегда содержится в желчевыводящих путях. Бактериальный холангит может быть вызван аэробами, неспорообразующими анаэробами и смешанной флорой.</w:t>
      </w:r>
    </w:p>
    <w:p w:rsidR="00947C0A" w:rsidRDefault="00082B19" w:rsidP="00947C0A">
      <w:pPr>
        <w:spacing w:after="0" w:line="360" w:lineRule="auto"/>
        <w:ind w:firstLine="709"/>
        <w:jc w:val="both"/>
        <w:rPr>
          <w:rFonts w:ascii="Times New Roman" w:hAnsi="Times New Roman"/>
          <w:sz w:val="28"/>
          <w:szCs w:val="28"/>
        </w:rPr>
      </w:pPr>
      <w:r w:rsidRPr="00947C0A">
        <w:rPr>
          <w:rFonts w:ascii="Times New Roman" w:hAnsi="Times New Roman"/>
          <w:sz w:val="28"/>
          <w:szCs w:val="28"/>
        </w:rPr>
        <w:t>По данным М.С. Арикьянца и А.Г. Тышко (1986), неклостридиальные анаэробные бактерии в ассоциации с аэробными или в виде моноинфекции обусловливают более тяжелое течение воспалительного процесса и послеоперационного периода у больных с осложненны</w:t>
      </w:r>
      <w:r w:rsidR="00947C0A">
        <w:rPr>
          <w:rFonts w:ascii="Times New Roman" w:hAnsi="Times New Roman"/>
          <w:sz w:val="28"/>
          <w:szCs w:val="28"/>
        </w:rPr>
        <w:t>ми формами острого холецистита.</w:t>
      </w:r>
    </w:p>
    <w:p w:rsidR="00947C0A" w:rsidRDefault="00082B19" w:rsidP="00947C0A">
      <w:pPr>
        <w:spacing w:after="0" w:line="360" w:lineRule="auto"/>
        <w:ind w:firstLine="709"/>
        <w:jc w:val="both"/>
        <w:rPr>
          <w:rFonts w:ascii="Times New Roman" w:hAnsi="Times New Roman"/>
          <w:sz w:val="28"/>
          <w:szCs w:val="28"/>
        </w:rPr>
      </w:pPr>
      <w:r w:rsidRPr="00947C0A">
        <w:rPr>
          <w:rFonts w:ascii="Times New Roman" w:hAnsi="Times New Roman"/>
          <w:sz w:val="28"/>
          <w:szCs w:val="28"/>
        </w:rPr>
        <w:t>Поражение неклостридиальной флорой встречается чаще при длительном заболевании, у лиц пожилого и старческого возраста с хроническим рецидивирующим холангитом. У этих больных более выражены такие признаки интоксикации, как гиповолемия и гиподинамия. Печень весьма чувствительна к факторам, сопровождающим оперативное вмешательство (влияние средств для анестезии, продолжительность операции, степень интраоперационной кровопотери и др</w:t>
      </w:r>
      <w:r w:rsidR="00947C0A">
        <w:rPr>
          <w:rFonts w:ascii="Times New Roman" w:hAnsi="Times New Roman"/>
          <w:sz w:val="28"/>
          <w:szCs w:val="28"/>
        </w:rPr>
        <w:t>.).</w:t>
      </w:r>
    </w:p>
    <w:p w:rsidR="00082B19" w:rsidRPr="00947C0A" w:rsidRDefault="00082B19" w:rsidP="00947C0A">
      <w:pPr>
        <w:spacing w:after="0" w:line="360" w:lineRule="auto"/>
        <w:ind w:firstLine="709"/>
        <w:jc w:val="both"/>
        <w:rPr>
          <w:rFonts w:ascii="Times New Roman" w:hAnsi="Times New Roman"/>
          <w:sz w:val="28"/>
          <w:szCs w:val="28"/>
        </w:rPr>
      </w:pPr>
      <w:r w:rsidRPr="00947C0A">
        <w:rPr>
          <w:rFonts w:ascii="Times New Roman" w:hAnsi="Times New Roman"/>
          <w:sz w:val="28"/>
          <w:szCs w:val="28"/>
        </w:rPr>
        <w:t>Особенно влияет на печень гипоксия. Устранение причин, вызывающих гипоксию во время и после оперативного вмешательства, является важным в профилактике печеночной недостаточности.</w:t>
      </w:r>
    </w:p>
    <w:p w:rsidR="00082B19" w:rsidRPr="00947C0A" w:rsidRDefault="00082B19" w:rsidP="00947C0A">
      <w:pPr>
        <w:spacing w:after="0" w:line="360" w:lineRule="auto"/>
        <w:ind w:firstLine="709"/>
        <w:jc w:val="both"/>
        <w:rPr>
          <w:rFonts w:ascii="Times New Roman" w:hAnsi="Times New Roman"/>
          <w:sz w:val="28"/>
          <w:szCs w:val="28"/>
        </w:rPr>
      </w:pPr>
      <w:r w:rsidRPr="00947C0A">
        <w:rPr>
          <w:rFonts w:ascii="Times New Roman" w:hAnsi="Times New Roman"/>
          <w:sz w:val="28"/>
          <w:szCs w:val="28"/>
        </w:rPr>
        <w:t>Кроме того, следует отметить частое нарушение функции почек, связанное с недостаточностью печени (гепаторенальный синдром), что значительно ухудшает прогноз.</w:t>
      </w:r>
    </w:p>
    <w:p w:rsidR="00947C0A" w:rsidRDefault="00082B19" w:rsidP="00947C0A">
      <w:pPr>
        <w:spacing w:after="0" w:line="360" w:lineRule="auto"/>
        <w:ind w:firstLine="709"/>
        <w:jc w:val="both"/>
        <w:rPr>
          <w:rFonts w:ascii="Times New Roman" w:hAnsi="Times New Roman"/>
          <w:sz w:val="28"/>
          <w:szCs w:val="28"/>
        </w:rPr>
      </w:pPr>
      <w:r w:rsidRPr="00947C0A">
        <w:rPr>
          <w:rFonts w:ascii="Times New Roman" w:hAnsi="Times New Roman"/>
          <w:sz w:val="28"/>
          <w:szCs w:val="28"/>
        </w:rPr>
        <w:t>Синдром лишения (</w:t>
      </w:r>
      <w:r w:rsidR="00947C0A">
        <w:rPr>
          <w:rFonts w:ascii="Times New Roman" w:hAnsi="Times New Roman"/>
          <w:sz w:val="28"/>
          <w:szCs w:val="28"/>
        </w:rPr>
        <w:t>"</w:t>
      </w:r>
      <w:r w:rsidRPr="00947C0A">
        <w:rPr>
          <w:rFonts w:ascii="Times New Roman" w:hAnsi="Times New Roman"/>
          <w:sz w:val="28"/>
          <w:szCs w:val="28"/>
        </w:rPr>
        <w:t>дефицита</w:t>
      </w:r>
      <w:r w:rsidR="00947C0A">
        <w:rPr>
          <w:rFonts w:ascii="Times New Roman" w:hAnsi="Times New Roman"/>
          <w:sz w:val="28"/>
          <w:szCs w:val="28"/>
        </w:rPr>
        <w:t>"</w:t>
      </w:r>
      <w:r w:rsidRPr="00947C0A">
        <w:rPr>
          <w:rFonts w:ascii="Times New Roman" w:hAnsi="Times New Roman"/>
          <w:sz w:val="28"/>
          <w:szCs w:val="28"/>
        </w:rPr>
        <w:t xml:space="preserve">) желчи может наблюдаться в тех случаях, когда желчь не поступает в кишечник. Часто это нарушение наблюдается в послеоперационном периоде и бывает связано то ли с развитием осложнения (наружный желчный свищ), то ли с </w:t>
      </w:r>
      <w:r w:rsidR="00947C0A">
        <w:rPr>
          <w:rFonts w:ascii="Times New Roman" w:hAnsi="Times New Roman"/>
          <w:sz w:val="28"/>
          <w:szCs w:val="28"/>
        </w:rPr>
        <w:t>длительным нахождением дренажа.</w:t>
      </w:r>
    </w:p>
    <w:p w:rsidR="00947C0A" w:rsidRDefault="00082B19" w:rsidP="00947C0A">
      <w:pPr>
        <w:spacing w:after="0" w:line="360" w:lineRule="auto"/>
        <w:ind w:firstLine="709"/>
        <w:jc w:val="both"/>
        <w:rPr>
          <w:rFonts w:ascii="Times New Roman" w:hAnsi="Times New Roman"/>
          <w:sz w:val="28"/>
          <w:szCs w:val="28"/>
        </w:rPr>
      </w:pPr>
      <w:r w:rsidRPr="00947C0A">
        <w:rPr>
          <w:rFonts w:ascii="Times New Roman" w:hAnsi="Times New Roman"/>
          <w:sz w:val="28"/>
          <w:szCs w:val="28"/>
        </w:rPr>
        <w:t>Клинико-физиологическим проявлением этого синдрома служит нарушение питания вследствие недостаточного всасывания эссенциальных жирных кислот и жирорастворимых витаминов. Кроме того, в результате значительной потери воды и основных ионов могут возникать дегидратация и ацидоз. К названным нарушениям присоединяется дефицит К</w:t>
      </w:r>
      <w:r w:rsidRPr="00947C0A">
        <w:rPr>
          <w:rFonts w:ascii="Times New Roman" w:hAnsi="Times New Roman"/>
          <w:sz w:val="28"/>
          <w:szCs w:val="28"/>
          <w:vertAlign w:val="superscript"/>
        </w:rPr>
        <w:t>+</w:t>
      </w:r>
      <w:r w:rsidRPr="00947C0A">
        <w:rPr>
          <w:rFonts w:ascii="Times New Roman" w:hAnsi="Times New Roman"/>
          <w:sz w:val="28"/>
          <w:szCs w:val="28"/>
        </w:rPr>
        <w:t xml:space="preserve"> с явлениями мышечной слабости, а затем и нарушение обмена кальция (декальцификация) с появлен</w:t>
      </w:r>
      <w:r w:rsidR="00947C0A">
        <w:rPr>
          <w:rFonts w:ascii="Times New Roman" w:hAnsi="Times New Roman"/>
          <w:sz w:val="28"/>
          <w:szCs w:val="28"/>
        </w:rPr>
        <w:t>ием хрупкости и ломкости зубов.</w:t>
      </w:r>
    </w:p>
    <w:p w:rsidR="00082B19" w:rsidRPr="00947C0A" w:rsidRDefault="00082B19" w:rsidP="00947C0A">
      <w:pPr>
        <w:spacing w:after="0" w:line="360" w:lineRule="auto"/>
        <w:ind w:firstLine="709"/>
        <w:jc w:val="both"/>
        <w:rPr>
          <w:rFonts w:ascii="Times New Roman" w:hAnsi="Times New Roman"/>
          <w:sz w:val="28"/>
          <w:szCs w:val="28"/>
        </w:rPr>
      </w:pPr>
      <w:r w:rsidRPr="00947C0A">
        <w:rPr>
          <w:rFonts w:ascii="Times New Roman" w:hAnsi="Times New Roman"/>
          <w:sz w:val="28"/>
          <w:szCs w:val="28"/>
        </w:rPr>
        <w:t>Риск возникновения геморрагического синдрома тесно связан и в значительной степени обусловлен первыми двумя состояниями, ведущими к нарушению синтеза факторов коагуляции и недостаточной ассимиляции витамина К.</w:t>
      </w:r>
    </w:p>
    <w:p w:rsidR="00101608" w:rsidRPr="00947C0A" w:rsidRDefault="00101608" w:rsidP="00947C0A">
      <w:pPr>
        <w:spacing w:after="0" w:line="360" w:lineRule="auto"/>
        <w:ind w:firstLine="709"/>
        <w:jc w:val="both"/>
        <w:rPr>
          <w:rFonts w:ascii="Times New Roman" w:hAnsi="Times New Roman"/>
          <w:sz w:val="28"/>
          <w:szCs w:val="28"/>
        </w:rPr>
      </w:pPr>
    </w:p>
    <w:p w:rsidR="00101608" w:rsidRPr="00947C0A" w:rsidRDefault="00947C0A" w:rsidP="00947C0A">
      <w:pPr>
        <w:spacing w:after="0" w:line="360" w:lineRule="auto"/>
        <w:ind w:firstLine="709"/>
        <w:jc w:val="both"/>
        <w:rPr>
          <w:rFonts w:ascii="Times New Roman" w:hAnsi="Times New Roman"/>
          <w:bCs/>
          <w:sz w:val="28"/>
          <w:szCs w:val="28"/>
        </w:rPr>
      </w:pPr>
      <w:r w:rsidRPr="00947C0A">
        <w:rPr>
          <w:rFonts w:ascii="Times New Roman" w:hAnsi="Times New Roman"/>
          <w:bCs/>
          <w:sz w:val="28"/>
          <w:szCs w:val="28"/>
        </w:rPr>
        <w:br w:type="page"/>
      </w:r>
      <w:r w:rsidR="00101608" w:rsidRPr="00947C0A">
        <w:rPr>
          <w:rFonts w:ascii="Times New Roman" w:hAnsi="Times New Roman"/>
          <w:bCs/>
          <w:sz w:val="28"/>
          <w:szCs w:val="28"/>
        </w:rPr>
        <w:t>Анестезия при операциях на желчных путях и печени</w:t>
      </w:r>
    </w:p>
    <w:p w:rsidR="00101608" w:rsidRPr="00947C0A" w:rsidRDefault="00101608" w:rsidP="00947C0A">
      <w:pPr>
        <w:spacing w:after="0" w:line="360" w:lineRule="auto"/>
        <w:ind w:firstLine="709"/>
        <w:jc w:val="both"/>
        <w:rPr>
          <w:rFonts w:ascii="Times New Roman" w:hAnsi="Times New Roman"/>
          <w:sz w:val="28"/>
          <w:szCs w:val="28"/>
        </w:rPr>
      </w:pPr>
    </w:p>
    <w:p w:rsidR="00082B19" w:rsidRPr="00947C0A" w:rsidRDefault="00082B19" w:rsidP="00947C0A">
      <w:pPr>
        <w:spacing w:after="0" w:line="360" w:lineRule="auto"/>
        <w:ind w:firstLine="709"/>
        <w:jc w:val="both"/>
        <w:rPr>
          <w:rFonts w:ascii="Times New Roman" w:hAnsi="Times New Roman"/>
          <w:sz w:val="28"/>
          <w:szCs w:val="28"/>
        </w:rPr>
      </w:pPr>
      <w:r w:rsidRPr="00947C0A">
        <w:rPr>
          <w:rFonts w:ascii="Times New Roman" w:hAnsi="Times New Roman"/>
          <w:sz w:val="28"/>
          <w:szCs w:val="28"/>
        </w:rPr>
        <w:t xml:space="preserve">Поскольку одним из распространенных заболеваний органов брюшной полости является </w:t>
      </w:r>
      <w:r w:rsidRPr="00947C0A">
        <w:rPr>
          <w:rFonts w:ascii="Times New Roman" w:hAnsi="Times New Roman"/>
          <w:bCs/>
          <w:iCs/>
          <w:sz w:val="28"/>
          <w:szCs w:val="28"/>
        </w:rPr>
        <w:t xml:space="preserve">острый холецистит, </w:t>
      </w:r>
      <w:r w:rsidRPr="00947C0A">
        <w:rPr>
          <w:rFonts w:ascii="Times New Roman" w:hAnsi="Times New Roman"/>
          <w:sz w:val="28"/>
          <w:szCs w:val="28"/>
        </w:rPr>
        <w:t>остановимся более подробно на особенностях анестезиологического пособия при его хирургическом лечении.</w:t>
      </w:r>
    </w:p>
    <w:p w:rsidR="00082B19" w:rsidRPr="00947C0A" w:rsidRDefault="00082B19" w:rsidP="00947C0A">
      <w:pPr>
        <w:spacing w:after="0" w:line="360" w:lineRule="auto"/>
        <w:ind w:firstLine="709"/>
        <w:jc w:val="both"/>
        <w:rPr>
          <w:rFonts w:ascii="Times New Roman" w:hAnsi="Times New Roman"/>
          <w:sz w:val="28"/>
          <w:szCs w:val="28"/>
        </w:rPr>
      </w:pPr>
      <w:r w:rsidRPr="00947C0A">
        <w:rPr>
          <w:rFonts w:ascii="Times New Roman" w:hAnsi="Times New Roman"/>
          <w:sz w:val="28"/>
          <w:szCs w:val="28"/>
        </w:rPr>
        <w:t>Успех операции при остром холецистите во многом обусловливает качество предоперационной подготовки. Объем проводимых мероприятий зависит от степени срочности оперативного вмешательства. При экстренной операции больные нуждаются в кратковременной (не более 2—3 ч) интенсивной терапии. Показаниями к такой операции служат гангренозный и прободной холециститы, а также холецистит, осложненный диффузным или разлитым перитонитом. Предоперационная подготовка должна включать инфузионную терапию, аспирацию желудочного содержимого и промывание желудка. Из клинико-лабораторных исследований проводят определение уровня электролитов плазмы, глюкозы крови, мочевины, билирубина, общего белка и альбумин-глобулинового коэффициента, протромбинового индекса и активности ферментов (трансаминаз, щелочной фосфатазы).</w:t>
      </w:r>
    </w:p>
    <w:p w:rsidR="00947C0A" w:rsidRDefault="00082B19" w:rsidP="00947C0A">
      <w:pPr>
        <w:spacing w:after="0" w:line="360" w:lineRule="auto"/>
        <w:ind w:firstLine="709"/>
        <w:jc w:val="both"/>
        <w:rPr>
          <w:rFonts w:ascii="Times New Roman" w:hAnsi="Times New Roman"/>
          <w:sz w:val="28"/>
          <w:szCs w:val="28"/>
        </w:rPr>
      </w:pPr>
      <w:r w:rsidRPr="00947C0A">
        <w:rPr>
          <w:rFonts w:ascii="Times New Roman" w:hAnsi="Times New Roman"/>
          <w:sz w:val="28"/>
          <w:szCs w:val="28"/>
        </w:rPr>
        <w:t>Внутривенная инфузионная терапия должна быть направлена на устранение дегидратации, электролитных нарушений (гипокалиемии), дезинтоксикацию и улучшение реологических свойств крови. Объем инфузии и ее темп зависят от степени дегидратации, состояния сердечно-сосудистой системы, объема диуреза.</w:t>
      </w:r>
    </w:p>
    <w:p w:rsidR="00082B19" w:rsidRPr="00947C0A" w:rsidRDefault="00082B19" w:rsidP="00947C0A">
      <w:pPr>
        <w:spacing w:after="0" w:line="360" w:lineRule="auto"/>
        <w:ind w:firstLine="709"/>
        <w:jc w:val="both"/>
        <w:rPr>
          <w:rFonts w:ascii="Times New Roman" w:hAnsi="Times New Roman"/>
          <w:sz w:val="28"/>
          <w:szCs w:val="28"/>
        </w:rPr>
      </w:pPr>
      <w:r w:rsidRPr="00947C0A">
        <w:rPr>
          <w:rFonts w:ascii="Times New Roman" w:hAnsi="Times New Roman"/>
          <w:sz w:val="28"/>
          <w:szCs w:val="28"/>
        </w:rPr>
        <w:t>По данным Ю.М. Дедерера и соавт. (1986), у больных пожилого возраста в остром периоде холецистита наблюдается гипокинетический тип кровообращения, причем более выраженный, чем у лиц более молодого возраста. У больных старше 60 лет выявлены также снижение печеночного кровотока и более выраженное нарушение микроциркуляции.</w:t>
      </w:r>
    </w:p>
    <w:p w:rsidR="00082B19" w:rsidRPr="00947C0A" w:rsidRDefault="00082B19" w:rsidP="00947C0A">
      <w:pPr>
        <w:spacing w:after="0" w:line="360" w:lineRule="auto"/>
        <w:ind w:firstLine="709"/>
        <w:jc w:val="both"/>
        <w:rPr>
          <w:rFonts w:ascii="Times New Roman" w:hAnsi="Times New Roman"/>
          <w:sz w:val="28"/>
          <w:szCs w:val="28"/>
        </w:rPr>
      </w:pPr>
      <w:r w:rsidRPr="00947C0A">
        <w:rPr>
          <w:rFonts w:ascii="Times New Roman" w:hAnsi="Times New Roman"/>
          <w:sz w:val="28"/>
          <w:szCs w:val="28"/>
        </w:rPr>
        <w:t>При осмотре больного перед операцией необходимо оценить факторы риска с учетом функционального состояния печени. Следует обратить внимание на наличие лихорадки, свидетельствующей об ангиохолите.</w:t>
      </w:r>
    </w:p>
    <w:p w:rsidR="00082B19" w:rsidRPr="00947C0A" w:rsidRDefault="00082B19" w:rsidP="00947C0A">
      <w:pPr>
        <w:spacing w:after="0" w:line="360" w:lineRule="auto"/>
        <w:ind w:firstLine="709"/>
        <w:jc w:val="both"/>
        <w:rPr>
          <w:rFonts w:ascii="Times New Roman" w:hAnsi="Times New Roman"/>
          <w:sz w:val="28"/>
          <w:szCs w:val="28"/>
        </w:rPr>
      </w:pPr>
      <w:r w:rsidRPr="00947C0A">
        <w:rPr>
          <w:rFonts w:ascii="Times New Roman" w:hAnsi="Times New Roman"/>
          <w:sz w:val="28"/>
          <w:szCs w:val="28"/>
        </w:rPr>
        <w:t>Важно выяснить факторы, которые нарушают состояние компенсации печени. Таким заболеванием, при котором человек живет на грани срыва компенсаторных механизмов с последующим развитием острой печеночной недостаточности, является цирроз печени. Хирургическое вмешательство у такого больного может быть фактором, способствующим истощению резервов печени и развитию гепатогенной энцефалопатии. Употребление алкоголя, незначительные кровотечения из расширенных вен пищевода, даже носовые кровотечения могут привести к срыву компенсации. Попадание крови в поосвет желудочно-кишечного тракта является источником повышения содержания аммония, который может обусловить развитие явлений гепатогенной энцефалопатии. Из числа лабораторных исследований наиболее чувствительным и отражающим течение патологического процесса и нарушение белково-синтетической функции печени является изучение изменений спектра белков плазмы. Гипопротеинемия отмечается при портальном циррозе, особенно с асцитом и отеками. Довольно рано может возникать диспротеинемия (уменьшение содержания альбуминов и повышение глобулинов).</w:t>
      </w:r>
    </w:p>
    <w:p w:rsidR="00082B19" w:rsidRPr="00947C0A" w:rsidRDefault="00082B19" w:rsidP="00947C0A">
      <w:pPr>
        <w:spacing w:after="0" w:line="360" w:lineRule="auto"/>
        <w:ind w:firstLine="709"/>
        <w:jc w:val="both"/>
        <w:rPr>
          <w:rFonts w:ascii="Times New Roman" w:hAnsi="Times New Roman"/>
          <w:sz w:val="28"/>
          <w:szCs w:val="28"/>
        </w:rPr>
      </w:pPr>
      <w:r w:rsidRPr="00947C0A">
        <w:rPr>
          <w:rFonts w:ascii="Times New Roman" w:hAnsi="Times New Roman"/>
          <w:sz w:val="28"/>
          <w:szCs w:val="28"/>
        </w:rPr>
        <w:t xml:space="preserve">В предоперационном периоде должны быть оценены и приняты во внимание наличие и степень печеночной недостаточности (снижение уровня альбуминов, фибриногена и протромбинового индекса), а также функция почек. Имеется зависимость между функциональной недостаточностью печени и развитием острой дыхательной недостаточности (респираторный дистресс-синдром взрослых). Вероятность возникновения этого синдрома возрастает в тех случаях, когда в результате повреждения ретикулоэндотелиальная система печени начинает </w:t>
      </w:r>
      <w:r w:rsidR="00947C0A">
        <w:rPr>
          <w:rFonts w:ascii="Times New Roman" w:hAnsi="Times New Roman"/>
          <w:sz w:val="28"/>
          <w:szCs w:val="28"/>
        </w:rPr>
        <w:t>"</w:t>
      </w:r>
      <w:r w:rsidRPr="00947C0A">
        <w:rPr>
          <w:rFonts w:ascii="Times New Roman" w:hAnsi="Times New Roman"/>
          <w:sz w:val="28"/>
          <w:szCs w:val="28"/>
        </w:rPr>
        <w:t>пропускать</w:t>
      </w:r>
      <w:r w:rsidR="00947C0A">
        <w:rPr>
          <w:rFonts w:ascii="Times New Roman" w:hAnsi="Times New Roman"/>
          <w:sz w:val="28"/>
          <w:szCs w:val="28"/>
        </w:rPr>
        <w:t>"</w:t>
      </w:r>
      <w:r w:rsidRPr="00947C0A">
        <w:rPr>
          <w:rFonts w:ascii="Times New Roman" w:hAnsi="Times New Roman"/>
          <w:sz w:val="28"/>
          <w:szCs w:val="28"/>
        </w:rPr>
        <w:t xml:space="preserve"> механические частицы, капли жира, бактерии.</w:t>
      </w:r>
    </w:p>
    <w:p w:rsidR="00947C0A" w:rsidRDefault="00082B19" w:rsidP="00947C0A">
      <w:pPr>
        <w:spacing w:after="0" w:line="360" w:lineRule="auto"/>
        <w:ind w:firstLine="709"/>
        <w:jc w:val="both"/>
        <w:rPr>
          <w:rFonts w:ascii="Times New Roman" w:hAnsi="Times New Roman"/>
          <w:sz w:val="28"/>
          <w:szCs w:val="28"/>
        </w:rPr>
      </w:pPr>
      <w:r w:rsidRPr="00947C0A">
        <w:rPr>
          <w:rFonts w:ascii="Times New Roman" w:hAnsi="Times New Roman"/>
          <w:sz w:val="28"/>
          <w:szCs w:val="28"/>
        </w:rPr>
        <w:t>При выборе обезболивания при операциях на гепатобилиарной системе необходимо исходить из общего состояния больного, характера заболевания, тяжести и длительности оперативного вмешательства, состояния сердечно-сосудистой системы. Реальная угроза развития острой печеночной недостаточности после операции связана:</w:t>
      </w:r>
    </w:p>
    <w:p w:rsidR="00947C0A" w:rsidRDefault="00082B19" w:rsidP="00947C0A">
      <w:pPr>
        <w:spacing w:after="0" w:line="360" w:lineRule="auto"/>
        <w:ind w:firstLine="709"/>
        <w:jc w:val="both"/>
        <w:rPr>
          <w:rFonts w:ascii="Times New Roman" w:hAnsi="Times New Roman"/>
          <w:sz w:val="28"/>
          <w:szCs w:val="28"/>
        </w:rPr>
      </w:pPr>
      <w:r w:rsidRPr="00947C0A">
        <w:rPr>
          <w:rFonts w:ascii="Times New Roman" w:hAnsi="Times New Roman"/>
          <w:sz w:val="28"/>
          <w:szCs w:val="28"/>
        </w:rPr>
        <w:t>1) с развитием острого гепатита, нераспознанного до операции;</w:t>
      </w:r>
    </w:p>
    <w:p w:rsidR="00947C0A" w:rsidRDefault="00082B19" w:rsidP="00947C0A">
      <w:pPr>
        <w:spacing w:after="0" w:line="360" w:lineRule="auto"/>
        <w:ind w:firstLine="709"/>
        <w:jc w:val="both"/>
        <w:rPr>
          <w:rFonts w:ascii="Times New Roman" w:hAnsi="Times New Roman"/>
          <w:sz w:val="28"/>
          <w:szCs w:val="28"/>
        </w:rPr>
      </w:pPr>
      <w:r w:rsidRPr="00947C0A">
        <w:rPr>
          <w:rFonts w:ascii="Times New Roman" w:hAnsi="Times New Roman"/>
          <w:sz w:val="28"/>
          <w:szCs w:val="28"/>
        </w:rPr>
        <w:t>2) с предшествовавшим циррозом печени;</w:t>
      </w:r>
    </w:p>
    <w:p w:rsidR="00082B19" w:rsidRPr="00947C0A" w:rsidRDefault="00082B19" w:rsidP="00947C0A">
      <w:pPr>
        <w:spacing w:after="0" w:line="360" w:lineRule="auto"/>
        <w:ind w:firstLine="709"/>
        <w:jc w:val="both"/>
        <w:rPr>
          <w:rFonts w:ascii="Times New Roman" w:hAnsi="Times New Roman"/>
          <w:sz w:val="28"/>
          <w:szCs w:val="28"/>
        </w:rPr>
      </w:pPr>
      <w:r w:rsidRPr="00947C0A">
        <w:rPr>
          <w:rFonts w:ascii="Times New Roman" w:hAnsi="Times New Roman"/>
          <w:sz w:val="28"/>
          <w:szCs w:val="28"/>
        </w:rPr>
        <w:t>3) нарушением гемодинамики при значительных кровотечениях.</w:t>
      </w:r>
    </w:p>
    <w:p w:rsidR="00082B19" w:rsidRPr="00947C0A" w:rsidRDefault="00082B19" w:rsidP="00947C0A">
      <w:pPr>
        <w:spacing w:after="0" w:line="360" w:lineRule="auto"/>
        <w:ind w:firstLine="709"/>
        <w:jc w:val="both"/>
        <w:rPr>
          <w:rFonts w:ascii="Times New Roman" w:hAnsi="Times New Roman"/>
          <w:sz w:val="28"/>
          <w:szCs w:val="28"/>
        </w:rPr>
      </w:pPr>
      <w:r w:rsidRPr="00947C0A">
        <w:rPr>
          <w:rFonts w:ascii="Times New Roman" w:hAnsi="Times New Roman"/>
          <w:sz w:val="28"/>
          <w:szCs w:val="28"/>
        </w:rPr>
        <w:t>Основным видом обезболивания при операциях на желчных путях и печени является эндотрахеальная общая анестезия с достаточной миорелаксацией. При заболеваниях с нарушением холединамики (острый холецистит и др.) в периоде премедикации желательно не назначать морфин. Морфин обусловливает сильный спазм сфинктера Одди. Применение морфина после операции на желчных путях может привести к повышению давления в них и вызвать болевой приступ. Фентанил способствует повышению (на 200%) в течение непродолжительного времени давления в области сфинктера Одди. И. Литтманн (1970) установил, что морфин повышает давление в желчных путях, атропин, хлорпромазин, кураре, эфир и амилнитрит понижают, а долантин, скополамин, фенерган, барбитураты, сукцинилхолин, закись азота и фторотан не меняют его.</w:t>
      </w:r>
    </w:p>
    <w:p w:rsidR="00082B19" w:rsidRPr="00947C0A" w:rsidRDefault="00082B19" w:rsidP="00947C0A">
      <w:pPr>
        <w:spacing w:after="0" w:line="360" w:lineRule="auto"/>
        <w:ind w:firstLine="709"/>
        <w:jc w:val="both"/>
        <w:rPr>
          <w:rFonts w:ascii="Times New Roman" w:hAnsi="Times New Roman"/>
          <w:sz w:val="28"/>
          <w:szCs w:val="28"/>
        </w:rPr>
      </w:pPr>
      <w:r w:rsidRPr="00947C0A">
        <w:rPr>
          <w:rFonts w:ascii="Times New Roman" w:hAnsi="Times New Roman"/>
          <w:sz w:val="28"/>
          <w:szCs w:val="28"/>
        </w:rPr>
        <w:t>Для индукции применяют чаще внутривенные анестетики (тиопентал-натрий, альтезин, пропанидид), а поддерживают анестезию закисью азота с препаратами для нейролептаналгезии. Достаточный уровень интраоперационной анестезии обеспечивает комбинированное применение уменьшенных доз кетамина — от 1 до 2 мг/(кг•ч), диазепама — от 0,13 до 0,2 мг/(кг•ч), фентанила — от 3 до 6 мкг/(кг•ч) с ингаляцией 50—60% закиси азота.</w:t>
      </w:r>
    </w:p>
    <w:p w:rsidR="00947C0A" w:rsidRDefault="00082B19" w:rsidP="00947C0A">
      <w:pPr>
        <w:spacing w:after="0" w:line="360" w:lineRule="auto"/>
        <w:ind w:firstLine="709"/>
        <w:jc w:val="both"/>
        <w:rPr>
          <w:rFonts w:ascii="Times New Roman" w:hAnsi="Times New Roman"/>
          <w:sz w:val="28"/>
          <w:szCs w:val="28"/>
        </w:rPr>
      </w:pPr>
      <w:r w:rsidRPr="00947C0A">
        <w:rPr>
          <w:rFonts w:ascii="Times New Roman" w:hAnsi="Times New Roman"/>
          <w:sz w:val="28"/>
          <w:szCs w:val="28"/>
        </w:rPr>
        <w:t>Основные мероприятия раннего послеоперационного периода должны быть направлены на:</w:t>
      </w:r>
    </w:p>
    <w:p w:rsidR="00947C0A" w:rsidRDefault="00082B19" w:rsidP="00947C0A">
      <w:pPr>
        <w:spacing w:after="0" w:line="360" w:lineRule="auto"/>
        <w:ind w:firstLine="709"/>
        <w:jc w:val="both"/>
        <w:rPr>
          <w:rFonts w:ascii="Times New Roman" w:hAnsi="Times New Roman"/>
          <w:sz w:val="28"/>
          <w:szCs w:val="28"/>
        </w:rPr>
      </w:pPr>
      <w:r w:rsidRPr="00947C0A">
        <w:rPr>
          <w:rFonts w:ascii="Times New Roman" w:hAnsi="Times New Roman"/>
          <w:sz w:val="28"/>
          <w:szCs w:val="28"/>
        </w:rPr>
        <w:t>1) стабилизацию гемодинамики и улучшение микроциркуляции;</w:t>
      </w:r>
    </w:p>
    <w:p w:rsidR="00947C0A" w:rsidRDefault="00082B19" w:rsidP="00947C0A">
      <w:pPr>
        <w:spacing w:after="0" w:line="360" w:lineRule="auto"/>
        <w:ind w:firstLine="709"/>
        <w:jc w:val="both"/>
        <w:rPr>
          <w:rFonts w:ascii="Times New Roman" w:hAnsi="Times New Roman"/>
          <w:sz w:val="28"/>
          <w:szCs w:val="28"/>
        </w:rPr>
      </w:pPr>
      <w:r w:rsidRPr="00947C0A">
        <w:rPr>
          <w:rFonts w:ascii="Times New Roman" w:hAnsi="Times New Roman"/>
          <w:sz w:val="28"/>
          <w:szCs w:val="28"/>
        </w:rPr>
        <w:t>2) устранение сдвигов электролитов и коррекцию нарушенных метаболических процессов;</w:t>
      </w:r>
    </w:p>
    <w:p w:rsidR="00947C0A" w:rsidRDefault="00082B19" w:rsidP="00947C0A">
      <w:pPr>
        <w:spacing w:after="0" w:line="360" w:lineRule="auto"/>
        <w:ind w:firstLine="709"/>
        <w:jc w:val="both"/>
        <w:rPr>
          <w:rFonts w:ascii="Times New Roman" w:hAnsi="Times New Roman"/>
          <w:sz w:val="28"/>
          <w:szCs w:val="28"/>
        </w:rPr>
      </w:pPr>
      <w:r w:rsidRPr="00947C0A">
        <w:rPr>
          <w:rFonts w:ascii="Times New Roman" w:hAnsi="Times New Roman"/>
          <w:sz w:val="28"/>
          <w:szCs w:val="28"/>
        </w:rPr>
        <w:t>3) борьбу с инфекцией и профилактику гнойных осложнений.</w:t>
      </w:r>
    </w:p>
    <w:p w:rsidR="00082B19" w:rsidRPr="00947C0A" w:rsidRDefault="00082B19" w:rsidP="00947C0A">
      <w:pPr>
        <w:spacing w:after="0" w:line="360" w:lineRule="auto"/>
        <w:ind w:firstLine="709"/>
        <w:jc w:val="both"/>
        <w:rPr>
          <w:rFonts w:ascii="Times New Roman" w:hAnsi="Times New Roman"/>
          <w:sz w:val="28"/>
          <w:szCs w:val="28"/>
        </w:rPr>
      </w:pPr>
      <w:r w:rsidRPr="00947C0A">
        <w:rPr>
          <w:rFonts w:ascii="Times New Roman" w:hAnsi="Times New Roman"/>
          <w:sz w:val="28"/>
          <w:szCs w:val="28"/>
        </w:rPr>
        <w:t>Основу лечебных мероприятий послеоперационного периода составляет инфузионная терапия с использованием 5 и 10% растворов глюкозы, раствора Рингера—Локка, изотонического раствора натрия хлорида и панангина. Для улучшения реологического состояния крови и микроциркуляции назначают реополиглюкин, альбумин (протеин) и ксантинола никотинат (300—600 мг). Инфузионную терапию в объеме 2—2,5 л жидкости в сутки обычно проводят в течение 3—4 дней. По мере улучшения состояния больного и исчезновения интоксикации объем вводимой парентерально жидкости сокращают.</w:t>
      </w:r>
    </w:p>
    <w:p w:rsidR="00082B19" w:rsidRPr="00947C0A" w:rsidRDefault="00082B19" w:rsidP="00947C0A">
      <w:pPr>
        <w:spacing w:after="0" w:line="360" w:lineRule="auto"/>
        <w:ind w:firstLine="709"/>
        <w:jc w:val="both"/>
        <w:rPr>
          <w:rFonts w:ascii="Times New Roman" w:hAnsi="Times New Roman"/>
          <w:sz w:val="28"/>
          <w:szCs w:val="28"/>
        </w:rPr>
      </w:pPr>
      <w:r w:rsidRPr="00947C0A">
        <w:rPr>
          <w:rFonts w:ascii="Times New Roman" w:hAnsi="Times New Roman"/>
          <w:sz w:val="28"/>
          <w:szCs w:val="28"/>
        </w:rPr>
        <w:t>Борьбу с инфекцией и профилактику нагноительных процессов в брюшной полости осуществляют в ходе операции и после нее. Важен правильный подбор антибактериальных препаратов. При остром холецистите показаны только те антибиотики, которые в достаточной концентрации накапливаются в пузырной желчи и к которым чувствительна вызвавшая острый холецистит микрофлора (ампициллин, эритромицин, клафоран).</w:t>
      </w:r>
    </w:p>
    <w:p w:rsidR="00082B19" w:rsidRPr="00947C0A" w:rsidRDefault="00082B19" w:rsidP="00947C0A">
      <w:pPr>
        <w:spacing w:after="0" w:line="360" w:lineRule="auto"/>
        <w:ind w:firstLine="709"/>
        <w:jc w:val="both"/>
        <w:rPr>
          <w:rFonts w:ascii="Times New Roman" w:hAnsi="Times New Roman"/>
          <w:sz w:val="28"/>
          <w:szCs w:val="28"/>
        </w:rPr>
      </w:pPr>
      <w:r w:rsidRPr="00947C0A">
        <w:rPr>
          <w:rFonts w:ascii="Times New Roman" w:hAnsi="Times New Roman"/>
          <w:sz w:val="28"/>
          <w:szCs w:val="28"/>
        </w:rPr>
        <w:t>При наличии наружных желчных свищей необходимо оценить значение потери желчи и в случае необходимости восполнить потери воды и электролитов. При полной потере желчи через свищ (оценка по окраске испражнений) следует собирать ее асептически и вводить капельно через дуоденальный зонд.</w:t>
      </w:r>
    </w:p>
    <w:p w:rsidR="00947C0A" w:rsidRDefault="00947C0A" w:rsidP="00947C0A">
      <w:pPr>
        <w:spacing w:after="0" w:line="360" w:lineRule="auto"/>
        <w:ind w:firstLine="709"/>
        <w:jc w:val="both"/>
        <w:rPr>
          <w:rFonts w:ascii="Times New Roman" w:hAnsi="Times New Roman"/>
          <w:sz w:val="28"/>
          <w:szCs w:val="28"/>
        </w:rPr>
      </w:pPr>
    </w:p>
    <w:p w:rsidR="00082B19" w:rsidRPr="00947C0A" w:rsidRDefault="00082B19" w:rsidP="00947C0A">
      <w:pPr>
        <w:spacing w:after="0" w:line="360" w:lineRule="auto"/>
        <w:ind w:firstLine="709"/>
        <w:jc w:val="both"/>
        <w:rPr>
          <w:rFonts w:ascii="Times New Roman" w:hAnsi="Times New Roman"/>
          <w:bCs/>
          <w:sz w:val="28"/>
          <w:szCs w:val="28"/>
        </w:rPr>
      </w:pPr>
      <w:r w:rsidRPr="00947C0A">
        <w:rPr>
          <w:rFonts w:ascii="Times New Roman" w:hAnsi="Times New Roman"/>
          <w:bCs/>
          <w:sz w:val="28"/>
          <w:szCs w:val="28"/>
        </w:rPr>
        <w:t>Анестезия при операциях на поджелудочной железе и селезенке</w:t>
      </w:r>
    </w:p>
    <w:p w:rsidR="00082B19" w:rsidRPr="00947C0A" w:rsidRDefault="00082B19" w:rsidP="00947C0A">
      <w:pPr>
        <w:spacing w:after="0" w:line="360" w:lineRule="auto"/>
        <w:ind w:firstLine="709"/>
        <w:jc w:val="both"/>
        <w:rPr>
          <w:rFonts w:ascii="Times New Roman" w:hAnsi="Times New Roman"/>
          <w:sz w:val="28"/>
          <w:szCs w:val="28"/>
        </w:rPr>
      </w:pPr>
    </w:p>
    <w:p w:rsidR="00082B19" w:rsidRPr="00947C0A" w:rsidRDefault="00082B19" w:rsidP="00947C0A">
      <w:pPr>
        <w:spacing w:after="0" w:line="360" w:lineRule="auto"/>
        <w:ind w:firstLine="709"/>
        <w:jc w:val="both"/>
        <w:rPr>
          <w:rFonts w:ascii="Times New Roman" w:hAnsi="Times New Roman"/>
          <w:sz w:val="28"/>
          <w:szCs w:val="28"/>
        </w:rPr>
      </w:pPr>
      <w:r w:rsidRPr="00947C0A">
        <w:rPr>
          <w:rFonts w:ascii="Times New Roman" w:hAnsi="Times New Roman"/>
          <w:sz w:val="28"/>
          <w:szCs w:val="28"/>
        </w:rPr>
        <w:t>Операции на поджелудочной железе выполняют по поводу острого и хронического рецидивирующего панкреатита, при закрытой травме живота с повреждением поджелудочной железы и при опухолях. Значительно реже предпринимают хирургическое вмешательство в связи с гиперинсулинизмом при инсулинпродуцирующих опухолях поджелудочной железы, которые могут располагаться в любой части поджелудочной железы или иметь внепанкреатическую локализацию.</w:t>
      </w:r>
    </w:p>
    <w:p w:rsidR="00082B19" w:rsidRPr="00947C0A" w:rsidRDefault="00082B19" w:rsidP="00947C0A">
      <w:pPr>
        <w:spacing w:after="0" w:line="360" w:lineRule="auto"/>
        <w:ind w:firstLine="709"/>
        <w:jc w:val="both"/>
        <w:rPr>
          <w:rFonts w:ascii="Times New Roman" w:hAnsi="Times New Roman"/>
          <w:sz w:val="28"/>
          <w:szCs w:val="28"/>
        </w:rPr>
      </w:pPr>
      <w:r w:rsidRPr="00947C0A">
        <w:rPr>
          <w:rFonts w:ascii="Times New Roman" w:hAnsi="Times New Roman"/>
          <w:sz w:val="28"/>
          <w:szCs w:val="28"/>
        </w:rPr>
        <w:t>В общехирургической практике чаще всего оперативному лечению подлежат больные с воспалительными и травматическими поражениями поджелудочной железы. Методы хирургического лечения острого панкреатита различны. После установления диагноза острого деструктивного панкреатита и показаний к операции следует провести комплекс лечебных мероприятий, которые одновременно являются и предоперационной подготовкой. Эти мероприятия направлены на уменьшение секреторной активности, создание покоя поджелудочной железы и купирование выраженного болевого синдрома.</w:t>
      </w:r>
    </w:p>
    <w:p w:rsidR="00082B19" w:rsidRPr="00947C0A" w:rsidRDefault="00082B19" w:rsidP="00947C0A">
      <w:pPr>
        <w:spacing w:after="0" w:line="360" w:lineRule="auto"/>
        <w:ind w:firstLine="709"/>
        <w:jc w:val="both"/>
        <w:rPr>
          <w:rFonts w:ascii="Times New Roman" w:hAnsi="Times New Roman"/>
          <w:sz w:val="28"/>
          <w:szCs w:val="28"/>
        </w:rPr>
      </w:pPr>
      <w:r w:rsidRPr="00947C0A">
        <w:rPr>
          <w:rFonts w:ascii="Times New Roman" w:hAnsi="Times New Roman"/>
          <w:sz w:val="28"/>
          <w:szCs w:val="28"/>
        </w:rPr>
        <w:t>Важным элементом при лечении острого панкреатита является коррекция водно-электролитных нарушений и гиповолемии. При быстро прогрессирующем геморрагическом панкреонекрозе уже в первые часы преобладают признаки резких расстройств центральной и периферической гемодинамики. У 20% больных эти расстройства переходят в панкреатогенный шок. Около 30% ОЦК может секвестрироваться в забрюшинном пространстве и брюшной полости вследствие выраженной панкреатической экссудации и ферментативного перитонита. Значительные потери жидкости происходят за счет рвоты, явлений паралитической кишечной непроходимости и аспирации желудочного содержимого. Для устранения дефицита жидкости, электролитов, гипопротеинемии производят внутривенную инфузию изотонического раствора натрия хлорида, раствора Рингера, реополиглкжина и альбумина. При снижении гематокрита и анемии показана гемотрансфузия.</w:t>
      </w:r>
    </w:p>
    <w:p w:rsidR="00082B19" w:rsidRPr="00947C0A" w:rsidRDefault="00082B19" w:rsidP="00947C0A">
      <w:pPr>
        <w:spacing w:after="0" w:line="360" w:lineRule="auto"/>
        <w:ind w:firstLine="709"/>
        <w:jc w:val="both"/>
        <w:rPr>
          <w:rFonts w:ascii="Times New Roman" w:hAnsi="Times New Roman"/>
          <w:sz w:val="28"/>
          <w:szCs w:val="28"/>
        </w:rPr>
      </w:pPr>
      <w:r w:rsidRPr="00947C0A">
        <w:rPr>
          <w:rFonts w:ascii="Times New Roman" w:hAnsi="Times New Roman"/>
          <w:sz w:val="28"/>
          <w:szCs w:val="28"/>
        </w:rPr>
        <w:t>Устранение гиповолемии и нарушений микроциркуляции имеет важное значение в улучшении кровообращения и уменьшении отека поджелудочной железы. При этом важна последовательность применения инфузионных сред. Инфузионную терапию целесообразно начинать с препаратов, улучшающих реологические свойства крови и повышающих коллоидно-осмотическое давление на фоне назначения обезболивающих средств, спазмолитиков и подавления секреторной активности поджелудочной железы. Начало инфузионной терапии с изотонических солевых растворов может способствовать увеличению отека.</w:t>
      </w:r>
    </w:p>
    <w:p w:rsidR="00082B19" w:rsidRPr="00947C0A" w:rsidRDefault="00082B19" w:rsidP="00947C0A">
      <w:pPr>
        <w:spacing w:after="0" w:line="360" w:lineRule="auto"/>
        <w:ind w:firstLine="709"/>
        <w:jc w:val="both"/>
        <w:rPr>
          <w:rFonts w:ascii="Times New Roman" w:hAnsi="Times New Roman"/>
          <w:sz w:val="28"/>
          <w:szCs w:val="28"/>
        </w:rPr>
      </w:pPr>
      <w:r w:rsidRPr="00947C0A">
        <w:rPr>
          <w:rFonts w:ascii="Times New Roman" w:hAnsi="Times New Roman"/>
          <w:sz w:val="28"/>
          <w:szCs w:val="28"/>
        </w:rPr>
        <w:t>Наиболее простой способ подавления панкреатической секреции заключается в аспирации кислого желудочною содержимого через зонд. Это мероприятие необходимо также в плане предоперационной подготовки. Следует определять рН эвакуируемою содержимою. При низком рН (1,0 или 2,0) и выраженной гиперсекреции вводят атацидные средства по 30—60 мл на 30 мин с последующей аспирацией. Антациды вводят дополнительно через 1 ч до достижения уровня рН 5,0 и выше. Помимо антацидов, для снижения гиперсекреции рекомендуется применять циметидин — антагонист Н</w:t>
      </w:r>
      <w:r w:rsidRPr="00947C0A">
        <w:rPr>
          <w:rFonts w:ascii="Times New Roman" w:hAnsi="Times New Roman"/>
          <w:sz w:val="28"/>
          <w:szCs w:val="28"/>
          <w:vertAlign w:val="subscript"/>
        </w:rPr>
        <w:t>2</w:t>
      </w:r>
      <w:r w:rsidRPr="00947C0A">
        <w:rPr>
          <w:rFonts w:ascii="Times New Roman" w:hAnsi="Times New Roman"/>
          <w:sz w:val="28"/>
          <w:szCs w:val="28"/>
        </w:rPr>
        <w:t>-рецепторов. При этом базальная секреция снижается на 95% в течение 5 ч при введении 300 мг препарата. Желудочная и панкреатическая секреция снижается также при назначении холинолитических средств (атропин).</w:t>
      </w:r>
    </w:p>
    <w:p w:rsidR="00082B19" w:rsidRPr="00947C0A" w:rsidRDefault="00082B19" w:rsidP="00947C0A">
      <w:pPr>
        <w:spacing w:after="0" w:line="360" w:lineRule="auto"/>
        <w:ind w:firstLine="709"/>
        <w:jc w:val="both"/>
        <w:rPr>
          <w:rFonts w:ascii="Times New Roman" w:hAnsi="Times New Roman"/>
          <w:sz w:val="28"/>
          <w:szCs w:val="28"/>
        </w:rPr>
      </w:pPr>
      <w:r w:rsidRPr="00947C0A">
        <w:rPr>
          <w:rFonts w:ascii="Times New Roman" w:hAnsi="Times New Roman"/>
          <w:sz w:val="28"/>
          <w:szCs w:val="28"/>
        </w:rPr>
        <w:t>С целью уменьшения болевого синдрома используют спазмолитики (но-шпа, платифиллин, папаверин), анальгетики (баралгин, промедол) и антиги-стаминные средства (димедрол, супрастин). Применение морфина не рекомендуется, так как он вызывает спазм сфинктера Одди. По мнению В.С. Савельева и В.М. Буянова (1986), эффективна внутривенная капельная инфузия глюкозо-новокаиновой смеси (250 мл 5% раствора глюкозы +250 мл 0,25% раствора новокаина) и раствора Рингера—Локка (1,5—2 л) с ингибиторами протеаз (80 000 — 160 000 ЕД контрикала или 150 000 — 600 000 ЕД трасилола).</w:t>
      </w:r>
    </w:p>
    <w:p w:rsidR="00082B19" w:rsidRPr="00947C0A" w:rsidRDefault="00082B19" w:rsidP="00947C0A">
      <w:pPr>
        <w:spacing w:after="0" w:line="360" w:lineRule="auto"/>
        <w:ind w:firstLine="709"/>
        <w:jc w:val="both"/>
        <w:rPr>
          <w:rFonts w:ascii="Times New Roman" w:hAnsi="Times New Roman"/>
          <w:sz w:val="28"/>
          <w:szCs w:val="28"/>
        </w:rPr>
      </w:pPr>
      <w:r w:rsidRPr="00947C0A">
        <w:rPr>
          <w:rFonts w:ascii="Times New Roman" w:hAnsi="Times New Roman"/>
          <w:sz w:val="28"/>
          <w:szCs w:val="28"/>
        </w:rPr>
        <w:t>Несмотря на непродолжительное время подготовки к экстренной операции по поводу панкреатита, все же следует значительно уменьшить гиповолемию, гипопротеинемию и дегидратацию, улучшить состояние центральной гемодинамики и микроциркуляцию, восстановить диурез. Операции на поджелудочной железе по поводу деструктивных форм панкреатита различаются по объему и продолжительности.</w:t>
      </w:r>
    </w:p>
    <w:p w:rsidR="00082B19" w:rsidRPr="00947C0A" w:rsidRDefault="00082B19" w:rsidP="00947C0A">
      <w:pPr>
        <w:spacing w:after="0" w:line="360" w:lineRule="auto"/>
        <w:ind w:firstLine="709"/>
        <w:jc w:val="both"/>
        <w:rPr>
          <w:rFonts w:ascii="Times New Roman" w:hAnsi="Times New Roman"/>
          <w:sz w:val="28"/>
          <w:szCs w:val="28"/>
        </w:rPr>
      </w:pPr>
      <w:r w:rsidRPr="00947C0A">
        <w:rPr>
          <w:rFonts w:ascii="Times New Roman" w:hAnsi="Times New Roman"/>
          <w:sz w:val="28"/>
          <w:szCs w:val="28"/>
        </w:rPr>
        <w:t>Достаточно широкое распространение получили закрытые операции — дренирование сальниковой сумки с последующей перитонеальной перфузией и оментопанкреатопексия.</w:t>
      </w:r>
    </w:p>
    <w:p w:rsidR="00082B19" w:rsidRPr="00947C0A" w:rsidRDefault="00082B19" w:rsidP="00947C0A">
      <w:pPr>
        <w:spacing w:after="0" w:line="360" w:lineRule="auto"/>
        <w:ind w:firstLine="709"/>
        <w:jc w:val="both"/>
        <w:rPr>
          <w:rFonts w:ascii="Times New Roman" w:hAnsi="Times New Roman"/>
          <w:sz w:val="28"/>
          <w:szCs w:val="28"/>
        </w:rPr>
      </w:pPr>
      <w:r w:rsidRPr="00947C0A">
        <w:rPr>
          <w:rFonts w:ascii="Times New Roman" w:hAnsi="Times New Roman"/>
          <w:sz w:val="28"/>
          <w:szCs w:val="28"/>
        </w:rPr>
        <w:t>По данным В.С. Земскова (1980), резекция поджелудочной железы у больных гнойным панкреатитом и с выраженным парапанкреатическим процессом сопряжена с большими техническими трудностями и сопровождается значительной кровопотерей (от 1000 до 3200 мл), которая требует своевременного и адекватного восполнения.</w:t>
      </w:r>
    </w:p>
    <w:p w:rsidR="00082B19" w:rsidRPr="00947C0A" w:rsidRDefault="00082B19" w:rsidP="00947C0A">
      <w:pPr>
        <w:spacing w:after="0" w:line="360" w:lineRule="auto"/>
        <w:ind w:firstLine="709"/>
        <w:jc w:val="both"/>
        <w:rPr>
          <w:rFonts w:ascii="Times New Roman" w:hAnsi="Times New Roman"/>
          <w:sz w:val="28"/>
          <w:szCs w:val="28"/>
        </w:rPr>
      </w:pPr>
      <w:r w:rsidRPr="00947C0A">
        <w:rPr>
          <w:rFonts w:ascii="Times New Roman" w:hAnsi="Times New Roman"/>
          <w:sz w:val="28"/>
          <w:szCs w:val="28"/>
        </w:rPr>
        <w:t>Как правило, методом выбора при операциях на поджелудочной железе является эндотрахеальная общая анестезия с хорошей миорелаксацией и ИВЛ. Для вводной анестезии оправдано использование кетамина, натрия оксибутирата; применяют также барбитураты. Поддержание анестезии может осуществляться кетамином, ингаляцией закиси азота в сочетании с препаратами для нейролептаналгезии. Сочетать эндотрахеальную общую и эпидуральную анестезию следует очень осторожно.</w:t>
      </w:r>
    </w:p>
    <w:p w:rsidR="00082B19" w:rsidRPr="00947C0A" w:rsidRDefault="00082B19" w:rsidP="00947C0A">
      <w:pPr>
        <w:spacing w:after="0" w:line="360" w:lineRule="auto"/>
        <w:ind w:firstLine="709"/>
        <w:jc w:val="both"/>
        <w:rPr>
          <w:rFonts w:ascii="Times New Roman" w:hAnsi="Times New Roman"/>
          <w:sz w:val="28"/>
          <w:szCs w:val="28"/>
        </w:rPr>
      </w:pPr>
      <w:r w:rsidRPr="00947C0A">
        <w:rPr>
          <w:rFonts w:ascii="Times New Roman" w:hAnsi="Times New Roman"/>
          <w:sz w:val="28"/>
          <w:szCs w:val="28"/>
        </w:rPr>
        <w:t>С.С. Шанин (1983) отмечает эффективность длительной эпидуральной анестезии для обезболивания и восстановления моторной деятельности желудочно-кишечного тракта у больных, оперированных по поводу заболеваний и повреждений поджелудочной железы. Ее положительное влияние наиболее четко проявляется у больных с ограниченными формами поражения поджелудочной железы. У больных с тотальным панкреонекрозом эпидуральная анестезия сопровождается осложнениями (значительная гипотензия). В связи с этим длительную эпидуральную анестезию следует выполнять после тщательной оценки состояния больного с панкреатитом и коррекции выявленных волемических нарушений.</w:t>
      </w:r>
    </w:p>
    <w:p w:rsidR="00082B19" w:rsidRPr="00947C0A" w:rsidRDefault="00082B19" w:rsidP="00947C0A">
      <w:pPr>
        <w:spacing w:after="0" w:line="360" w:lineRule="auto"/>
        <w:ind w:firstLine="709"/>
        <w:jc w:val="both"/>
        <w:rPr>
          <w:rFonts w:ascii="Times New Roman" w:hAnsi="Times New Roman"/>
          <w:sz w:val="28"/>
          <w:szCs w:val="28"/>
        </w:rPr>
      </w:pPr>
      <w:r w:rsidRPr="00947C0A">
        <w:rPr>
          <w:rFonts w:ascii="Times New Roman" w:hAnsi="Times New Roman"/>
          <w:sz w:val="28"/>
          <w:szCs w:val="28"/>
        </w:rPr>
        <w:t>У больных, оперированных на поджелудочной железе, следует ожидать развития осложнений. Несмотря на предоперационную подготовку, не всегда удается ликвидировать изменения гомеостаза, особенно у лиц пожилого возраста. Операционная травма усугубляет имеющиеся нарушения и может привести к развитию послеоперационного острого панкреатита.</w:t>
      </w:r>
    </w:p>
    <w:p w:rsidR="00082B19" w:rsidRPr="00947C0A" w:rsidRDefault="00082B19" w:rsidP="00947C0A">
      <w:pPr>
        <w:spacing w:after="0" w:line="360" w:lineRule="auto"/>
        <w:ind w:firstLine="709"/>
        <w:jc w:val="both"/>
        <w:rPr>
          <w:rFonts w:ascii="Times New Roman" w:hAnsi="Times New Roman"/>
          <w:sz w:val="28"/>
          <w:szCs w:val="28"/>
        </w:rPr>
      </w:pPr>
      <w:r w:rsidRPr="00947C0A">
        <w:rPr>
          <w:rFonts w:ascii="Times New Roman" w:hAnsi="Times New Roman"/>
          <w:sz w:val="28"/>
          <w:szCs w:val="28"/>
        </w:rPr>
        <w:t>Послеоперационное лечение больных этой категории должно быть многокомпонентным и направленным на коррекцию волемических расстройств, гипопротеинемии и водно-электролитных сдвигов. С целью устранения нарушений микроциркуляции показано введение низкомолекулярных дексгранов (реополиглюкин). При гипоальбуминемии необходимо дробное введение альбумина (20% раствор в количестве 100—150 мл, а 5% раствор до 400—500 мл в сутки). Контролем может служить концентрация альбуминов в плазме, которая должна быть выше 30 г/л [Малышев В.Д., 1985]. При уменьшении гематокрита (ниже 30%) применяют гемотрансфузию. Целесообразно поддерживать гематокрит на уровне 35%.</w:t>
      </w:r>
    </w:p>
    <w:p w:rsidR="00082B19" w:rsidRPr="00947C0A" w:rsidRDefault="00082B19" w:rsidP="00947C0A">
      <w:pPr>
        <w:spacing w:after="0" w:line="360" w:lineRule="auto"/>
        <w:ind w:firstLine="709"/>
        <w:jc w:val="both"/>
        <w:rPr>
          <w:rFonts w:ascii="Times New Roman" w:hAnsi="Times New Roman"/>
          <w:sz w:val="28"/>
          <w:szCs w:val="28"/>
        </w:rPr>
      </w:pPr>
      <w:r w:rsidRPr="00947C0A">
        <w:rPr>
          <w:rFonts w:ascii="Times New Roman" w:hAnsi="Times New Roman"/>
          <w:sz w:val="28"/>
          <w:szCs w:val="28"/>
        </w:rPr>
        <w:t>Во время операции и в ближайшем послеоперационном периоде продолжают мероприятия по созданию функционального покоя поджелудочной железе. Блокада внешнесекреторной функции достигается назначением препаратов цитостатического действия, ингибирующих синтез ферментов на уровне ацинарной клетки поджелудочной железы (5-фторурацил, винкристин, азатио-прин и др.). Наибольшее распространение получил 5-фторурацил, который вводят внутривенно фракционно из расчета 10—15 мг/кг. Продолжительность лечения зависит от содержания панкреатических ферментов в крови, клинических проявлений заболевания и обычно составляет 2—3 дня.</w:t>
      </w:r>
    </w:p>
    <w:p w:rsidR="00082B19" w:rsidRPr="00947C0A" w:rsidRDefault="00082B19" w:rsidP="00947C0A">
      <w:pPr>
        <w:spacing w:after="0" w:line="360" w:lineRule="auto"/>
        <w:ind w:firstLine="709"/>
        <w:jc w:val="both"/>
        <w:rPr>
          <w:rFonts w:ascii="Times New Roman" w:hAnsi="Times New Roman"/>
          <w:sz w:val="28"/>
          <w:szCs w:val="28"/>
        </w:rPr>
      </w:pPr>
      <w:r w:rsidRPr="00947C0A">
        <w:rPr>
          <w:rFonts w:ascii="Times New Roman" w:hAnsi="Times New Roman"/>
          <w:sz w:val="28"/>
          <w:szCs w:val="28"/>
        </w:rPr>
        <w:t>Хотя вопрос о целесообразности применения антиферментных препаратов (контрикал, трасилол и др.) является спорным, учитывая возможность положительного клинического эффекта, обусловленного подавлением активности калликреина и уменьшением болевого синдрома, по-видимому, целесообразно использовать эти средства в ранние сроки заболевания. Развитие гиперкоагуляции в послеоперационном периоде требует проведения гепаринотерапии с соответствующим контролем.</w:t>
      </w:r>
    </w:p>
    <w:p w:rsidR="00082B19" w:rsidRPr="00947C0A" w:rsidRDefault="00082B19" w:rsidP="00947C0A">
      <w:pPr>
        <w:spacing w:after="0" w:line="360" w:lineRule="auto"/>
        <w:ind w:firstLine="709"/>
        <w:jc w:val="both"/>
        <w:rPr>
          <w:rFonts w:ascii="Times New Roman" w:hAnsi="Times New Roman"/>
          <w:sz w:val="28"/>
          <w:szCs w:val="28"/>
        </w:rPr>
      </w:pPr>
      <w:r w:rsidRPr="00947C0A">
        <w:rPr>
          <w:rFonts w:ascii="Times New Roman" w:hAnsi="Times New Roman"/>
          <w:sz w:val="28"/>
          <w:szCs w:val="28"/>
        </w:rPr>
        <w:t>С целью детоксикации организма при панкреатите используют методику форсированного диуреза на фоне создания нормо- или гиперволемической гемодилюции. Уменьшение концентрации токсичных продуктов и ферментов в крови вследствие разведения снижает их повреждающее действие. Положительно влияя на гемодинамику, гемодилюция улучшает перфузию почек, а стимуляция диуреза способствует ускоренному удалению токсичных продуктов из организма с мочой. Однако при деструктивном панкреатите и перитоните, когда токсичность лимфы увеличивается за счет накопления вазоактивных полипептидов, кининов и токсических метаболитов другой природы, более эффективно дренирование грудного лимфатического протока с последующей лимфосорбцией и реинфузией очищенной лимфы. С. А. Шалимов и соавт. (1984) рекомендуют перитонеальный диализ как один из основных методов детоксикации у больных, оперированных во второй или третьей стадии панкреатита. Применение методики сквозного дренирования ложа поджелудочной железы обеспечивает эффективное очищение ложа железы от детрита, гноя, сгустков крови и фибрина. Кроме того, применение специально подобранных растворов (</w:t>
      </w:r>
      <w:r w:rsidR="00947C0A">
        <w:rPr>
          <w:rFonts w:ascii="Times New Roman" w:hAnsi="Times New Roman"/>
          <w:sz w:val="28"/>
          <w:szCs w:val="28"/>
        </w:rPr>
        <w:t>"</w:t>
      </w:r>
      <w:r w:rsidRPr="00947C0A">
        <w:rPr>
          <w:rFonts w:ascii="Times New Roman" w:hAnsi="Times New Roman"/>
          <w:sz w:val="28"/>
          <w:szCs w:val="28"/>
        </w:rPr>
        <w:t>осмотическая, или пептидная, ловушка</w:t>
      </w:r>
      <w:r w:rsidR="00947C0A">
        <w:rPr>
          <w:rFonts w:ascii="Times New Roman" w:hAnsi="Times New Roman"/>
          <w:sz w:val="28"/>
          <w:szCs w:val="28"/>
        </w:rPr>
        <w:t>"</w:t>
      </w:r>
      <w:r w:rsidRPr="00947C0A">
        <w:rPr>
          <w:rFonts w:ascii="Times New Roman" w:hAnsi="Times New Roman"/>
          <w:sz w:val="28"/>
          <w:szCs w:val="28"/>
        </w:rPr>
        <w:t>) способствует удалению токсинов из крови.</w:t>
      </w:r>
    </w:p>
    <w:p w:rsidR="00082B19" w:rsidRPr="00947C0A" w:rsidRDefault="00082B19" w:rsidP="00947C0A">
      <w:pPr>
        <w:spacing w:after="0" w:line="360" w:lineRule="auto"/>
        <w:ind w:firstLine="709"/>
        <w:jc w:val="both"/>
        <w:rPr>
          <w:rFonts w:ascii="Times New Roman" w:hAnsi="Times New Roman"/>
          <w:sz w:val="28"/>
          <w:szCs w:val="28"/>
        </w:rPr>
      </w:pPr>
      <w:r w:rsidRPr="00947C0A">
        <w:rPr>
          <w:rFonts w:ascii="Times New Roman" w:hAnsi="Times New Roman"/>
          <w:sz w:val="28"/>
          <w:szCs w:val="28"/>
        </w:rPr>
        <w:t>В раннем послеоперационном периоде в результате удаления поджелудочной железы или ее распространенного повреждения может возникать сахарный диабет. Учитывая это обстоятельство, следует контролировать уровень гликемии натощак и проводить пробу на толерантность к глюкозе для выявления легких форм сахарного диабета, а зате-м назначать соответствующую терапию.</w:t>
      </w:r>
    </w:p>
    <w:p w:rsidR="00082B19" w:rsidRPr="00947C0A" w:rsidRDefault="00082B19" w:rsidP="00947C0A">
      <w:pPr>
        <w:spacing w:after="0" w:line="360" w:lineRule="auto"/>
        <w:ind w:firstLine="709"/>
        <w:jc w:val="both"/>
        <w:rPr>
          <w:rFonts w:ascii="Times New Roman" w:hAnsi="Times New Roman"/>
          <w:sz w:val="28"/>
          <w:szCs w:val="28"/>
        </w:rPr>
      </w:pPr>
      <w:r w:rsidRPr="00947C0A">
        <w:rPr>
          <w:rFonts w:ascii="Times New Roman" w:hAnsi="Times New Roman"/>
          <w:sz w:val="28"/>
          <w:szCs w:val="28"/>
        </w:rPr>
        <w:t>Специального лечения могут потребовать нарушения экзокринной функции поджелудочной железы с назначением комбинированных ферментных препаратов, прежде всего содержащих липазу (фестал, панкурмен и др )</w:t>
      </w:r>
    </w:p>
    <w:p w:rsidR="00082B19" w:rsidRPr="00947C0A" w:rsidRDefault="00082B19" w:rsidP="00947C0A">
      <w:pPr>
        <w:spacing w:after="0" w:line="360" w:lineRule="auto"/>
        <w:ind w:firstLine="709"/>
        <w:jc w:val="both"/>
        <w:rPr>
          <w:rFonts w:ascii="Times New Roman" w:hAnsi="Times New Roman"/>
          <w:sz w:val="28"/>
          <w:szCs w:val="28"/>
        </w:rPr>
      </w:pPr>
      <w:r w:rsidRPr="00947C0A">
        <w:rPr>
          <w:rFonts w:ascii="Times New Roman" w:hAnsi="Times New Roman"/>
          <w:sz w:val="28"/>
          <w:szCs w:val="28"/>
        </w:rPr>
        <w:t>В общехирургической практике оперативные вмешательства на селезенке предпринимаются при повреждении ее, которое может возникать при тупой и открытой травме живота или во время операции (в частности, при вмешательстве на желудке). Разрыв селезенки может происходить при переломе нижних ребер слева. Возможны и самопроизвольные разрывы селезенки при некоторых заболеваниях (малярия, саркоидоз, тиф, инфекционный мононуклеоз), когда она увеличивается и становится рыхлой.</w:t>
      </w:r>
    </w:p>
    <w:p w:rsidR="00082B19" w:rsidRPr="00947C0A" w:rsidRDefault="00082B19" w:rsidP="00947C0A">
      <w:pPr>
        <w:spacing w:after="0" w:line="360" w:lineRule="auto"/>
        <w:ind w:firstLine="709"/>
        <w:jc w:val="both"/>
        <w:rPr>
          <w:rFonts w:ascii="Times New Roman" w:hAnsi="Times New Roman"/>
          <w:sz w:val="28"/>
          <w:szCs w:val="28"/>
        </w:rPr>
      </w:pPr>
      <w:r w:rsidRPr="00947C0A">
        <w:rPr>
          <w:rFonts w:ascii="Times New Roman" w:hAnsi="Times New Roman"/>
          <w:sz w:val="28"/>
          <w:szCs w:val="28"/>
        </w:rPr>
        <w:t xml:space="preserve">Показаниями к спленэктомии при селезенке с интактной структурой могут быть диафрагмальная грыжа, злокачественные опухоли соседних органов, аневризма селезеночной артерии, тромбоз селезеночной вены, </w:t>
      </w:r>
      <w:r w:rsidR="00947C0A">
        <w:rPr>
          <w:rFonts w:ascii="Times New Roman" w:hAnsi="Times New Roman"/>
          <w:sz w:val="28"/>
          <w:szCs w:val="28"/>
        </w:rPr>
        <w:t>"</w:t>
      </w:r>
      <w:r w:rsidRPr="00947C0A">
        <w:rPr>
          <w:rFonts w:ascii="Times New Roman" w:hAnsi="Times New Roman"/>
          <w:sz w:val="28"/>
          <w:szCs w:val="28"/>
        </w:rPr>
        <w:t>блуждающая</w:t>
      </w:r>
      <w:r w:rsidR="00947C0A">
        <w:rPr>
          <w:rFonts w:ascii="Times New Roman" w:hAnsi="Times New Roman"/>
          <w:sz w:val="28"/>
          <w:szCs w:val="28"/>
        </w:rPr>
        <w:t>"</w:t>
      </w:r>
      <w:r w:rsidRPr="00947C0A">
        <w:rPr>
          <w:rFonts w:ascii="Times New Roman" w:hAnsi="Times New Roman"/>
          <w:sz w:val="28"/>
          <w:szCs w:val="28"/>
        </w:rPr>
        <w:t xml:space="preserve"> селезенка. Удаление селезенки выполняют при ее изменениях воспалительного или другого характера (абсцесс, эхинококкоз, киста, опухоль).</w:t>
      </w:r>
    </w:p>
    <w:p w:rsidR="00082B19" w:rsidRPr="00947C0A" w:rsidRDefault="00082B19" w:rsidP="00947C0A">
      <w:pPr>
        <w:spacing w:after="0" w:line="360" w:lineRule="auto"/>
        <w:ind w:firstLine="709"/>
        <w:jc w:val="both"/>
        <w:rPr>
          <w:rFonts w:ascii="Times New Roman" w:hAnsi="Times New Roman"/>
          <w:sz w:val="28"/>
          <w:szCs w:val="28"/>
        </w:rPr>
      </w:pPr>
      <w:r w:rsidRPr="00947C0A">
        <w:rPr>
          <w:rFonts w:ascii="Times New Roman" w:hAnsi="Times New Roman"/>
          <w:sz w:val="28"/>
          <w:szCs w:val="28"/>
        </w:rPr>
        <w:t>А.В. Бутров и В.М. Городецкий (1986) указывают на значительное увеличение частоты спленэктомии при заболеваниях системы крови.</w:t>
      </w:r>
    </w:p>
    <w:p w:rsidR="00082B19" w:rsidRPr="00947C0A" w:rsidRDefault="00082B19" w:rsidP="00947C0A">
      <w:pPr>
        <w:spacing w:after="0" w:line="360" w:lineRule="auto"/>
        <w:ind w:firstLine="709"/>
        <w:jc w:val="both"/>
        <w:rPr>
          <w:rFonts w:ascii="Times New Roman" w:hAnsi="Times New Roman"/>
          <w:sz w:val="28"/>
          <w:szCs w:val="28"/>
        </w:rPr>
      </w:pPr>
      <w:r w:rsidRPr="00947C0A">
        <w:rPr>
          <w:rFonts w:ascii="Times New Roman" w:hAnsi="Times New Roman"/>
          <w:sz w:val="28"/>
          <w:szCs w:val="28"/>
        </w:rPr>
        <w:t>Особенности анестезиологического обеспечения, в частности подготовка к операциям на селезенке, во многом зависят от вида хирургической патологии. При травматическом разрыве селезенки проведение анестезии существенно не отличается от такового при других острых кровотечениях. В случае травмы и предполагаемого повреждения селезенки спленэктомию выполняют при широкой лапаротомии или тораколапаротомии. Учитывая возможность кровотечения при спленэктомии, необходимо приготовить достаточный запас крови, плазмозаменителей для проведения адекватной инфузионной терапии, направленной на восполнение кровопотери. Основными задачами предоперационной подготовки гематологических больных являются коррекция гиповолемии и анемии, лечение геморрагического синдрома и сопутствующих инфекционных осложнений.</w:t>
      </w:r>
    </w:p>
    <w:p w:rsidR="00082B19" w:rsidRPr="00947C0A" w:rsidRDefault="00082B19" w:rsidP="00947C0A">
      <w:pPr>
        <w:spacing w:after="0" w:line="360" w:lineRule="auto"/>
        <w:ind w:firstLine="709"/>
        <w:jc w:val="both"/>
        <w:rPr>
          <w:rFonts w:ascii="Times New Roman" w:hAnsi="Times New Roman"/>
          <w:sz w:val="28"/>
          <w:szCs w:val="28"/>
        </w:rPr>
      </w:pPr>
      <w:r w:rsidRPr="00947C0A">
        <w:rPr>
          <w:rFonts w:ascii="Times New Roman" w:hAnsi="Times New Roman"/>
          <w:sz w:val="28"/>
          <w:szCs w:val="28"/>
        </w:rPr>
        <w:t xml:space="preserve">Целью предоперационной терапии анемического синдрома должно быть повышение содержания гемоглобина до минимально безопасного уровня (80 г/л). Коррекция анемии при гематологических заболеваниях заключается в рациональной заместительной терапии путем переливания отмытых эритроцитов и средств, дефицит которых сопутствует развившейся анемии (препараты железа, витамин </w:t>
      </w:r>
      <w:r w:rsidRPr="00947C0A">
        <w:rPr>
          <w:rFonts w:ascii="Times New Roman" w:hAnsi="Times New Roman"/>
          <w:sz w:val="28"/>
          <w:szCs w:val="28"/>
          <w:lang w:val="en-US"/>
        </w:rPr>
        <w:t>B</w:t>
      </w:r>
      <w:r w:rsidRPr="00947C0A">
        <w:rPr>
          <w:rFonts w:ascii="Times New Roman" w:hAnsi="Times New Roman"/>
          <w:sz w:val="28"/>
          <w:szCs w:val="28"/>
          <w:vertAlign w:val="subscript"/>
        </w:rPr>
        <w:t>12</w:t>
      </w:r>
      <w:r w:rsidRPr="00947C0A">
        <w:rPr>
          <w:rFonts w:ascii="Times New Roman" w:hAnsi="Times New Roman"/>
          <w:sz w:val="28"/>
          <w:szCs w:val="28"/>
        </w:rPr>
        <w:t>, фолиевая кислота), а также в назначении кортикостероидов. Назначать трансфузии эритроцитов и особенно гемотрансфузии с целью лечения анемического синдрома при заболеваниях системы крови, сопровождающихся внутрисосудистым гемолизом, следует по строгим показаниям. В таких случаях применяют кортикостероидные препараты в больших дозах (до 400 мг преднизолона), гепарин (20000 — 25000 ЕД), реополиглюкин, свежезамороженную плазму, коррекцию метаболического ацидоза и стимуляцию диуреза для выведения продуктов гемолиза.</w:t>
      </w:r>
    </w:p>
    <w:p w:rsidR="00082B19" w:rsidRPr="00947C0A" w:rsidRDefault="00082B19" w:rsidP="00947C0A">
      <w:pPr>
        <w:spacing w:after="0" w:line="360" w:lineRule="auto"/>
        <w:ind w:firstLine="709"/>
        <w:jc w:val="both"/>
        <w:rPr>
          <w:rFonts w:ascii="Times New Roman" w:hAnsi="Times New Roman"/>
          <w:sz w:val="28"/>
          <w:szCs w:val="28"/>
        </w:rPr>
      </w:pPr>
      <w:r w:rsidRPr="00947C0A">
        <w:rPr>
          <w:rFonts w:ascii="Times New Roman" w:hAnsi="Times New Roman"/>
          <w:sz w:val="28"/>
          <w:szCs w:val="28"/>
        </w:rPr>
        <w:t>Ведущим методом терапии тромбоцитопенической кровоточивости является переливание донорских тромбоцитов — обогащенной тромбоцитами плазмы или (что более эффективно) концентрата тромбоцитов. При иммунных формах тромбоцитопении основное значение придают назначению кортикостероидов (преднизолон в дозе 1—1,5 мг/кг).</w:t>
      </w:r>
    </w:p>
    <w:p w:rsidR="00082B19" w:rsidRPr="00947C0A" w:rsidRDefault="00082B19" w:rsidP="00947C0A">
      <w:pPr>
        <w:spacing w:after="0" w:line="360" w:lineRule="auto"/>
        <w:ind w:firstLine="709"/>
        <w:jc w:val="both"/>
        <w:rPr>
          <w:rFonts w:ascii="Times New Roman" w:hAnsi="Times New Roman"/>
          <w:sz w:val="28"/>
          <w:szCs w:val="28"/>
        </w:rPr>
      </w:pPr>
      <w:r w:rsidRPr="00947C0A">
        <w:rPr>
          <w:rFonts w:ascii="Times New Roman" w:hAnsi="Times New Roman"/>
          <w:sz w:val="28"/>
          <w:szCs w:val="28"/>
        </w:rPr>
        <w:t xml:space="preserve">Для премедикации наряду с общепринятыми средствами и схемами больным с заболеваниями крови назначают кортикостероиды. Учитывая, что в день операции дозу кортикостероидов увеличивают в 2 раза, с целью премедикации назначают </w:t>
      </w:r>
      <w:r w:rsidRPr="00947C0A">
        <w:rPr>
          <w:rFonts w:ascii="Times New Roman" w:hAnsi="Times New Roman"/>
          <w:sz w:val="28"/>
          <w:szCs w:val="28"/>
          <w:vertAlign w:val="superscript"/>
        </w:rPr>
        <w:t>1</w:t>
      </w:r>
      <w:r w:rsidRPr="00947C0A">
        <w:rPr>
          <w:rFonts w:ascii="Times New Roman" w:hAnsi="Times New Roman"/>
          <w:sz w:val="28"/>
          <w:szCs w:val="28"/>
        </w:rPr>
        <w:t>/</w:t>
      </w:r>
      <w:r w:rsidRPr="00947C0A">
        <w:rPr>
          <w:rFonts w:ascii="Times New Roman" w:hAnsi="Times New Roman"/>
          <w:sz w:val="28"/>
          <w:szCs w:val="28"/>
          <w:vertAlign w:val="subscript"/>
        </w:rPr>
        <w:t>5</w:t>
      </w:r>
      <w:r w:rsidRPr="00947C0A">
        <w:rPr>
          <w:rFonts w:ascii="Times New Roman" w:hAnsi="Times New Roman"/>
          <w:sz w:val="28"/>
          <w:szCs w:val="28"/>
        </w:rPr>
        <w:t xml:space="preserve"> рассчитанной суточной дозы (обычно 30—60 мг преднизолона). У больных с апластической анемией и выраженным геморрагическим синдромом целесообразно избегать внутримышечного и подкожного введения препаратов для премедикации. Для вводной анестезии у больных с заболеваниями крови предпочтение отдают кетамину и натрия оксибутирату.</w:t>
      </w:r>
    </w:p>
    <w:p w:rsidR="00082B19" w:rsidRPr="00947C0A" w:rsidRDefault="00082B19" w:rsidP="00947C0A">
      <w:pPr>
        <w:spacing w:after="0" w:line="360" w:lineRule="auto"/>
        <w:ind w:firstLine="709"/>
        <w:jc w:val="both"/>
        <w:rPr>
          <w:rFonts w:ascii="Times New Roman" w:hAnsi="Times New Roman"/>
          <w:sz w:val="28"/>
          <w:szCs w:val="28"/>
        </w:rPr>
      </w:pPr>
      <w:r w:rsidRPr="00947C0A">
        <w:rPr>
          <w:rFonts w:ascii="Times New Roman" w:hAnsi="Times New Roman"/>
          <w:sz w:val="28"/>
          <w:szCs w:val="28"/>
        </w:rPr>
        <w:t>При выполнении спленэктомии методом выбора является эндотрахеальная общая анестезия. Многие препараты, применяемые для проведения анестезии, могут влиять на течение гематологического заболевания. В частности, закись азота, подаваемая в смеси с кислородом в соотношении 1:1, при продолжительной экспозиции вызывает депрессию костного мозга и мегалобластический тип кровообращения. У больных с выраженной анемией закись азота следует применять с большой осторожностью и в соотношении с кислородом не более ! чем 1:1. Фторотан, эфир, циклопропан, закись азота снижают агрегацию тромбоцитов и, следовательно, их применение при тромбоцитопениях</w:t>
      </w:r>
      <w:r w:rsidR="00947C0A">
        <w:rPr>
          <w:rFonts w:ascii="Times New Roman" w:hAnsi="Times New Roman"/>
          <w:sz w:val="28"/>
          <w:szCs w:val="28"/>
        </w:rPr>
        <w:t xml:space="preserve"> </w:t>
      </w:r>
      <w:r w:rsidRPr="00947C0A">
        <w:rPr>
          <w:rFonts w:ascii="Times New Roman" w:hAnsi="Times New Roman"/>
          <w:sz w:val="28"/>
          <w:szCs w:val="28"/>
        </w:rPr>
        <w:t>и тромбоцитопатиях может вести к усилению кровоточивости. Для поддержания интраоперационной анестезии при спленэктомии по поводу гематологических заболеваний производят внутривенную инфузию кетамина (0,1% раствор) или натрия оксибутирата (2% раствор) с добавлением дроперидола (0,1—0,2 мг/кг) и фентанила (1—2 мкг/г в периоде индукции и на травматичных этапах операции).</w:t>
      </w:r>
    </w:p>
    <w:p w:rsidR="00082B19" w:rsidRPr="00947C0A" w:rsidRDefault="00082B19" w:rsidP="00947C0A">
      <w:pPr>
        <w:spacing w:after="0" w:line="360" w:lineRule="auto"/>
        <w:ind w:firstLine="709"/>
        <w:jc w:val="both"/>
        <w:rPr>
          <w:rFonts w:ascii="Times New Roman" w:hAnsi="Times New Roman"/>
          <w:sz w:val="28"/>
          <w:szCs w:val="28"/>
        </w:rPr>
      </w:pPr>
      <w:r w:rsidRPr="00947C0A">
        <w:rPr>
          <w:rFonts w:ascii="Times New Roman" w:hAnsi="Times New Roman"/>
          <w:sz w:val="28"/>
          <w:szCs w:val="28"/>
        </w:rPr>
        <w:t>Своевременное возмещение кровопотери является важным компонентом в анестезиологическом обеспечении при спленэктомии. Выбор трансфузионных сред зависит от патологии, которая потребовала хирургического вмешательства. При заболеваниях крови больным с выраженной анемией до операции (содержание гемоглобина менее 80 г/л) и гиповолемией производят переливание отмытых эритроцитов, тромбоцитов, альбумина и протеина.</w:t>
      </w:r>
    </w:p>
    <w:p w:rsidR="00082B19" w:rsidRPr="00947C0A" w:rsidRDefault="00082B19" w:rsidP="00947C0A">
      <w:pPr>
        <w:spacing w:after="0" w:line="360" w:lineRule="auto"/>
        <w:ind w:firstLine="709"/>
        <w:jc w:val="both"/>
        <w:rPr>
          <w:rFonts w:ascii="Times New Roman" w:hAnsi="Times New Roman"/>
          <w:sz w:val="28"/>
          <w:szCs w:val="28"/>
        </w:rPr>
      </w:pPr>
      <w:r w:rsidRPr="00947C0A">
        <w:rPr>
          <w:rFonts w:ascii="Times New Roman" w:hAnsi="Times New Roman"/>
          <w:sz w:val="28"/>
          <w:szCs w:val="28"/>
        </w:rPr>
        <w:t>После спленэктомии возможно кровотечение, которое может потребовать повторной лапаротомии. Течение послеоперационного периода может осложниться панкреатитом, поддиафрагмальным абсцессом, содружественным и взаимосвязанным ателектазом легких и левосторонним плевритом, а также постспленэктомическими кровотечениями из пищеварительного тракта.</w:t>
      </w:r>
    </w:p>
    <w:p w:rsidR="00082B19" w:rsidRPr="00947C0A" w:rsidRDefault="00082B19" w:rsidP="00947C0A">
      <w:pPr>
        <w:spacing w:after="0" w:line="360" w:lineRule="auto"/>
        <w:ind w:firstLine="709"/>
        <w:jc w:val="both"/>
        <w:rPr>
          <w:rFonts w:ascii="Times New Roman" w:hAnsi="Times New Roman"/>
          <w:bCs/>
          <w:sz w:val="28"/>
          <w:szCs w:val="28"/>
        </w:rPr>
      </w:pPr>
    </w:p>
    <w:p w:rsidR="00947C0A" w:rsidRDefault="00947C0A" w:rsidP="00947C0A">
      <w:pPr>
        <w:spacing w:after="0" w:line="360" w:lineRule="auto"/>
        <w:ind w:firstLine="709"/>
        <w:jc w:val="both"/>
        <w:rPr>
          <w:rFonts w:ascii="Times New Roman" w:hAnsi="Times New Roman"/>
          <w:sz w:val="28"/>
          <w:szCs w:val="28"/>
        </w:rPr>
      </w:pPr>
      <w:r w:rsidRPr="00947C0A">
        <w:rPr>
          <w:rFonts w:ascii="Times New Roman" w:hAnsi="Times New Roman"/>
          <w:bCs/>
          <w:sz w:val="28"/>
          <w:szCs w:val="28"/>
        </w:rPr>
        <w:br w:type="page"/>
      </w:r>
      <w:r w:rsidR="00101608" w:rsidRPr="00947C0A">
        <w:rPr>
          <w:rFonts w:ascii="Times New Roman" w:hAnsi="Times New Roman"/>
          <w:sz w:val="28"/>
          <w:szCs w:val="28"/>
        </w:rPr>
        <w:t>СПИСОК</w:t>
      </w:r>
      <w:r>
        <w:rPr>
          <w:rFonts w:ascii="Times New Roman" w:hAnsi="Times New Roman"/>
          <w:sz w:val="28"/>
          <w:szCs w:val="28"/>
        </w:rPr>
        <w:t xml:space="preserve"> </w:t>
      </w:r>
      <w:r w:rsidR="00101608" w:rsidRPr="00947C0A">
        <w:rPr>
          <w:rFonts w:ascii="Times New Roman" w:hAnsi="Times New Roman"/>
          <w:sz w:val="28"/>
          <w:szCs w:val="28"/>
        </w:rPr>
        <w:t>ЛИТЕРАТУРЫ</w:t>
      </w:r>
    </w:p>
    <w:p w:rsidR="00101608" w:rsidRPr="00947C0A" w:rsidRDefault="00101608" w:rsidP="00947C0A">
      <w:pPr>
        <w:spacing w:after="0" w:line="360" w:lineRule="auto"/>
        <w:ind w:firstLine="709"/>
        <w:jc w:val="both"/>
        <w:rPr>
          <w:rFonts w:ascii="Times New Roman" w:hAnsi="Times New Roman"/>
          <w:sz w:val="28"/>
          <w:szCs w:val="28"/>
        </w:rPr>
      </w:pPr>
    </w:p>
    <w:p w:rsidR="00101608" w:rsidRPr="00947C0A" w:rsidRDefault="00101608" w:rsidP="00333837">
      <w:pPr>
        <w:numPr>
          <w:ilvl w:val="0"/>
          <w:numId w:val="2"/>
        </w:numPr>
        <w:spacing w:after="0" w:line="360" w:lineRule="auto"/>
        <w:ind w:left="0" w:firstLine="0"/>
        <w:rPr>
          <w:rFonts w:ascii="Times New Roman" w:hAnsi="Times New Roman"/>
          <w:sz w:val="28"/>
          <w:szCs w:val="28"/>
        </w:rPr>
      </w:pPr>
      <w:r w:rsidRPr="00947C0A">
        <w:rPr>
          <w:rFonts w:ascii="Times New Roman" w:hAnsi="Times New Roman"/>
          <w:iCs/>
          <w:sz w:val="28"/>
          <w:szCs w:val="28"/>
        </w:rPr>
        <w:t xml:space="preserve">Арикьянц М.С., Тышко А.Г. </w:t>
      </w:r>
      <w:r w:rsidRPr="00947C0A">
        <w:rPr>
          <w:rFonts w:ascii="Times New Roman" w:hAnsi="Times New Roman"/>
          <w:sz w:val="28"/>
          <w:szCs w:val="28"/>
        </w:rPr>
        <w:t>Роль неклостридиальных анаэробных микроорганизмов в этиологии и патогенезе осложненных форм острого холецистита // Клин. хир.— 1986.— № 9.— С. 20— 22.</w:t>
      </w:r>
    </w:p>
    <w:p w:rsidR="00101608" w:rsidRPr="00947C0A" w:rsidRDefault="00101608" w:rsidP="00333837">
      <w:pPr>
        <w:numPr>
          <w:ilvl w:val="0"/>
          <w:numId w:val="2"/>
        </w:numPr>
        <w:spacing w:after="0" w:line="360" w:lineRule="auto"/>
        <w:ind w:left="0" w:firstLine="0"/>
        <w:rPr>
          <w:rFonts w:ascii="Times New Roman" w:hAnsi="Times New Roman"/>
          <w:sz w:val="28"/>
          <w:szCs w:val="28"/>
        </w:rPr>
      </w:pPr>
      <w:r w:rsidRPr="00947C0A">
        <w:rPr>
          <w:rFonts w:ascii="Times New Roman" w:hAnsi="Times New Roman"/>
          <w:iCs/>
          <w:sz w:val="28"/>
          <w:szCs w:val="28"/>
        </w:rPr>
        <w:t xml:space="preserve">Пембертон Дж. Г., Калли К.Э. </w:t>
      </w:r>
      <w:r w:rsidRPr="00947C0A">
        <w:rPr>
          <w:rFonts w:ascii="Times New Roman" w:hAnsi="Times New Roman"/>
          <w:sz w:val="28"/>
          <w:szCs w:val="28"/>
        </w:rPr>
        <w:t>Моторика тонкой кишки в хирургическом аспекте // Гастроэнтерология. Т. 2. Тонкая кишка: Пер. с англ. / Под ред. В С Чадвика, С. Ф. Филлипса.— М., 1985.— С. 316—326.</w:t>
      </w:r>
    </w:p>
    <w:p w:rsidR="00101608" w:rsidRPr="00947C0A" w:rsidRDefault="00101608" w:rsidP="00333837">
      <w:pPr>
        <w:numPr>
          <w:ilvl w:val="0"/>
          <w:numId w:val="2"/>
        </w:numPr>
        <w:spacing w:after="0" w:line="360" w:lineRule="auto"/>
        <w:ind w:left="0" w:firstLine="0"/>
        <w:rPr>
          <w:rFonts w:ascii="Times New Roman" w:hAnsi="Times New Roman"/>
          <w:sz w:val="28"/>
          <w:szCs w:val="28"/>
        </w:rPr>
      </w:pPr>
      <w:r w:rsidRPr="00947C0A">
        <w:rPr>
          <w:rFonts w:ascii="Times New Roman" w:hAnsi="Times New Roman"/>
          <w:iCs/>
          <w:sz w:val="28"/>
          <w:szCs w:val="28"/>
        </w:rPr>
        <w:t xml:space="preserve">Русаков В.И., Лукаш Н.А., Лазарев И.А., Митусов В.В. </w:t>
      </w:r>
      <w:r w:rsidRPr="00947C0A">
        <w:rPr>
          <w:rFonts w:ascii="Times New Roman" w:hAnsi="Times New Roman"/>
          <w:sz w:val="28"/>
          <w:szCs w:val="28"/>
        </w:rPr>
        <w:t>Патогенез острой непроходимости кишечника // Хирургия.— 1982.— № 10.— С. 5—10.</w:t>
      </w:r>
    </w:p>
    <w:p w:rsidR="00101608" w:rsidRPr="00947C0A" w:rsidRDefault="00101608" w:rsidP="00333837">
      <w:pPr>
        <w:numPr>
          <w:ilvl w:val="0"/>
          <w:numId w:val="2"/>
        </w:numPr>
        <w:spacing w:after="0" w:line="360" w:lineRule="auto"/>
        <w:ind w:left="0" w:firstLine="0"/>
        <w:rPr>
          <w:rFonts w:ascii="Times New Roman" w:hAnsi="Times New Roman"/>
          <w:sz w:val="28"/>
          <w:szCs w:val="28"/>
        </w:rPr>
      </w:pPr>
      <w:r w:rsidRPr="00947C0A">
        <w:rPr>
          <w:rFonts w:ascii="Times New Roman" w:hAnsi="Times New Roman"/>
          <w:iCs/>
          <w:sz w:val="28"/>
          <w:szCs w:val="28"/>
        </w:rPr>
        <w:t xml:space="preserve">Савельев В.С., Буянов В.М. </w:t>
      </w:r>
      <w:r w:rsidRPr="00947C0A">
        <w:rPr>
          <w:rFonts w:ascii="Times New Roman" w:hAnsi="Times New Roman"/>
          <w:sz w:val="28"/>
          <w:szCs w:val="28"/>
        </w:rPr>
        <w:t>Острый панкреатит // Руководство по неотложной хирургии органов брюшной полости / Под ред. В. С. Савельева.— М., 1986.— С. 328—369.</w:t>
      </w:r>
    </w:p>
    <w:p w:rsidR="00101608" w:rsidRPr="00947C0A" w:rsidRDefault="00101608" w:rsidP="00333837">
      <w:pPr>
        <w:numPr>
          <w:ilvl w:val="0"/>
          <w:numId w:val="2"/>
        </w:numPr>
        <w:spacing w:after="0" w:line="360" w:lineRule="auto"/>
        <w:ind w:left="0" w:firstLine="0"/>
        <w:rPr>
          <w:rFonts w:ascii="Times New Roman" w:hAnsi="Times New Roman"/>
          <w:sz w:val="28"/>
          <w:szCs w:val="28"/>
        </w:rPr>
      </w:pPr>
      <w:r w:rsidRPr="00947C0A">
        <w:rPr>
          <w:rFonts w:ascii="Times New Roman" w:hAnsi="Times New Roman"/>
          <w:iCs/>
          <w:sz w:val="28"/>
          <w:szCs w:val="28"/>
        </w:rPr>
        <w:t xml:space="preserve">Стручков В.И., Луцевич Э.В. </w:t>
      </w:r>
      <w:r w:rsidRPr="00947C0A">
        <w:rPr>
          <w:rFonts w:ascii="Times New Roman" w:hAnsi="Times New Roman"/>
          <w:sz w:val="28"/>
          <w:szCs w:val="28"/>
        </w:rPr>
        <w:t>Острая кишечная непроходимость // Руководство по неотложной хирургии органов брюшной полости / Под ред. В.С. Савельева.— М., 1986.— С. 208—264.</w:t>
      </w:r>
    </w:p>
    <w:p w:rsidR="00101608" w:rsidRPr="00947C0A" w:rsidRDefault="00101608" w:rsidP="00333837">
      <w:pPr>
        <w:numPr>
          <w:ilvl w:val="0"/>
          <w:numId w:val="2"/>
        </w:numPr>
        <w:spacing w:after="0" w:line="360" w:lineRule="auto"/>
        <w:ind w:left="0" w:firstLine="0"/>
        <w:rPr>
          <w:rFonts w:ascii="Times New Roman" w:hAnsi="Times New Roman"/>
          <w:sz w:val="28"/>
          <w:szCs w:val="28"/>
        </w:rPr>
      </w:pPr>
      <w:r w:rsidRPr="00947C0A">
        <w:rPr>
          <w:rFonts w:ascii="Times New Roman" w:hAnsi="Times New Roman"/>
          <w:iCs/>
          <w:sz w:val="28"/>
          <w:szCs w:val="28"/>
        </w:rPr>
        <w:t xml:space="preserve">Шалимов С.А., Дубицкий А.Е., Зубков В.И. </w:t>
      </w:r>
      <w:r w:rsidRPr="00947C0A">
        <w:rPr>
          <w:rFonts w:ascii="Times New Roman" w:hAnsi="Times New Roman"/>
          <w:sz w:val="28"/>
          <w:szCs w:val="28"/>
        </w:rPr>
        <w:t>и др. Методы активной детоксикации в комплексном лечении больных острым панкреатитом: Методические рекомендации.— Киев, 1984.— 16 с.</w:t>
      </w:r>
    </w:p>
    <w:p w:rsidR="00101608" w:rsidRPr="00947C0A" w:rsidRDefault="00101608" w:rsidP="00333837">
      <w:pPr>
        <w:numPr>
          <w:ilvl w:val="0"/>
          <w:numId w:val="2"/>
        </w:numPr>
        <w:spacing w:after="0" w:line="360" w:lineRule="auto"/>
        <w:ind w:left="0" w:firstLine="0"/>
        <w:rPr>
          <w:rFonts w:ascii="Times New Roman" w:hAnsi="Times New Roman"/>
          <w:sz w:val="28"/>
          <w:szCs w:val="28"/>
        </w:rPr>
      </w:pPr>
      <w:r w:rsidRPr="00947C0A">
        <w:rPr>
          <w:rFonts w:ascii="Times New Roman" w:hAnsi="Times New Roman"/>
          <w:iCs/>
          <w:sz w:val="28"/>
          <w:szCs w:val="28"/>
        </w:rPr>
        <w:t xml:space="preserve">Шанин С.С. </w:t>
      </w:r>
      <w:r w:rsidRPr="00947C0A">
        <w:rPr>
          <w:rFonts w:ascii="Times New Roman" w:hAnsi="Times New Roman"/>
          <w:sz w:val="28"/>
          <w:szCs w:val="28"/>
        </w:rPr>
        <w:t>Длительная перидуральная анестезия в лечении острого панкреатита // Вести, хир.— 1983.— № 6.— С. 47—50.</w:t>
      </w:r>
    </w:p>
    <w:p w:rsidR="00101608" w:rsidRPr="00947C0A" w:rsidRDefault="00101608" w:rsidP="00333837">
      <w:pPr>
        <w:numPr>
          <w:ilvl w:val="0"/>
          <w:numId w:val="2"/>
        </w:numPr>
        <w:spacing w:after="0" w:line="360" w:lineRule="auto"/>
        <w:ind w:left="0" w:firstLine="0"/>
        <w:rPr>
          <w:rFonts w:ascii="Times New Roman" w:hAnsi="Times New Roman"/>
          <w:sz w:val="28"/>
          <w:szCs w:val="28"/>
        </w:rPr>
      </w:pPr>
      <w:r w:rsidRPr="00947C0A">
        <w:rPr>
          <w:rFonts w:ascii="Times New Roman" w:hAnsi="Times New Roman"/>
          <w:iCs/>
          <w:sz w:val="28"/>
          <w:szCs w:val="28"/>
        </w:rPr>
        <w:t xml:space="preserve">Шанин Ю.Н., Волков Ю.Н., Костюченко А.Л., Плешаков В.Т. </w:t>
      </w:r>
      <w:r w:rsidRPr="00947C0A">
        <w:rPr>
          <w:rFonts w:ascii="Times New Roman" w:hAnsi="Times New Roman"/>
          <w:sz w:val="28"/>
          <w:szCs w:val="28"/>
        </w:rPr>
        <w:t>Послеоперационная интенсивная терапия.— Л.. Медицина, 1978.— 224 с.</w:t>
      </w:r>
    </w:p>
    <w:p w:rsidR="00101608" w:rsidRPr="00947C0A" w:rsidRDefault="00101608" w:rsidP="00333837">
      <w:pPr>
        <w:numPr>
          <w:ilvl w:val="0"/>
          <w:numId w:val="2"/>
        </w:numPr>
        <w:spacing w:after="0" w:line="360" w:lineRule="auto"/>
        <w:ind w:left="0" w:firstLine="0"/>
        <w:rPr>
          <w:rFonts w:ascii="Times New Roman" w:hAnsi="Times New Roman"/>
          <w:sz w:val="28"/>
          <w:szCs w:val="28"/>
          <w:lang w:val="en-US"/>
        </w:rPr>
      </w:pPr>
      <w:r w:rsidRPr="00947C0A">
        <w:rPr>
          <w:rFonts w:ascii="Times New Roman" w:hAnsi="Times New Roman"/>
          <w:iCs/>
          <w:sz w:val="28"/>
          <w:szCs w:val="28"/>
        </w:rPr>
        <w:t xml:space="preserve">Яценюк М.Н. </w:t>
      </w:r>
      <w:r w:rsidRPr="00947C0A">
        <w:rPr>
          <w:rFonts w:ascii="Times New Roman" w:hAnsi="Times New Roman"/>
          <w:sz w:val="28"/>
          <w:szCs w:val="28"/>
        </w:rPr>
        <w:t xml:space="preserve">Комплексная предоперационная подготовка больных с большими и огромными послеоперационными вентральными грыжами // Клин хир — 1980.— </w:t>
      </w:r>
      <w:r w:rsidRPr="00947C0A">
        <w:rPr>
          <w:rFonts w:ascii="Times New Roman" w:hAnsi="Times New Roman"/>
          <w:sz w:val="28"/>
          <w:szCs w:val="28"/>
          <w:lang w:val="en-US"/>
        </w:rPr>
        <w:t xml:space="preserve">№ 2.— </w:t>
      </w:r>
      <w:r w:rsidRPr="00947C0A">
        <w:rPr>
          <w:rFonts w:ascii="Times New Roman" w:hAnsi="Times New Roman"/>
          <w:sz w:val="28"/>
          <w:szCs w:val="28"/>
        </w:rPr>
        <w:t>С</w:t>
      </w:r>
      <w:r w:rsidRPr="00947C0A">
        <w:rPr>
          <w:rFonts w:ascii="Times New Roman" w:hAnsi="Times New Roman"/>
          <w:sz w:val="28"/>
          <w:szCs w:val="28"/>
          <w:lang w:val="en-US"/>
        </w:rPr>
        <w:t>. 26—27.</w:t>
      </w:r>
    </w:p>
    <w:p w:rsidR="00101608" w:rsidRPr="00947C0A" w:rsidRDefault="00101608" w:rsidP="00333837">
      <w:pPr>
        <w:numPr>
          <w:ilvl w:val="0"/>
          <w:numId w:val="2"/>
        </w:numPr>
        <w:spacing w:after="0" w:line="360" w:lineRule="auto"/>
        <w:ind w:left="0" w:firstLine="0"/>
        <w:rPr>
          <w:rFonts w:ascii="Times New Roman" w:hAnsi="Times New Roman"/>
          <w:sz w:val="28"/>
          <w:szCs w:val="28"/>
          <w:lang w:val="en-US"/>
        </w:rPr>
      </w:pPr>
      <w:r w:rsidRPr="00947C0A">
        <w:rPr>
          <w:rFonts w:ascii="Times New Roman" w:hAnsi="Times New Roman"/>
          <w:iCs/>
          <w:sz w:val="28"/>
          <w:szCs w:val="28"/>
          <w:lang w:val="en-US"/>
        </w:rPr>
        <w:t xml:space="preserve">Hell </w:t>
      </w:r>
      <w:r w:rsidRPr="00947C0A">
        <w:rPr>
          <w:rFonts w:ascii="Times New Roman" w:hAnsi="Times New Roman"/>
          <w:iCs/>
          <w:sz w:val="28"/>
          <w:szCs w:val="28"/>
        </w:rPr>
        <w:t>К</w:t>
      </w:r>
      <w:r w:rsidRPr="00947C0A">
        <w:rPr>
          <w:rFonts w:ascii="Times New Roman" w:hAnsi="Times New Roman"/>
          <w:iCs/>
          <w:sz w:val="28"/>
          <w:szCs w:val="28"/>
          <w:lang w:val="en-US"/>
        </w:rPr>
        <w:t xml:space="preserve">. </w:t>
      </w:r>
      <w:r w:rsidRPr="00947C0A">
        <w:rPr>
          <w:rFonts w:ascii="Times New Roman" w:hAnsi="Times New Roman"/>
          <w:sz w:val="28"/>
          <w:szCs w:val="28"/>
          <w:lang w:val="en-US"/>
        </w:rPr>
        <w:t>Half-life of antibiotics — an important factor in surgical single-dose prophylaxis. Antibiotic prophylaxis in surgery//World Congress of Surgery, 32 th.— Australia, 1987. International Society of Surgery (JSS) — New York, 1988 — P. 20—28.</w:t>
      </w:r>
      <w:bookmarkStart w:id="0" w:name="_GoBack"/>
      <w:bookmarkEnd w:id="0"/>
    </w:p>
    <w:sectPr w:rsidR="00101608" w:rsidRPr="00947C0A" w:rsidSect="00947C0A">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3E3605"/>
    <w:multiLevelType w:val="hybridMultilevel"/>
    <w:tmpl w:val="A41C3DD4"/>
    <w:lvl w:ilvl="0" w:tplc="5F6654D2">
      <w:start w:val="1"/>
      <w:numFmt w:val="decimal"/>
      <w:lvlText w:val="%1."/>
      <w:lvlJc w:val="left"/>
      <w:pPr>
        <w:ind w:left="720" w:hanging="360"/>
      </w:pPr>
      <w:rPr>
        <w:rFonts w:cs="Times New Roman" w:hint="default"/>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509F28C6"/>
    <w:multiLevelType w:val="hybridMultilevel"/>
    <w:tmpl w:val="F9D63BC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292F"/>
    <w:rsid w:val="00082B19"/>
    <w:rsid w:val="00101608"/>
    <w:rsid w:val="00176FB7"/>
    <w:rsid w:val="002E1A96"/>
    <w:rsid w:val="00333837"/>
    <w:rsid w:val="004F422E"/>
    <w:rsid w:val="00500BFC"/>
    <w:rsid w:val="005A30CE"/>
    <w:rsid w:val="008E7187"/>
    <w:rsid w:val="00947C0A"/>
    <w:rsid w:val="00CA3759"/>
    <w:rsid w:val="00EA5487"/>
    <w:rsid w:val="00FD29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C211FB6-DB4F-4782-BC3D-5FC0518E9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4068</Words>
  <Characters>23191</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ATHLON</Company>
  <LinksUpToDate>false</LinksUpToDate>
  <CharactersWithSpaces>27205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AMD</dc:creator>
  <cp:keywords/>
  <dc:description/>
  <cp:lastModifiedBy>admin</cp:lastModifiedBy>
  <cp:revision>2</cp:revision>
  <dcterms:created xsi:type="dcterms:W3CDTF">2014-02-21T10:58:00Z</dcterms:created>
  <dcterms:modified xsi:type="dcterms:W3CDTF">2014-02-21T10:58:00Z</dcterms:modified>
</cp:coreProperties>
</file>