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149" w:rsidRDefault="00C55E25">
      <w:pPr>
        <w:pStyle w:val="1"/>
        <w:jc w:val="center"/>
      </w:pPr>
      <w:r>
        <w:t>Гончаров и. а. - обломов - Национальный характер</w:t>
      </w:r>
    </w:p>
    <w:p w:rsidR="00867149" w:rsidRPr="00C55E25" w:rsidRDefault="00C55E25">
      <w:pPr>
        <w:pStyle w:val="a3"/>
        <w:spacing w:after="240" w:afterAutospacing="0"/>
      </w:pPr>
      <w:r>
        <w:t>Замечательный роман И. А. Гончарова “Обломов” вышел в свет в 1859 году. В простом, лишенном внешних эффектов сюжете романа глубоко и правдиво отразилась русская действительность. Роман интересен тем, что образ Ильи Ильича Обломова мы можем отождествлять с определенным типом людей, живших в России в то время.</w:t>
      </w:r>
      <w:r>
        <w:br/>
        <w:t>Обратимся же к роману и проследим, как автор постепенно, со всей полнотой, раскрывает нам образ Ильи Ильича Обломова. Гончаров вводит своего героя в разные ситуации, чтобы в максимальной степени показать все недостатки и преимущества обломовского типа. Илья Ильич проходит испытание и дружбой, и любовью.</w:t>
      </w:r>
      <w:r>
        <w:br/>
        <w:t>Первый раз мы встречаемся с Обломовым в его квартире на Гороховой улице. Характер Ильи Ильича раскрывается во всем, что окружает его: в восточном халате, мягких туфлях, слое пыли на столе и паутине на потолке. Перед нами предстает Обломов -ленивец, казалось бы, даже не умеющий думать. Но мнение о характере Ильи Ильича меняется во время его разговора с петербургскими гостями: Волковым, Судьбинским, Пен-киным. Здесь раскрывается глубина души главного героя, его способность мыслить и чувствовать. Эти несюжетные персонажи введены в роман для описания среды, в которой живет Обломов, некоторых причин апатии главного героя.</w:t>
      </w:r>
      <w:r>
        <w:br/>
        <w:t>В диалоге со Штольцем мы узнаем об идеалах Обломова, о причинах отдаления его от мирской суеты. “Вот они не лежат, а снуют каждый день, как мухи, взад и вперед, а что толку?.. Разве это живые, неспящие люди?” - восклицает Илья Ильич.</w:t>
      </w:r>
      <w:r>
        <w:br/>
        <w:t>Сам Обломов прекрасно осознавал, что жизнь, которую он ведет, не принесет ничего будущим поколениям, но не существовало такой двигательной жизненной силы, которая могла бы вывести его из состояния апатии ко всему окружающему. Илья Ильич “болезненно чувствовал, что в нем зарыто, как в могиле, какое-то хорошее, светлое начало... Но глубоко и тяжело завален клад дрянью, наносным сором. Кто-то будто украл и закопал в собственной его душе принесенные ему в дар миром и жизнью сокровища”.</w:t>
      </w:r>
      <w:r>
        <w:br/>
        <w:t>Обломов добр и гостеприимен (характерные русские черты): его двери открыты для всех друзей и знакомых. Даже Тарантьев, который груб и заносчив с Ильей Ильичом, часто обедает у него дома.</w:t>
      </w:r>
      <w:r>
        <w:br/>
        <w:t>Наиболее ярко характер главного героя раскрывается в его отношениях с Ольгой Ильинской. Любовь буквально преображает Илью Ильича, выявляет его лучшие качества: доброту, благородство, честность и “голубиную нежность”. Обломов пробуждается от “спячки”, он наверстывает упущенное за многие годы: читает, пишет, работает. В это время Илья Ильич живет, он полон высоких стремлений, строит планы на будущее. Здесь раскрывается такая черта Обломова (да и вообще русского народа), как мечтательность. Она прослеживается у него еще с детства, когда няня рассказывала ему сказки о Емеле-дурачке и жар-птице. Любовь Обломова и Ильинской продолжается до тех пор, пока Илье Ильичу не приходится столкнуться с реальной жизнью, пока от него не требуется решительных действий, пока Ольга не понимает, что она любит будущего Обломова. “Я узнала недавно, что я любила в тебе то, что я хотела, чтоб было в тебе, что указал мне Штольц, что мы выдумали с ним. Я любила будущего Обломова!” Ни дружба, ни даже такая чистая, искренняя любовь не смогли заставить Обломова отказаться от своих идеалов: мирной, покойной, беззаботной жизни, плотной еды и безмятежного сна. Но, я считаю, нельзя во всем винить Илью Ильича. “Что сгубило тебя? Нет имени этому злу...” - восклицает Ольга при прощании. “Есть... Обломовщина!” - чуть слышно прошептал он.</w:t>
      </w:r>
      <w:r>
        <w:br/>
        <w:t>И действительно, истоки такого образа жизни главного героя можно искать в его воспитании и образовании. “От природы он- человек”,-писал Н. А. Добролюбов в критической статье “Что такое обломовщина?”.</w:t>
      </w:r>
      <w:r>
        <w:br/>
        <w:t>Илюша был резвым мальчиком. Он, как и все дети, хотел движения, новых впечатлений. Но родители всячески оберегали свое любимое чадо от лишних движений и переживаний. Они внушили ему, что он барин и не обязан трудиться, что для этого существует “Захар и еще триста Захаров”, которые кинутся выполнять любую прихоть барчонка. Родительская любовь и учение считались несовместимыми, и Илюша пропускал большую часть уроков у Штольца. В конце концов Обломов так свыкся с этой мыслью, что труд в его понятии отождествлялся со скукой, и ему никак не могло прийти в голову сделать что-то самому, вместо того, чтобы кликнуть Захара.</w:t>
      </w:r>
      <w:r>
        <w:br/>
        <w:t>И не один Обломов получил такое воспитание. Большая часть помещиков того времени думала именно так. У них, как и у Обломова, все началось с неспособности надевать чулки, “а кончилось неумением жить”.</w:t>
      </w:r>
      <w:r>
        <w:br/>
        <w:t>Все “обломовцы” живут одними мечтами, не умея и ленясь воплотить их в реальность. Простота, непрактичность и даже какая-то наивность были типичными чертами русского барина. Обломов ждал - все его желания исполнятся сами собой. Он даже и не подозревал о воровских проделках своего слуги Захара и беспрепятственно позволял грабить себя Тарантьеву и Мухоярову.</w:t>
      </w:r>
      <w:r>
        <w:br/>
        <w:t>Но кто же даже из нас, современных людей, ни разу не полагался на “авось” и “небось”, кто не стремился к покою и безмятежности, не хотел хоть раз почувствовать себя Обломовым? Я думаю, что таких людей не существует.</w:t>
      </w:r>
      <w:r>
        <w:br/>
        <w:t>Но, несмотря на лень и бездеятельность Обломова, мы не можем не отметить богатство души главного героя. Он искренне, чистосердечно любит Ольгу, ради нее совершает почти невозможные перемены в своем образе жизни. Он верен Штольцу, он неподдельно радуется за счастье своего друга. Илья Ильич добр к Агафье Матвеевне, он бескорыстно заботится о ее детях. И все эти черты исконно русские, национальные.</w:t>
      </w:r>
      <w:r>
        <w:br/>
        <w:t>И причиной такого образа жизни, миропонимания русских людей считает Добролюбов жестокую крепостническую систему, широко процветавшую в нашем государстве. Слуги тоже настолько приучены выполнять чужую волю, что без своих господ и жить не могут. Так Захар, двойник Обломова, после смерти барина становится нищим и не может найти свое место в жизни.</w:t>
      </w:r>
      <w:r>
        <w:br/>
        <w:t>Недаром автор дал имя своему герою Обломов - “обломок” старого общества. Обломов обобщил в себе те черты, которые были присущи его отцам и дедам. Он воплотил в себе чисто русский национальный характер.</w:t>
      </w:r>
      <w:r>
        <w:br/>
        <w:t>Даже сейчас, приглядевшись к себе и к окружающим меня людям, я убедилась в том, что в какой-то мере Обломов живет в каждом из нас и, наверное, не умрет никогда.</w:t>
      </w:r>
      <w:r>
        <w:br/>
        <w:t>Но я надеюсь, что не только лень и стремление к покою будут передаваться как национальные черты из поколения к поколению в русских людях. Я надеюсь, что сохранится девственной и чистой, как хрусталь, русская душа, открытая и широкая, как родные просторы.</w:t>
      </w:r>
      <w:bookmarkStart w:id="0" w:name="_GoBack"/>
      <w:bookmarkEnd w:id="0"/>
    </w:p>
    <w:sectPr w:rsidR="00867149" w:rsidRPr="00C55E2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5E25"/>
    <w:rsid w:val="00752FEA"/>
    <w:rsid w:val="00867149"/>
    <w:rsid w:val="00C55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BF2B5B-7F74-4A52-A354-75A223A17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967</Words>
  <Characters>5512</Characters>
  <Application>Microsoft Office Word</Application>
  <DocSecurity>0</DocSecurity>
  <Lines>45</Lines>
  <Paragraphs>12</Paragraphs>
  <ScaleCrop>false</ScaleCrop>
  <Company>diakov.net</Company>
  <LinksUpToDate>false</LinksUpToDate>
  <CharactersWithSpaces>6467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Гончаров и. а. - обломов - Национальный характер</dc:title>
  <dc:subject/>
  <dc:creator>Irina</dc:creator>
  <cp:keywords/>
  <dc:description/>
  <cp:lastModifiedBy>Irina</cp:lastModifiedBy>
  <cp:revision>2</cp:revision>
  <dcterms:created xsi:type="dcterms:W3CDTF">2014-07-13T06:42:00Z</dcterms:created>
  <dcterms:modified xsi:type="dcterms:W3CDTF">2014-07-13T06:42:00Z</dcterms:modified>
</cp:coreProperties>
</file>