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989" w:rsidRDefault="00DC10C5">
      <w:pPr>
        <w:pStyle w:val="1"/>
        <w:jc w:val="center"/>
      </w:pPr>
      <w:r>
        <w:t>Сочинения на свободную тему - Сила любви эссе</w:t>
      </w:r>
    </w:p>
    <w:p w:rsidR="00345989" w:rsidRPr="00DC10C5" w:rsidRDefault="00DC10C5">
      <w:pPr>
        <w:pStyle w:val="a3"/>
        <w:spacing w:after="240" w:afterAutospacing="0"/>
      </w:pPr>
      <w:r>
        <w:t>    Нет, я не дорожу мятежным</w:t>
      </w:r>
      <w:r>
        <w:br/>
        <w:t>    наслажденьем,</w:t>
      </w:r>
      <w:r>
        <w:br/>
        <w:t>    Восторгом чувственным, безумством, исступленьем...</w:t>
      </w:r>
      <w:r>
        <w:br/>
        <w:t>    А. Пушкин</w:t>
      </w:r>
      <w:r>
        <w:br/>
        <w:t>    </w:t>
      </w:r>
      <w:r>
        <w:br/>
        <w:t>    Любовь во все века была главной двигательной энергетической силой человечества на пути к гармонии жизни. Создано множество произведений искусства, посвященных любви. Это, казалось бы, очень интимное чувство, влияло даже на ход истории.</w:t>
      </w:r>
      <w:r>
        <w:br/>
        <w:t>    Любовь как чувство и феномен исследовали поэты и ученые. Ей вверяли свою судьбу великие полководцы и самодержцы. Поэтому существует множество теоретических определений любви. Если покопаться в словарях, то можно найти ее где-то между “луной” и “лютиком”. Во всяком случае, эти символы объяснят, почему произведения искусства о любви пестрят “лунным светом” и “цветами”.</w:t>
      </w:r>
      <w:r>
        <w:br/>
        <w:t>    Я пришел к выводу, что на все вопросы, связанные с любовью, более всего подходят отрицательные ответы, нежели положительные. Действительно, в жизни часто так бывает: мужчина влюбляется в женщину за красоту, а потом видит, что его возлюбленная думает только о своей внешности. Женщина выходит замуж за мужчину из-за его ума, а потом всю жизнь чувствует себя глупей перед ним. Другая выходит замуж ради денег, а потом начинает испытывать отвращение к мужу, потому что он думает только о делах. Союз на сексуальной почве грозит муками ревности в будущем, потому что партнеры предполагают, что объект их наслаждения так же может привлекать и других.</w:t>
      </w:r>
      <w:r>
        <w:br/>
        <w:t>    Что же такое любовь и в чем ее сила?</w:t>
      </w:r>
      <w:r>
        <w:br/>
        <w:t>    Я считаю, что любовь прежде всего желание быть с конкретным человеком больше, чем с любыми другими. Любящий человек должен помочь другому человеку почувствовать себя самим собой. Недаром же с любимым человеком всегда чувствуешь себя легко, свободно, появляется желание совершить какой-нибудь возвышенный поступок. Но, конечно, здесь нужна взаимность. Если чувства односторонни, то удовлетворения они не приносят, хотя литература полна примеров возвышенной односторонней любви. Я не спорю, такая любовь тоже облагораживает человека, но в сравнении с тем, что могло быть в случае гармонии, она все равно проигрывает.</w:t>
      </w:r>
      <w:r>
        <w:br/>
        <w:t>    Особенно я хочу выделить романтическое чувство влюбленности, в котором, на мой взгляд, существуют два разных полюса: один положительный, а другой отрицательный. К положительному я отношу стремление принести другому человеку радость, совершить для него благородный поступок, дать ему то, о чем он безуспешно мечтал, посвятить талантливое произведение искусства. К отрицательному полюсу любовной романтики я отношу различные пылкие и невыполнимые обещания. Например, вечно любить одного человека, умереть в один день и прочее. Мне кажется, в любви надо больше думать о сегодняшнем дне, а не о вечности и предполагаемом показном завершении. Известно, что любовь между людьми длится ровно столько времени, сколько они вносят свой вклад в эти отношения. К сожалению, это условие выполнить не так легко.</w:t>
      </w:r>
      <w:r>
        <w:br/>
        <w:t>    Романтика может быть использована и против того, от кого она исходит. Часто один влюбленный требует от другого для подтверждения своих чувств какого-нибудь нелепого поступка или вовсе невыполнимого. Например, в моем детстве одна девочка требовала от мальчишки, чтобы он доказал свою преданность ей прыжком со второго этажа. Тот прыгнул и сломал себе ногу. Во взрослой жизни иногда существуют между некоторыми людьми примерно такие же отношения.</w:t>
      </w:r>
      <w:r>
        <w:br/>
        <w:t>    Но я совсем не против хорошей романтики. Без нее душа не способна на полет. В основе всех идей лежит романтика. Она, как магнит, притягивает к нашей душе все прекрасное в окружающем нас мире. Надо быть благодарным тем, кто ее в нас возбуждает. Говорят, что царь Соломон любил тысячу раз. А ведь он был известен как один из мудрейших мужей своего времени. Значит, романтичный человек - это всегда мудрый человек.</w:t>
      </w:r>
      <w:r>
        <w:br/>
        <w:t>    На земле нет человека, который бы не хотел быть любимым. Наверное, еще больше людей убеждены, что их любят не так сильно, как они этого заслуживают. Мне кажется, что последние в детстве знали мало любви и теперь ищут ее в других.</w:t>
      </w:r>
      <w:r>
        <w:br/>
        <w:t>    Итак, сила любви - в гармонии, в мудрости и в чувстве меры. Принято считать, и, я думаю, справедливо, что самой гармонической личностью в России был поэт Александр Сергеевич Пушкин. Его стихотворение “Нет, я не дорожу...”, мне кажется, исчерпывающе отвечает на вопрос о любви. Вначале лирический герой восторгается “стенаньем, криками вакханки молодой”, переживая влюбленность, а не любовь. Когда проходит “миг последних содроганий”, герой понимает, что он не удовлетворен. Он начинает вспоминать другую женщину и сравнивать ее с вакханкой. Восторг, который вызвала в нем вакханка, уступает место мучительному чувству любви к далекой кроткой и смиренной любимой. Она - полная противоположность вакханке: стыдлива, набожна, сдержанна в чувствах, но “и оживляешься потом все боле, боле - и делишь наконец мой пламень поневоле!”. В этой классической формуле любви есть все необходимые для долгой счастливой любви нравственные начала.</w:t>
      </w:r>
      <w:r>
        <w:br/>
        <w:t>    В заключение хочу сказать, что, пока будет существовать человечество, тема любви всегда будет открытой, однако даже писатели-фантасты не могут предложить что-нибудь принципиально новое в любовных отношениях.</w:t>
      </w:r>
      <w:bookmarkStart w:id="0" w:name="_GoBack"/>
      <w:bookmarkEnd w:id="0"/>
    </w:p>
    <w:sectPr w:rsidR="00345989" w:rsidRPr="00DC10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0C5"/>
    <w:rsid w:val="00345989"/>
    <w:rsid w:val="00C72C70"/>
    <w:rsid w:val="00DC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25FFE-BECE-4C2F-AAF2-5297B3DC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Сила любви эссе</dc:title>
  <dc:subject/>
  <dc:creator>admin</dc:creator>
  <cp:keywords/>
  <dc:description/>
  <cp:lastModifiedBy>admin</cp:lastModifiedBy>
  <cp:revision>2</cp:revision>
  <dcterms:created xsi:type="dcterms:W3CDTF">2014-07-11T19:07:00Z</dcterms:created>
  <dcterms:modified xsi:type="dcterms:W3CDTF">2014-07-11T19:07:00Z</dcterms:modified>
</cp:coreProperties>
</file>