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82" w:rsidRPr="006033B1" w:rsidRDefault="00E9683E" w:rsidP="006033B1">
      <w:pPr>
        <w:pStyle w:val="2"/>
      </w:pPr>
      <w:bookmarkStart w:id="0" w:name="_Toc253415987"/>
      <w:r w:rsidRPr="006033B1">
        <w:t>1</w:t>
      </w:r>
      <w:r w:rsidR="009C3A82" w:rsidRPr="006033B1">
        <w:t xml:space="preserve">. </w:t>
      </w:r>
      <w:r w:rsidRPr="006033B1">
        <w:t>Российское государство в в XVI веке</w:t>
      </w:r>
      <w:r w:rsidR="009C3A82" w:rsidRPr="006033B1">
        <w:t xml:space="preserve">. </w:t>
      </w:r>
      <w:r w:rsidRPr="006033B1">
        <w:t>Иван Грозный</w:t>
      </w:r>
      <w:bookmarkEnd w:id="0"/>
    </w:p>
    <w:p w:rsidR="006234B7" w:rsidRPr="006033B1" w:rsidRDefault="006234B7" w:rsidP="006033B1"/>
    <w:p w:rsidR="009C3A82" w:rsidRPr="006033B1" w:rsidRDefault="00B73B7C" w:rsidP="006033B1">
      <w:r w:rsidRPr="006033B1">
        <w:t xml:space="preserve">В </w:t>
      </w:r>
      <w:r w:rsidRPr="006033B1">
        <w:rPr>
          <w:lang w:val="en-US"/>
        </w:rPr>
        <w:t>XVI</w:t>
      </w:r>
      <w:r w:rsidRPr="006033B1">
        <w:t xml:space="preserve"> веке в России происходит поступательное развитие феодализма</w:t>
      </w:r>
      <w:r w:rsidR="009C3A82" w:rsidRPr="006033B1">
        <w:t xml:space="preserve">: </w:t>
      </w:r>
      <w:r w:rsidRPr="006033B1">
        <w:t>одновременно его и экстенсивное, и интенсивное распространение</w:t>
      </w:r>
      <w:r w:rsidR="009C3A82" w:rsidRPr="006033B1">
        <w:t xml:space="preserve">. </w:t>
      </w:r>
      <w:r w:rsidR="00CC68EF" w:rsidRPr="006033B1">
        <w:t>Происходит десятикратное увеличение российской территории</w:t>
      </w:r>
      <w:r w:rsidR="009C3A82" w:rsidRPr="006033B1">
        <w:t xml:space="preserve">. </w:t>
      </w:r>
      <w:r w:rsidR="00CC68EF" w:rsidRPr="006033B1">
        <w:t>К России присоединяются Казанское, Астраханское, Сибирское ханство, Башкирия</w:t>
      </w:r>
      <w:r w:rsidR="009C3A82" w:rsidRPr="006033B1">
        <w:t xml:space="preserve">. </w:t>
      </w:r>
      <w:r w:rsidR="0002719F" w:rsidRPr="006033B1">
        <w:t>Идет о</w:t>
      </w:r>
      <w:r w:rsidR="00CC68EF" w:rsidRPr="006033B1">
        <w:t>своение Дикого поля</w:t>
      </w:r>
      <w:r w:rsidR="009C3A82" w:rsidRPr="006033B1">
        <w:t xml:space="preserve"> (</w:t>
      </w:r>
      <w:r w:rsidR="0002719F" w:rsidRPr="006033B1">
        <w:t>ее южных окраин</w:t>
      </w:r>
      <w:r w:rsidR="009C3A82" w:rsidRPr="006033B1">
        <w:t xml:space="preserve">). </w:t>
      </w:r>
      <w:r w:rsidR="0002719F" w:rsidRPr="006033B1">
        <w:t>Делаются п</w:t>
      </w:r>
      <w:r w:rsidR="00CC68EF" w:rsidRPr="006033B1">
        <w:t>опытки выхода к Балтийскому побережью</w:t>
      </w:r>
      <w:r w:rsidR="009C3A82" w:rsidRPr="006033B1">
        <w:t>.</w:t>
      </w:r>
    </w:p>
    <w:p w:rsidR="009C3A82" w:rsidRPr="006033B1" w:rsidRDefault="0002719F" w:rsidP="006033B1">
      <w:r w:rsidRPr="006033B1">
        <w:t>Сельское хозяйство делает шаг вперед в социально-экономическом развитии</w:t>
      </w:r>
      <w:r w:rsidR="009C3A82" w:rsidRPr="006033B1">
        <w:t xml:space="preserve">. </w:t>
      </w:r>
      <w:r w:rsidR="007A1121" w:rsidRPr="006033B1">
        <w:t>Во второй половине XVI в</w:t>
      </w:r>
      <w:r w:rsidR="009C3A82" w:rsidRPr="006033B1">
        <w:t xml:space="preserve">. </w:t>
      </w:r>
      <w:r w:rsidR="007A1121" w:rsidRPr="006033B1">
        <w:t>происходит расширение поместного землевладения</w:t>
      </w:r>
      <w:r w:rsidR="009C3A82" w:rsidRPr="006033B1">
        <w:t xml:space="preserve">. </w:t>
      </w:r>
      <w:r w:rsidR="007A1121" w:rsidRPr="006033B1">
        <w:t>Создается государственная поместная система</w:t>
      </w:r>
      <w:r w:rsidR="009C3A82" w:rsidRPr="006033B1">
        <w:t xml:space="preserve">. </w:t>
      </w:r>
      <w:r w:rsidR="007A1121" w:rsidRPr="006033B1">
        <w:t>Идет сокращение черносошного крестьянства, которое остается только на севере, а также в Карелии, Поволжье и Сибири</w:t>
      </w:r>
      <w:r w:rsidR="009C3A82" w:rsidRPr="006033B1">
        <w:t xml:space="preserve">. </w:t>
      </w:r>
      <w:r w:rsidR="009D2F9A" w:rsidRPr="006033B1">
        <w:t>Значительно распространяется трехполье</w:t>
      </w:r>
      <w:r w:rsidR="009C3A82" w:rsidRPr="006033B1">
        <w:t xml:space="preserve">. </w:t>
      </w:r>
      <w:r w:rsidR="009D2F9A" w:rsidRPr="006033B1">
        <w:t>При этом сохраняется подсечно-огневое земледелие</w:t>
      </w:r>
      <w:r w:rsidR="009C3A82" w:rsidRPr="006033B1">
        <w:t>.</w:t>
      </w:r>
    </w:p>
    <w:p w:rsidR="009C3A82" w:rsidRPr="006033B1" w:rsidRDefault="00D849F9" w:rsidP="006033B1">
      <w:r w:rsidRPr="006033B1">
        <w:t>От феодального притеснения происходит массовое бегство крестьян в Дикое Поле</w:t>
      </w:r>
      <w:r w:rsidR="00CD14C5" w:rsidRPr="006033B1">
        <w:t>, где они объединяются в военизированные общины</w:t>
      </w:r>
      <w:r w:rsidR="009C3A82" w:rsidRPr="006033B1">
        <w:t xml:space="preserve">. </w:t>
      </w:r>
      <w:r w:rsidRPr="006033B1">
        <w:t>На юге страны начинает появляться казачество</w:t>
      </w:r>
      <w:r w:rsidR="009C3A82" w:rsidRPr="006033B1">
        <w:t xml:space="preserve">. </w:t>
      </w:r>
      <w:r w:rsidR="00CD14C5" w:rsidRPr="006033B1">
        <w:t>Со второй половины XVI в</w:t>
      </w:r>
      <w:r w:rsidR="009C3A82" w:rsidRPr="006033B1">
        <w:t xml:space="preserve">. </w:t>
      </w:r>
      <w:r w:rsidR="00CD14C5" w:rsidRPr="006033B1">
        <w:t>его активно используют для охраны южных границ</w:t>
      </w:r>
      <w:r w:rsidR="009C3A82" w:rsidRPr="006033B1">
        <w:t>.</w:t>
      </w:r>
    </w:p>
    <w:p w:rsidR="009C3A82" w:rsidRPr="006033B1" w:rsidRDefault="000B53C9" w:rsidP="006033B1">
      <w:r w:rsidRPr="006033B1">
        <w:t>В промышленности идет процесс укрепления феодального способа производства</w:t>
      </w:r>
      <w:r w:rsidR="009C3A82" w:rsidRPr="006033B1">
        <w:t xml:space="preserve">. </w:t>
      </w:r>
      <w:r w:rsidRPr="006033B1">
        <w:t>При этом рост мелкотоварного производства в годах, в отличие от Западной Европы, не привел к созданию очагов товарного развития</w:t>
      </w:r>
      <w:r w:rsidR="009C3A82" w:rsidRPr="006033B1">
        <w:t>.</w:t>
      </w:r>
    </w:p>
    <w:p w:rsidR="009C3A82" w:rsidRPr="006033B1" w:rsidRDefault="00CA487C" w:rsidP="006033B1">
      <w:r w:rsidRPr="006033B1">
        <w:t>Источники не позволяют восстановить подробности политических обстоятельств, при которых в конце 40-х годов</w:t>
      </w:r>
      <w:r w:rsidR="005655CA" w:rsidRPr="006033B1">
        <w:t xml:space="preserve"> XVI в</w:t>
      </w:r>
      <w:r w:rsidR="009C3A82" w:rsidRPr="006033B1">
        <w:t xml:space="preserve">. </w:t>
      </w:r>
      <w:r w:rsidRPr="006033B1">
        <w:t>сложилось правительство, перенявшее руководство страной у Боярской думы, но мы знаем ту политическую фигуру, которая сыграла ключевую роль в формировании новой правящей группы</w:t>
      </w:r>
      <w:r w:rsidR="009C3A82" w:rsidRPr="006033B1">
        <w:t xml:space="preserve">. </w:t>
      </w:r>
      <w:r w:rsidRPr="006033B1">
        <w:t>Этой фигурой был митрополит Макарий, мудрый и спокойный политик, находившийся в окружении царя до и после бурных событий 1547 г</w:t>
      </w:r>
      <w:r w:rsidR="009C3A82" w:rsidRPr="006033B1">
        <w:t>.</w:t>
      </w:r>
    </w:p>
    <w:p w:rsidR="009C3A82" w:rsidRPr="006033B1" w:rsidRDefault="00CA487C" w:rsidP="006033B1">
      <w:r w:rsidRPr="006033B1">
        <w:t>При участии Макария в окружении молодого царя оказались те лица, которым суждено было в глазах современников символизировать новое правительство</w:t>
      </w:r>
      <w:r w:rsidR="009C3A82" w:rsidRPr="006033B1">
        <w:t xml:space="preserve"> </w:t>
      </w:r>
      <w:r w:rsidRPr="006033B1">
        <w:sym w:font="Symbol" w:char="F02D"/>
      </w:r>
      <w:r w:rsidR="009C3A82" w:rsidRPr="006033B1">
        <w:t xml:space="preserve"> "</w:t>
      </w:r>
      <w:r w:rsidRPr="006033B1">
        <w:t>Избранную раду</w:t>
      </w:r>
      <w:r w:rsidR="009C3A82" w:rsidRPr="006033B1">
        <w:t>".</w:t>
      </w:r>
    </w:p>
    <w:p w:rsidR="009C3A82" w:rsidRPr="006033B1" w:rsidRDefault="005655CA" w:rsidP="006033B1">
      <w:r w:rsidRPr="006033B1">
        <w:t>Избранная рада</w:t>
      </w:r>
      <w:r w:rsidR="009C3A82" w:rsidRPr="006033B1">
        <w:t xml:space="preserve">" </w:t>
      </w:r>
      <w:r w:rsidRPr="006033B1">
        <w:t xml:space="preserve">начала создание центральных органов государственного управления </w:t>
      </w:r>
      <w:r w:rsidRPr="006033B1">
        <w:sym w:font="Symbol" w:char="F02D"/>
      </w:r>
      <w:r w:rsidRPr="006033B1">
        <w:t xml:space="preserve"> приказов</w:t>
      </w:r>
      <w:r w:rsidR="009C3A82" w:rsidRPr="006033B1">
        <w:t xml:space="preserve"> (</w:t>
      </w:r>
      <w:r w:rsidRPr="006033B1">
        <w:t>до середины 60-х годов их называли</w:t>
      </w:r>
      <w:r w:rsidR="009C3A82" w:rsidRPr="006033B1">
        <w:t xml:space="preserve"> "</w:t>
      </w:r>
      <w:r w:rsidRPr="006033B1">
        <w:t>избами</w:t>
      </w:r>
      <w:r w:rsidR="009C3A82" w:rsidRPr="006033B1">
        <w:t xml:space="preserve">"). </w:t>
      </w:r>
      <w:r w:rsidRPr="006033B1">
        <w:t>Одним из первых приказов была Челобитная изба, которую возглавил Адашев</w:t>
      </w:r>
      <w:r w:rsidR="009C3A82" w:rsidRPr="006033B1">
        <w:t xml:space="preserve">. </w:t>
      </w:r>
      <w:r w:rsidRPr="006033B1">
        <w:t>Задачей этого учреждения было принимать челобитные</w:t>
      </w:r>
      <w:r w:rsidR="009C3A82" w:rsidRPr="006033B1">
        <w:t xml:space="preserve"> (</w:t>
      </w:r>
      <w:r w:rsidRPr="006033B1">
        <w:t>жалобы</w:t>
      </w:r>
      <w:r w:rsidR="009C3A82" w:rsidRPr="006033B1">
        <w:t xml:space="preserve">) </w:t>
      </w:r>
      <w:r w:rsidRPr="006033B1">
        <w:t>на имя государя и проводить по ним расследование</w:t>
      </w:r>
      <w:r w:rsidR="009C3A82" w:rsidRPr="006033B1">
        <w:t>.</w:t>
      </w:r>
    </w:p>
    <w:p w:rsidR="009C3A82" w:rsidRPr="006033B1" w:rsidRDefault="005655CA" w:rsidP="006033B1">
      <w:r w:rsidRPr="006033B1">
        <w:t>Укрепление нового государства</w:t>
      </w:r>
      <w:r w:rsidR="009C3A82" w:rsidRPr="006033B1">
        <w:t xml:space="preserve"> (</w:t>
      </w:r>
      <w:r w:rsidRPr="006033B1">
        <w:t>монархии</w:t>
      </w:r>
      <w:r w:rsidR="009C3A82" w:rsidRPr="006033B1">
        <w:t xml:space="preserve">) </w:t>
      </w:r>
      <w:r w:rsidRPr="006033B1">
        <w:t>требовало решительной замены хищнического аппарата власти на местах, сложившегося при боярском правлении</w:t>
      </w:r>
      <w:r w:rsidR="009C3A82" w:rsidRPr="006033B1">
        <w:t xml:space="preserve">. </w:t>
      </w:r>
      <w:r w:rsidRPr="006033B1">
        <w:t>В порядок дня встало создание аппарата чиновников</w:t>
      </w:r>
      <w:r w:rsidR="009C3A82" w:rsidRPr="006033B1">
        <w:t xml:space="preserve">. </w:t>
      </w:r>
      <w:r w:rsidRPr="006033B1">
        <w:t>Наиболее эффективной формой создания исполнительного аппарата явилось избрание на местах самими подданными чиновников для несения государственных функций</w:t>
      </w:r>
      <w:r w:rsidR="009C3A82" w:rsidRPr="006033B1">
        <w:t xml:space="preserve">. </w:t>
      </w:r>
      <w:r w:rsidRPr="006033B1">
        <w:t>Выбранные в городах и волостях целовальники</w:t>
      </w:r>
      <w:r w:rsidR="009C3A82" w:rsidRPr="006033B1">
        <w:t xml:space="preserve"> (</w:t>
      </w:r>
      <w:r w:rsidRPr="006033B1">
        <w:t>целовали крест на верность царю</w:t>
      </w:r>
      <w:r w:rsidR="009C3A82" w:rsidRPr="006033B1">
        <w:t xml:space="preserve">) </w:t>
      </w:r>
      <w:r w:rsidRPr="006033B1">
        <w:t>и старосты становились</w:t>
      </w:r>
      <w:r w:rsidR="009C3A82" w:rsidRPr="006033B1">
        <w:t xml:space="preserve"> "</w:t>
      </w:r>
      <w:r w:rsidRPr="006033B1">
        <w:t>чиноначальными людьми</w:t>
      </w:r>
      <w:r w:rsidR="009C3A82" w:rsidRPr="006033B1">
        <w:t xml:space="preserve">" </w:t>
      </w:r>
      <w:r w:rsidRPr="006033B1">
        <w:t>государства</w:t>
      </w:r>
      <w:r w:rsidR="009C3A82" w:rsidRPr="006033B1">
        <w:t xml:space="preserve">. </w:t>
      </w:r>
      <w:r w:rsidRPr="006033B1">
        <w:t>Выборность и сменяемость этих лиц ставила их деятельность</w:t>
      </w:r>
      <w:r w:rsidR="009C3A82" w:rsidRPr="006033B1">
        <w:t xml:space="preserve"> (</w:t>
      </w:r>
      <w:r w:rsidRPr="006033B1">
        <w:t>в пользу государства и контролируемую государством</w:t>
      </w:r>
      <w:r w:rsidR="009C3A82" w:rsidRPr="006033B1">
        <w:t xml:space="preserve">) </w:t>
      </w:r>
      <w:r w:rsidRPr="006033B1">
        <w:t>также и под контроль подданных</w:t>
      </w:r>
      <w:r w:rsidR="009C3A82" w:rsidRPr="006033B1">
        <w:t>.</w:t>
      </w:r>
    </w:p>
    <w:p w:rsidR="009C3A82" w:rsidRPr="006033B1" w:rsidRDefault="005655CA" w:rsidP="006033B1">
      <w:r w:rsidRPr="006033B1">
        <w:t>Реформы коснулись и организации верхнего эшелона управления</w:t>
      </w:r>
      <w:r w:rsidR="009C3A82" w:rsidRPr="006033B1">
        <w:t xml:space="preserve">. </w:t>
      </w:r>
      <w:r w:rsidRPr="006033B1">
        <w:t>Было несколько ограничено местничество</w:t>
      </w:r>
      <w:r w:rsidR="009C3A82" w:rsidRPr="006033B1">
        <w:t xml:space="preserve">. </w:t>
      </w:r>
      <w:r w:rsidRPr="006033B1">
        <w:t>Суть его состояла в том, что при назначении служилых людей на те или иные должности учитывалась, прежде всего, их</w:t>
      </w:r>
      <w:r w:rsidR="009C3A82" w:rsidRPr="006033B1">
        <w:t xml:space="preserve"> "</w:t>
      </w:r>
      <w:r w:rsidRPr="006033B1">
        <w:t>порода</w:t>
      </w:r>
      <w:r w:rsidR="009C3A82" w:rsidRPr="006033B1">
        <w:t xml:space="preserve">" </w:t>
      </w:r>
      <w:r w:rsidR="00396FE2" w:rsidRPr="006033B1">
        <w:sym w:font="Symbol" w:char="F02D"/>
      </w:r>
      <w:r w:rsidRPr="006033B1">
        <w:t xml:space="preserve"> происхождение, а не личные заслуги</w:t>
      </w:r>
      <w:r w:rsidR="009C3A82" w:rsidRPr="006033B1">
        <w:t xml:space="preserve">. </w:t>
      </w:r>
      <w:r w:rsidRPr="006033B1">
        <w:t xml:space="preserve">Потомки должны были находиться друг с другом в тех же служебных отношениях </w:t>
      </w:r>
      <w:r w:rsidR="00396FE2" w:rsidRPr="006033B1">
        <w:sym w:font="Symbol" w:char="F02D"/>
      </w:r>
      <w:r w:rsidRPr="006033B1">
        <w:t xml:space="preserve"> начальствования, равенства, подчинения </w:t>
      </w:r>
      <w:r w:rsidR="00396FE2" w:rsidRPr="006033B1">
        <w:sym w:font="Symbol" w:char="F02D"/>
      </w:r>
      <w:r w:rsidRPr="006033B1">
        <w:t xml:space="preserve"> что и предки</w:t>
      </w:r>
      <w:r w:rsidR="009C3A82" w:rsidRPr="006033B1">
        <w:t>.</w:t>
      </w:r>
    </w:p>
    <w:p w:rsidR="009C3A82" w:rsidRPr="006033B1" w:rsidRDefault="00890878" w:rsidP="006033B1">
      <w:r w:rsidRPr="006033B1">
        <w:t>В 1550 г</w:t>
      </w:r>
      <w:r w:rsidR="009C3A82" w:rsidRPr="006033B1">
        <w:t xml:space="preserve">. </w:t>
      </w:r>
      <w:r w:rsidRPr="006033B1">
        <w:t>был принят новый судебник</w:t>
      </w:r>
      <w:r w:rsidR="009C3A82" w:rsidRPr="006033B1">
        <w:t xml:space="preserve">. </w:t>
      </w:r>
      <w:r w:rsidRPr="006033B1">
        <w:t>Судебник закреплял создание в Московском государстве</w:t>
      </w:r>
      <w:r w:rsidR="009C3A82" w:rsidRPr="006033B1">
        <w:t xml:space="preserve"> "</w:t>
      </w:r>
      <w:r w:rsidRPr="006033B1">
        <w:t>праведного</w:t>
      </w:r>
      <w:r w:rsidR="009C3A82" w:rsidRPr="006033B1">
        <w:t>" (</w:t>
      </w:r>
      <w:r w:rsidRPr="006033B1">
        <w:t>справедливого</w:t>
      </w:r>
      <w:r w:rsidR="009C3A82" w:rsidRPr="006033B1">
        <w:t xml:space="preserve">) </w:t>
      </w:r>
      <w:r w:rsidRPr="006033B1">
        <w:t>суда, контролируемого</w:t>
      </w:r>
      <w:r w:rsidR="009C3A82" w:rsidRPr="006033B1">
        <w:t xml:space="preserve"> "</w:t>
      </w:r>
      <w:r w:rsidRPr="006033B1">
        <w:t>лучшими людьми</w:t>
      </w:r>
      <w:r w:rsidR="009C3A82" w:rsidRPr="006033B1">
        <w:t xml:space="preserve">" </w:t>
      </w:r>
      <w:r w:rsidRPr="006033B1">
        <w:t>из данного сословия на местах</w:t>
      </w:r>
      <w:r w:rsidR="009C3A82" w:rsidRPr="006033B1">
        <w:t xml:space="preserve">. </w:t>
      </w:r>
      <w:r w:rsidRPr="006033B1">
        <w:t>Однако до создания постоянных верховных сословно-представительных учреждений дело не дошло</w:t>
      </w:r>
      <w:r w:rsidR="009C3A82" w:rsidRPr="006033B1">
        <w:t>.</w:t>
      </w:r>
    </w:p>
    <w:p w:rsidR="009C3A82" w:rsidRPr="006033B1" w:rsidRDefault="00890878" w:rsidP="006033B1">
      <w:r w:rsidRPr="006033B1">
        <w:t>Целям укрепления государственной власти должна была служить реформа церкви</w:t>
      </w:r>
      <w:r w:rsidR="009C3A82" w:rsidRPr="006033B1">
        <w:t xml:space="preserve">. </w:t>
      </w:r>
      <w:r w:rsidRPr="006033B1">
        <w:t>Царь хотел получить санкцию церкви на государственные преобразования и в то же время принять меры к подчинению церкви и ограничению ее привилегий и земель</w:t>
      </w:r>
      <w:r w:rsidR="009C3A82" w:rsidRPr="006033B1">
        <w:t>.</w:t>
      </w:r>
    </w:p>
    <w:p w:rsidR="009C3A82" w:rsidRPr="006033B1" w:rsidRDefault="00890878" w:rsidP="006033B1">
      <w:r w:rsidRPr="006033B1">
        <w:t>Общерусская церковная реформа была проведена на Стоглавом соборе, названном так по сборнику его постановлений, состоявшему из ста глав</w:t>
      </w:r>
      <w:r w:rsidR="009C3A82" w:rsidRPr="006033B1">
        <w:t xml:space="preserve"> ("</w:t>
      </w:r>
      <w:r w:rsidRPr="006033B1">
        <w:t>Стоглав</w:t>
      </w:r>
      <w:r w:rsidR="009C3A82" w:rsidRPr="006033B1">
        <w:t>").</w:t>
      </w:r>
    </w:p>
    <w:p w:rsidR="009C3A82" w:rsidRPr="006033B1" w:rsidRDefault="00474331" w:rsidP="006033B1">
      <w:r w:rsidRPr="006033B1">
        <w:t>Таким образом, система реформ, предпринятых фактическим правительством в конце 40</w:t>
      </w:r>
      <w:r w:rsidRPr="006033B1">
        <w:sym w:font="Symbol" w:char="F02D"/>
      </w:r>
      <w:r w:rsidRPr="006033B1">
        <w:t>50-х гг</w:t>
      </w:r>
      <w:r w:rsidR="009C3A82" w:rsidRPr="006033B1">
        <w:t xml:space="preserve">. </w:t>
      </w:r>
      <w:r w:rsidRPr="006033B1">
        <w:t>XVI века, по самой своей сути была изначально связана с идеей ограничения царской власти</w:t>
      </w:r>
      <w:r w:rsidR="009C3A82" w:rsidRPr="006033B1">
        <w:t xml:space="preserve"> "</w:t>
      </w:r>
      <w:r w:rsidRPr="006033B1">
        <w:t>мудрым советом</w:t>
      </w:r>
      <w:r w:rsidR="009C3A82" w:rsidRPr="006033B1">
        <w:t xml:space="preserve">", </w:t>
      </w:r>
      <w:r w:rsidRPr="006033B1">
        <w:t>то есть той или иной формой представительства, выражающей, в отличие от кастовой Боярской думы, интересы служилой массы и верхов посада</w:t>
      </w:r>
      <w:r w:rsidR="009C3A82" w:rsidRPr="006033B1">
        <w:t>.</w:t>
      </w:r>
    </w:p>
    <w:p w:rsidR="009C3A82" w:rsidRPr="006033B1" w:rsidRDefault="008D679B" w:rsidP="006033B1">
      <w:r w:rsidRPr="006033B1">
        <w:t xml:space="preserve">При Иване Грозном Россией </w:t>
      </w:r>
      <w:r w:rsidR="00B84518" w:rsidRPr="006033B1">
        <w:t xml:space="preserve">вначале </w:t>
      </w:r>
      <w:r w:rsidRPr="006033B1">
        <w:t>были достигнуты крупные военные и внешнеполитические успехи</w:t>
      </w:r>
      <w:r w:rsidR="009C3A82" w:rsidRPr="006033B1">
        <w:t>.</w:t>
      </w:r>
    </w:p>
    <w:p w:rsidR="009C3A82" w:rsidRPr="006033B1" w:rsidRDefault="008D679B" w:rsidP="006033B1">
      <w:r w:rsidRPr="006033B1">
        <w:t>Первым успехом стало завоевание</w:t>
      </w:r>
      <w:r w:rsidR="009C3A82" w:rsidRPr="006033B1">
        <w:t xml:space="preserve"> (</w:t>
      </w:r>
      <w:r w:rsidRPr="006033B1">
        <w:t>или присоединение</w:t>
      </w:r>
      <w:r w:rsidR="009C3A82" w:rsidRPr="006033B1">
        <w:t xml:space="preserve">) </w:t>
      </w:r>
      <w:r w:rsidRPr="006033B1">
        <w:t>Казанского ханства</w:t>
      </w:r>
      <w:r w:rsidR="009C3A82" w:rsidRPr="006033B1">
        <w:t xml:space="preserve">. </w:t>
      </w:r>
      <w:r w:rsidRPr="006033B1">
        <w:t>Несколько лет понадобилось потом для того, чтобы были покорены подвластные Казани народы</w:t>
      </w:r>
      <w:r w:rsidR="009C3A82" w:rsidRPr="006033B1">
        <w:t xml:space="preserve"> (</w:t>
      </w:r>
      <w:r w:rsidRPr="006033B1">
        <w:t>черемисы, мордва, чуваши, башкиры</w:t>
      </w:r>
      <w:r w:rsidR="009C3A82" w:rsidRPr="006033B1">
        <w:t xml:space="preserve">). </w:t>
      </w:r>
      <w:r w:rsidRPr="006033B1">
        <w:t>В 1556 г</w:t>
      </w:r>
      <w:r w:rsidR="009C3A82" w:rsidRPr="006033B1">
        <w:t xml:space="preserve">. </w:t>
      </w:r>
      <w:r w:rsidRPr="006033B1">
        <w:t>была присоединена Астрахань</w:t>
      </w:r>
      <w:r w:rsidR="009C3A82" w:rsidRPr="006033B1">
        <w:t xml:space="preserve">; </w:t>
      </w:r>
      <w:r w:rsidRPr="006033B1">
        <w:t>таким образом, все среднее и нижнее Поволжье</w:t>
      </w:r>
      <w:r w:rsidR="009C3A82" w:rsidRPr="006033B1">
        <w:t xml:space="preserve"> (</w:t>
      </w:r>
      <w:r w:rsidRPr="006033B1">
        <w:t>как и вся область на реке Каме</w:t>
      </w:r>
      <w:r w:rsidR="009C3A82" w:rsidRPr="006033B1">
        <w:t xml:space="preserve">) </w:t>
      </w:r>
      <w:r w:rsidRPr="006033B1">
        <w:t>вошло в состав Московского государства</w:t>
      </w:r>
      <w:r w:rsidR="009C3A82" w:rsidRPr="006033B1">
        <w:t xml:space="preserve">. </w:t>
      </w:r>
      <w:r w:rsidRPr="006033B1">
        <w:t>Этими военными успехами были открыты для колонизации огромные пространства плодородных и малонаселенных земель</w:t>
      </w:r>
      <w:r w:rsidR="009C3A82" w:rsidRPr="006033B1">
        <w:t xml:space="preserve">. </w:t>
      </w:r>
      <w:r w:rsidRPr="006033B1">
        <w:t>В 80-е гг</w:t>
      </w:r>
      <w:r w:rsidR="009C3A82" w:rsidRPr="006033B1">
        <w:t xml:space="preserve">. </w:t>
      </w:r>
      <w:r w:rsidRPr="006033B1">
        <w:t xml:space="preserve">XVI века здесь возникают новые города </w:t>
      </w:r>
      <w:r w:rsidR="00BC62AC" w:rsidRPr="006033B1">
        <w:sym w:font="Symbol" w:char="F02D"/>
      </w:r>
      <w:r w:rsidRPr="006033B1">
        <w:t xml:space="preserve"> Самара, Саратов, Царицын, Уфа</w:t>
      </w:r>
      <w:r w:rsidR="009C3A82" w:rsidRPr="006033B1">
        <w:t>.</w:t>
      </w:r>
    </w:p>
    <w:p w:rsidR="009C3A82" w:rsidRPr="006033B1" w:rsidRDefault="008D679B" w:rsidP="006033B1">
      <w:r w:rsidRPr="006033B1">
        <w:t>Достигнув блестящих успехов на востоке, Иван IV обратил свое внимание на запад</w:t>
      </w:r>
      <w:r w:rsidR="009C3A82" w:rsidRPr="006033B1">
        <w:t xml:space="preserve">. </w:t>
      </w:r>
      <w:r w:rsidRPr="006033B1">
        <w:t>Здесь он поставил цель</w:t>
      </w:r>
      <w:r w:rsidR="009C3A82" w:rsidRPr="006033B1">
        <w:t xml:space="preserve">: </w:t>
      </w:r>
      <w:r w:rsidRPr="006033B1">
        <w:t>пробиться к побережью Балтийского моря для установления непосредственного сообщения России со странами Средней и Западной Европы</w:t>
      </w:r>
      <w:r w:rsidR="009C3A82" w:rsidRPr="006033B1">
        <w:t xml:space="preserve">. </w:t>
      </w:r>
      <w:r w:rsidRPr="006033B1">
        <w:t>Препятствием на этом пути лежали владения Ливонского ордена</w:t>
      </w:r>
      <w:r w:rsidR="009C3A82" w:rsidRPr="006033B1">
        <w:t xml:space="preserve">. </w:t>
      </w:r>
      <w:r w:rsidRPr="006033B1">
        <w:t>В 1558 г</w:t>
      </w:r>
      <w:r w:rsidR="009C3A82" w:rsidRPr="006033B1">
        <w:t xml:space="preserve">. </w:t>
      </w:r>
      <w:r w:rsidRPr="006033B1">
        <w:t>царь послал свои рати на Ливонию</w:t>
      </w:r>
      <w:r w:rsidR="009C3A82" w:rsidRPr="006033B1">
        <w:t xml:space="preserve">. </w:t>
      </w:r>
      <w:r w:rsidRPr="006033B1">
        <w:t>Война сначала была удачной</w:t>
      </w:r>
      <w:r w:rsidR="009C3A82" w:rsidRPr="006033B1">
        <w:t xml:space="preserve"> (</w:t>
      </w:r>
      <w:r w:rsidRPr="006033B1">
        <w:t>взяли Нарву, Юрьев и около 20 ливонских городов</w:t>
      </w:r>
      <w:r w:rsidR="009C3A82" w:rsidRPr="006033B1">
        <w:t>),</w:t>
      </w:r>
      <w:r w:rsidRPr="006033B1">
        <w:t xml:space="preserve"> но потом повела к тяжелым военно-политическим осложнениям и неудачам</w:t>
      </w:r>
      <w:r w:rsidR="009C3A82" w:rsidRPr="006033B1">
        <w:t xml:space="preserve">. </w:t>
      </w:r>
      <w:r w:rsidRPr="006033B1">
        <w:t>Не желая подчиниться московскому царю, магистр Ливонского ордена Кетлер отдался под покровительство и защиту Великого князя Литовского, а Ревель с Эстляндией признали над собой власть Швеции</w:t>
      </w:r>
      <w:r w:rsidR="009C3A82" w:rsidRPr="006033B1">
        <w:t xml:space="preserve">. </w:t>
      </w:r>
      <w:r w:rsidRPr="006033B1">
        <w:t>Таким образом, Ливонская война повлекла за собой войну с Литвой и Швецией</w:t>
      </w:r>
      <w:r w:rsidR="009C3A82" w:rsidRPr="006033B1">
        <w:t xml:space="preserve">. </w:t>
      </w:r>
      <w:r w:rsidRPr="006033B1">
        <w:t>Царь Иван, однако, решил продолжить борьбу, и в 1563 г</w:t>
      </w:r>
      <w:r w:rsidR="009C3A82" w:rsidRPr="006033B1">
        <w:t xml:space="preserve">. </w:t>
      </w:r>
      <w:r w:rsidRPr="006033B1">
        <w:t>его войска опустошили литовские владения и взяли древний город Полоцк</w:t>
      </w:r>
      <w:r w:rsidR="009C3A82" w:rsidRPr="006033B1">
        <w:t>.</w:t>
      </w:r>
    </w:p>
    <w:p w:rsidR="009C3A82" w:rsidRPr="006033B1" w:rsidRDefault="00BC62AC" w:rsidP="006033B1">
      <w:r w:rsidRPr="006033B1">
        <w:t>Внешняя политика в последний период царствования Грозного представляет ряд неудач</w:t>
      </w:r>
      <w:r w:rsidR="009C3A82" w:rsidRPr="006033B1">
        <w:t xml:space="preserve">. </w:t>
      </w:r>
      <w:r w:rsidRPr="006033B1">
        <w:t>Силы страны, истомленной долгой войной и опричным террором, слабели и истощались</w:t>
      </w:r>
      <w:r w:rsidR="009C3A82" w:rsidRPr="006033B1">
        <w:t xml:space="preserve">. </w:t>
      </w:r>
      <w:r w:rsidRPr="006033B1">
        <w:t>В 1571</w:t>
      </w:r>
      <w:r w:rsidR="009C3A82" w:rsidRPr="006033B1">
        <w:t xml:space="preserve"> </w:t>
      </w:r>
      <w:r w:rsidRPr="006033B1">
        <w:t>г</w:t>
      </w:r>
      <w:r w:rsidR="009C3A82" w:rsidRPr="006033B1">
        <w:t xml:space="preserve">. </w:t>
      </w:r>
      <w:r w:rsidRPr="006033B1">
        <w:t>крымский хан Девлет-Гирей со своей конницей прорвался до самой Москвы, взял город, сжег и разграбил его</w:t>
      </w:r>
      <w:r w:rsidR="009C3A82" w:rsidRPr="006033B1">
        <w:t xml:space="preserve"> (</w:t>
      </w:r>
      <w:r w:rsidRPr="006033B1">
        <w:t>только Кремль уцелел</w:t>
      </w:r>
      <w:r w:rsidR="009C3A82" w:rsidRPr="006033B1">
        <w:t xml:space="preserve">) </w:t>
      </w:r>
      <w:r w:rsidRPr="006033B1">
        <w:t>и, забрав огромное количество пленных, ушел в Крым</w:t>
      </w:r>
      <w:r w:rsidR="009C3A82" w:rsidRPr="006033B1">
        <w:t>.</w:t>
      </w:r>
    </w:p>
    <w:p w:rsidR="009C3A82" w:rsidRPr="006033B1" w:rsidRDefault="00BC62AC" w:rsidP="006033B1">
      <w:r w:rsidRPr="006033B1">
        <w:t>Затянувшаяся Ливонская война продолжалась, но уже без успеха для российского оружия</w:t>
      </w:r>
      <w:r w:rsidR="009C3A82" w:rsidRPr="006033B1">
        <w:t xml:space="preserve">. </w:t>
      </w:r>
      <w:r w:rsidRPr="006033B1">
        <w:t>В 1576 г</w:t>
      </w:r>
      <w:r w:rsidR="009C3A82" w:rsidRPr="006033B1">
        <w:t xml:space="preserve">. </w:t>
      </w:r>
      <w:r w:rsidRPr="006033B1">
        <w:t xml:space="preserve">на польско-литовский престол был избран Стефан Баторий </w:t>
      </w:r>
      <w:r w:rsidR="00B84518" w:rsidRPr="006033B1">
        <w:sym w:font="Symbol" w:char="F02D"/>
      </w:r>
      <w:r w:rsidRPr="006033B1">
        <w:t xml:space="preserve"> энергичный, смелый, талантливый полководец</w:t>
      </w:r>
      <w:r w:rsidR="009C3A82" w:rsidRPr="006033B1">
        <w:t xml:space="preserve">. </w:t>
      </w:r>
      <w:r w:rsidRPr="006033B1">
        <w:t>Перейдя в наступление, он в 1579 г</w:t>
      </w:r>
      <w:r w:rsidR="009C3A82" w:rsidRPr="006033B1">
        <w:t xml:space="preserve">. </w:t>
      </w:r>
      <w:r w:rsidRPr="006033B1">
        <w:t>взял обратно Полоцк</w:t>
      </w:r>
      <w:r w:rsidR="009C3A82" w:rsidRPr="006033B1">
        <w:t xml:space="preserve">; </w:t>
      </w:r>
      <w:r w:rsidRPr="006033B1">
        <w:t>все завоевания Ивана Грозного в Лифляндии также были потеряны</w:t>
      </w:r>
      <w:r w:rsidR="009C3A82" w:rsidRPr="006033B1">
        <w:t xml:space="preserve">. </w:t>
      </w:r>
      <w:r w:rsidRPr="006033B1">
        <w:t>В 1582 г</w:t>
      </w:r>
      <w:r w:rsidR="009C3A82" w:rsidRPr="006033B1">
        <w:t xml:space="preserve">. </w:t>
      </w:r>
      <w:r w:rsidR="00B84518" w:rsidRPr="006033B1">
        <w:t>было,</w:t>
      </w:r>
      <w:r w:rsidRPr="006033B1">
        <w:t xml:space="preserve"> </w:t>
      </w:r>
      <w:r w:rsidR="00B84518" w:rsidRPr="006033B1">
        <w:t>наконец,</w:t>
      </w:r>
      <w:r w:rsidRPr="006033B1">
        <w:t xml:space="preserve"> заключено перемирие на 10 лет, по которому Грозный отказался от всех своих завоеваний в Литве и Лифляндии</w:t>
      </w:r>
      <w:r w:rsidR="009C3A82" w:rsidRPr="006033B1">
        <w:t xml:space="preserve">. </w:t>
      </w:r>
      <w:r w:rsidRPr="006033B1">
        <w:t>Война, продолжавшаяся четверть века, Россией была проиграна</w:t>
      </w:r>
      <w:r w:rsidR="009C3A82" w:rsidRPr="006033B1">
        <w:t>.</w:t>
      </w:r>
      <w:r w:rsidR="006234B7" w:rsidRPr="006033B1">
        <w:t xml:space="preserve"> </w:t>
      </w:r>
      <w:r w:rsidRPr="006033B1">
        <w:t>Шведы также перешли в наступление на севере и взяли города Ивангород, Ям и Копорье, расположенные на южном побережье Финского залива</w:t>
      </w:r>
      <w:r w:rsidR="009C3A82" w:rsidRPr="006033B1">
        <w:t xml:space="preserve">. </w:t>
      </w:r>
      <w:r w:rsidRPr="006033B1">
        <w:t>В 1583 г</w:t>
      </w:r>
      <w:r w:rsidR="009C3A82" w:rsidRPr="006033B1">
        <w:t xml:space="preserve">. </w:t>
      </w:r>
      <w:r w:rsidRPr="006033B1">
        <w:t>со шведами было заключено перемирие, по которому они удержали за собой последние завоевания, а Грозный потерял даже тот кусочек Балтийского побережья, которым владел в старину Новгород Великий</w:t>
      </w:r>
      <w:r w:rsidR="009C3A82" w:rsidRPr="006033B1">
        <w:t>.</w:t>
      </w:r>
      <w:r w:rsidR="006234B7" w:rsidRPr="006033B1">
        <w:t xml:space="preserve"> </w:t>
      </w:r>
      <w:r w:rsidRPr="006033B1">
        <w:t>Во время сплошных неудач на западе на востоке случилось событие, которое явилось началом покорения Сибири</w:t>
      </w:r>
      <w:r w:rsidR="009C3A82" w:rsidRPr="006033B1">
        <w:t xml:space="preserve">. </w:t>
      </w:r>
      <w:r w:rsidRPr="006033B1">
        <w:t>В 1581</w:t>
      </w:r>
      <w:r w:rsidR="00B84518" w:rsidRPr="006033B1">
        <w:sym w:font="Symbol" w:char="F02D"/>
      </w:r>
      <w:r w:rsidRPr="006033B1">
        <w:t>1582 гг</w:t>
      </w:r>
      <w:r w:rsidR="009C3A82" w:rsidRPr="006033B1">
        <w:t xml:space="preserve">. </w:t>
      </w:r>
      <w:r w:rsidRPr="006033B1">
        <w:t>атаман донских казаков Ермак Тимофеевич с небольшим отрядом</w:t>
      </w:r>
      <w:r w:rsidR="009C3A82" w:rsidRPr="006033B1">
        <w:t xml:space="preserve"> (</w:t>
      </w:r>
      <w:r w:rsidRPr="006033B1">
        <w:t>около 800 человек</w:t>
      </w:r>
      <w:r w:rsidR="009C3A82" w:rsidRPr="006033B1">
        <w:t xml:space="preserve">) </w:t>
      </w:r>
      <w:r w:rsidRPr="006033B1">
        <w:t>перешел Уральские горы и завоевал</w:t>
      </w:r>
      <w:r w:rsidR="009C3A82" w:rsidRPr="006033B1">
        <w:t xml:space="preserve"> "</w:t>
      </w:r>
      <w:r w:rsidRPr="006033B1">
        <w:t>Сибирское царство</w:t>
      </w:r>
      <w:r w:rsidR="009C3A82" w:rsidRPr="006033B1">
        <w:t xml:space="preserve">" </w:t>
      </w:r>
      <w:r w:rsidR="00B84518" w:rsidRPr="006033B1">
        <w:sym w:font="Symbol" w:char="F02D"/>
      </w:r>
      <w:r w:rsidRPr="006033B1">
        <w:t xml:space="preserve"> область сибирского хана Кучума, расположенную по рекам Иртышу и Оби</w:t>
      </w:r>
      <w:r w:rsidR="009C3A82" w:rsidRPr="006033B1">
        <w:t>.</w:t>
      </w:r>
    </w:p>
    <w:p w:rsidR="009C3A82" w:rsidRPr="006033B1" w:rsidRDefault="006234B7" w:rsidP="006033B1">
      <w:pPr>
        <w:pStyle w:val="2"/>
      </w:pPr>
      <w:r w:rsidRPr="006033B1">
        <w:br w:type="page"/>
      </w:r>
      <w:bookmarkStart w:id="1" w:name="_Toc253415988"/>
      <w:r w:rsidR="00E9683E" w:rsidRPr="006033B1">
        <w:t>2</w:t>
      </w:r>
      <w:r w:rsidR="009C3A82" w:rsidRPr="006033B1">
        <w:t xml:space="preserve">. </w:t>
      </w:r>
      <w:r w:rsidR="008309BB" w:rsidRPr="006033B1">
        <w:t xml:space="preserve">Россия на рубеже XVI </w:t>
      </w:r>
      <w:r w:rsidR="009C3A82" w:rsidRPr="006033B1">
        <w:t>-</w:t>
      </w:r>
      <w:r w:rsidR="008309BB" w:rsidRPr="006033B1">
        <w:t xml:space="preserve"> XVII в</w:t>
      </w:r>
      <w:r w:rsidR="009C3A82" w:rsidRPr="006033B1">
        <w:t xml:space="preserve">. </w:t>
      </w:r>
      <w:r w:rsidR="008309BB" w:rsidRPr="006033B1">
        <w:t>Смутное время</w:t>
      </w:r>
      <w:bookmarkEnd w:id="1"/>
    </w:p>
    <w:p w:rsidR="006234B7" w:rsidRPr="006033B1" w:rsidRDefault="006234B7" w:rsidP="006033B1"/>
    <w:p w:rsidR="009C3A82" w:rsidRPr="006033B1" w:rsidRDefault="00673272" w:rsidP="006033B1">
      <w:r w:rsidRPr="006033B1">
        <w:t>Во времена, следующие за правлением Ивана Грозного, происходит закрепощение российского крестьянства</w:t>
      </w:r>
      <w:r w:rsidR="009C3A82" w:rsidRPr="006033B1">
        <w:t>.</w:t>
      </w:r>
    </w:p>
    <w:p w:rsidR="009C3A82" w:rsidRPr="006033B1" w:rsidRDefault="00673272" w:rsidP="006033B1">
      <w:r w:rsidRPr="006033B1">
        <w:t>В правление Бориса Годунова происходит постепенное прикрепление крестьян к земле, запрет крестьянского выхода</w:t>
      </w:r>
      <w:r w:rsidR="009C3A82" w:rsidRPr="006033B1">
        <w:t xml:space="preserve">. </w:t>
      </w:r>
      <w:r w:rsidRPr="006033B1">
        <w:t>Одной из причин этого запрета было стремление предотвратить запустение центральных уездов страны вследствие расширяющейся колонизации и оттока населения на окраины</w:t>
      </w:r>
      <w:r w:rsidR="009C3A82" w:rsidRPr="006033B1">
        <w:t xml:space="preserve">. </w:t>
      </w:r>
      <w:r w:rsidRPr="006033B1">
        <w:t>С другой стороны, запрет был проявлением сословной политики, охранявшей интересы помещиков и не считавшейся с интересами крестьян</w:t>
      </w:r>
      <w:r w:rsidR="009C3A82" w:rsidRPr="006033B1">
        <w:t xml:space="preserve">. </w:t>
      </w:r>
      <w:r w:rsidRPr="006033B1">
        <w:t>В целом, введение крепостного права, безусловно, усилило социальное напряжение в стране</w:t>
      </w:r>
      <w:r w:rsidR="009C3A82" w:rsidRPr="006033B1">
        <w:t xml:space="preserve">. </w:t>
      </w:r>
      <w:r w:rsidRPr="006033B1">
        <w:t>Вместе с династическими проблемами, боярским своеволием, иностранным вмешательством в русские дела оно способствовало назреванию того социально-политического кризиса, который впоследствии назвали Смутой</w:t>
      </w:r>
      <w:r w:rsidR="009C3A82" w:rsidRPr="006033B1">
        <w:t>.</w:t>
      </w:r>
    </w:p>
    <w:p w:rsidR="009C3A82" w:rsidRPr="006033B1" w:rsidRDefault="002F3085" w:rsidP="006033B1">
      <w:r w:rsidRPr="006033B1">
        <w:t>Иван Грозный умер в марте 1584 г</w:t>
      </w:r>
      <w:r w:rsidR="009C3A82" w:rsidRPr="006033B1">
        <w:t xml:space="preserve">. </w:t>
      </w:r>
      <w:r w:rsidRPr="006033B1">
        <w:t>Наследником престола стал его второй сын Федор, слабый, болезненный, запуганный отцовским террором человек</w:t>
      </w:r>
      <w:r w:rsidR="009C3A82" w:rsidRPr="006033B1">
        <w:t xml:space="preserve">. </w:t>
      </w:r>
      <w:r w:rsidRPr="006033B1">
        <w:t>Как всегда в подобных случаях, между приближенными к престолу началась борьба за власть и за влияние на слабого царя</w:t>
      </w:r>
      <w:r w:rsidR="009C3A82" w:rsidRPr="006033B1">
        <w:t xml:space="preserve">. </w:t>
      </w:r>
      <w:r w:rsidRPr="006033B1">
        <w:t>После смерти</w:t>
      </w:r>
      <w:r w:rsidR="009C3A82" w:rsidRPr="006033B1">
        <w:t xml:space="preserve"> (</w:t>
      </w:r>
      <w:r w:rsidRPr="006033B1">
        <w:t>в 1586 г</w:t>
      </w:r>
      <w:r w:rsidR="009C3A82" w:rsidRPr="006033B1">
        <w:t xml:space="preserve">) </w:t>
      </w:r>
      <w:r w:rsidRPr="006033B1">
        <w:t xml:space="preserve">царского дяди по материнской линии боярина Никиты Романовича Захарьина на первое место выдвигается царский шурин Борис Федорович Годунов </w:t>
      </w:r>
      <w:r w:rsidR="0028436C" w:rsidRPr="006033B1">
        <w:sym w:font="Symbol" w:char="F02D"/>
      </w:r>
      <w:r w:rsidRPr="006033B1">
        <w:t xml:space="preserve"> умный, способный, энергичный и честолюбивый боярин</w:t>
      </w:r>
      <w:r w:rsidR="009C3A82" w:rsidRPr="006033B1">
        <w:t>.</w:t>
      </w:r>
    </w:p>
    <w:p w:rsidR="009C3A82" w:rsidRPr="006033B1" w:rsidRDefault="00907E0E" w:rsidP="006033B1">
      <w:r w:rsidRPr="006033B1">
        <w:t>Царствование Федора Иоанновича, сына Грозного, было временем политической осторожности и успокоения народа после опричнины</w:t>
      </w:r>
      <w:r w:rsidR="009C3A82" w:rsidRPr="006033B1">
        <w:t xml:space="preserve">. </w:t>
      </w:r>
      <w:r w:rsidRPr="006033B1">
        <w:t>За спиной несамостоятельного Федора его шурин Борис Годунов, выполняя регентские функции, сумел стать фактическим правителем государства</w:t>
      </w:r>
      <w:r w:rsidR="009C3A82" w:rsidRPr="006033B1">
        <w:t xml:space="preserve">. </w:t>
      </w:r>
      <w:r w:rsidRPr="006033B1">
        <w:t>В январе 1598 года после смерти Федора не осталось законных наследников престола</w:t>
      </w:r>
      <w:r w:rsidR="009C3A82" w:rsidRPr="006033B1">
        <w:t xml:space="preserve">. </w:t>
      </w:r>
      <w:r w:rsidRPr="006033B1">
        <w:t>Земский собор избрал на царство Годунова, однако положение нового царя было непрочным, бояре плели против него закулисные интриги</w:t>
      </w:r>
      <w:r w:rsidR="009C3A82" w:rsidRPr="006033B1">
        <w:t xml:space="preserve">. </w:t>
      </w:r>
      <w:r w:rsidRPr="006033B1">
        <w:t>Являясь первым в русской истории выборным монархом, Годунов зарекомендовал себя не столько самодержцем, сколько популистом-временщиком, не уверенным в себе и боящимся открытых действий</w:t>
      </w:r>
      <w:r w:rsidR="009C3A82" w:rsidRPr="006033B1">
        <w:t xml:space="preserve">. </w:t>
      </w:r>
      <w:r w:rsidRPr="006033B1">
        <w:t>Годунов добивался расположения дворянства, раздаривая незаслуженные привилегии и давая самые громкие обещания, в то же время упорно укрепляясь у власти за счет тайного надзора и доносительства, а также неафишируемых репрессий, то есть за счет тех же беззаконий, что были присущи опричнине</w:t>
      </w:r>
      <w:r w:rsidR="009C3A82" w:rsidRPr="006033B1">
        <w:t>.</w:t>
      </w:r>
    </w:p>
    <w:p w:rsidR="009C3A82" w:rsidRPr="006033B1" w:rsidRDefault="00FF2627" w:rsidP="006033B1">
      <w:r w:rsidRPr="006033B1">
        <w:t xml:space="preserve">Лжедимитрий I </w:t>
      </w:r>
      <w:r w:rsidR="00E9683E" w:rsidRPr="006033B1">
        <w:t>являлся</w:t>
      </w:r>
      <w:r w:rsidR="00166F1A" w:rsidRPr="006033B1">
        <w:t xml:space="preserve"> цар</w:t>
      </w:r>
      <w:r w:rsidR="00E9683E" w:rsidRPr="006033B1">
        <w:t>ем</w:t>
      </w:r>
      <w:r w:rsidR="00166F1A" w:rsidRPr="006033B1">
        <w:t xml:space="preserve"> Московски</w:t>
      </w:r>
      <w:r w:rsidR="00E9683E" w:rsidRPr="006033B1">
        <w:t>м</w:t>
      </w:r>
      <w:r w:rsidR="00166F1A" w:rsidRPr="006033B1">
        <w:t xml:space="preserve"> в 1605</w:t>
      </w:r>
      <w:r w:rsidR="00166F1A" w:rsidRPr="006033B1">
        <w:sym w:font="Symbol" w:char="F02D"/>
      </w:r>
      <w:r w:rsidRPr="006033B1">
        <w:t>1606 годах</w:t>
      </w:r>
      <w:r w:rsidR="009C3A82" w:rsidRPr="006033B1">
        <w:t xml:space="preserve">. </w:t>
      </w:r>
      <w:r w:rsidRPr="006033B1">
        <w:t xml:space="preserve">Происхождение этого лица, равно как история его появления и принятия им имени царевича </w:t>
      </w:r>
      <w:hyperlink r:id="rId7" w:history="1">
        <w:r w:rsidRPr="006033B1">
          <w:rPr>
            <w:rStyle w:val="ab"/>
            <w:color w:val="000000"/>
            <w:u w:val="none"/>
          </w:rPr>
          <w:t>Димитрия</w:t>
        </w:r>
      </w:hyperlink>
      <w:r w:rsidRPr="006033B1">
        <w:t xml:space="preserve">, сына </w:t>
      </w:r>
      <w:hyperlink r:id="rId8" w:history="1">
        <w:r w:rsidRPr="006033B1">
          <w:rPr>
            <w:rStyle w:val="ab"/>
            <w:color w:val="000000"/>
            <w:u w:val="none"/>
          </w:rPr>
          <w:t>Иоанна Грозного</w:t>
        </w:r>
      </w:hyperlink>
      <w:r w:rsidRPr="006033B1">
        <w:t>, остаются до сих пор невыясненными</w:t>
      </w:r>
      <w:r w:rsidR="009C3A82" w:rsidRPr="006033B1">
        <w:t xml:space="preserve">. </w:t>
      </w:r>
      <w:r w:rsidR="00166F1A" w:rsidRPr="006033B1">
        <w:t>Почти доказанным можно считать только то, что он не был сознательным обманщиком и являлся лишь орудием в чужих руках, направленным к низвержению царя Бориса</w:t>
      </w:r>
      <w:r w:rsidR="009C3A82" w:rsidRPr="006033B1">
        <w:t xml:space="preserve">. </w:t>
      </w:r>
      <w:r w:rsidR="00166F1A" w:rsidRPr="006033B1">
        <w:t>Еще Щербатов считал истинными виновниками появления самозванца недовольных Борисом бояр</w:t>
      </w:r>
      <w:r w:rsidR="009C3A82" w:rsidRPr="006033B1">
        <w:t xml:space="preserve">; </w:t>
      </w:r>
      <w:r w:rsidR="00166F1A" w:rsidRPr="006033B1">
        <w:t>мнение это разделяется большинством историков, причем некоторые из них немалую роль в подготовке самозванца отводят полякам и, в частности, иезуитам</w:t>
      </w:r>
      <w:r w:rsidR="009C3A82" w:rsidRPr="006033B1">
        <w:t>.</w:t>
      </w:r>
    </w:p>
    <w:p w:rsidR="009C3A82" w:rsidRPr="006033B1" w:rsidRDefault="006F026D" w:rsidP="006033B1">
      <w:r w:rsidRPr="006033B1">
        <w:t>Достоверная история Лжедимитрия начинается с появления его в 1601 г</w:t>
      </w:r>
      <w:r w:rsidR="009C3A82" w:rsidRPr="006033B1">
        <w:t xml:space="preserve">. </w:t>
      </w:r>
      <w:r w:rsidRPr="006033B1">
        <w:t>при дворе князя Константина Острожского</w:t>
      </w:r>
      <w:r w:rsidR="009C3A82" w:rsidRPr="006033B1">
        <w:t xml:space="preserve">. </w:t>
      </w:r>
      <w:r w:rsidRPr="006033B1">
        <w:t>В начале 1604 г</w:t>
      </w:r>
      <w:r w:rsidR="009C3A82" w:rsidRPr="006033B1">
        <w:t xml:space="preserve">. </w:t>
      </w:r>
      <w:r w:rsidRPr="006033B1">
        <w:t>Лжедимитрий в Кракове был представлен нунцием королю</w:t>
      </w:r>
      <w:r w:rsidR="009C3A82" w:rsidRPr="006033B1">
        <w:t>.1</w:t>
      </w:r>
      <w:r w:rsidRPr="006033B1">
        <w:t>7 апреля совершился его переход в католичество</w:t>
      </w:r>
      <w:r w:rsidR="009C3A82" w:rsidRPr="006033B1">
        <w:t xml:space="preserve">. </w:t>
      </w:r>
      <w:r w:rsidR="00530F29" w:rsidRPr="006033B1">
        <w:t>Польский король Сигизмунд признал Лжедимитрия</w:t>
      </w:r>
      <w:r w:rsidR="009C3A82" w:rsidRPr="006033B1">
        <w:t xml:space="preserve">. </w:t>
      </w:r>
      <w:r w:rsidRPr="006033B1">
        <w:t>За это Лжедимитрий обещал отдать Польше Смоленск и Северскую землю и ввести в московском государстве католицизм</w:t>
      </w:r>
      <w:r w:rsidR="009C3A82" w:rsidRPr="006033B1">
        <w:t>.</w:t>
      </w:r>
    </w:p>
    <w:p w:rsidR="009C3A82" w:rsidRPr="006033B1" w:rsidRDefault="00530F29" w:rsidP="006033B1">
      <w:r w:rsidRPr="006033B1">
        <w:t>15 августа 1604 г</w:t>
      </w:r>
      <w:r w:rsidR="009C3A82" w:rsidRPr="006033B1">
        <w:t xml:space="preserve">. </w:t>
      </w:r>
      <w:r w:rsidRPr="006033B1">
        <w:t>Лжедмитрий начал поход на Москву</w:t>
      </w:r>
      <w:r w:rsidR="00AB50B9" w:rsidRPr="006033B1">
        <w:t xml:space="preserve">, который завершился ее взятием 20 </w:t>
      </w:r>
      <w:r w:rsidR="00A87E21" w:rsidRPr="006033B1">
        <w:t>июня 1605 года</w:t>
      </w:r>
      <w:r w:rsidR="009C3A82" w:rsidRPr="006033B1">
        <w:t xml:space="preserve">. </w:t>
      </w:r>
      <w:r w:rsidR="00A87E21" w:rsidRPr="006033B1">
        <w:t>Через несколько дней после въезда Лжедимитрия в Москву уже обнаружились замыслы бояр против него</w:t>
      </w:r>
      <w:r w:rsidR="009C3A82" w:rsidRPr="006033B1">
        <w:t xml:space="preserve">. </w:t>
      </w:r>
      <w:r w:rsidR="000E1AEC" w:rsidRPr="006033B1">
        <w:t>При этом, как правитель Лжедимитрий, по современным отзывам, отличался</w:t>
      </w:r>
      <w:r w:rsidR="009C3A82" w:rsidRPr="006033B1">
        <w:t xml:space="preserve"> "</w:t>
      </w:r>
      <w:r w:rsidR="000E1AEC" w:rsidRPr="006033B1">
        <w:t>недюжинной энергией, большими способностями, широкими реформаторскими замыслами и крайне высоким понятием о своей власти</w:t>
      </w:r>
      <w:r w:rsidR="009C3A82" w:rsidRPr="006033B1">
        <w:t xml:space="preserve">". </w:t>
      </w:r>
      <w:r w:rsidR="00791F38" w:rsidRPr="006033B1">
        <w:t>Тем не менее Лжедимитрий погиб жертвою заговора, устроенного против него боярами, с В</w:t>
      </w:r>
      <w:r w:rsidR="009C3A82" w:rsidRPr="006033B1">
        <w:t xml:space="preserve">.И. </w:t>
      </w:r>
      <w:r w:rsidR="00791F38" w:rsidRPr="006033B1">
        <w:t>Шуйским во главе</w:t>
      </w:r>
      <w:r w:rsidR="009C3A82" w:rsidRPr="006033B1">
        <w:t>.</w:t>
      </w:r>
    </w:p>
    <w:p w:rsidR="009C3A82" w:rsidRPr="006033B1" w:rsidRDefault="00BB73C5" w:rsidP="006033B1">
      <w:r w:rsidRPr="006033B1">
        <w:t>Семнадцатый век положил начало крестьянским войнам</w:t>
      </w:r>
      <w:r w:rsidR="009C3A82" w:rsidRPr="006033B1">
        <w:t xml:space="preserve">. </w:t>
      </w:r>
      <w:r w:rsidRPr="006033B1">
        <w:t>Ее высшим этапом стало восстание Ивана Болотникова</w:t>
      </w:r>
      <w:r w:rsidR="009C3A82" w:rsidRPr="006033B1">
        <w:t xml:space="preserve"> (</w:t>
      </w:r>
      <w:r w:rsidRPr="006033B1">
        <w:t>1606-1607</w:t>
      </w:r>
      <w:r w:rsidR="009C3A82" w:rsidRPr="006033B1">
        <w:t>),</w:t>
      </w:r>
      <w:r w:rsidRPr="006033B1">
        <w:t xml:space="preserve"> в котором участвовали холопы, крестьяне, посадские люди, казаки а также присоединившиеся к ним дворяне</w:t>
      </w:r>
      <w:r w:rsidR="009C3A82" w:rsidRPr="006033B1">
        <w:t xml:space="preserve">. </w:t>
      </w:r>
      <w:r w:rsidRPr="006033B1">
        <w:t>Война охватила Юго-Запад и Юг России</w:t>
      </w:r>
      <w:r w:rsidR="009C3A82" w:rsidRPr="006033B1">
        <w:t xml:space="preserve"> (</w:t>
      </w:r>
      <w:r w:rsidRPr="006033B1">
        <w:t>около 70 городов</w:t>
      </w:r>
      <w:r w:rsidR="009C3A82" w:rsidRPr="006033B1">
        <w:t>),</w:t>
      </w:r>
      <w:r w:rsidRPr="006033B1">
        <w:t xml:space="preserve"> Нижнее и Среднее Поволжье</w:t>
      </w:r>
      <w:r w:rsidR="009C3A82" w:rsidRPr="006033B1">
        <w:t>.</w:t>
      </w:r>
    </w:p>
    <w:p w:rsidR="009C3A82" w:rsidRPr="006033B1" w:rsidRDefault="003070B3" w:rsidP="006033B1">
      <w:r w:rsidRPr="006033B1">
        <w:t>Центром похода на Москву стал Путивль</w:t>
      </w:r>
      <w:r w:rsidR="009C3A82" w:rsidRPr="006033B1">
        <w:t xml:space="preserve">. </w:t>
      </w:r>
      <w:r w:rsidRPr="006033B1">
        <w:t>Именно оттуда в июле 1606 года отряды Болотникова направились в столицу</w:t>
      </w:r>
      <w:r w:rsidR="009C3A82" w:rsidRPr="006033B1">
        <w:t xml:space="preserve">. </w:t>
      </w:r>
      <w:r w:rsidRPr="006033B1">
        <w:t>Повстанческая армия Болотникова, состоявшая, в основном, из крестьян да холопов, быстро росла и развернула активные действия против правительственных войск</w:t>
      </w:r>
      <w:r w:rsidR="009C3A82" w:rsidRPr="006033B1">
        <w:t xml:space="preserve">. </w:t>
      </w:r>
      <w:r w:rsidRPr="006033B1">
        <w:t>Под Кромами, а затем под Ельцом были одержаны крупные победы</w:t>
      </w:r>
      <w:r w:rsidR="009C3A82" w:rsidRPr="006033B1">
        <w:t xml:space="preserve">. </w:t>
      </w:r>
      <w:r w:rsidRPr="006033B1">
        <w:t>Подступив к Калуге, Болотников опередил спешивших туда воевод Шуйского и сумел без боя овладеть городом</w:t>
      </w:r>
      <w:r w:rsidR="009C3A82" w:rsidRPr="006033B1">
        <w:t>.</w:t>
      </w:r>
    </w:p>
    <w:p w:rsidR="009C3A82" w:rsidRPr="006033B1" w:rsidRDefault="003070B3" w:rsidP="006033B1">
      <w:r w:rsidRPr="006033B1">
        <w:t>Во главе многотысячного войска Болотников поздней осенью 1606 г</w:t>
      </w:r>
      <w:r w:rsidR="009C3A82" w:rsidRPr="006033B1">
        <w:t xml:space="preserve">. </w:t>
      </w:r>
      <w:r w:rsidRPr="006033B1">
        <w:t>подступил к Москве и устроил укрепленный лагерь в селе Коломенском</w:t>
      </w:r>
      <w:r w:rsidR="009C3A82" w:rsidRPr="006033B1">
        <w:t>.</w:t>
      </w:r>
    </w:p>
    <w:p w:rsidR="009C3A82" w:rsidRPr="006033B1" w:rsidRDefault="003070B3" w:rsidP="006033B1">
      <w:r w:rsidRPr="006033B1">
        <w:t>Правительство Шуйского оказалось в критическом положении</w:t>
      </w:r>
      <w:r w:rsidR="009C3A82" w:rsidRPr="006033B1">
        <w:t xml:space="preserve">. </w:t>
      </w:r>
      <w:r w:rsidRPr="006033B1">
        <w:t>Однако и повстанцам не удалось окружить огромный город</w:t>
      </w:r>
      <w:r w:rsidR="009C3A82" w:rsidRPr="006033B1">
        <w:t xml:space="preserve">. </w:t>
      </w:r>
      <w:r w:rsidRPr="006033B1">
        <w:t>Не смог Болотников и предъявить москвичам</w:t>
      </w:r>
      <w:r w:rsidR="009C3A82" w:rsidRPr="006033B1">
        <w:t xml:space="preserve"> "</w:t>
      </w:r>
      <w:r w:rsidRPr="006033B1">
        <w:t>истинного</w:t>
      </w:r>
      <w:r w:rsidR="009C3A82" w:rsidRPr="006033B1">
        <w:t xml:space="preserve">" </w:t>
      </w:r>
      <w:r w:rsidR="00670B16" w:rsidRPr="006033B1">
        <w:t>царя, который якобы послал его</w:t>
      </w:r>
      <w:r w:rsidR="009C3A82" w:rsidRPr="006033B1">
        <w:t xml:space="preserve">. </w:t>
      </w:r>
      <w:r w:rsidRPr="006033B1">
        <w:t>Отряды дворян южных городов, предводительствуемые Истомой Пашковым, на первых порах поддерживали Болотникова, сражались с войсками Шуйского</w:t>
      </w:r>
      <w:r w:rsidR="009C3A82" w:rsidRPr="006033B1">
        <w:t xml:space="preserve">. </w:t>
      </w:r>
      <w:r w:rsidRPr="006033B1">
        <w:t>В начале декабря 1606 г</w:t>
      </w:r>
      <w:r w:rsidR="009C3A82" w:rsidRPr="006033B1">
        <w:t xml:space="preserve">. </w:t>
      </w:r>
      <w:r w:rsidRPr="006033B1">
        <w:t>эти отряды перешли на сторону правительства</w:t>
      </w:r>
      <w:r w:rsidR="009C3A82" w:rsidRPr="006033B1">
        <w:t xml:space="preserve">. </w:t>
      </w:r>
      <w:r w:rsidRPr="006033B1">
        <w:t>Войско повстанцев потерпело серьезное поражение и отступило от Москвы</w:t>
      </w:r>
      <w:r w:rsidR="009C3A82" w:rsidRPr="006033B1">
        <w:t>.</w:t>
      </w:r>
    </w:p>
    <w:p w:rsidR="009C3A82" w:rsidRPr="006033B1" w:rsidRDefault="003070B3" w:rsidP="006033B1">
      <w:r w:rsidRPr="006033B1">
        <w:t>Но Болотников не думал складывать оружия</w:t>
      </w:r>
      <w:r w:rsidR="009C3A82" w:rsidRPr="006033B1">
        <w:t xml:space="preserve">. </w:t>
      </w:r>
      <w:r w:rsidRPr="006033B1">
        <w:t>Он укрепился в Калуге</w:t>
      </w:r>
      <w:r w:rsidR="009C3A82" w:rsidRPr="006033B1">
        <w:t xml:space="preserve">. </w:t>
      </w:r>
      <w:r w:rsidRPr="006033B1">
        <w:t>К нему спешили на помощь новые повстанческие отряды, в том числе казаки</w:t>
      </w:r>
      <w:r w:rsidR="009C3A82" w:rsidRPr="006033B1">
        <w:t xml:space="preserve">. </w:t>
      </w:r>
      <w:r w:rsidRPr="006033B1">
        <w:t>Болотников наносил удар за ударом по войскам, осаждавшим Калугу</w:t>
      </w:r>
      <w:r w:rsidR="009C3A82" w:rsidRPr="006033B1">
        <w:t xml:space="preserve">. </w:t>
      </w:r>
      <w:r w:rsidRPr="006033B1">
        <w:t>Те не раз откатывались от города</w:t>
      </w:r>
      <w:r w:rsidR="009C3A82" w:rsidRPr="006033B1">
        <w:t xml:space="preserve">. </w:t>
      </w:r>
      <w:r w:rsidRPr="006033B1">
        <w:t>Затем Болотников оставил Калугу и отвел войска к Туле</w:t>
      </w:r>
      <w:r w:rsidR="009C3A82" w:rsidRPr="006033B1">
        <w:t>.</w:t>
      </w:r>
    </w:p>
    <w:p w:rsidR="009C3A82" w:rsidRPr="006033B1" w:rsidRDefault="003070B3" w:rsidP="006033B1">
      <w:r w:rsidRPr="006033B1">
        <w:t>С июня по октябрь 1607 г</w:t>
      </w:r>
      <w:r w:rsidR="009C3A82" w:rsidRPr="006033B1">
        <w:t xml:space="preserve">. </w:t>
      </w:r>
      <w:r w:rsidRPr="006033B1">
        <w:t>огромная армия во главе с Василием Шуйским не могла взять Тулу</w:t>
      </w:r>
      <w:r w:rsidR="009C3A82" w:rsidRPr="006033B1">
        <w:t xml:space="preserve">. </w:t>
      </w:r>
      <w:r w:rsidRPr="006033B1">
        <w:t>Болотниковцы защищались, совершали успешные вылазки</w:t>
      </w:r>
      <w:r w:rsidR="009C3A82" w:rsidRPr="006033B1">
        <w:t xml:space="preserve">. </w:t>
      </w:r>
      <w:r w:rsidRPr="006033B1">
        <w:t>Даже голод не сломил их воли к борьбе</w:t>
      </w:r>
      <w:r w:rsidR="009C3A82" w:rsidRPr="006033B1">
        <w:t xml:space="preserve">. </w:t>
      </w:r>
      <w:r w:rsidRPr="006033B1">
        <w:t>Тогда враги применили крайнее средство</w:t>
      </w:r>
      <w:r w:rsidR="009C3A82" w:rsidRPr="006033B1">
        <w:t xml:space="preserve">: </w:t>
      </w:r>
      <w:r w:rsidRPr="006033B1">
        <w:t>река Упа была перекрыта плотиной, и город оказался затопленным</w:t>
      </w:r>
      <w:r w:rsidR="009C3A82" w:rsidRPr="006033B1">
        <w:t xml:space="preserve">. </w:t>
      </w:r>
      <w:r w:rsidRPr="006033B1">
        <w:t>Царь пообещал восставшим сохранить жизнь и свободу, если они открою</w:t>
      </w:r>
      <w:r w:rsidR="0012262E" w:rsidRPr="006033B1">
        <w:t>т ворота Тулы</w:t>
      </w:r>
      <w:r w:rsidR="009C3A82" w:rsidRPr="006033B1">
        <w:t xml:space="preserve">. </w:t>
      </w:r>
      <w:r w:rsidR="0012262E" w:rsidRPr="006033B1">
        <w:t>Когда это состоя</w:t>
      </w:r>
      <w:r w:rsidRPr="006033B1">
        <w:t>лось, Василий Шуй</w:t>
      </w:r>
      <w:r w:rsidR="0012262E" w:rsidRPr="006033B1">
        <w:t>ский вероломно нарушил свое сло</w:t>
      </w:r>
      <w:r w:rsidRPr="006033B1">
        <w:t>во</w:t>
      </w:r>
      <w:r w:rsidR="009C3A82" w:rsidRPr="006033B1">
        <w:t xml:space="preserve">. </w:t>
      </w:r>
      <w:r w:rsidRPr="006033B1">
        <w:t>Болотникова сослали в северный город Каргополь, там его сначала ослепили, а потом утопили</w:t>
      </w:r>
      <w:r w:rsidR="009C3A82" w:rsidRPr="006033B1">
        <w:t>.</w:t>
      </w:r>
    </w:p>
    <w:p w:rsidR="009C3A82" w:rsidRPr="006033B1" w:rsidRDefault="0012262E" w:rsidP="006033B1">
      <w:r w:rsidRPr="006033B1">
        <w:t>Восстание И</w:t>
      </w:r>
      <w:r w:rsidR="009C3A82" w:rsidRPr="006033B1">
        <w:t xml:space="preserve">.И. </w:t>
      </w:r>
      <w:r w:rsidRPr="006033B1">
        <w:t>Болотникова не изменило положение крестьян, но заявило о них, как о реальной силе</w:t>
      </w:r>
      <w:r w:rsidR="009C3A82" w:rsidRPr="006033B1">
        <w:t>.</w:t>
      </w:r>
    </w:p>
    <w:p w:rsidR="009C3A82" w:rsidRPr="006033B1" w:rsidRDefault="009817E4" w:rsidP="006033B1">
      <w:r w:rsidRPr="006033B1">
        <w:t>К концу 1611 года Московское государство выглядело полностью разрушенным</w:t>
      </w:r>
      <w:r w:rsidR="009C3A82" w:rsidRPr="006033B1">
        <w:t xml:space="preserve">. </w:t>
      </w:r>
      <w:r w:rsidRPr="006033B1">
        <w:t>Правительство, управляющее страной от имени</w:t>
      </w:r>
      <w:r w:rsidR="009C3A82" w:rsidRPr="006033B1">
        <w:t xml:space="preserve"> "</w:t>
      </w:r>
      <w:r w:rsidRPr="006033B1">
        <w:t>государя, царя Владислава Жигимонтовича всея Руси</w:t>
      </w:r>
      <w:r w:rsidR="009C3A82" w:rsidRPr="006033B1">
        <w:t xml:space="preserve">", </w:t>
      </w:r>
      <w:r w:rsidRPr="006033B1">
        <w:t>было парализовано</w:t>
      </w:r>
      <w:r w:rsidR="009C3A82" w:rsidRPr="006033B1">
        <w:t xml:space="preserve">. </w:t>
      </w:r>
      <w:r w:rsidRPr="006033B1">
        <w:t>В центре страны хозяйничали поляки, захватившие Смоленск и Москву</w:t>
      </w:r>
      <w:r w:rsidR="009C3A82" w:rsidRPr="006033B1">
        <w:t xml:space="preserve">. </w:t>
      </w:r>
      <w:r w:rsidRPr="006033B1">
        <w:t>Новгород оказался у шведов</w:t>
      </w:r>
      <w:r w:rsidR="009C3A82" w:rsidRPr="006033B1">
        <w:t xml:space="preserve">. </w:t>
      </w:r>
      <w:r w:rsidRPr="006033B1">
        <w:t>Каждый русский город действовал особняком</w:t>
      </w:r>
      <w:r w:rsidR="009C3A82" w:rsidRPr="006033B1">
        <w:t xml:space="preserve">. </w:t>
      </w:r>
      <w:r w:rsidRPr="006033B1">
        <w:t>Однако в сознании людей все настойчивее крепла тяга к порядку</w:t>
      </w:r>
      <w:r w:rsidR="009C3A82" w:rsidRPr="006033B1">
        <w:t xml:space="preserve">. </w:t>
      </w:r>
      <w:r w:rsidRPr="006033B1">
        <w:t>В отдельных землях регулярно собирались местные земские советы, где люди сообща обсуждали свои интересы</w:t>
      </w:r>
      <w:r w:rsidR="009C3A82" w:rsidRPr="006033B1">
        <w:t xml:space="preserve">. </w:t>
      </w:r>
      <w:r w:rsidRPr="006033B1">
        <w:t xml:space="preserve">Постепенно становилось все яснее, что решение проблем невозможно только в местных рамках </w:t>
      </w:r>
      <w:r w:rsidR="00FD03A0" w:rsidRPr="006033B1">
        <w:sym w:font="Symbol" w:char="F02D"/>
      </w:r>
      <w:r w:rsidRPr="006033B1">
        <w:t xml:space="preserve"> зрело понимание необходимости общерусского движения</w:t>
      </w:r>
      <w:r w:rsidR="009C3A82" w:rsidRPr="006033B1">
        <w:t xml:space="preserve">. </w:t>
      </w:r>
      <w:r w:rsidRPr="006033B1">
        <w:t>Отражением этого стали народные ополчения, собираемые в русских провинциальных городах</w:t>
      </w:r>
      <w:r w:rsidR="009C3A82" w:rsidRPr="006033B1">
        <w:t xml:space="preserve">. </w:t>
      </w:r>
      <w:r w:rsidRPr="006033B1">
        <w:t xml:space="preserve">Несмотря на распад государственных связей, осознание национального единства не исчезло </w:t>
      </w:r>
      <w:r w:rsidR="00FD03A0" w:rsidRPr="006033B1">
        <w:sym w:font="Symbol" w:char="F02D"/>
      </w:r>
      <w:r w:rsidRPr="006033B1">
        <w:t xml:space="preserve"> напротив, Смута придала ему особую силу</w:t>
      </w:r>
      <w:r w:rsidR="009C3A82" w:rsidRPr="006033B1">
        <w:t xml:space="preserve">. </w:t>
      </w:r>
      <w:r w:rsidRPr="006033B1">
        <w:t>Непрерывную проповедь в пользу единства всех православных вела церковь</w:t>
      </w:r>
      <w:r w:rsidR="009C3A82" w:rsidRPr="006033B1">
        <w:t>.</w:t>
      </w:r>
    </w:p>
    <w:p w:rsidR="009C3A82" w:rsidRPr="006033B1" w:rsidRDefault="009817E4" w:rsidP="006033B1">
      <w:r w:rsidRPr="006033B1">
        <w:t>Проводя идею государственной консолидации, лидеры ополчения Минин и Пожарский четко сформулировали главные задачи</w:t>
      </w:r>
      <w:r w:rsidR="009C3A82" w:rsidRPr="006033B1">
        <w:t xml:space="preserve">: </w:t>
      </w:r>
      <w:r w:rsidRPr="006033B1">
        <w:t>изгнать интервентов и подготовить условия для создания русского правительства, пользующегося доверием населения</w:t>
      </w:r>
      <w:r w:rsidR="009C3A82" w:rsidRPr="006033B1">
        <w:t xml:space="preserve">. </w:t>
      </w:r>
      <w:r w:rsidRPr="006033B1">
        <w:t>В августе 1612 года произошли решающие бои, поляки были разбиты</w:t>
      </w:r>
      <w:r w:rsidR="009C3A82" w:rsidRPr="006033B1">
        <w:t>.</w:t>
      </w:r>
    </w:p>
    <w:p w:rsidR="009C3A82" w:rsidRPr="006033B1" w:rsidRDefault="009817E4" w:rsidP="006033B1">
      <w:r w:rsidRPr="006033B1">
        <w:t>Смута преподала важный урок русскому народу</w:t>
      </w:r>
      <w:r w:rsidR="009C3A82" w:rsidRPr="006033B1">
        <w:t xml:space="preserve">. </w:t>
      </w:r>
      <w:r w:rsidRPr="006033B1">
        <w:t xml:space="preserve">Призыв Козьмы Минина </w:t>
      </w:r>
      <w:r w:rsidR="00BA6714" w:rsidRPr="006033B1">
        <w:sym w:font="Symbol" w:char="F02D"/>
      </w:r>
      <w:r w:rsidRPr="006033B1">
        <w:t xml:space="preserve"> не искать личных выгод, а отдавать все на общее дело </w:t>
      </w:r>
      <w:r w:rsidR="00BA6714" w:rsidRPr="006033B1">
        <w:sym w:font="Symbol" w:char="F02D"/>
      </w:r>
      <w:r w:rsidRPr="006033B1">
        <w:t xml:space="preserve"> имел отклик у большинства простых людей, символизируя поворот общества к нравственному гражданскому началу</w:t>
      </w:r>
      <w:r w:rsidR="009C3A82" w:rsidRPr="006033B1">
        <w:t xml:space="preserve">. </w:t>
      </w:r>
      <w:r w:rsidRPr="006033B1">
        <w:t>Народ, настрадавшись от беспорядков, на свои последние деньги собрал ополчение для восстановления спокойствия в стране, взял в свои руки судьбу государства</w:t>
      </w:r>
      <w:r w:rsidR="009C3A82" w:rsidRPr="006033B1">
        <w:t xml:space="preserve">. </w:t>
      </w:r>
      <w:r w:rsidRPr="006033B1">
        <w:t>Произошло то, что С</w:t>
      </w:r>
      <w:r w:rsidR="009C3A82" w:rsidRPr="006033B1">
        <w:t xml:space="preserve">.М. </w:t>
      </w:r>
      <w:r w:rsidRPr="006033B1">
        <w:t>Соловьев назвал</w:t>
      </w:r>
      <w:r w:rsidR="009C3A82" w:rsidRPr="006033B1">
        <w:t xml:space="preserve"> "</w:t>
      </w:r>
      <w:r w:rsidRPr="006033B1">
        <w:t>подвигом очищения</w:t>
      </w:r>
      <w:r w:rsidR="009C3A82" w:rsidRPr="006033B1">
        <w:t xml:space="preserve">", </w:t>
      </w:r>
      <w:r w:rsidRPr="006033B1">
        <w:t>когда</w:t>
      </w:r>
      <w:r w:rsidR="009C3A82" w:rsidRPr="006033B1">
        <w:t xml:space="preserve"> "</w:t>
      </w:r>
      <w:r w:rsidRPr="006033B1">
        <w:t>народ, не видя никакой внешней помощи, углубился во внутренний, духовный мир свой, чтобы оттуда извлечь средства спасения</w:t>
      </w:r>
      <w:r w:rsidR="009C3A82" w:rsidRPr="006033B1">
        <w:t xml:space="preserve">". </w:t>
      </w:r>
      <w:r w:rsidRPr="006033B1">
        <w:t>Во время Смуты обанкротилась правящая верхушка, а народ, спасая государство, обнаружил</w:t>
      </w:r>
      <w:r w:rsidR="009C3A82" w:rsidRPr="006033B1">
        <w:t xml:space="preserve"> "</w:t>
      </w:r>
      <w:r w:rsidRPr="006033B1">
        <w:t>такое богатство нравственных сил и такую прочность своих исторических и гражданских устоев, какие в нем и предполагать было невозможно</w:t>
      </w:r>
      <w:r w:rsidR="009C3A82" w:rsidRPr="006033B1">
        <w:t>".</w:t>
      </w:r>
    </w:p>
    <w:p w:rsidR="009C3A82" w:rsidRPr="006033B1" w:rsidRDefault="009817E4" w:rsidP="006033B1">
      <w:r w:rsidRPr="006033B1">
        <w:t xml:space="preserve">Русские люди, перед лицом катастрофы собравшись с силами, воссоздали разрушенное государство, наглядно показав, что оно </w:t>
      </w:r>
      <w:r w:rsidR="00A739A6" w:rsidRPr="006033B1">
        <w:sym w:font="Symbol" w:char="F02D"/>
      </w:r>
      <w:r w:rsidRPr="006033B1">
        <w:t xml:space="preserve"> не</w:t>
      </w:r>
      <w:r w:rsidR="009C3A82" w:rsidRPr="006033B1">
        <w:t xml:space="preserve"> "</w:t>
      </w:r>
      <w:r w:rsidRPr="006033B1">
        <w:t>царская вотчина</w:t>
      </w:r>
      <w:r w:rsidR="009C3A82" w:rsidRPr="006033B1">
        <w:t xml:space="preserve">", </w:t>
      </w:r>
      <w:r w:rsidRPr="006033B1">
        <w:t>а предмет общей заботы и общего дела</w:t>
      </w:r>
      <w:r w:rsidR="009C3A82" w:rsidRPr="006033B1">
        <w:t xml:space="preserve"> "</w:t>
      </w:r>
      <w:r w:rsidRPr="006033B1">
        <w:t>всех городов и всяких чинов людей всего великого Российского Царствия</w:t>
      </w:r>
      <w:r w:rsidR="009C3A82" w:rsidRPr="006033B1">
        <w:t>".</w:t>
      </w:r>
    </w:p>
    <w:p w:rsidR="009C3A82" w:rsidRPr="006033B1" w:rsidRDefault="009817E4" w:rsidP="006033B1">
      <w:r w:rsidRPr="006033B1">
        <w:t>21 февраля 1613 года государственная власть в стране была восстановлена</w:t>
      </w:r>
      <w:r w:rsidR="009C3A82" w:rsidRPr="006033B1">
        <w:t xml:space="preserve">: </w:t>
      </w:r>
      <w:r w:rsidRPr="006033B1">
        <w:t>Земский собор избрал царем Михаила Романова</w:t>
      </w:r>
      <w:r w:rsidR="009C3A82" w:rsidRPr="006033B1">
        <w:t xml:space="preserve">. </w:t>
      </w:r>
      <w:r w:rsidRPr="006033B1">
        <w:t>Эта кандидатура устраивала всех, поскольку новый царь и его окружение были способны настойчиво и спокойно вести восстановительную работу</w:t>
      </w:r>
      <w:r w:rsidR="009C3A82" w:rsidRPr="006033B1">
        <w:t>.</w:t>
      </w:r>
    </w:p>
    <w:p w:rsidR="009C3A82" w:rsidRDefault="009C3A82" w:rsidP="006033B1"/>
    <w:p w:rsidR="009C3A82" w:rsidRDefault="006033B1" w:rsidP="006033B1">
      <w:pPr>
        <w:rPr>
          <w:rStyle w:val="apple-converted-space"/>
        </w:rPr>
      </w:pPr>
      <w:r w:rsidRPr="006033B1">
        <w:rPr>
          <w:rStyle w:val="apple-style-span"/>
        </w:rPr>
        <w:t>Правление первого Романова на начальном периоде отличалось зависимостью от Боярской Думы и несамостоятельностью в принятии решений: по всем важным вопросам Михаил Федорович обращался к Земским Соборам. Однако, со временем начала укрепляться единоличная власть царя: на местах стали управлять подчиненные центру воеводы. К примеру, в 1642 году, когда собрание высказалось при громадном большинстве за окончательное присоединение Азова, отвоеванного казаками у татар, Михаил Федорович принял противоположное решение.</w:t>
      </w:r>
      <w:r w:rsidRPr="006033B1">
        <w:rPr>
          <w:rStyle w:val="apple-converted-space"/>
        </w:rPr>
        <w:t> </w:t>
      </w:r>
      <w:r w:rsidRPr="006033B1">
        <w:br/>
      </w:r>
      <w:r w:rsidRPr="006033B1">
        <w:br/>
      </w:r>
      <w:r w:rsidRPr="006033B1">
        <w:rPr>
          <w:rStyle w:val="apple-style-span"/>
        </w:rPr>
        <w:t>Важнейшей задачей этого периода было восстановление государственного единства русских земель, часть которых после "смутного времени" оставалась под владением Польши и Швеции. В 1632 году, после того как в Польше умер король Сигизмунд III, Россия начала войну с Польшей, в результате которой новый король Владислав отказался от притязаний на московский Престол и признал Михаила Федоровича московским царем.</w:t>
      </w:r>
      <w:r w:rsidRPr="006033B1">
        <w:rPr>
          <w:rStyle w:val="apple-converted-space"/>
        </w:rPr>
        <w:t> </w:t>
      </w:r>
      <w:r w:rsidRPr="006033B1">
        <w:br/>
      </w:r>
      <w:r w:rsidRPr="006033B1">
        <w:br/>
      </w:r>
      <w:r w:rsidRPr="006033B1">
        <w:rPr>
          <w:rStyle w:val="apple-style-span"/>
        </w:rPr>
        <w:t>Самым важным новшеством в промышленности того времени стало появление мануфактур. Дальнейшее развитие ремесла, увеличение производства сельского хозяйства и промысла, углубление общественного разделения труда привели к началу формирования всероссийского рынка. Кроме того, наладились дипломатические и торговые связи России с Западом. Крупнейшими центрами российской торговли стали: Москва, Нижний Новгород, Брянск. С Европой морская торговля шла через единственный порт Архангельск; большей частью товары шли сухим путем. Таким образом, активно торгуя с западноевропейскими странами, Россия добилась проведения самостоятельной внешней политики.</w:t>
      </w:r>
      <w:r w:rsidRPr="006033B1">
        <w:rPr>
          <w:rStyle w:val="apple-converted-space"/>
        </w:rPr>
        <w:t> </w:t>
      </w:r>
      <w:r w:rsidRPr="006033B1">
        <w:br/>
      </w:r>
      <w:r w:rsidRPr="006033B1">
        <w:br/>
      </w:r>
      <w:r w:rsidRPr="006033B1">
        <w:rPr>
          <w:rStyle w:val="apple-style-span"/>
        </w:rPr>
        <w:t>Поднялось и сельское хозяйство. Начинало развиваться земледелие на плодородных землях к югу от Оки, а также в Сибири. Этому способствовало то, что сельское население России делилось на две категории: владельческих и черносошных крестьян. Последние составляли 89.6 % сельского населения. По закону, они, сидя на государственной земле, обладали правом ее отчуждения: продажи, заклада, передачи по наследству. Т. о., крестьяне были лично свободны, у них отсутствовало крепостное право. За выполнением общественных обязанностей следила община с мирским сходом и выборными.</w:t>
      </w:r>
      <w:r w:rsidRPr="006033B1">
        <w:rPr>
          <w:rStyle w:val="apple-converted-space"/>
        </w:rPr>
        <w:t> </w:t>
      </w:r>
      <w:r w:rsidRPr="006033B1">
        <w:br/>
      </w:r>
      <w:r w:rsidRPr="006033B1">
        <w:br/>
      </w:r>
      <w:r w:rsidRPr="006033B1">
        <w:rPr>
          <w:rStyle w:val="apple-style-span"/>
        </w:rPr>
        <w:t>В результате разумной внутренней политики резко улучшилась жизнь простого народа. Так, если за период "смутного времени" городское население в самой Москве уменьшилось более чем в три раза - горожане убегали из своих разрушенных жилищ, то после "реставрации" экономики, по словам К. Валишевского, "... курица в России стоила две копейки, десяток яиц - копейку. Приехав в столицу на пасху, он &lt;посол - П. Л. &gt; был свидетелем благочестивых и милостивых деяний государя, который до заутрени посетил тюрьмы и раздавал заключенным крашеные яйца и бараньи тулупы. " Наметился прогресс и в области культуры. По словам С. М. Соловьева, "... Москва поражала великолепием, красотою, особенно летом, когда к красивому разнообразию церквей присоединялась зелень многочисленных садов и огородов. " В Чудовом монастыре открылась первая в России греко-латинская школа. Была восстановлена разрушенная во время польской оккупации единственная московская типография. К сожалению, на развитие культуры того времени наложило отпечаток то, что сам Михаил Романов был человеком исключительно религиозным. С. М. Соловьев пишет, что "царь участвовал в религиозном торжестве, которому подобного новая Россия уже не видала: из Успенского собора в Спасские ворота двигался крестный ход; за образами и духовенством шли стольники, стряпчие, дворяне и дьяки в золотом парчовом платье, за ними сам государь, за государем бояре, окольничие, думные люди и гости; по обе стороны пути близ царя шли полковники и головы стрелецкие. " Поэтому самыми крупными учеными этой эпохи считались исправители и составители священных книг, что, безусловно, сильно тормозило прогресс.</w:t>
      </w:r>
      <w:r w:rsidRPr="006033B1">
        <w:rPr>
          <w:rStyle w:val="apple-converted-space"/>
        </w:rPr>
        <w:t> </w:t>
      </w:r>
      <w:r w:rsidRPr="006033B1">
        <w:br/>
      </w:r>
      <w:r w:rsidRPr="006033B1">
        <w:br/>
      </w:r>
      <w:r w:rsidRPr="006033B1">
        <w:rPr>
          <w:rStyle w:val="apple-style-span"/>
        </w:rPr>
        <w:t>Итак, подытожим. На мой взгляд, основной причиной того, что Михаилу Романову удалось создать "жизнеспособную" династию, явилась его тщательно взвешенная, с большим "запасом прочности", внутренняя и внешняя политика, в результате которой России - пускай не полностью - удалось решить проблему воссоединения русских земель, были разрешены внутренние противоречия, развились промышленность и сельское хозяйство, укрепилась единоличная власть царя, наладились связи с Европой и т.д. В то же время, действительно, царствование первого Романова нельзя причислить к блестящим эпохам истории русской нации, и его личность не фигурирует в ней особым блеском. Тем не менее, это царствование знаменует собой период возрождения, значение которого ощущается и сегодня. Будем надеяться, что после предстоящих в скором времени Выборов во главе России встанет кто-то похожий на Михаила Федоровича...</w:t>
      </w:r>
      <w:r w:rsidRPr="006033B1">
        <w:rPr>
          <w:rStyle w:val="apple-converted-space"/>
        </w:rPr>
        <w:t> </w:t>
      </w:r>
    </w:p>
    <w:p w:rsidR="006033B1" w:rsidRDefault="006033B1" w:rsidP="006033B1">
      <w:pPr>
        <w:rPr>
          <w:rStyle w:val="apple-converted-space"/>
        </w:rPr>
      </w:pPr>
    </w:p>
    <w:p w:rsidR="006033B1" w:rsidRDefault="006033B1" w:rsidP="006033B1">
      <w:pPr>
        <w:rPr>
          <w:rStyle w:val="apple-converted-space"/>
        </w:rPr>
      </w:pPr>
    </w:p>
    <w:p w:rsidR="006033B1" w:rsidRPr="006033B1" w:rsidRDefault="006033B1" w:rsidP="006033B1">
      <w:bookmarkStart w:id="2" w:name="_GoBack"/>
      <w:bookmarkEnd w:id="2"/>
    </w:p>
    <w:sectPr w:rsidR="006033B1" w:rsidRPr="006033B1" w:rsidSect="006033B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92" w:rsidRDefault="004D7092" w:rsidP="006033B1">
      <w:r>
        <w:separator/>
      </w:r>
    </w:p>
  </w:endnote>
  <w:endnote w:type="continuationSeparator" w:id="0">
    <w:p w:rsidR="004D7092" w:rsidRDefault="004D7092" w:rsidP="0060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B7" w:rsidRDefault="006234B7" w:rsidP="006033B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B7" w:rsidRDefault="006234B7" w:rsidP="006033B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92" w:rsidRDefault="004D7092" w:rsidP="006033B1">
      <w:r>
        <w:separator/>
      </w:r>
    </w:p>
  </w:footnote>
  <w:footnote w:type="continuationSeparator" w:id="0">
    <w:p w:rsidR="004D7092" w:rsidRDefault="004D7092" w:rsidP="00603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B7" w:rsidRDefault="006234B7" w:rsidP="006033B1">
    <w:pPr>
      <w:pStyle w:val="ad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033B1">
      <w:rPr>
        <w:rStyle w:val="af6"/>
      </w:rPr>
      <w:t>5</w:t>
    </w:r>
    <w:r>
      <w:rPr>
        <w:rStyle w:val="af6"/>
      </w:rPr>
      <w:fldChar w:fldCharType="end"/>
    </w:r>
  </w:p>
  <w:p w:rsidR="006234B7" w:rsidRDefault="006234B7" w:rsidP="006033B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B7" w:rsidRDefault="006234B7" w:rsidP="006033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3924F9"/>
    <w:multiLevelType w:val="singleLevel"/>
    <w:tmpl w:val="493E2E5A"/>
    <w:lvl w:ilvl="0">
      <w:start w:val="7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453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24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5D3"/>
    <w:rsid w:val="00002BA9"/>
    <w:rsid w:val="00003FC9"/>
    <w:rsid w:val="000118A8"/>
    <w:rsid w:val="0002449B"/>
    <w:rsid w:val="0002719F"/>
    <w:rsid w:val="00035947"/>
    <w:rsid w:val="00040BC0"/>
    <w:rsid w:val="0005754F"/>
    <w:rsid w:val="000862DD"/>
    <w:rsid w:val="000955D3"/>
    <w:rsid w:val="000B53C9"/>
    <w:rsid w:val="000C68CB"/>
    <w:rsid w:val="000D003F"/>
    <w:rsid w:val="000E0841"/>
    <w:rsid w:val="000E0CDF"/>
    <w:rsid w:val="000E1AEC"/>
    <w:rsid w:val="000E5319"/>
    <w:rsid w:val="000F028C"/>
    <w:rsid w:val="000F0E77"/>
    <w:rsid w:val="000F52EE"/>
    <w:rsid w:val="000F6E53"/>
    <w:rsid w:val="001060C7"/>
    <w:rsid w:val="00107E51"/>
    <w:rsid w:val="00110C46"/>
    <w:rsid w:val="001130A2"/>
    <w:rsid w:val="00116392"/>
    <w:rsid w:val="00116E08"/>
    <w:rsid w:val="0012262E"/>
    <w:rsid w:val="00122FFD"/>
    <w:rsid w:val="00127211"/>
    <w:rsid w:val="00133196"/>
    <w:rsid w:val="00147B26"/>
    <w:rsid w:val="00147BB2"/>
    <w:rsid w:val="001549A9"/>
    <w:rsid w:val="001607AF"/>
    <w:rsid w:val="00161520"/>
    <w:rsid w:val="00166159"/>
    <w:rsid w:val="00166F1A"/>
    <w:rsid w:val="00170CA9"/>
    <w:rsid w:val="0018049A"/>
    <w:rsid w:val="00186F80"/>
    <w:rsid w:val="001A00BB"/>
    <w:rsid w:val="001A3DA1"/>
    <w:rsid w:val="001A46CE"/>
    <w:rsid w:val="001B3703"/>
    <w:rsid w:val="001D33FF"/>
    <w:rsid w:val="001D4E6B"/>
    <w:rsid w:val="001E6790"/>
    <w:rsid w:val="001E6D34"/>
    <w:rsid w:val="001F0B3C"/>
    <w:rsid w:val="001F4AE5"/>
    <w:rsid w:val="001F7F51"/>
    <w:rsid w:val="002033DB"/>
    <w:rsid w:val="00210580"/>
    <w:rsid w:val="002142B8"/>
    <w:rsid w:val="00214B41"/>
    <w:rsid w:val="002165C5"/>
    <w:rsid w:val="002173EF"/>
    <w:rsid w:val="00226796"/>
    <w:rsid w:val="00254157"/>
    <w:rsid w:val="00260126"/>
    <w:rsid w:val="00262548"/>
    <w:rsid w:val="00263AC5"/>
    <w:rsid w:val="00265181"/>
    <w:rsid w:val="00266766"/>
    <w:rsid w:val="0027288E"/>
    <w:rsid w:val="0028436C"/>
    <w:rsid w:val="00287A05"/>
    <w:rsid w:val="00297939"/>
    <w:rsid w:val="002A279B"/>
    <w:rsid w:val="002A402E"/>
    <w:rsid w:val="002A7D19"/>
    <w:rsid w:val="002C3CDD"/>
    <w:rsid w:val="002D73B9"/>
    <w:rsid w:val="002E3170"/>
    <w:rsid w:val="002F3085"/>
    <w:rsid w:val="002F588F"/>
    <w:rsid w:val="002F64C3"/>
    <w:rsid w:val="002F7395"/>
    <w:rsid w:val="003060BD"/>
    <w:rsid w:val="00306ACE"/>
    <w:rsid w:val="003070B3"/>
    <w:rsid w:val="0031164C"/>
    <w:rsid w:val="00321107"/>
    <w:rsid w:val="003316F2"/>
    <w:rsid w:val="00335CE0"/>
    <w:rsid w:val="00354307"/>
    <w:rsid w:val="003616ED"/>
    <w:rsid w:val="00362BB9"/>
    <w:rsid w:val="003637A3"/>
    <w:rsid w:val="00384AAF"/>
    <w:rsid w:val="00387B02"/>
    <w:rsid w:val="00393B93"/>
    <w:rsid w:val="00394050"/>
    <w:rsid w:val="003940F8"/>
    <w:rsid w:val="00396FE2"/>
    <w:rsid w:val="003A1EDD"/>
    <w:rsid w:val="003C77AE"/>
    <w:rsid w:val="003C7BA3"/>
    <w:rsid w:val="003D32C8"/>
    <w:rsid w:val="003D5495"/>
    <w:rsid w:val="003D55D0"/>
    <w:rsid w:val="003E0192"/>
    <w:rsid w:val="003E1316"/>
    <w:rsid w:val="003E17E3"/>
    <w:rsid w:val="003E627B"/>
    <w:rsid w:val="003F3F0F"/>
    <w:rsid w:val="003F6101"/>
    <w:rsid w:val="003F66EA"/>
    <w:rsid w:val="003F73CA"/>
    <w:rsid w:val="0041381F"/>
    <w:rsid w:val="00415BEF"/>
    <w:rsid w:val="00423B13"/>
    <w:rsid w:val="00426687"/>
    <w:rsid w:val="00431F84"/>
    <w:rsid w:val="0043431E"/>
    <w:rsid w:val="00443D86"/>
    <w:rsid w:val="00472E05"/>
    <w:rsid w:val="00474331"/>
    <w:rsid w:val="0048143C"/>
    <w:rsid w:val="00490836"/>
    <w:rsid w:val="00495699"/>
    <w:rsid w:val="004A303A"/>
    <w:rsid w:val="004B288F"/>
    <w:rsid w:val="004C5BD8"/>
    <w:rsid w:val="004D2C70"/>
    <w:rsid w:val="004D2F23"/>
    <w:rsid w:val="004D4B55"/>
    <w:rsid w:val="004D7092"/>
    <w:rsid w:val="004E2937"/>
    <w:rsid w:val="004F147B"/>
    <w:rsid w:val="00501334"/>
    <w:rsid w:val="005016A8"/>
    <w:rsid w:val="00515F35"/>
    <w:rsid w:val="00521335"/>
    <w:rsid w:val="00530F29"/>
    <w:rsid w:val="00534692"/>
    <w:rsid w:val="0053669C"/>
    <w:rsid w:val="005433C2"/>
    <w:rsid w:val="00543B94"/>
    <w:rsid w:val="00543E80"/>
    <w:rsid w:val="005655CA"/>
    <w:rsid w:val="00566A5F"/>
    <w:rsid w:val="005825D5"/>
    <w:rsid w:val="00584AE5"/>
    <w:rsid w:val="005868D0"/>
    <w:rsid w:val="00592A54"/>
    <w:rsid w:val="0059678D"/>
    <w:rsid w:val="00597344"/>
    <w:rsid w:val="005A0269"/>
    <w:rsid w:val="005A550B"/>
    <w:rsid w:val="005A627C"/>
    <w:rsid w:val="005B00DC"/>
    <w:rsid w:val="005B15DD"/>
    <w:rsid w:val="005B619D"/>
    <w:rsid w:val="005B751D"/>
    <w:rsid w:val="005C1DA9"/>
    <w:rsid w:val="005E059D"/>
    <w:rsid w:val="005F0254"/>
    <w:rsid w:val="005F5990"/>
    <w:rsid w:val="006033B1"/>
    <w:rsid w:val="0060544D"/>
    <w:rsid w:val="00611851"/>
    <w:rsid w:val="00612DCF"/>
    <w:rsid w:val="0061690C"/>
    <w:rsid w:val="0062053F"/>
    <w:rsid w:val="006234B7"/>
    <w:rsid w:val="006248CC"/>
    <w:rsid w:val="0062498F"/>
    <w:rsid w:val="006279F4"/>
    <w:rsid w:val="00637B73"/>
    <w:rsid w:val="0064257A"/>
    <w:rsid w:val="00645CE2"/>
    <w:rsid w:val="00663343"/>
    <w:rsid w:val="00670B16"/>
    <w:rsid w:val="00673272"/>
    <w:rsid w:val="006734FB"/>
    <w:rsid w:val="006759F5"/>
    <w:rsid w:val="00690BCB"/>
    <w:rsid w:val="006A05C7"/>
    <w:rsid w:val="006A5B83"/>
    <w:rsid w:val="006A69AF"/>
    <w:rsid w:val="006B2222"/>
    <w:rsid w:val="006B39D3"/>
    <w:rsid w:val="006C3762"/>
    <w:rsid w:val="006D5A2A"/>
    <w:rsid w:val="006E2853"/>
    <w:rsid w:val="006E3543"/>
    <w:rsid w:val="006E3B2F"/>
    <w:rsid w:val="006E3CE6"/>
    <w:rsid w:val="006F026D"/>
    <w:rsid w:val="006F0389"/>
    <w:rsid w:val="00713862"/>
    <w:rsid w:val="00714F62"/>
    <w:rsid w:val="00722ED8"/>
    <w:rsid w:val="0073715D"/>
    <w:rsid w:val="00737464"/>
    <w:rsid w:val="00750633"/>
    <w:rsid w:val="00751D57"/>
    <w:rsid w:val="007572F1"/>
    <w:rsid w:val="00764147"/>
    <w:rsid w:val="00770AAA"/>
    <w:rsid w:val="00776957"/>
    <w:rsid w:val="007777D9"/>
    <w:rsid w:val="0078661B"/>
    <w:rsid w:val="00791F38"/>
    <w:rsid w:val="0079459D"/>
    <w:rsid w:val="00797B2B"/>
    <w:rsid w:val="00797ED6"/>
    <w:rsid w:val="007A1121"/>
    <w:rsid w:val="007B215E"/>
    <w:rsid w:val="007B62A3"/>
    <w:rsid w:val="007C5961"/>
    <w:rsid w:val="007D26D4"/>
    <w:rsid w:val="007D653A"/>
    <w:rsid w:val="007E6D89"/>
    <w:rsid w:val="007F4FF9"/>
    <w:rsid w:val="00802A6D"/>
    <w:rsid w:val="00802DA4"/>
    <w:rsid w:val="00806EBF"/>
    <w:rsid w:val="0081043B"/>
    <w:rsid w:val="00812986"/>
    <w:rsid w:val="008148EA"/>
    <w:rsid w:val="008231EA"/>
    <w:rsid w:val="0082395C"/>
    <w:rsid w:val="008309BB"/>
    <w:rsid w:val="008500CF"/>
    <w:rsid w:val="008502D3"/>
    <w:rsid w:val="00853954"/>
    <w:rsid w:val="0086286C"/>
    <w:rsid w:val="00865F93"/>
    <w:rsid w:val="00866B32"/>
    <w:rsid w:val="00867BB7"/>
    <w:rsid w:val="00870B21"/>
    <w:rsid w:val="00871622"/>
    <w:rsid w:val="008727A8"/>
    <w:rsid w:val="00882EA0"/>
    <w:rsid w:val="00890878"/>
    <w:rsid w:val="008914D8"/>
    <w:rsid w:val="00895C5D"/>
    <w:rsid w:val="008A3473"/>
    <w:rsid w:val="008A71A1"/>
    <w:rsid w:val="008B0820"/>
    <w:rsid w:val="008B2C52"/>
    <w:rsid w:val="008C79BE"/>
    <w:rsid w:val="008D679B"/>
    <w:rsid w:val="008D749A"/>
    <w:rsid w:val="008E64E9"/>
    <w:rsid w:val="008F0DE4"/>
    <w:rsid w:val="00900045"/>
    <w:rsid w:val="009023FA"/>
    <w:rsid w:val="00907E0E"/>
    <w:rsid w:val="0091215C"/>
    <w:rsid w:val="00915DF5"/>
    <w:rsid w:val="00916BDC"/>
    <w:rsid w:val="00934F61"/>
    <w:rsid w:val="009350C8"/>
    <w:rsid w:val="0093760C"/>
    <w:rsid w:val="0094071F"/>
    <w:rsid w:val="009447EB"/>
    <w:rsid w:val="00944C68"/>
    <w:rsid w:val="009539DE"/>
    <w:rsid w:val="00953F4E"/>
    <w:rsid w:val="009613DA"/>
    <w:rsid w:val="00963765"/>
    <w:rsid w:val="00963F56"/>
    <w:rsid w:val="00967154"/>
    <w:rsid w:val="00967B95"/>
    <w:rsid w:val="00967FB5"/>
    <w:rsid w:val="0097699E"/>
    <w:rsid w:val="009817E4"/>
    <w:rsid w:val="00985CE9"/>
    <w:rsid w:val="00993796"/>
    <w:rsid w:val="009A2FC9"/>
    <w:rsid w:val="009B7127"/>
    <w:rsid w:val="009C3A82"/>
    <w:rsid w:val="009C5222"/>
    <w:rsid w:val="009D2F9A"/>
    <w:rsid w:val="009F436F"/>
    <w:rsid w:val="009F570D"/>
    <w:rsid w:val="00A01E68"/>
    <w:rsid w:val="00A123C8"/>
    <w:rsid w:val="00A15DAD"/>
    <w:rsid w:val="00A305AD"/>
    <w:rsid w:val="00A40F81"/>
    <w:rsid w:val="00A52B7F"/>
    <w:rsid w:val="00A535F2"/>
    <w:rsid w:val="00A5493A"/>
    <w:rsid w:val="00A61EEA"/>
    <w:rsid w:val="00A62CA4"/>
    <w:rsid w:val="00A65305"/>
    <w:rsid w:val="00A722F0"/>
    <w:rsid w:val="00A739A6"/>
    <w:rsid w:val="00A81FB4"/>
    <w:rsid w:val="00A8319F"/>
    <w:rsid w:val="00A87E21"/>
    <w:rsid w:val="00A9546A"/>
    <w:rsid w:val="00A96E16"/>
    <w:rsid w:val="00AA1812"/>
    <w:rsid w:val="00AB50B9"/>
    <w:rsid w:val="00AC1069"/>
    <w:rsid w:val="00AC1A77"/>
    <w:rsid w:val="00AC28B6"/>
    <w:rsid w:val="00AC5BB2"/>
    <w:rsid w:val="00AC6F20"/>
    <w:rsid w:val="00AC7D98"/>
    <w:rsid w:val="00AD1A97"/>
    <w:rsid w:val="00AD2595"/>
    <w:rsid w:val="00AE6B90"/>
    <w:rsid w:val="00AF1A94"/>
    <w:rsid w:val="00AF611A"/>
    <w:rsid w:val="00AF6D69"/>
    <w:rsid w:val="00AF7567"/>
    <w:rsid w:val="00B048C8"/>
    <w:rsid w:val="00B1130E"/>
    <w:rsid w:val="00B13C48"/>
    <w:rsid w:val="00B1405B"/>
    <w:rsid w:val="00B163C9"/>
    <w:rsid w:val="00B219F3"/>
    <w:rsid w:val="00B21A23"/>
    <w:rsid w:val="00B34A22"/>
    <w:rsid w:val="00B34C51"/>
    <w:rsid w:val="00B41C4F"/>
    <w:rsid w:val="00B42D46"/>
    <w:rsid w:val="00B42D69"/>
    <w:rsid w:val="00B44F4D"/>
    <w:rsid w:val="00B47BDA"/>
    <w:rsid w:val="00B5183B"/>
    <w:rsid w:val="00B64E24"/>
    <w:rsid w:val="00B73A90"/>
    <w:rsid w:val="00B73B7C"/>
    <w:rsid w:val="00B80859"/>
    <w:rsid w:val="00B84518"/>
    <w:rsid w:val="00B86065"/>
    <w:rsid w:val="00B91E44"/>
    <w:rsid w:val="00B9435F"/>
    <w:rsid w:val="00B95354"/>
    <w:rsid w:val="00B95C95"/>
    <w:rsid w:val="00B96040"/>
    <w:rsid w:val="00BA3A65"/>
    <w:rsid w:val="00BA6714"/>
    <w:rsid w:val="00BB3F2D"/>
    <w:rsid w:val="00BB73C5"/>
    <w:rsid w:val="00BC62AC"/>
    <w:rsid w:val="00BD2193"/>
    <w:rsid w:val="00BD689D"/>
    <w:rsid w:val="00BE2391"/>
    <w:rsid w:val="00BE3AE5"/>
    <w:rsid w:val="00BF1D41"/>
    <w:rsid w:val="00BF2797"/>
    <w:rsid w:val="00BF5FC2"/>
    <w:rsid w:val="00C04307"/>
    <w:rsid w:val="00C11F74"/>
    <w:rsid w:val="00C12AE6"/>
    <w:rsid w:val="00C33706"/>
    <w:rsid w:val="00C33FFD"/>
    <w:rsid w:val="00C45649"/>
    <w:rsid w:val="00C5182C"/>
    <w:rsid w:val="00C75055"/>
    <w:rsid w:val="00C81815"/>
    <w:rsid w:val="00C92996"/>
    <w:rsid w:val="00C950BE"/>
    <w:rsid w:val="00C954A1"/>
    <w:rsid w:val="00C96FCD"/>
    <w:rsid w:val="00C973D3"/>
    <w:rsid w:val="00CA487C"/>
    <w:rsid w:val="00CB128F"/>
    <w:rsid w:val="00CB4CB7"/>
    <w:rsid w:val="00CB5188"/>
    <w:rsid w:val="00CB731A"/>
    <w:rsid w:val="00CC13E0"/>
    <w:rsid w:val="00CC26FD"/>
    <w:rsid w:val="00CC67D5"/>
    <w:rsid w:val="00CC68EF"/>
    <w:rsid w:val="00CD14C5"/>
    <w:rsid w:val="00CD1860"/>
    <w:rsid w:val="00CD2813"/>
    <w:rsid w:val="00CD594B"/>
    <w:rsid w:val="00CD63E9"/>
    <w:rsid w:val="00CD77B3"/>
    <w:rsid w:val="00CE0EC1"/>
    <w:rsid w:val="00CE37EC"/>
    <w:rsid w:val="00CE3879"/>
    <w:rsid w:val="00CF4FA0"/>
    <w:rsid w:val="00D071A1"/>
    <w:rsid w:val="00D108FD"/>
    <w:rsid w:val="00D13B39"/>
    <w:rsid w:val="00D174F2"/>
    <w:rsid w:val="00D24CE1"/>
    <w:rsid w:val="00D25A90"/>
    <w:rsid w:val="00D33E0E"/>
    <w:rsid w:val="00D42522"/>
    <w:rsid w:val="00D50310"/>
    <w:rsid w:val="00D50BA2"/>
    <w:rsid w:val="00D6116C"/>
    <w:rsid w:val="00D645AB"/>
    <w:rsid w:val="00D73D0A"/>
    <w:rsid w:val="00D82FEA"/>
    <w:rsid w:val="00D849F9"/>
    <w:rsid w:val="00D86C2A"/>
    <w:rsid w:val="00D903AE"/>
    <w:rsid w:val="00D9602F"/>
    <w:rsid w:val="00DA7C4F"/>
    <w:rsid w:val="00DB02C0"/>
    <w:rsid w:val="00DB54D6"/>
    <w:rsid w:val="00DC43FD"/>
    <w:rsid w:val="00DC56CC"/>
    <w:rsid w:val="00DD2B40"/>
    <w:rsid w:val="00DD4CE4"/>
    <w:rsid w:val="00DD7515"/>
    <w:rsid w:val="00DE1CBB"/>
    <w:rsid w:val="00DE3D9F"/>
    <w:rsid w:val="00DF0D19"/>
    <w:rsid w:val="00DF283F"/>
    <w:rsid w:val="00DF625D"/>
    <w:rsid w:val="00E03111"/>
    <w:rsid w:val="00E032C5"/>
    <w:rsid w:val="00E0636D"/>
    <w:rsid w:val="00E21E99"/>
    <w:rsid w:val="00E24FF6"/>
    <w:rsid w:val="00E26AFE"/>
    <w:rsid w:val="00E411B3"/>
    <w:rsid w:val="00E47B2D"/>
    <w:rsid w:val="00E6078E"/>
    <w:rsid w:val="00E8211D"/>
    <w:rsid w:val="00E858EA"/>
    <w:rsid w:val="00E93385"/>
    <w:rsid w:val="00E93C1D"/>
    <w:rsid w:val="00E956BF"/>
    <w:rsid w:val="00E9683E"/>
    <w:rsid w:val="00E96AF8"/>
    <w:rsid w:val="00E97F05"/>
    <w:rsid w:val="00EA573A"/>
    <w:rsid w:val="00EA736D"/>
    <w:rsid w:val="00EB19E6"/>
    <w:rsid w:val="00EB7DF0"/>
    <w:rsid w:val="00EC22DA"/>
    <w:rsid w:val="00EC22F6"/>
    <w:rsid w:val="00EC3F09"/>
    <w:rsid w:val="00ED12D3"/>
    <w:rsid w:val="00ED3194"/>
    <w:rsid w:val="00ED426A"/>
    <w:rsid w:val="00EE6403"/>
    <w:rsid w:val="00EE68A2"/>
    <w:rsid w:val="00EE6929"/>
    <w:rsid w:val="00EE7C27"/>
    <w:rsid w:val="00EF1EE5"/>
    <w:rsid w:val="00EF3312"/>
    <w:rsid w:val="00F03580"/>
    <w:rsid w:val="00F04191"/>
    <w:rsid w:val="00F11DB1"/>
    <w:rsid w:val="00F124DA"/>
    <w:rsid w:val="00F1704F"/>
    <w:rsid w:val="00F175CE"/>
    <w:rsid w:val="00F17BD0"/>
    <w:rsid w:val="00F23CB0"/>
    <w:rsid w:val="00F24475"/>
    <w:rsid w:val="00F33D84"/>
    <w:rsid w:val="00F50894"/>
    <w:rsid w:val="00F6259E"/>
    <w:rsid w:val="00F65C19"/>
    <w:rsid w:val="00F91B0B"/>
    <w:rsid w:val="00F93BA9"/>
    <w:rsid w:val="00FA7EB4"/>
    <w:rsid w:val="00FB59AD"/>
    <w:rsid w:val="00FC6861"/>
    <w:rsid w:val="00FD03A0"/>
    <w:rsid w:val="00FD11BC"/>
    <w:rsid w:val="00FD2E53"/>
    <w:rsid w:val="00FD4006"/>
    <w:rsid w:val="00FD7097"/>
    <w:rsid w:val="00FE37D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6B5A40-800A-4B93-A248-FF69D82C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033B1"/>
    <w:pPr>
      <w:spacing w:line="360" w:lineRule="auto"/>
      <w:jc w:val="both"/>
    </w:pPr>
    <w:rPr>
      <w:color w:val="000000"/>
      <w:sz w:val="16"/>
      <w:szCs w:val="16"/>
      <w:shd w:val="clear" w:color="auto" w:fill="FFFFFF"/>
    </w:rPr>
  </w:style>
  <w:style w:type="paragraph" w:styleId="1">
    <w:name w:val="heading 1"/>
    <w:basedOn w:val="a2"/>
    <w:next w:val="a2"/>
    <w:link w:val="10"/>
    <w:uiPriority w:val="99"/>
    <w:qFormat/>
    <w:rsid w:val="009C3A82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C3A82"/>
    <w:pPr>
      <w:keepNext/>
      <w:tabs>
        <w:tab w:val="left" w:pos="6285"/>
      </w:tabs>
      <w:jc w:val="center"/>
      <w:outlineLvl w:val="1"/>
    </w:pPr>
    <w:rPr>
      <w:b/>
      <w:bCs/>
      <w:i/>
      <w:iCs/>
      <w:smallCaps/>
      <w:noProof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C3A8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C3A82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C3A82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C3A8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C3A8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C3A8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9C3A82"/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11">
    <w:name w:val="Основной текст 1"/>
    <w:basedOn w:val="a6"/>
    <w:next w:val="a6"/>
    <w:uiPriority w:val="99"/>
    <w:rsid w:val="00D645AB"/>
  </w:style>
  <w:style w:type="paragraph" w:customStyle="1" w:styleId="a8">
    <w:name w:val="Подзаголовки"/>
    <w:uiPriority w:val="99"/>
    <w:rsid w:val="00166159"/>
    <w:pPr>
      <w:tabs>
        <w:tab w:val="left" w:pos="240"/>
      </w:tabs>
      <w:snapToGrid w:val="0"/>
      <w:spacing w:line="230" w:lineRule="atLeast"/>
    </w:pPr>
    <w:rPr>
      <w:rFonts w:ascii="Journal" w:hAnsi="Journal" w:cs="Journal"/>
      <w:b/>
      <w:bCs/>
      <w:i/>
      <w:iCs/>
      <w:sz w:val="19"/>
      <w:szCs w:val="19"/>
    </w:rPr>
  </w:style>
  <w:style w:type="paragraph" w:styleId="21">
    <w:name w:val="Body Text 2"/>
    <w:basedOn w:val="a2"/>
    <w:link w:val="22"/>
    <w:uiPriority w:val="99"/>
    <w:rsid w:val="000E0CD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9">
    <w:name w:val="Body Text Indent"/>
    <w:basedOn w:val="a2"/>
    <w:link w:val="aa"/>
    <w:uiPriority w:val="99"/>
    <w:rsid w:val="009C3A82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</w:rPr>
  </w:style>
  <w:style w:type="character" w:styleId="ab">
    <w:name w:val="Hyperlink"/>
    <w:uiPriority w:val="99"/>
    <w:rsid w:val="009C3A82"/>
    <w:rPr>
      <w:color w:val="0000FF"/>
      <w:u w:val="single"/>
    </w:rPr>
  </w:style>
  <w:style w:type="paragraph" w:styleId="ac">
    <w:name w:val="Normal (Web)"/>
    <w:basedOn w:val="a2"/>
    <w:uiPriority w:val="99"/>
    <w:rsid w:val="009C3A82"/>
    <w:pPr>
      <w:spacing w:before="100" w:beforeAutospacing="1" w:after="100" w:afterAutospacing="1"/>
    </w:pPr>
    <w:rPr>
      <w:lang w:val="uk-UA" w:eastAsia="uk-UA"/>
    </w:rPr>
  </w:style>
  <w:style w:type="paragraph" w:customStyle="1" w:styleId="t">
    <w:name w:val="t"/>
    <w:basedOn w:val="a2"/>
    <w:uiPriority w:val="99"/>
    <w:rsid w:val="00F03580"/>
    <w:pPr>
      <w:ind w:left="612" w:right="612" w:firstLine="480"/>
    </w:pPr>
    <w:rPr>
      <w:sz w:val="24"/>
      <w:szCs w:val="24"/>
    </w:rPr>
  </w:style>
  <w:style w:type="table" w:styleId="-1">
    <w:name w:val="Table Web 1"/>
    <w:basedOn w:val="a4"/>
    <w:uiPriority w:val="99"/>
    <w:rsid w:val="009C3A8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6"/>
    <w:link w:val="ae"/>
    <w:uiPriority w:val="99"/>
    <w:rsid w:val="009C3A82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9C3A82"/>
    <w:rPr>
      <w:vertAlign w:val="superscript"/>
    </w:rPr>
  </w:style>
  <w:style w:type="paragraph" w:customStyle="1" w:styleId="af0">
    <w:name w:val="выделение"/>
    <w:uiPriority w:val="99"/>
    <w:rsid w:val="009C3A8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9"/>
    <w:uiPriority w:val="99"/>
    <w:rsid w:val="009C3A8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1"/>
    <w:uiPriority w:val="99"/>
    <w:locked/>
    <w:rsid w:val="009C3A8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9C3A82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3"/>
    <w:uiPriority w:val="99"/>
    <w:semiHidden/>
    <w:locked/>
    <w:rsid w:val="009C3A82"/>
    <w:rPr>
      <w:sz w:val="28"/>
      <w:szCs w:val="28"/>
      <w:lang w:val="ru-RU" w:eastAsia="ru-RU"/>
    </w:rPr>
  </w:style>
  <w:style w:type="paragraph" w:styleId="af3">
    <w:name w:val="footer"/>
    <w:basedOn w:val="a2"/>
    <w:link w:val="13"/>
    <w:uiPriority w:val="99"/>
    <w:semiHidden/>
    <w:rsid w:val="009C3A82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semiHidden/>
    <w:locked/>
    <w:rsid w:val="009C3A82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9C3A8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C3A82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basedOn w:val="a3"/>
    <w:uiPriority w:val="99"/>
    <w:rsid w:val="009C3A82"/>
  </w:style>
  <w:style w:type="character" w:customStyle="1" w:styleId="af7">
    <w:name w:val="номер страницы"/>
    <w:uiPriority w:val="99"/>
    <w:rsid w:val="009C3A82"/>
    <w:rPr>
      <w:sz w:val="28"/>
      <w:szCs w:val="28"/>
    </w:rPr>
  </w:style>
  <w:style w:type="paragraph" w:styleId="14">
    <w:name w:val="toc 1"/>
    <w:basedOn w:val="a2"/>
    <w:next w:val="a2"/>
    <w:autoRedefine/>
    <w:uiPriority w:val="99"/>
    <w:semiHidden/>
    <w:rsid w:val="009C3A82"/>
    <w:pPr>
      <w:tabs>
        <w:tab w:val="right" w:leader="dot" w:pos="1400"/>
      </w:tabs>
    </w:pPr>
  </w:style>
  <w:style w:type="paragraph" w:styleId="24">
    <w:name w:val="toc 2"/>
    <w:basedOn w:val="a2"/>
    <w:next w:val="a2"/>
    <w:autoRedefine/>
    <w:uiPriority w:val="99"/>
    <w:semiHidden/>
    <w:rsid w:val="009C3A82"/>
    <w:pPr>
      <w:tabs>
        <w:tab w:val="left" w:leader="dot" w:pos="3500"/>
      </w:tabs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C3A82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9C3A82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C3A82"/>
    <w:pPr>
      <w:ind w:left="958"/>
    </w:pPr>
  </w:style>
  <w:style w:type="paragraph" w:styleId="25">
    <w:name w:val="Body Text Indent 2"/>
    <w:basedOn w:val="a2"/>
    <w:link w:val="26"/>
    <w:uiPriority w:val="99"/>
    <w:rsid w:val="009C3A82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C3A8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9C3A8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9C3A8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C3A82"/>
    <w:pPr>
      <w:numPr>
        <w:numId w:val="4"/>
      </w:numPr>
      <w:tabs>
        <w:tab w:val="clear" w:pos="1077"/>
        <w:tab w:val="num" w:pos="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C3A82"/>
    <w:pPr>
      <w:numPr>
        <w:numId w:val="5"/>
      </w:numPr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9C3A82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C3A8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C3A8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C3A82"/>
    <w:rPr>
      <w:i/>
      <w:iCs/>
    </w:rPr>
  </w:style>
  <w:style w:type="paragraph" w:customStyle="1" w:styleId="afa">
    <w:name w:val="ТАБЛИЦА"/>
    <w:next w:val="a2"/>
    <w:autoRedefine/>
    <w:uiPriority w:val="99"/>
    <w:rsid w:val="009C3A82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9C3A82"/>
  </w:style>
  <w:style w:type="paragraph" w:customStyle="1" w:styleId="15">
    <w:name w:val="Стиль ТАБЛИЦА + Междустр.интервал:  полуторный1"/>
    <w:basedOn w:val="afa"/>
    <w:autoRedefine/>
    <w:uiPriority w:val="99"/>
    <w:rsid w:val="009C3A82"/>
  </w:style>
  <w:style w:type="table" w:customStyle="1" w:styleId="16">
    <w:name w:val="Стиль таблицы1"/>
    <w:basedOn w:val="a4"/>
    <w:uiPriority w:val="99"/>
    <w:rsid w:val="009C3A8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9C3A82"/>
    <w:pPr>
      <w:spacing w:line="240" w:lineRule="auto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C3A82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C3A82"/>
    <w:rPr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C3A82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9C3A82"/>
    <w:pPr>
      <w:spacing w:line="360" w:lineRule="auto"/>
      <w:jc w:val="center"/>
    </w:pPr>
    <w:rPr>
      <w:noProof/>
      <w:sz w:val="28"/>
      <w:szCs w:val="28"/>
    </w:rPr>
  </w:style>
  <w:style w:type="character" w:customStyle="1" w:styleId="apple-style-span">
    <w:name w:val="apple-style-span"/>
    <w:basedOn w:val="a3"/>
    <w:rsid w:val="006033B1"/>
  </w:style>
  <w:style w:type="character" w:customStyle="1" w:styleId="apple-converted-space">
    <w:name w:val="apple-converted-space"/>
    <w:basedOn w:val="a3"/>
    <w:rsid w:val="0060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38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38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lex.ru/01090405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lex.ru/01050424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3075</Words>
  <Characters>17530</Characters>
  <Application>Microsoft Office Word</Application>
  <DocSecurity>0</DocSecurity>
  <Lines>146</Lines>
  <Paragraphs>41</Paragraphs>
  <ScaleCrop>false</ScaleCrop>
  <Company>TOSHIBA</Company>
  <LinksUpToDate>false</LinksUpToDate>
  <CharactersWithSpaces>20564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3</dc:title>
  <dc:subject/>
  <dc:creator>Тori</dc:creator>
  <cp:keywords/>
  <dc:description/>
  <cp:lastModifiedBy>admin</cp:lastModifiedBy>
  <cp:revision>2</cp:revision>
  <dcterms:created xsi:type="dcterms:W3CDTF">2014-06-23T00:47:00Z</dcterms:created>
  <dcterms:modified xsi:type="dcterms:W3CDTF">2014-06-23T00:47:00Z</dcterms:modified>
</cp:coreProperties>
</file>