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18" w:rsidRDefault="00ED4418" w:rsidP="00226C98"/>
    <w:p w:rsidR="00226C98" w:rsidRDefault="00226C98" w:rsidP="00226C98">
      <w:r>
        <w:t>Введение</w:t>
      </w:r>
    </w:p>
    <w:p w:rsidR="00226C98" w:rsidRDefault="00226C98" w:rsidP="00226C98"/>
    <w:p w:rsidR="00226C98" w:rsidRDefault="00226C98" w:rsidP="00226C98">
      <w:r>
        <w:t>В условиях рыночной экономики существенно возросла роль коммерческой деятельности как основного фактора эффективного хозяйствования предприятий с различными формами собственности на потребительском рынке.</w:t>
      </w:r>
    </w:p>
    <w:p w:rsidR="00226C98" w:rsidRDefault="00226C98" w:rsidP="00226C98">
      <w:r>
        <w:t>Коммерческая деятельность представляет собой совокупность финансово-экономических, правовых и организационных знаний и действий, направленных на организацию и совершенствование процессов обращения (купли-продажи) товаров и услуг для удовлетворения спроса потребителей и получения прибыли.</w:t>
      </w:r>
    </w:p>
    <w:p w:rsidR="00226C98" w:rsidRDefault="00226C98" w:rsidP="00226C98">
      <w:r>
        <w:t xml:space="preserve">Цель любого хозяйствующего субъекта – извлечение максимально возможной прибыли, в тоже время осуществление любой финансово-хозяйственной деятельности коммерческого предприятия влечет за собой определенные расходы, которые самым непосредственным образом влияют на размер полученной прибыли. Одним из основных препятствий к максимизации прибыли в торговле являются издержки обращения, которые являются составной частью текущих затрат предприятия. </w:t>
      </w:r>
    </w:p>
    <w:p w:rsidR="00226C98" w:rsidRDefault="00226C98" w:rsidP="00226C98">
      <w:r>
        <w:t>В рыночных условиях хозяйствования, когда организация осуществляет свою деятельность в целях получения прибыли, возникает необходимость управления ею. Поэтому встает задача определения не только явных бухгалтерских издержек обращения, но и неявных затрат, а также предстоящих издержек и издержек упущенных возможностей (недополучение прибыли).</w:t>
      </w:r>
    </w:p>
    <w:p w:rsidR="00226C98" w:rsidRDefault="00226C98" w:rsidP="00226C98">
      <w:r>
        <w:t>Анализ издержек обращения направлен на выявление возможностей повышения эффективности работы торгового предприятия за счет рационального использования трудовых, материальных и финансовых ресурсов в процессе осуществления актов купли-продажи товаров и организации торгового обслуживания потребителей. В конкурентной борьбе предприятий за максимально высокую прибыль необходимо проводить систематический анализ фактических издержек с целью недопущения случаев их неэффективного расходования.</w:t>
      </w:r>
    </w:p>
    <w:p w:rsidR="00226C98" w:rsidRDefault="00226C98" w:rsidP="00226C98">
      <w:r>
        <w:t>Поэтому столь актуальными являются знания и навыки в области учета и анализа издержек обращения коммерческой организации, а, следовательно и тема данной дипломной работы.</w:t>
      </w:r>
    </w:p>
    <w:p w:rsidR="00226C98" w:rsidRDefault="00226C98" w:rsidP="00226C98">
      <w:r>
        <w:t>Цель данной дипломной работы - исследовать учет и анализ издержек обращения коммерческой организации.</w:t>
      </w:r>
    </w:p>
    <w:p w:rsidR="00226C98" w:rsidRDefault="00226C98" w:rsidP="00226C98">
      <w:r>
        <w:t>Для выполнения поставленной цели необходимо решить ряд частных задач:</w:t>
      </w:r>
    </w:p>
    <w:p w:rsidR="00226C98" w:rsidRDefault="00226C98" w:rsidP="00226C98">
      <w:r>
        <w:t>- определить экономическую сущность издержек обращения и их структуру;</w:t>
      </w:r>
    </w:p>
    <w:p w:rsidR="00226C98" w:rsidRDefault="00226C98" w:rsidP="00226C98">
      <w:r>
        <w:t>- исследовать методику анализа отдельных статей издержек обращения;</w:t>
      </w:r>
    </w:p>
    <w:p w:rsidR="00226C98" w:rsidRDefault="00226C98" w:rsidP="00226C98">
      <w:r>
        <w:t>- провести анализ издержек обращения ЗАО «ЭлектроКомплектСервис»;</w:t>
      </w:r>
    </w:p>
    <w:p w:rsidR="00226C98" w:rsidRDefault="00226C98" w:rsidP="00226C98">
      <w:r>
        <w:t>- определить пути совершенствования учета издержек обращения в розничной торговле.</w:t>
      </w:r>
    </w:p>
    <w:p w:rsidR="00226C98" w:rsidRDefault="00226C98" w:rsidP="00226C98">
      <w:r>
        <w:t>Объект исследования – издержки обращения коммерческого предприятия.</w:t>
      </w:r>
    </w:p>
    <w:p w:rsidR="00226C98" w:rsidRDefault="00226C98" w:rsidP="00226C98">
      <w:r>
        <w:t>Предмет исследования – учет и анализ издержек обращения.</w:t>
      </w:r>
    </w:p>
    <w:p w:rsidR="00226C98" w:rsidRDefault="00226C98" w:rsidP="00226C98">
      <w:r>
        <w:t xml:space="preserve">Данная дипломная работа состоит из введения, трех глав и заключения. </w:t>
      </w:r>
    </w:p>
    <w:p w:rsidR="00226C98" w:rsidRDefault="00226C98" w:rsidP="00226C98">
      <w:r>
        <w:t>В первой главе исследуется экономическая сущность издержек обращения коммерческой организации, их структура, учет и методика анализа.</w:t>
      </w:r>
    </w:p>
    <w:p w:rsidR="00226C98" w:rsidRDefault="00226C98" w:rsidP="00226C98">
      <w:r>
        <w:t>Вторая глава содержит анализ издержек обращения ЗАО «Электрокомплектсервис» за 2002-2003 гг.</w:t>
      </w:r>
    </w:p>
    <w:p w:rsidR="00226C98" w:rsidRDefault="00226C98" w:rsidP="00226C98">
      <w:r>
        <w:t>В третьей главе выявлены пути совершенствования учета издержек обращения в розничной торговле.</w:t>
      </w:r>
    </w:p>
    <w:p w:rsidR="00226C98" w:rsidRDefault="00226C98" w:rsidP="00226C98">
      <w:r>
        <w:t>При написании дипломной работы использовалась учебная и методическая литература, материалы периодической печати.</w:t>
      </w:r>
    </w:p>
    <w:p w:rsidR="00226C98" w:rsidRDefault="00226C98" w:rsidP="00226C98">
      <w:r>
        <w:t>1. Экономическая сущность издержек обращения коммерческой организации</w:t>
      </w:r>
      <w:bookmarkStart w:id="0" w:name="_GoBack"/>
      <w:bookmarkEnd w:id="0"/>
    </w:p>
    <w:sectPr w:rsidR="0022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C98"/>
    <w:rsid w:val="00226C98"/>
    <w:rsid w:val="002E26A5"/>
    <w:rsid w:val="00ED4418"/>
    <w:rsid w:val="00E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55110-FDFF-4FAF-A97F-41501FB0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2014-08-28T09:48:00Z</dcterms:created>
  <dcterms:modified xsi:type="dcterms:W3CDTF">2014-08-28T09:48:00Z</dcterms:modified>
</cp:coreProperties>
</file>