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0D5" w:rsidRPr="00A276DF" w:rsidRDefault="003610D5" w:rsidP="003610D5">
      <w:pPr>
        <w:spacing w:after="200"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Pr="00A276DF">
        <w:rPr>
          <w:sz w:val="28"/>
          <w:szCs w:val="28"/>
        </w:rPr>
        <w:t>Основные задачи регулирования занятости.</w:t>
      </w:r>
    </w:p>
    <w:p w:rsidR="003610D5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В современную эпоху занятость стала одной из острых социально-экономических проблем, волнующих и государство, и общество, и отдельных людей. И с</w:t>
      </w:r>
      <w:r>
        <w:rPr>
          <w:sz w:val="28"/>
          <w:szCs w:val="28"/>
        </w:rPr>
        <w:t xml:space="preserve"> </w:t>
      </w:r>
      <w:r w:rsidRPr="00EB3509">
        <w:rPr>
          <w:sz w:val="28"/>
          <w:szCs w:val="28"/>
        </w:rPr>
        <w:t>каждым новым десятилетием ее острота не только не ослабевает, но, наоборот, все</w:t>
      </w:r>
      <w:r>
        <w:rPr>
          <w:sz w:val="28"/>
          <w:szCs w:val="28"/>
        </w:rPr>
        <w:t xml:space="preserve"> </w:t>
      </w:r>
      <w:r w:rsidRPr="00EB3509">
        <w:rPr>
          <w:sz w:val="28"/>
          <w:szCs w:val="28"/>
        </w:rPr>
        <w:t>более нарастает. Одни государства решают эту проблему более или менее успешно, другие же испытывают в ее решении значительные трудности. Чем больше</w:t>
      </w:r>
      <w:r>
        <w:rPr>
          <w:sz w:val="28"/>
          <w:szCs w:val="28"/>
        </w:rPr>
        <w:t xml:space="preserve"> </w:t>
      </w:r>
      <w:r w:rsidRPr="00EB3509">
        <w:rPr>
          <w:sz w:val="28"/>
          <w:szCs w:val="28"/>
        </w:rPr>
        <w:t>людей занято общественно полезной и эффективной работой, тем больше в стране</w:t>
      </w:r>
      <w:r>
        <w:rPr>
          <w:sz w:val="28"/>
          <w:szCs w:val="28"/>
        </w:rPr>
        <w:t xml:space="preserve"> валовой внутренний п</w:t>
      </w:r>
      <w:r w:rsidRPr="00EB3509">
        <w:rPr>
          <w:sz w:val="28"/>
          <w:szCs w:val="28"/>
        </w:rPr>
        <w:t>родукт (при прочих равных условиях). Наличие высокой и</w:t>
      </w:r>
      <w:r>
        <w:rPr>
          <w:sz w:val="28"/>
          <w:szCs w:val="28"/>
        </w:rPr>
        <w:t xml:space="preserve"> </w:t>
      </w:r>
      <w:r w:rsidRPr="00EB3509">
        <w:rPr>
          <w:sz w:val="28"/>
          <w:szCs w:val="28"/>
        </w:rPr>
        <w:t>растущей безработицы не позволяет прои</w:t>
      </w:r>
      <w:r>
        <w:rPr>
          <w:sz w:val="28"/>
          <w:szCs w:val="28"/>
        </w:rPr>
        <w:t>звести потенциально возможный ВВ</w:t>
      </w:r>
      <w:r w:rsidRPr="00EB350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EB3509">
        <w:rPr>
          <w:sz w:val="28"/>
          <w:szCs w:val="28"/>
        </w:rPr>
        <w:t>(выпуск продукции при полной и эффективной занятости), что создает значительные трудности для государства в решении социальных проблем. В особенно тяжелом положении оказываются лица, длительное время не работающие и не имеющие источников существования, кроме пособий, выделяемых в соответствии с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теми или иными государственными программа</w:t>
      </w:r>
      <w:r>
        <w:rPr>
          <w:sz w:val="28"/>
          <w:szCs w:val="28"/>
        </w:rPr>
        <w:t>ми. Это толкает их на поиск жиз</w:t>
      </w:r>
      <w:r w:rsidRPr="00EB3509">
        <w:rPr>
          <w:sz w:val="28"/>
          <w:szCs w:val="28"/>
        </w:rPr>
        <w:t>ненных средств незаконным способом, усиливает криминальную ситуацию и другие негативные явления в обществе.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Обеспечение занятости всего трудоспособного населения является одной из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важных задач любого государства и Правительства. для решения этой задачи государство принимает соответствующий закон о занятости и разрабатывает комплекс</w:t>
      </w:r>
      <w:r>
        <w:rPr>
          <w:sz w:val="28"/>
          <w:szCs w:val="28"/>
        </w:rPr>
        <w:t xml:space="preserve"> </w:t>
      </w:r>
      <w:r w:rsidRPr="00EB3509">
        <w:rPr>
          <w:sz w:val="28"/>
          <w:szCs w:val="28"/>
        </w:rPr>
        <w:t>мер, содействующих его реализации, иначе говоря, проводит определенную политику занятости.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Занятость — это понятие, которое имеет много значений, включает разные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виды деятельности. Под занятостью понимают занятие полезным делом, учебой,</w:t>
      </w:r>
      <w:r>
        <w:rPr>
          <w:sz w:val="28"/>
          <w:szCs w:val="28"/>
        </w:rPr>
        <w:t xml:space="preserve"> </w:t>
      </w:r>
      <w:r w:rsidRPr="00EB3509">
        <w:rPr>
          <w:sz w:val="28"/>
          <w:szCs w:val="28"/>
        </w:rPr>
        <w:t>работой, уходом за детьми, военную службу и т.д. Как экономическая категория,</w:t>
      </w:r>
      <w:r>
        <w:rPr>
          <w:sz w:val="28"/>
          <w:szCs w:val="28"/>
        </w:rPr>
        <w:t xml:space="preserve"> </w:t>
      </w:r>
      <w:r w:rsidRPr="00EB3509">
        <w:rPr>
          <w:sz w:val="28"/>
          <w:szCs w:val="28"/>
        </w:rPr>
        <w:t>она представляет собой совокупность отношений по поводу участия населения в</w:t>
      </w:r>
      <w:r>
        <w:rPr>
          <w:sz w:val="28"/>
          <w:szCs w:val="28"/>
        </w:rPr>
        <w:t xml:space="preserve"> </w:t>
      </w:r>
      <w:r w:rsidRPr="00EB3509">
        <w:rPr>
          <w:sz w:val="28"/>
          <w:szCs w:val="28"/>
        </w:rPr>
        <w:t>трудовой деятельности, выражающая меру его включения в труд, степень удовлетворения общественных потребностей в работниках и личных потребностей, личных интересов в оплачиваемых рабочих местах, в получении дохода.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lastRenderedPageBreak/>
        <w:t>В обеспечении полной, продуктивной и эф</w:t>
      </w:r>
      <w:r>
        <w:rPr>
          <w:sz w:val="28"/>
          <w:szCs w:val="28"/>
        </w:rPr>
        <w:t>фективной занятости, дающей воз</w:t>
      </w:r>
      <w:r w:rsidRPr="00EB3509">
        <w:rPr>
          <w:sz w:val="28"/>
          <w:szCs w:val="28"/>
        </w:rPr>
        <w:t xml:space="preserve">можность получать достойную заработную плату, достаточную для жизни и развития работника и членов его семьи, заключается суть политики занятости. </w:t>
      </w:r>
      <w:r>
        <w:rPr>
          <w:sz w:val="28"/>
          <w:szCs w:val="28"/>
        </w:rPr>
        <w:t>Д</w:t>
      </w:r>
      <w:r w:rsidRPr="00EB3509">
        <w:rPr>
          <w:sz w:val="28"/>
          <w:szCs w:val="28"/>
        </w:rPr>
        <w:t>остижение и поддержание такой занятости является целью политики занятости. Но целью</w:t>
      </w:r>
      <w:r>
        <w:rPr>
          <w:sz w:val="28"/>
          <w:szCs w:val="28"/>
        </w:rPr>
        <w:t xml:space="preserve"> </w:t>
      </w:r>
      <w:r w:rsidRPr="00EB3509">
        <w:rPr>
          <w:sz w:val="28"/>
          <w:szCs w:val="28"/>
        </w:rPr>
        <w:t>такой политики является не просто сохранение общего уровня полной занятости, а</w:t>
      </w:r>
      <w:r>
        <w:rPr>
          <w:sz w:val="28"/>
          <w:szCs w:val="28"/>
        </w:rPr>
        <w:t xml:space="preserve"> </w:t>
      </w:r>
      <w:r w:rsidRPr="00EB3509">
        <w:rPr>
          <w:sz w:val="28"/>
          <w:szCs w:val="28"/>
        </w:rPr>
        <w:t>решение экономических и социальных задач, прежде всего повышение уровня</w:t>
      </w:r>
      <w:r>
        <w:rPr>
          <w:sz w:val="28"/>
          <w:szCs w:val="28"/>
        </w:rPr>
        <w:t xml:space="preserve"> </w:t>
      </w:r>
      <w:r w:rsidRPr="00EB3509">
        <w:rPr>
          <w:sz w:val="28"/>
          <w:szCs w:val="28"/>
        </w:rPr>
        <w:t>жизни, создание условий для развития человека, включая создание и совершенствование системы непрерывного образования (начиная с подготовки детей и подростков и кончая переподготовкой, повышением квалификации работников в те</w:t>
      </w:r>
      <w:r>
        <w:rPr>
          <w:sz w:val="28"/>
          <w:szCs w:val="28"/>
        </w:rPr>
        <w:t>чение</w:t>
      </w:r>
      <w:r w:rsidRPr="00EB3509">
        <w:rPr>
          <w:sz w:val="28"/>
          <w:szCs w:val="28"/>
        </w:rPr>
        <w:t xml:space="preserve"> всей жизни через определенные промежутки времени).</w:t>
      </w:r>
    </w:p>
    <w:p w:rsidR="003610D5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Политика занятости должна формироваться с учетом возможности трудиться</w:t>
      </w:r>
      <w:r>
        <w:rPr>
          <w:sz w:val="28"/>
          <w:szCs w:val="28"/>
        </w:rPr>
        <w:t xml:space="preserve"> </w:t>
      </w:r>
      <w:r w:rsidRPr="00EB3509">
        <w:rPr>
          <w:sz w:val="28"/>
          <w:szCs w:val="28"/>
        </w:rPr>
        <w:t>разных категорий населения. Более пристальное внимание следует уделять группе</w:t>
      </w:r>
      <w:r>
        <w:rPr>
          <w:sz w:val="28"/>
          <w:szCs w:val="28"/>
        </w:rPr>
        <w:t xml:space="preserve"> </w:t>
      </w:r>
      <w:r w:rsidRPr="00EB3509">
        <w:rPr>
          <w:sz w:val="28"/>
          <w:szCs w:val="28"/>
        </w:rPr>
        <w:t>риска, т.е. занятости женщин, молодежи, инвалидов и т</w:t>
      </w:r>
      <w:r>
        <w:rPr>
          <w:sz w:val="28"/>
          <w:szCs w:val="28"/>
        </w:rPr>
        <w:t>.</w:t>
      </w:r>
      <w:r w:rsidRPr="00EB3509">
        <w:rPr>
          <w:sz w:val="28"/>
          <w:szCs w:val="28"/>
        </w:rPr>
        <w:t xml:space="preserve">д., стабильности получения ими </w:t>
      </w:r>
      <w:r>
        <w:rPr>
          <w:sz w:val="28"/>
          <w:szCs w:val="28"/>
        </w:rPr>
        <w:t>доходов, исключению дискриминаци</w:t>
      </w:r>
      <w:r w:rsidRPr="00EB3509">
        <w:rPr>
          <w:sz w:val="28"/>
          <w:szCs w:val="28"/>
        </w:rPr>
        <w:t>и в этих вопросах. Последнее относится также к мигрантам, л</w:t>
      </w:r>
      <w:r>
        <w:rPr>
          <w:sz w:val="28"/>
          <w:szCs w:val="28"/>
        </w:rPr>
        <w:t>юдям иной расы, цвета кожи, рели</w:t>
      </w:r>
      <w:r w:rsidRPr="00EB3509">
        <w:rPr>
          <w:sz w:val="28"/>
          <w:szCs w:val="28"/>
        </w:rPr>
        <w:t>гии, политических взглядов и социального происхождения. Поэтому такую политику, как относительно самостоятельную можно осуществлять только при тесном взаимодействии, координации экономической и социальной политики по обеспечению полной, продуктивной и свободно избираемой занятости. Но последняя должна быть и эффективной</w:t>
      </w:r>
      <w:r>
        <w:rPr>
          <w:sz w:val="28"/>
          <w:szCs w:val="28"/>
        </w:rPr>
        <w:t>. Все виды политики взаимосвязан</w:t>
      </w:r>
      <w:r w:rsidRPr="00EB3509">
        <w:rPr>
          <w:sz w:val="28"/>
          <w:szCs w:val="28"/>
        </w:rPr>
        <w:t>ы между собой, оказывают воздействие друг на друга</w:t>
      </w:r>
      <w:r>
        <w:rPr>
          <w:sz w:val="28"/>
          <w:szCs w:val="28"/>
        </w:rPr>
        <w:t xml:space="preserve"> (Рисунок 2.1)</w:t>
      </w:r>
      <w:r w:rsidRPr="00EB3509">
        <w:rPr>
          <w:sz w:val="28"/>
          <w:szCs w:val="28"/>
        </w:rPr>
        <w:t xml:space="preserve">. </w:t>
      </w:r>
    </w:p>
    <w:p w:rsidR="003610D5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</w:p>
    <w:p w:rsidR="003610D5" w:rsidRDefault="002143B6" w:rsidP="003610D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52" style="position:absolute;left:0;text-align:left;margin-left:18pt;margin-top:-.25pt;width:441pt;height:117pt;z-index:251657728" coordorigin="1494,11471" coordsize="8820,2340">
            <v:rect id="_x0000_s1028" style="position:absolute;left:1494;top:11471;width:2340;height:900">
              <v:textbox style="mso-next-textbox:#_x0000_s1028">
                <w:txbxContent>
                  <w:p w:rsidR="003610D5" w:rsidRPr="003610D5" w:rsidRDefault="003610D5" w:rsidP="003610D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610D5">
                      <w:rPr>
                        <w:sz w:val="28"/>
                        <w:szCs w:val="28"/>
                      </w:rPr>
                      <w:t>Экономическая политика</w:t>
                    </w:r>
                  </w:p>
                </w:txbxContent>
              </v:textbox>
            </v:rect>
            <v:rect id="_x0000_s1029" style="position:absolute;left:4554;top:12911;width:2340;height:900">
              <v:textbox style="mso-next-textbox:#_x0000_s1029">
                <w:txbxContent>
                  <w:p w:rsidR="003610D5" w:rsidRPr="003610D5" w:rsidRDefault="003610D5" w:rsidP="003610D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610D5">
                      <w:rPr>
                        <w:sz w:val="28"/>
                        <w:szCs w:val="28"/>
                      </w:rPr>
                      <w:t>Политика занятости</w:t>
                    </w:r>
                  </w:p>
                </w:txbxContent>
              </v:textbox>
            </v:rect>
            <v:rect id="_x0000_s1030" style="position:absolute;left:7974;top:11471;width:2340;height:900">
              <v:textbox style="mso-next-textbox:#_x0000_s1030">
                <w:txbxContent>
                  <w:p w:rsidR="003610D5" w:rsidRPr="003610D5" w:rsidRDefault="003610D5" w:rsidP="003610D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610D5">
                      <w:rPr>
                        <w:sz w:val="28"/>
                        <w:szCs w:val="28"/>
                      </w:rPr>
                      <w:t>Социальная политика</w:t>
                    </w:r>
                  </w:p>
                </w:txbxContent>
              </v:textbox>
            </v:rect>
            <v:line id="_x0000_s1038" style="position:absolute" from="3834,11651" to="7974,11651">
              <v:stroke endarrow="block"/>
            </v:line>
            <v:line id="_x0000_s1041" style="position:absolute;flip:x" from="3834,12011" to="7974,12011">
              <v:stroke endarrow="block"/>
            </v:line>
            <v:line id="_x0000_s1044" style="position:absolute;flip:x" from="6894,12371" to="9054,13631">
              <v:stroke endarrow="block"/>
            </v:line>
            <v:line id="_x0000_s1045" style="position:absolute;flip:y" from="6894,12371" to="8154,13091">
              <v:stroke endarrow="block"/>
            </v:line>
            <v:line id="_x0000_s1048" style="position:absolute;flip:x y" from="3654,12371" to="4554,13091">
              <v:stroke endarrow="block"/>
            </v:line>
            <v:line id="_x0000_s1051" style="position:absolute" from="2934,12371" to="4554,13631">
              <v:stroke endarrow="block"/>
            </v:line>
          </v:group>
        </w:pict>
      </w:r>
    </w:p>
    <w:p w:rsidR="003610D5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</w:p>
    <w:p w:rsidR="003610D5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</w:p>
    <w:p w:rsidR="003610D5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</w:p>
    <w:p w:rsidR="003610D5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</w:p>
    <w:p w:rsidR="003610D5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</w:p>
    <w:p w:rsidR="003610D5" w:rsidRDefault="003E6315" w:rsidP="003610D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Рисунок 1.2 Взаимосвязь политик.</w:t>
      </w:r>
    </w:p>
    <w:p w:rsidR="003610D5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</w:p>
    <w:p w:rsidR="003610D5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Приоритет на наш взгл</w:t>
      </w:r>
      <w:r w:rsidRPr="00EB3509">
        <w:rPr>
          <w:sz w:val="28"/>
          <w:szCs w:val="28"/>
        </w:rPr>
        <w:t>яд, нужно отдавать социальной политике, поскольку именно она направлена на решение стратегической задачи, конечной цели, воплощающей смысл жизни — всестороннее развитие человека. Однако материальную основу ее осуществления создает экономическая политика и полити</w:t>
      </w:r>
      <w:r>
        <w:rPr>
          <w:sz w:val="28"/>
          <w:szCs w:val="28"/>
        </w:rPr>
        <w:t>ка занятости, как связующее звен</w:t>
      </w:r>
      <w:r w:rsidRPr="00EB3509">
        <w:rPr>
          <w:sz w:val="28"/>
          <w:szCs w:val="28"/>
        </w:rPr>
        <w:t xml:space="preserve">о между ними. Социальная политика не может быть оторванной от материальных возможностей общества. Ресурсы, направленные на осуществление социальной политики, достижение социальной справедливости должны использоваться адресно и эффективно. Цена за социальную справедливость не </w:t>
      </w:r>
      <w:r>
        <w:rPr>
          <w:sz w:val="28"/>
          <w:szCs w:val="28"/>
        </w:rPr>
        <w:t>должна быть слишком высокой, сни</w:t>
      </w:r>
      <w:r w:rsidRPr="00EB3509">
        <w:rPr>
          <w:sz w:val="28"/>
          <w:szCs w:val="28"/>
        </w:rPr>
        <w:t>жающей заинтересованность материального производства, его доходность, ибо это подорвет и материальное производство, и осуществление социальных целей и программ. Один из путей решения этой проблемы состоит в том, чтобы обеспечить примерное равенство выигрыша тех, кому оказывается помощь, и издержек тех, за счет кого это делается (с позиции неоклассического направления экономической мысли это означает, что величина суммарного излишка для производителей и потребителей максимизируется в точке конкурентного равновесия). Другими словами, государственные органы, используя политический механизм, могут принять экономически более грамотное решение об оказании социальных услуг, если будут ориентироваться на максима</w:t>
      </w:r>
      <w:r>
        <w:rPr>
          <w:sz w:val="28"/>
          <w:szCs w:val="28"/>
        </w:rPr>
        <w:t>льное приближение предельной выго</w:t>
      </w:r>
      <w:r w:rsidRPr="00EB3509">
        <w:rPr>
          <w:sz w:val="28"/>
          <w:szCs w:val="28"/>
        </w:rPr>
        <w:t>ды последних к предельным издержкам. С этих позиций можно говорить о паритете экономической, социальной политики и политики занятости, как о звеньях одной цепи, точнее, о звеньях одного механизма, но общая направленность всего хозяйственного механизма общества должна определяться социальной политикой, что и придает экономике социально-ориентированный характер.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Социальная и экономическая политика нацеливаются на обеспечение полной, продуктивной и эффективной занятости. А занятость выполняет экономическую и социальную функции. При формировании и реализации политики занятости государство руководствуется определенными принципами.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</w:t>
      </w:r>
      <w:r w:rsidRPr="00EB3509">
        <w:rPr>
          <w:sz w:val="28"/>
          <w:szCs w:val="28"/>
        </w:rPr>
        <w:t xml:space="preserve">ы занятости раскрывают характер занятости в тот или иной конкретно-исторический период развития общества. В условиях трансформации российской экономики также возникла необходимость в выработке </w:t>
      </w:r>
      <w:r w:rsidRPr="00EB3509">
        <w:rPr>
          <w:sz w:val="28"/>
          <w:szCs w:val="28"/>
        </w:rPr>
        <w:lastRenderedPageBreak/>
        <w:t xml:space="preserve">и учете таких принципов. Некоторые их них вытекают из основополагающих документов страны, прежде всего Конституции Российской Федерации и Федерального закона «О занятости населения в Российской Федерации» (принят 19 апреля </w:t>
      </w:r>
      <w:smartTag w:uri="urn:schemas-microsoft-com:office:smarttags" w:element="metricconverter">
        <w:smartTagPr>
          <w:attr w:name="ProductID" w:val="1991 г"/>
        </w:smartTagPr>
        <w:r w:rsidRPr="00EB3509">
          <w:rPr>
            <w:sz w:val="28"/>
            <w:szCs w:val="28"/>
          </w:rPr>
          <w:t>1991 г</w:t>
        </w:r>
      </w:smartTag>
      <w:r w:rsidRPr="00EB3509">
        <w:rPr>
          <w:sz w:val="28"/>
          <w:szCs w:val="28"/>
        </w:rPr>
        <w:t xml:space="preserve">. с изменениями и дополнениями, внесенными Федеральным законом от 22 марта </w:t>
      </w:r>
      <w:smartTag w:uri="urn:schemas-microsoft-com:office:smarttags" w:element="metricconverter">
        <w:smartTagPr>
          <w:attr w:name="ProductID" w:val="1996 г"/>
        </w:smartTagPr>
        <w:r w:rsidRPr="00EB3509">
          <w:rPr>
            <w:sz w:val="28"/>
            <w:szCs w:val="28"/>
          </w:rPr>
          <w:t>1996 г</w:t>
        </w:r>
      </w:smartTag>
      <w:r w:rsidRPr="00EB3509">
        <w:rPr>
          <w:sz w:val="28"/>
          <w:szCs w:val="28"/>
        </w:rPr>
        <w:t>.)1, другие подсказываются опытом рыночных преобразований экономики. Исходя из этого, можно выделить следующие принципы занятости: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— добровольность труда, свободное распоряжение гражданами своими способностями к производительному и творческому труду;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— ответственность государства за создание равных стартовых условий для реализации прав граждан на труд и свободно избранную занятость;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—</w:t>
      </w:r>
      <w:r w:rsidR="00770778">
        <w:rPr>
          <w:sz w:val="28"/>
          <w:szCs w:val="28"/>
        </w:rPr>
        <w:t xml:space="preserve">  </w:t>
      </w:r>
      <w:r w:rsidRPr="00EB3509">
        <w:rPr>
          <w:sz w:val="28"/>
          <w:szCs w:val="28"/>
        </w:rPr>
        <w:t>учет и обеспечение долговременных национальных интересов;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— учет национальных, культурных традиций, исторически сложившихся региональных и отраслевых особенностей и потребностей в рабочих местах;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— приоритетное внимание содейст</w:t>
      </w:r>
      <w:r>
        <w:rPr>
          <w:sz w:val="28"/>
          <w:szCs w:val="28"/>
        </w:rPr>
        <w:t>вию занятости гражданам, особо н</w:t>
      </w:r>
      <w:r w:rsidRPr="00EB3509">
        <w:rPr>
          <w:sz w:val="28"/>
          <w:szCs w:val="28"/>
        </w:rPr>
        <w:t>уждающимся в социальной защите и испытывающим трудности в поиске работы;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 xml:space="preserve">— необходимость комплексного подхода к решению проблем </w:t>
      </w:r>
      <w:r>
        <w:rPr>
          <w:sz w:val="28"/>
          <w:szCs w:val="28"/>
        </w:rPr>
        <w:t>занятости, включающего в себя ко</w:t>
      </w:r>
      <w:r w:rsidRPr="00EB3509">
        <w:rPr>
          <w:sz w:val="28"/>
          <w:szCs w:val="28"/>
        </w:rPr>
        <w:t>орд</w:t>
      </w:r>
      <w:r>
        <w:rPr>
          <w:sz w:val="28"/>
          <w:szCs w:val="28"/>
        </w:rPr>
        <w:t>и</w:t>
      </w:r>
      <w:r w:rsidRPr="00EB3509">
        <w:rPr>
          <w:sz w:val="28"/>
          <w:szCs w:val="28"/>
        </w:rPr>
        <w:t>на</w:t>
      </w:r>
      <w:r>
        <w:rPr>
          <w:sz w:val="28"/>
          <w:szCs w:val="28"/>
        </w:rPr>
        <w:t>ци</w:t>
      </w:r>
      <w:r w:rsidRPr="00EB3509">
        <w:rPr>
          <w:sz w:val="28"/>
          <w:szCs w:val="28"/>
        </w:rPr>
        <w:t>ю усилий государственных органов, п</w:t>
      </w:r>
      <w:r>
        <w:rPr>
          <w:sz w:val="28"/>
          <w:szCs w:val="28"/>
        </w:rPr>
        <w:t>рофсоюзов, объединений работодат</w:t>
      </w:r>
      <w:r w:rsidRPr="00EB3509">
        <w:rPr>
          <w:sz w:val="28"/>
          <w:szCs w:val="28"/>
        </w:rPr>
        <w:t>елей всех уровней, использование финансовых во</w:t>
      </w:r>
      <w:r>
        <w:rPr>
          <w:sz w:val="28"/>
          <w:szCs w:val="28"/>
        </w:rPr>
        <w:t>зможностей бюджетов, внебюджетных фондов, средств пред</w:t>
      </w:r>
      <w:r w:rsidRPr="00EB3509">
        <w:rPr>
          <w:sz w:val="28"/>
          <w:szCs w:val="28"/>
        </w:rPr>
        <w:t>приятий, общественных объединений и граждан.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Указанные принципы находят или должны находить свое воплощение в основных направлениях государственной политики занятости и участия работодателей в ее осуществлении. Основными направлениями государственной политики содействия занятости населения определены в ст.5 «Закона о занятости населения Российской Федерации». К ним, в частности, относятся: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 xml:space="preserve">— </w:t>
      </w:r>
      <w:r w:rsidR="00770778">
        <w:rPr>
          <w:sz w:val="28"/>
          <w:szCs w:val="28"/>
        </w:rPr>
        <w:t xml:space="preserve">   </w:t>
      </w:r>
      <w:r w:rsidRPr="00EB3509">
        <w:rPr>
          <w:sz w:val="28"/>
          <w:szCs w:val="28"/>
        </w:rPr>
        <w:t>развитие трудовых ресурсов;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— обеспечение равных возможностей всем гражданам Российской Федерации, независимо от национальности, пола, возраста,</w:t>
      </w:r>
      <w:r>
        <w:rPr>
          <w:sz w:val="28"/>
          <w:szCs w:val="28"/>
        </w:rPr>
        <w:t xml:space="preserve"> социально</w:t>
      </w:r>
      <w:r w:rsidRPr="00EB3509">
        <w:rPr>
          <w:sz w:val="28"/>
          <w:szCs w:val="28"/>
        </w:rPr>
        <w:t>го положения, политических убеждений и отношения к религии в реализации права на добровольный труд и свободный выбор занятости;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— создание условий, обеспечивающих достойную жизнь и свободное развитие человека;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— поддержку трудовой и предпринимательской инициативы граждан, осуществляемой в рамках законности, содействие развитию их способностей к производительному, творческому труду;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 xml:space="preserve">— обеспечение социальной защиты в области занятости населения, проведение социальных мероприятий, способствующих обеспечению </w:t>
      </w:r>
      <w:r>
        <w:rPr>
          <w:sz w:val="28"/>
          <w:szCs w:val="28"/>
        </w:rPr>
        <w:t>занятости граждан, особо н</w:t>
      </w:r>
      <w:r w:rsidRPr="00EB3509">
        <w:rPr>
          <w:sz w:val="28"/>
          <w:szCs w:val="28"/>
        </w:rPr>
        <w:t>уждающихся в социальной защите и испытывающих трудности в поиске работы (инвалиды и др.)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— предупреждение массовой и сокращение длительной (более одного года) безработицы;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 xml:space="preserve">— поощрение работодателей, сохраняющих действующие и создающих новые рабочие места, прежде всего для граждан, особо нуждающихся в социальной защите и испытывающих трудности в поиске работы; 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— обеспечение занятости в местах проживания отдельных малочисленных народов и других национальных меньшинств Российской Федерации, с учетом их национальных и культурных традиций, а также исторически сложившихся видов занятости;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— международное сотрудничество в решении проблем занятости населения, включая вопросы, связанные с трудовой деятельностью граждан Российской Федерации за пределами территории Российской Федерации и иностранных граждан на территории Российской Федерации, соблюдение международных трудовых норм и другие.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Перечень направлений государственной политики занятости довольно обширный. Государство в условиях становления и функционирования рыночных отношений отказалось от прямого централизированного управления занятостью. Вместе с тем эта проблема не должна быть пущена на самотек, отдана на откуп стихийным рыночным силам. Под влиянием последних произошло резкое ухудшение условий использования и воспроизводства рабочей силы, снижение ее качества и конкурентоспособности.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Государству надлежит усилить контроль за выполнением взятых на себя определенных гарантий в реализации прав граждан на труд, охрану труда, правовую защиту от необоснованного увольнения или необоснованного отказа в приеме на работу в соответствии с законодательством РФ о труде.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В обеспечении занятости населения участвует не только государство, но и работодатели. Эту деятельность они призваны осуществлять в соответствии с законодательством РФ, содействовать проведению государственной политики занятости. Это содействие осуществляется на основе: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—</w:t>
      </w:r>
      <w:r w:rsidR="00770778">
        <w:rPr>
          <w:sz w:val="28"/>
          <w:szCs w:val="28"/>
        </w:rPr>
        <w:t xml:space="preserve">  </w:t>
      </w:r>
      <w:r w:rsidRPr="00EB3509">
        <w:rPr>
          <w:sz w:val="28"/>
          <w:szCs w:val="28"/>
        </w:rPr>
        <w:t>соблюдения условий договоров (контрактов), регулирующих трудовые отношения;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— реализации мер, предусмотренных законодательством РФ о труде, коллективными договорами и соглашениями по защите трудящихся в случае приостановки производства или высвобождения работников;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—</w:t>
      </w:r>
      <w:r w:rsidR="00770778">
        <w:rPr>
          <w:sz w:val="28"/>
          <w:szCs w:val="28"/>
        </w:rPr>
        <w:t xml:space="preserve">  </w:t>
      </w:r>
      <w:r w:rsidRPr="00EB3509">
        <w:rPr>
          <w:sz w:val="28"/>
          <w:szCs w:val="28"/>
        </w:rPr>
        <w:t>оказание помощи в трудоустройстве, профессиональной подготовке и предоставления сверх установленной законодательством РФ дополнительной материальной помощи высвобождаемым работникам за счет средств организаций и других работодателей;</w:t>
      </w:r>
    </w:p>
    <w:p w:rsidR="003610D5" w:rsidRPr="00EB3509" w:rsidRDefault="00770778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="003610D5" w:rsidRPr="00EB3509">
        <w:rPr>
          <w:sz w:val="28"/>
          <w:szCs w:val="28"/>
        </w:rPr>
        <w:t>создание условий для профессиональной подготовки, повышения квалификации и подготовки работающих и т</w:t>
      </w:r>
      <w:r w:rsidR="003610D5">
        <w:rPr>
          <w:sz w:val="28"/>
          <w:szCs w:val="28"/>
        </w:rPr>
        <w:t>.</w:t>
      </w:r>
      <w:r w:rsidR="003610D5" w:rsidRPr="00EB3509">
        <w:rPr>
          <w:sz w:val="28"/>
          <w:szCs w:val="28"/>
        </w:rPr>
        <w:t>д.;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Работодатели, согласно закону, должны постоянно контактировать с органами службы занятости, профсоюзными органами и предоставлять им информацию о возможных массовых увольнениях трудящихся, их числе и категориях работников, которых они могут коснуться. Кроме того, они обязаны ежемесячно информировать службу занятости о наличии важнейших мест (должностей), выполнении квоты для приема на работу инвалидов.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З</w:t>
      </w:r>
      <w:r>
        <w:rPr>
          <w:sz w:val="28"/>
          <w:szCs w:val="28"/>
        </w:rPr>
        <w:t>а счет страховых вз</w:t>
      </w:r>
      <w:r w:rsidRPr="00EB3509">
        <w:rPr>
          <w:sz w:val="28"/>
          <w:szCs w:val="28"/>
        </w:rPr>
        <w:t>носов возмещаются затраты органов службы занятости на создание специальных рабочих мест, профессиональную подготовку, повышение квалификации, переподготовку в связи с трудоустройством работников, получивших профессиональное заболевание или инвалидность в данной организации.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Вместе с тем, государство предусматривает определенные льготы для работодателей в случае трудоустройства указанных категорий работников.</w:t>
      </w:r>
    </w:p>
    <w:p w:rsidR="003610D5" w:rsidRPr="00EB3509" w:rsidRDefault="003610D5" w:rsidP="003610D5">
      <w:pPr>
        <w:spacing w:line="360" w:lineRule="auto"/>
        <w:ind w:firstLine="851"/>
        <w:jc w:val="both"/>
        <w:rPr>
          <w:sz w:val="28"/>
          <w:szCs w:val="28"/>
        </w:rPr>
      </w:pPr>
      <w:r w:rsidRPr="00EB3509">
        <w:rPr>
          <w:sz w:val="28"/>
          <w:szCs w:val="28"/>
        </w:rPr>
        <w:t>Большое внимание к проблеме занятости связано с тем, что занятость выполняет важную экономическую и социальную функции.</w:t>
      </w:r>
    </w:p>
    <w:p w:rsidR="003610D5" w:rsidRDefault="003610D5" w:rsidP="003610D5">
      <w:pPr>
        <w:spacing w:line="360" w:lineRule="auto"/>
        <w:ind w:firstLine="851"/>
      </w:pPr>
      <w:bookmarkStart w:id="0" w:name="_GoBack"/>
      <w:bookmarkEnd w:id="0"/>
    </w:p>
    <w:sectPr w:rsidR="003610D5" w:rsidSect="003610D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D14E1"/>
    <w:multiLevelType w:val="multilevel"/>
    <w:tmpl w:val="7AC0B6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10D5"/>
    <w:rsid w:val="002143B6"/>
    <w:rsid w:val="00276E67"/>
    <w:rsid w:val="003610D5"/>
    <w:rsid w:val="003E6315"/>
    <w:rsid w:val="00600E5B"/>
    <w:rsid w:val="0077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4"/>
    <o:shapelayout v:ext="edit">
      <o:idmap v:ext="edit" data="1"/>
    </o:shapelayout>
  </w:shapeDefaults>
  <w:decimalSymbol w:val=","/>
  <w:listSeparator w:val=";"/>
  <w15:chartTrackingRefBased/>
  <w15:docId w15:val="{135688F2-2EC6-4D8A-BA52-790C13C8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0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Родино</Company>
  <LinksUpToDate>false</LinksUpToDate>
  <CharactersWithSpaces>11551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ВОВАН</dc:creator>
  <cp:keywords/>
  <dc:description/>
  <cp:lastModifiedBy>admin</cp:lastModifiedBy>
  <cp:revision>2</cp:revision>
  <dcterms:created xsi:type="dcterms:W3CDTF">2014-04-18T13:17:00Z</dcterms:created>
  <dcterms:modified xsi:type="dcterms:W3CDTF">2014-04-18T13:17:00Z</dcterms:modified>
</cp:coreProperties>
</file>