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71" w:rsidRDefault="00172171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841DA">
        <w:rPr>
          <w:rFonts w:ascii="Times New Roman" w:hAnsi="Times New Roman"/>
          <w:b/>
          <w:sz w:val="30"/>
          <w:szCs w:val="30"/>
        </w:rPr>
        <w:t>1 ТЕОРЕТИЧЕСКИЕ ОСНОВЫ УПРАВЛЕНИЯ ЧЕЛОВЕЧЕСКИМИ РЕСУРСАМИ РЕГИОНА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841DA">
        <w:rPr>
          <w:rFonts w:ascii="Times New Roman" w:hAnsi="Times New Roman"/>
          <w:b/>
          <w:sz w:val="30"/>
          <w:szCs w:val="30"/>
        </w:rPr>
        <w:t>1.1 ЧЕЛОВЕЧЕСКИЕ РЕСУРСЫ КАК ОБЪЕКТ УПРАВЛЕНИЯ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Решение текущих и перспективных задач любого общества связано, прежде всего, с определяющей ролью человеческого фактора. Население – это естественно и исторически складывающаяся и непрерывно возобновляющаяся в процессе производства и воспроизводства непосредственной жизни совокупность людей. Одной из характеристик населения является трудовой (или кадровый) потенциал.</w:t>
      </w:r>
    </w:p>
    <w:p w:rsidR="00A66B6C" w:rsidRPr="001841DA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bCs/>
          <w:color w:val="000000"/>
          <w:sz w:val="30"/>
          <w:szCs w:val="30"/>
        </w:rPr>
        <w:t>Трудовой потенциал –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 понятие более широкое и глубокое, чем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рабочая сила,  трудовые ресурсы, персонал, кадры;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это обобщающий, итоговый показатель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человеческого фактора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общественного развития. Разновидностью этого понятия является термин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"человеческие ресурсы"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(или "кадровый потенциал"). При этом выделяются следующие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основные аспекты </w:t>
      </w:r>
      <w:r w:rsidRPr="001841DA">
        <w:rPr>
          <w:rFonts w:ascii="Times New Roman" w:hAnsi="Times New Roman"/>
          <w:color w:val="000000"/>
          <w:sz w:val="30"/>
          <w:szCs w:val="30"/>
        </w:rPr>
        <w:t>изучения человеческих ресурсов:</w:t>
      </w:r>
    </w:p>
    <w:p w:rsidR="00A66B6C" w:rsidRPr="001841DA" w:rsidRDefault="00A66B6C" w:rsidP="00EB6283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1841DA">
        <w:rPr>
          <w:rFonts w:ascii="Times New Roman" w:hAnsi="Times New Roman"/>
          <w:color w:val="000000"/>
          <w:sz w:val="30"/>
          <w:szCs w:val="30"/>
        </w:rPr>
        <w:t>Индивидуально-психологический (уровень личности);</w:t>
      </w:r>
    </w:p>
    <w:p w:rsidR="00A66B6C" w:rsidRPr="001841DA" w:rsidRDefault="00A66B6C" w:rsidP="00EB6283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color w:val="000000"/>
          <w:sz w:val="30"/>
          <w:szCs w:val="30"/>
        </w:rPr>
        <w:t>Социально-психологический (уровень коллектива);</w:t>
      </w:r>
    </w:p>
    <w:p w:rsidR="00A66B6C" w:rsidRPr="001841DA" w:rsidRDefault="00A66B6C" w:rsidP="00EB6283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color w:val="000000"/>
          <w:sz w:val="30"/>
          <w:szCs w:val="30"/>
        </w:rPr>
        <w:t>Социологический, или социально-экономический (уровень общества и его подструктур).</w:t>
      </w:r>
    </w:p>
    <w:p w:rsidR="00A66B6C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41DA">
        <w:rPr>
          <w:rFonts w:ascii="Times New Roman" w:hAnsi="Times New Roman"/>
          <w:color w:val="000000"/>
          <w:sz w:val="30"/>
          <w:szCs w:val="30"/>
        </w:rPr>
        <w:t xml:space="preserve">Таким образом,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человеческие ресурсы представляют собой совокупность различных качеств людей, определяющих их трудоспособность к производству материальных и духовных благ, и являются обобщающим показателем человеческого фактора развития общественного производства. </w:t>
      </w:r>
      <w:r w:rsidRPr="001841DA">
        <w:rPr>
          <w:rFonts w:ascii="Times New Roman" w:hAnsi="Times New Roman"/>
          <w:color w:val="000000"/>
          <w:sz w:val="30"/>
          <w:szCs w:val="30"/>
        </w:rPr>
        <w:t>При этом различают человеческие ресурсы организации, региона, отрасли, страны и, соответственно, различные уровни управления человеческими ресурсами, что отражается на конкретной кадровой политике (предприятия, министерства, государства).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A66B6C" w:rsidRPr="001841DA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Состав человеческих ресурсов: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EC1300" w:rsidRDefault="00DA30EE" w:rsidP="00EC1300">
      <w:pPr>
        <w:tabs>
          <w:tab w:val="left" w:pos="2188"/>
          <w:tab w:val="left" w:pos="5180"/>
        </w:tabs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6.35pt;margin-top:69.6pt;width:29.9pt;height:0;z-index:2516597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.95pt;margin-top:69.6pt;width:29.9pt;height:0;z-index:2516587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389.05pt;margin-top:8.85pt;width:29.9pt;height:0;z-index:2516577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207.65pt;margin-top:8.85pt;width:29.9pt;height:0;z-index:2516567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63.65pt;margin-top:8.85pt;width:29.9pt;height:0;z-index:251655680" o:connectortype="straight">
            <v:stroke endarrow="block"/>
          </v:shape>
        </w:pict>
      </w:r>
      <w:r w:rsidR="00A66B6C">
        <w:rPr>
          <w:rFonts w:ascii="Times New Roman" w:hAnsi="Times New Roman"/>
          <w:sz w:val="32"/>
          <w:szCs w:val="32"/>
        </w:rPr>
        <w:t xml:space="preserve">КАДРЫ </w:t>
      </w:r>
      <w:r w:rsidR="00A66B6C">
        <w:rPr>
          <w:rFonts w:ascii="Times New Roman" w:hAnsi="Times New Roman"/>
          <w:sz w:val="32"/>
          <w:szCs w:val="32"/>
        </w:rPr>
        <w:tab/>
        <w:t>ПЕРСОНАЛ</w:t>
      </w:r>
      <w:r w:rsidR="00A66B6C">
        <w:rPr>
          <w:rFonts w:ascii="Times New Roman" w:hAnsi="Times New Roman"/>
          <w:sz w:val="32"/>
          <w:szCs w:val="32"/>
        </w:rPr>
        <w:tab/>
        <w:t>РАБОЧАЯ СИЛА</w:t>
      </w:r>
    </w:p>
    <w:p w:rsidR="00A66B6C" w:rsidRPr="001841DA" w:rsidRDefault="00A66B6C" w:rsidP="00EB6283">
      <w:pPr>
        <w:rPr>
          <w:rFonts w:ascii="Times New Roman" w:hAnsi="Times New Roman"/>
          <w:sz w:val="30"/>
          <w:szCs w:val="30"/>
        </w:rPr>
      </w:pPr>
    </w:p>
    <w:p w:rsidR="00A66B6C" w:rsidRDefault="00A66B6C" w:rsidP="00EC1300">
      <w:pPr>
        <w:tabs>
          <w:tab w:val="left" w:pos="1234"/>
          <w:tab w:val="left" w:pos="5685"/>
        </w:tabs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0"/>
          <w:szCs w:val="30"/>
        </w:rPr>
        <w:tab/>
        <w:t>ТРУДОВЫЕ РЕСУРСЫ</w:t>
      </w:r>
      <w:r>
        <w:rPr>
          <w:rFonts w:ascii="Times New Roman" w:hAnsi="Times New Roman"/>
          <w:sz w:val="30"/>
          <w:szCs w:val="30"/>
        </w:rPr>
        <w:tab/>
      </w:r>
      <w:r w:rsidRPr="00EC1300">
        <w:rPr>
          <w:rFonts w:ascii="Times New Roman" w:hAnsi="Times New Roman"/>
          <w:b/>
          <w:sz w:val="36"/>
          <w:szCs w:val="36"/>
        </w:rPr>
        <w:t>ЧЕЛОВЕЧЕСКИЕ</w:t>
      </w:r>
    </w:p>
    <w:p w:rsidR="00A66B6C" w:rsidRPr="001841DA" w:rsidRDefault="00A66B6C" w:rsidP="00EC1300">
      <w:pPr>
        <w:tabs>
          <w:tab w:val="left" w:pos="1234"/>
          <w:tab w:val="left" w:pos="5685"/>
        </w:tabs>
        <w:rPr>
          <w:rFonts w:ascii="Times New Roman" w:hAnsi="Times New Roman"/>
          <w:sz w:val="30"/>
          <w:szCs w:val="30"/>
        </w:rPr>
      </w:pPr>
      <w:r w:rsidRPr="00EC1300">
        <w:rPr>
          <w:rFonts w:ascii="Times New Roman" w:hAnsi="Times New Roman"/>
          <w:b/>
          <w:sz w:val="36"/>
          <w:szCs w:val="36"/>
        </w:rPr>
        <w:t xml:space="preserve"> РЕСУРСЫ</w:t>
      </w:r>
    </w:p>
    <w:p w:rsidR="00A66B6C" w:rsidRPr="001841DA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color w:val="000000"/>
          <w:sz w:val="30"/>
          <w:szCs w:val="30"/>
        </w:rPr>
        <w:t xml:space="preserve">Термин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"трудовые ресурсы",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который ввел в науку в 20-х годах </w:t>
      </w:r>
      <w:r w:rsidRPr="001841DA">
        <w:rPr>
          <w:rFonts w:ascii="Times New Roman" w:hAnsi="Times New Roman"/>
          <w:color w:val="000000"/>
          <w:sz w:val="30"/>
          <w:szCs w:val="30"/>
          <w:lang w:val="en-US"/>
        </w:rPr>
        <w:t>XX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 ст. С. Струмилин, используют преимущественно как планово-учетный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измеритель рабочей силы. </w:t>
      </w:r>
      <w:r w:rsidRPr="001841DA">
        <w:rPr>
          <w:rFonts w:ascii="Times New Roman" w:hAnsi="Times New Roman"/>
          <w:color w:val="000000"/>
          <w:sz w:val="30"/>
          <w:szCs w:val="30"/>
        </w:rPr>
        <w:t>Трудовые ресурсы – емкое по содержанию понятие. Как социально-экономическая категория – это совокупность носителей функционирующей и потенциальной общественной и индивидуальной рабочей силы и отношений, которые возникают в процессе ее воспроизводства (формирования, распределения и использования). Различие понятий "рабочая сила" и "трудовые ресурсы" состоит в том, что трудовые ресурсы имеют количественные и социально-демографические рамки, а рабочая сила их не имеет. Таким образом, понятие "трудовые ресурсы" охватывает всех фактических и потенциальных работников, обладающих способностью к труду (рабочей силой).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1841DA">
        <w:rPr>
          <w:rFonts w:ascii="Times New Roman" w:hAnsi="Times New Roman"/>
          <w:bCs/>
          <w:color w:val="000000"/>
          <w:sz w:val="30"/>
          <w:szCs w:val="30"/>
        </w:rPr>
        <w:t>Трудовые ресурсы – это часть населения, имеющего необходимое физическое развитие, здоровье, образование, культуру, способности, квалификацию и обладающего профессиональными знаниями для работы в сфере общественно полезной деятельности.</w:t>
      </w:r>
    </w:p>
    <w:p w:rsidR="00A66B6C" w:rsidRPr="001841DA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color w:val="000000"/>
          <w:sz w:val="30"/>
          <w:szCs w:val="30"/>
        </w:rPr>
        <w:t xml:space="preserve">Рабочая сила также является социально-экономической категорией.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Рабочая сила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непосредственно соединена со средствами производства и воссоединена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с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личностью. Носителями единичной рабочей силы являются все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трудоспособные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члены общества, фактические или потенциальные работники производственной и непроизводственной сфер хозяйства всех категорий (рабочие, служащие, специалисты, руководители). При этом следует различать трудоспособность общую и профессиональную.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Общая трудоспособность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предполагает способность работника к труду, не требующему специальной подготовки.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>Профессиональная трудоспособность –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 это способность работника к конкретному труду в определенной отрасли профессиональной деятельности, которая предполагает специальную подготовку.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41DA">
        <w:rPr>
          <w:rFonts w:ascii="Times New Roman" w:hAnsi="Times New Roman"/>
          <w:color w:val="000000"/>
          <w:sz w:val="30"/>
          <w:szCs w:val="30"/>
        </w:rPr>
        <w:t xml:space="preserve">Таким образом,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рабочая сила представляет собой способность к труду, совокупность физических и духовных способностей человека, используемых в производственной деятельности. </w:t>
      </w:r>
      <w:r w:rsidRPr="001841DA">
        <w:rPr>
          <w:rFonts w:ascii="Times New Roman" w:hAnsi="Times New Roman"/>
          <w:color w:val="000000"/>
          <w:sz w:val="30"/>
          <w:szCs w:val="30"/>
        </w:rPr>
        <w:t>Непосредственную основу рабочей силы составляет трудоспособность, т. е. состояние здоровья, а также знания, навыки и умения, позволяющие человеку выполнять работу определенного качества и объема.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Персонал – это весь личный состав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учреждения, предприятия, организации или часть этого состава, представляющая собой группу по профессиональным или иным признакам (например, обслуживающий персонал). Иными словами, основные характеризующие составляющие понятия "кадры" – постоянство и квалификация работников – для понятия "персонал" не являются обязательными.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>Персоналом называют постоянных и временных работников, представителей квалифицированного и неквалифицированного труда</w:t>
      </w:r>
      <w:r w:rsidRPr="001841DA">
        <w:rPr>
          <w:rFonts w:ascii="Times New Roman" w:hAnsi="Times New Roman"/>
          <w:color w:val="000000"/>
          <w:sz w:val="30"/>
          <w:szCs w:val="30"/>
        </w:rPr>
        <w:t>.</w:t>
      </w:r>
    </w:p>
    <w:p w:rsidR="00A66B6C" w:rsidRPr="001841DA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bCs/>
          <w:color w:val="000000"/>
          <w:sz w:val="30"/>
          <w:szCs w:val="30"/>
        </w:rPr>
        <w:t>Кадры –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 это социально-экономическая категория, характеризующая человеческие ресурсы предприятия, региона, страны. В отличие от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трудовых ресурсов,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объединяющих все трудоспособное население страны (как занятых, так и потенциальных работников), понятие "кадры" включает в себя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постоянный (штатный) состав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работников, т.е. трудоспособных граждан, состоящих в трудовых отношениях с различными организациями. В этом смысле оно тождественно социально-экономической категории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"рабочая сила",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под которой понимают способность к труду, совокупность физических и интеллектуальных способностей человека, необходимых ему для производства жизненных благ. Вместе с тем между этими понятиями существует различие. Рабочая сила – это общая способность к производительному труду, ее применение связано с производством материальных или духовных благ. Под кадрами обычно понимают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>штатных квалифицированных работников, прошедших предварительную профессиональную подготовку и обладающих специальными знаниями, трудовыми навыками или опытом работы в избранной сфере деятельности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673CF8">
        <w:rPr>
          <w:rFonts w:ascii="Times New Roman" w:hAnsi="Times New Roman"/>
          <w:bCs/>
          <w:color w:val="000000"/>
          <w:sz w:val="30"/>
          <w:szCs w:val="30"/>
        </w:rPr>
        <w:t>[</w:t>
      </w:r>
      <w:r>
        <w:rPr>
          <w:rFonts w:ascii="Times New Roman" w:hAnsi="Times New Roman"/>
          <w:bCs/>
          <w:color w:val="000000"/>
          <w:sz w:val="30"/>
          <w:szCs w:val="30"/>
        </w:rPr>
        <w:t>9, с.435</w:t>
      </w:r>
      <w:r w:rsidRPr="00673CF8">
        <w:rPr>
          <w:rFonts w:ascii="Times New Roman" w:hAnsi="Times New Roman"/>
          <w:bCs/>
          <w:color w:val="000000"/>
          <w:sz w:val="30"/>
          <w:szCs w:val="30"/>
        </w:rPr>
        <w:t>]</w:t>
      </w:r>
      <w:r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R="00A66B6C" w:rsidRPr="001841DA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color w:val="000000"/>
          <w:sz w:val="30"/>
          <w:szCs w:val="30"/>
        </w:rPr>
        <w:t xml:space="preserve">Как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объект управления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человеческие ресурсы являются одновременно производителями и потребителями материальных и духовных благ. Особенность управления человеческими ресурсами состоит в необходимости всестороннего учета интересов личности, организации, региона и всего общества, обеспечения их органического сочетания.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Субъект управления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человеческими ресурсами –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>государство –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 разрабатывает комплекс социально-экономических и организационно-правовых мер, направленных на эффективное их формирование, распределение, перераспределение и использование. Функцию управления человеческими ресурсами наряду с государственными осуществляют и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негосударственные органы; </w:t>
      </w:r>
      <w:r w:rsidRPr="001841DA">
        <w:rPr>
          <w:rFonts w:ascii="Times New Roman" w:hAnsi="Times New Roman"/>
          <w:color w:val="000000"/>
          <w:sz w:val="30"/>
          <w:szCs w:val="30"/>
        </w:rPr>
        <w:t>к субъекту управления человеческими ресурсами относятся также профессиональные союзы и ассоциации, предпринимательские структуры, трудовые коллективы и др.</w:t>
      </w:r>
    </w:p>
    <w:p w:rsidR="00A66B6C" w:rsidRPr="001841DA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Предметом управления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человеческими ресурсами является система социально-экономических отношений, складывающихся в области регулирования процессов их воспроизводства и развития.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Механизм управления </w:t>
      </w:r>
      <w:r w:rsidRPr="001841DA">
        <w:rPr>
          <w:rFonts w:ascii="Times New Roman" w:hAnsi="Times New Roman"/>
          <w:color w:val="000000"/>
          <w:sz w:val="30"/>
          <w:szCs w:val="30"/>
        </w:rPr>
        <w:t>человеческими ресурсами представляет собой совокупность отношений, форм и методов воздействия на их формирование, распределение, использование и возмещение.</w:t>
      </w:r>
    </w:p>
    <w:p w:rsidR="00A66B6C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841DA">
        <w:rPr>
          <w:rFonts w:ascii="Times New Roman" w:hAnsi="Times New Roman"/>
          <w:color w:val="000000"/>
          <w:sz w:val="30"/>
          <w:szCs w:val="30"/>
        </w:rPr>
        <w:t xml:space="preserve">Управление человеческими ресурсами составляет основное содержание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кадровой политики.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Оно направлено, во-первых, на формирование качественного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кадрового потенциала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и удовлетворение потребностей общественного производства в квалифицированных кадрах; во-вторых, на обеспечение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эффективной занятости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трудоспособного населения и его оптимальное распределение между отраслями и регионами страны; в-третьих, на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рациональное использование </w:t>
      </w:r>
      <w:r w:rsidRPr="001841DA">
        <w:rPr>
          <w:rFonts w:ascii="Times New Roman" w:hAnsi="Times New Roman"/>
          <w:color w:val="000000"/>
          <w:sz w:val="30"/>
          <w:szCs w:val="30"/>
        </w:rPr>
        <w:t>персонала предприятий, организаций и учреждений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673CF8">
        <w:rPr>
          <w:rFonts w:ascii="Times New Roman" w:hAnsi="Times New Roman"/>
          <w:color w:val="000000"/>
          <w:sz w:val="30"/>
          <w:szCs w:val="30"/>
        </w:rPr>
        <w:t>[</w:t>
      </w:r>
      <w:r>
        <w:rPr>
          <w:rFonts w:ascii="Times New Roman" w:hAnsi="Times New Roman"/>
          <w:color w:val="000000"/>
          <w:sz w:val="30"/>
          <w:szCs w:val="30"/>
        </w:rPr>
        <w:t>5, с.93</w:t>
      </w:r>
      <w:r w:rsidRPr="00673CF8">
        <w:rPr>
          <w:rFonts w:ascii="Times New Roman" w:hAnsi="Times New Roman"/>
          <w:color w:val="000000"/>
          <w:sz w:val="30"/>
          <w:szCs w:val="30"/>
        </w:rPr>
        <w:t>]</w:t>
      </w:r>
      <w:r w:rsidRPr="001841DA">
        <w:rPr>
          <w:rFonts w:ascii="Times New Roman" w:hAnsi="Times New Roman"/>
          <w:color w:val="000000"/>
          <w:sz w:val="30"/>
          <w:szCs w:val="30"/>
        </w:rPr>
        <w:t>.</w:t>
      </w:r>
    </w:p>
    <w:p w:rsidR="00A66B6C" w:rsidRPr="001841DA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1841DA">
        <w:rPr>
          <w:rFonts w:ascii="Times New Roman" w:hAnsi="Times New Roman"/>
          <w:b/>
          <w:sz w:val="30"/>
          <w:szCs w:val="30"/>
        </w:rPr>
        <w:t xml:space="preserve">1.2 МЕХАНИЗМ ГОСУДАРСТВЕННОГО РЕГУЛИРОВАНИЯ </w:t>
      </w:r>
      <w:r>
        <w:rPr>
          <w:rFonts w:ascii="Times New Roman" w:hAnsi="Times New Roman"/>
          <w:b/>
          <w:sz w:val="30"/>
          <w:szCs w:val="30"/>
        </w:rPr>
        <w:t>ТРУДОВОГО</w:t>
      </w:r>
      <w:r w:rsidRPr="001841DA">
        <w:rPr>
          <w:rFonts w:ascii="Times New Roman" w:hAnsi="Times New Roman"/>
          <w:b/>
          <w:sz w:val="30"/>
          <w:szCs w:val="30"/>
        </w:rPr>
        <w:t xml:space="preserve"> ПОТЕНЦИАЛА РЕГИОНА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Государственное регулирование трудового потенциала представляет собой очень сложный механизм, охватывающий все многообразие аспектов объекта регулирования (демографический, экономический, социальный) и весь его воспроизводящий цикл - формирование, распределение и использование.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Целью государственного и регионального регулирования </w:t>
      </w:r>
      <w:r>
        <w:rPr>
          <w:rFonts w:ascii="Times New Roman" w:hAnsi="Times New Roman"/>
          <w:sz w:val="30"/>
          <w:szCs w:val="30"/>
        </w:rPr>
        <w:t xml:space="preserve">трудового потенциала </w:t>
      </w:r>
      <w:r w:rsidRPr="001841DA">
        <w:rPr>
          <w:rFonts w:ascii="Times New Roman" w:hAnsi="Times New Roman"/>
          <w:sz w:val="30"/>
          <w:szCs w:val="30"/>
        </w:rPr>
        <w:t xml:space="preserve">является максимальное сохранение трудового потенциала, его приумножение, обеспечение эффективной занятости населения.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Государственное регулирование трудового потенциала региона предполагает решение следующих основных задач: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1 Обеспечение научно обоснованного воспроизводства населения в отдельных областях и районах;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2 Достижение рациональной занятости населения, т.е. создание условий, при которых удовлетворяется потребность людей в работе и учебе;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3 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4 Рациональное и эффективное использования трудового потенциала и отдельных групп населения (молодежи, женщин, лиц старшего трудоспособного возраста)</w:t>
      </w:r>
      <w:r>
        <w:rPr>
          <w:rFonts w:ascii="Times New Roman" w:hAnsi="Times New Roman"/>
          <w:sz w:val="30"/>
          <w:szCs w:val="30"/>
        </w:rPr>
        <w:t xml:space="preserve"> </w:t>
      </w:r>
      <w:r w:rsidRPr="00673CF8">
        <w:rPr>
          <w:rFonts w:ascii="Times New Roman" w:hAnsi="Times New Roman"/>
          <w:sz w:val="30"/>
          <w:szCs w:val="30"/>
        </w:rPr>
        <w:t>[</w:t>
      </w:r>
      <w:r>
        <w:rPr>
          <w:rFonts w:ascii="Times New Roman" w:hAnsi="Times New Roman"/>
          <w:sz w:val="30"/>
          <w:szCs w:val="30"/>
        </w:rPr>
        <w:t>3, с.23</w:t>
      </w:r>
      <w:r w:rsidRPr="00673CF8">
        <w:rPr>
          <w:rFonts w:ascii="Times New Roman" w:hAnsi="Times New Roman"/>
          <w:sz w:val="30"/>
          <w:szCs w:val="30"/>
        </w:rPr>
        <w:t>]</w:t>
      </w:r>
      <w:r w:rsidRPr="001841DA">
        <w:rPr>
          <w:rFonts w:ascii="Times New Roman" w:hAnsi="Times New Roman"/>
          <w:sz w:val="30"/>
          <w:szCs w:val="30"/>
        </w:rPr>
        <w:t>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Система государственного регулирования складывается под влиянием различных факторов: политических, социальных, экономических и правовых. Государственное регулирование может быть успешным лишь в случае, когда оно опирается на правильный политический подход. Другими словами, политическая направленность должна отражать экономические требования общества и реализовывать их в системе государственного регулирования.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Социальный аспект предполагает сбалансированность отношений между целями и задачами развития производства и многогранными интересами работников, в том числе и их личной заинтересованностью в результатах их труда.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Экономический аспект обусловливает необходимость регулирования трудового потенциала как совокупности уже работающего населения и лиц, обучающихся с отрывом от производства, регулирования эффективности использования рабочей силы и ее профессионального уровня, обеспечения отраслей народного хозяйства рабочей силой и т.д.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И, наконец, правовой аспект обеспечивает законодательное закрепление правовых норм и гарантий трудящихся, форм собственности и других элементов системы хозяйствования, гарантируя тем самым устойчивое функционирование всей системы государственного регулирования в целом и трудового потенциала в частности.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Государственное регулирование трудового потенциала предполагает использование прямых и косвенных методов.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Прямые (административные) методы непосредственно определяют состояние, образ действий и результаты деятельности хозяйствующих субъектов и реализуются через создание фондов и разработку специальных программ занятости, установление нормативных актов тарифно-квалификационных систем и систем оплаты труда, форм договорных отношений, индексирование заработной платы и т.д.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Косвенные (экономические) методы создают заинтересованность хозяйствующих субъектов в действиях определенного рода и реализуются, прежде всего, через средства налоговой и кредитной системы, через целеориентирующие индикаторы.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 составе государственного регулирования трудового потенциала и рынка труда можно выделить несколько направлений:</w:t>
      </w:r>
    </w:p>
    <w:p w:rsidR="00A66B6C" w:rsidRPr="001841DA" w:rsidRDefault="00A66B6C" w:rsidP="00EB6283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Прогнозирование и планирование демографического развития, трудовых ресурсов и рынка труда;</w:t>
      </w:r>
    </w:p>
    <w:p w:rsidR="00A66B6C" w:rsidRPr="001841DA" w:rsidRDefault="00A66B6C" w:rsidP="00EB6283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Регулирование занятости населения;</w:t>
      </w:r>
    </w:p>
    <w:p w:rsidR="00A66B6C" w:rsidRPr="001841DA" w:rsidRDefault="00A66B6C" w:rsidP="00EB6283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Социальную защиту населения.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Важнейшими принципами государственного регулирования занятости выступают:</w:t>
      </w:r>
    </w:p>
    <w:p w:rsidR="00A66B6C" w:rsidRPr="001841DA" w:rsidRDefault="00A66B6C" w:rsidP="00EB6283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Равные стартовые возможности для всех граждан страны в реализации права на труд и свободный выбор сферы приложения своего труда;</w:t>
      </w:r>
    </w:p>
    <w:p w:rsidR="00A66B6C" w:rsidRPr="001841DA" w:rsidRDefault="00A66B6C" w:rsidP="00EB6283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Обеспечение рациональной занятости;</w:t>
      </w:r>
    </w:p>
    <w:p w:rsidR="00A66B6C" w:rsidRPr="001841DA" w:rsidRDefault="00A66B6C" w:rsidP="00EB6283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Обеспечение трудовой мобильности;</w:t>
      </w:r>
    </w:p>
    <w:p w:rsidR="00A66B6C" w:rsidRPr="001841DA" w:rsidRDefault="00A66B6C" w:rsidP="00EB6283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Обеспечение социальной защиты населения;</w:t>
      </w:r>
    </w:p>
    <w:p w:rsidR="00A66B6C" w:rsidRPr="001841DA" w:rsidRDefault="00A66B6C" w:rsidP="00EB6283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Единонаправленность и координация политики занятости с экономической и социальной политикой государства, профсоюзов и работодателей, органов государственного регулирования;</w:t>
      </w:r>
    </w:p>
    <w:p w:rsidR="00A66B6C" w:rsidRPr="001841DA" w:rsidRDefault="00A66B6C" w:rsidP="00EB6283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Сочетание мероприятий региональных органов власти в области занятости с централизованными мероприятиями;</w:t>
      </w:r>
    </w:p>
    <w:p w:rsidR="00A66B6C" w:rsidRPr="001841DA" w:rsidRDefault="00A66B6C" w:rsidP="00EB6283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Межреспубликанское и международное сотрудничество в решении проблем занятости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EF55D5">
        <w:rPr>
          <w:rFonts w:ascii="Times New Roman" w:hAnsi="Times New Roman"/>
          <w:sz w:val="30"/>
          <w:szCs w:val="30"/>
        </w:rPr>
        <w:t>[</w:t>
      </w:r>
      <w:r>
        <w:rPr>
          <w:rFonts w:ascii="Times New Roman" w:hAnsi="Times New Roman"/>
          <w:sz w:val="30"/>
          <w:szCs w:val="30"/>
        </w:rPr>
        <w:t>13, с.130</w:t>
      </w:r>
      <w:r w:rsidRPr="00EF55D5">
        <w:rPr>
          <w:rFonts w:ascii="Times New Roman" w:hAnsi="Times New Roman"/>
          <w:sz w:val="30"/>
          <w:szCs w:val="30"/>
        </w:rPr>
        <w:t>]</w:t>
      </w:r>
      <w:r w:rsidRPr="001841DA">
        <w:rPr>
          <w:rFonts w:ascii="Times New Roman" w:hAnsi="Times New Roman"/>
          <w:sz w:val="30"/>
          <w:szCs w:val="30"/>
        </w:rPr>
        <w:t>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Всю совокупность мер государственного воздействия на трудовой потенциал можно разделить на 2 группы: активные и пассивные. Активные методы направлены на разрешение проблемы безработицы и повышение уровня занятости. К ним относятся: создание рабочих мест, общественные работы, субсидирование, льготное налогообложение, кредитование, льготы по обеспечению материальными ресурсами, гарантированный сбыт продукции, гибкие режимы рабочего времени и т.д., то есть меры, направленные на увеличение спроса на рабочую силу.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Активные методы государственного регулирования включают также предопределяющее сокращение предложения рабочей силы, то есть увеличение продолжительности школьного образования, расширение дневной формы обучения, увеличение продолжительности отпусков по уходу за ребенком, ежегодных отпусков и др.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 зависимости от складывающейся на рынке труда ситуации активные меры могут носить и другой характер – обеспечивать сокращение спроса на рабочую силу (налог за использование трудовых ресурсов, выплаты за прием на работу и др.) и увеличение предложения рабочей силы.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К пассивным мерам государственного регулирования относятся ассигнования на выплату пособий по безработице, частичному возмещению безработным их потерь в доходах.</w:t>
      </w: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841DA">
        <w:rPr>
          <w:rFonts w:ascii="Times New Roman" w:hAnsi="Times New Roman"/>
          <w:b/>
          <w:sz w:val="30"/>
          <w:szCs w:val="30"/>
        </w:rPr>
        <w:t>1.3 СИСТЕМА ПОКАЗАТЕЛЕЙ ИЗМЕРЕНИЯ ТРУДОВОГО ПОТЕНЦИАЛА РЕГИОНА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Для оценки состояния трудовых ресурсов используется следующая система показателей:</w:t>
      </w:r>
    </w:p>
    <w:p w:rsidR="00A66B6C" w:rsidRPr="001841DA" w:rsidRDefault="00A66B6C" w:rsidP="00EB6283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общая численность трудовых ресурсов;</w:t>
      </w:r>
    </w:p>
    <w:p w:rsidR="00A66B6C" w:rsidRPr="001841DA" w:rsidRDefault="00A66B6C" w:rsidP="00EB6283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среднегодовая численность рабочих и служащих в народном хозяйстве;</w:t>
      </w:r>
    </w:p>
    <w:p w:rsidR="00A66B6C" w:rsidRPr="001841DA" w:rsidRDefault="00A66B6C" w:rsidP="00EB6283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уровень занятости населения (при этом можно выделить уровень занятости в общественном хозяйстве и на учебе, только в общественном хозяйстве);</w:t>
      </w:r>
    </w:p>
    <w:p w:rsidR="00A66B6C" w:rsidRPr="001841DA" w:rsidRDefault="00A66B6C" w:rsidP="00EB6283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состав работающих по полу и возрасту;</w:t>
      </w:r>
    </w:p>
    <w:p w:rsidR="00A66B6C" w:rsidRPr="001841DA" w:rsidRDefault="00A66B6C" w:rsidP="00EB6283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отраслевая структура занятости населения;</w:t>
      </w:r>
    </w:p>
    <w:p w:rsidR="00A66B6C" w:rsidRPr="001841DA" w:rsidRDefault="00A66B6C" w:rsidP="00EB6283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уровень образования и профессиональная подготовка кадров.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Посредством системы показателей определяются состав и структура трудовых ресурсов, основные пути повышения эффективности их использования в регионе.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Свое количественное выражение рациональное использование трудовых ресурсов находит в структуре занятости, которая представляет собой пропорции в распределении трудовых ресурсов между сферами приложения труда, отраслями народного хозяйства, экономическими районами.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Структура занятости рабочей силы, наряду с условиями и организацией труда, в значительной степени определяет уровень производительности общественного труда, является главным показателем использования рабочей силы. Структура занятости постоянно совершенствуется и отражает достигнутый уровень развития производительных сил, общественного разделения труда, технической оснащенности отраслей народного хозяйства и производительности общественного труда.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Одним из важнейших показателей рационального использования трудовых ресурсов является распределение работающего населения между материальным производством и непроизводственной сферой, в их пределах – между отдельными отраслями. Закономерностью общественного развития является постепенное повышение удельного веса занятых в непроизводственной сфере.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Для оценки и прогноза трудовых ресурсов региона основополагающее значение имеет демографический потенциал страны и региона, важнейшими показателями которого являются численность и продолжительность жизни населения, рождаемость и смертность, половозрастная структура, распределение населения на городское и сельское. Численность населения определяется по итогам переписей и текущих оценок (в годы между переписями). Текущие оценки проводятся на основании итогов переписи населения, к которым ежегодно добавляется количество родившихся и прибывших и вычитается число умерших и выбывших с данной территории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EF55D5">
        <w:rPr>
          <w:rFonts w:ascii="Times New Roman" w:hAnsi="Times New Roman"/>
          <w:sz w:val="30"/>
          <w:szCs w:val="30"/>
        </w:rPr>
        <w:t>[</w:t>
      </w:r>
      <w:r>
        <w:rPr>
          <w:rFonts w:ascii="Times New Roman" w:hAnsi="Times New Roman"/>
          <w:sz w:val="30"/>
          <w:szCs w:val="30"/>
        </w:rPr>
        <w:t>7, с.57</w:t>
      </w:r>
      <w:r w:rsidRPr="00EF55D5">
        <w:rPr>
          <w:rFonts w:ascii="Times New Roman" w:hAnsi="Times New Roman"/>
          <w:sz w:val="30"/>
          <w:szCs w:val="30"/>
        </w:rPr>
        <w:t>]</w:t>
      </w:r>
      <w:r w:rsidRPr="001841DA">
        <w:rPr>
          <w:rFonts w:ascii="Times New Roman" w:hAnsi="Times New Roman"/>
          <w:sz w:val="30"/>
          <w:szCs w:val="30"/>
        </w:rPr>
        <w:t xml:space="preserve">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Ожидаемая продолжительность жизни при рождении - это количество лет, которое в среднем предстоит прожить одному человеку из поколения родившихся при условии, что на протяжении всей жизни этого поколения уровень смертности в каждом возрасте останется таким, как в данный период времени. Возрастные коэффициенты смертности определяются как отношение числа умерших в данном возрасте в течение календарного года к среднегодовой численности лиц данного возраста.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При анализе рождаемости в регионах важно установить не только факторы, определяющие её основные тенденции (возрастно-половая структура, брачное состояние населения, материальное положение семей, жилищные условия и др.), но и степень их воздействия на процесс рождаемости в каждом регионе, как в городской, так и в сельской местности. Анализ динамики возрастных коэффициентов смертности важно вести с учетом детской смертности, смертности в трудоспособных возрастных категориях и т.д. При анализе естественного движения населения важно установить градации качественного состояния естественного прироста в регионе.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Распределение населения на городское и сельское производится по месту проживания. В Республике Беларусь к городским поселениям относятся города и поселки городского типа (городские, рабочие и курортные). Население страны, проживающее на остальной территории, является сельским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EC1300">
        <w:rPr>
          <w:rFonts w:ascii="Times New Roman" w:hAnsi="Times New Roman"/>
          <w:sz w:val="30"/>
          <w:szCs w:val="30"/>
        </w:rPr>
        <w:t>[</w:t>
      </w:r>
      <w:r>
        <w:rPr>
          <w:rFonts w:ascii="Times New Roman" w:hAnsi="Times New Roman"/>
          <w:sz w:val="30"/>
          <w:szCs w:val="30"/>
        </w:rPr>
        <w:t>4, с.30</w:t>
      </w:r>
      <w:r w:rsidRPr="00EC1300">
        <w:rPr>
          <w:rFonts w:ascii="Times New Roman" w:hAnsi="Times New Roman"/>
          <w:sz w:val="30"/>
          <w:szCs w:val="30"/>
        </w:rPr>
        <w:t>]</w:t>
      </w:r>
      <w:r w:rsidRPr="001841DA">
        <w:rPr>
          <w:rFonts w:ascii="Times New Roman" w:hAnsi="Times New Roman"/>
          <w:sz w:val="30"/>
          <w:szCs w:val="30"/>
        </w:rPr>
        <w:t>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Переход Республики Беларусь к рыночным отношениям предопределил принципиально новые отношения между собственниками средств производства и собственниками рабочей силы, которые опосредуются через рынок труда. Рабочая сила на рынке функционирует как товар, который покупается и продается, имеет спрос, предложение и цену. Именно в этих условиях должен формироваться и функционировать трудовой потенциал.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Для определения трудового потенциала государства в целом и его регионов в частности на протяжении длительного времени используется показатель «трудовые ресурсы», включающий численность трудоспособного населения в трудоспособном возрасте (с 16 до 55 лет — женщины и с 16 до 60 лет — мужчины, за исключением инвалидов  I и  II группы), а также  занятых  в  экономике  лиц  вне  трудоспособного  возраста — подростков  и  пенсионеров. Использование  этого контингента лиц отражалось в балансе трудовых ресурсов.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Вместе с  тем понятие «трудовые ресурсы» следует расширить включением в его состав всех нуждающихся в оплачиваемой работе лиц вне трудоспособного возраста, а не только работающей части, как это имеет место в настоящее время. При этом возрастной диапазон трудовых ресурсов целесообразно устанавливать согласно  рекомендованным Международной  организацией  труда  границам  для  определения  экономически  активного населения:  15—72  года. В  этом  случае  содержание  трудовых  ресурсов  будет  соответствовать  всему трудовому потенциалу общества.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Рыночная экономика с ее интенсивными формами хозяйствования и сопровождающей этот процесс трудоизбыточностью  определяет  необходимость  увеличения  числа показателей,  характеризующих трудовой потенциал, его распределение и использование на современном этапе экономического развития.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Следует отметить, что в настоящее время не существует единого подхода ни к определению сущности категории «трудовой потенциал», ни к его оценке. Для характеристики трудового потенциала ученые предлагают  различные  системы  показателей:  функциональную,  временную,  пространственную;  оценку  с  позиции  человеческих ресурсов; с позиций человеческого фактора. В качестве основных параметров состояния трудового потенциала обычно выделяют: </w:t>
      </w:r>
    </w:p>
    <w:p w:rsidR="00A66B6C" w:rsidRPr="001841DA" w:rsidRDefault="00A66B6C" w:rsidP="008C467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1 Уровень образования;</w:t>
      </w:r>
    </w:p>
    <w:p w:rsidR="00A66B6C" w:rsidRPr="001841DA" w:rsidRDefault="00A66B6C" w:rsidP="008C467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2 Демографические признаки;</w:t>
      </w:r>
    </w:p>
    <w:p w:rsidR="00A66B6C" w:rsidRPr="001841DA" w:rsidRDefault="00A66B6C" w:rsidP="008C467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3 Уровень профессионально-квалификационной подготовки;</w:t>
      </w:r>
    </w:p>
    <w:p w:rsidR="00A66B6C" w:rsidRPr="001841DA" w:rsidRDefault="00A66B6C" w:rsidP="008C467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4 Инициативу;</w:t>
      </w:r>
    </w:p>
    <w:p w:rsidR="00A66B6C" w:rsidRPr="001841DA" w:rsidRDefault="00A66B6C" w:rsidP="008C467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5 Творческую активность и даже психологический климат в коллективе.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Отдельные ученые предлагают оценивать трудовой потенциал в виде индекса, выраженного следующей функциональной зависимостью: </w:t>
      </w: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Итп = </w:t>
      </w:r>
      <w:r w:rsidRPr="001841DA">
        <w:rPr>
          <w:rFonts w:ascii="Times New Roman" w:hAnsi="Times New Roman"/>
          <w:sz w:val="30"/>
          <w:szCs w:val="30"/>
        </w:rPr>
        <w:t xml:space="preserve">Изд ∙Инр∙ Итв ∙Иакт∙ И∙ор Иоб∙ И∙пр Ирв </w:t>
      </w:r>
      <w:r>
        <w:rPr>
          <w:rFonts w:ascii="Times New Roman" w:hAnsi="Times New Roman"/>
          <w:sz w:val="30"/>
          <w:szCs w:val="30"/>
        </w:rPr>
        <w:t xml:space="preserve">                         (1)</w:t>
      </w:r>
      <w:r w:rsidRPr="001841DA">
        <w:rPr>
          <w:rFonts w:ascii="Times New Roman" w:hAnsi="Times New Roman"/>
          <w:sz w:val="30"/>
          <w:szCs w:val="30"/>
        </w:rPr>
        <w:t xml:space="preserve">     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 </w:t>
      </w:r>
    </w:p>
    <w:p w:rsidR="00A66B6C" w:rsidRPr="001841DA" w:rsidRDefault="00A66B6C" w:rsidP="00EB62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   где Итп — индекс трудового потенциала;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Изд - индекс здоровья;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Инр — индекс нравственности;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Итв — индекс творчества;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Иакт —  индекс активности;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И∙ор — индекс организованности;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Иоб — индекс образования;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И∙пр — индекс профессионализма;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И рв — индекс рабочего времени.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Очевидна сложность оценки трудового потенциала с применением вышеприведенной функциональной зависимости, поскольку объективная оценка нравственности и творчества не представляется возможной.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Совершенствование управления развитием трудового потенциала предполагает количественную оценку его состояния и перспектив роста. Ряд экономистов предлагает воспользоваться следующей формулой</w:t>
      </w:r>
      <w:r>
        <w:rPr>
          <w:rFonts w:ascii="Times New Roman" w:hAnsi="Times New Roman"/>
          <w:sz w:val="30"/>
          <w:szCs w:val="30"/>
        </w:rPr>
        <w:t xml:space="preserve"> (2)</w:t>
      </w:r>
      <w:r w:rsidRPr="001841DA">
        <w:rPr>
          <w:rFonts w:ascii="Times New Roman" w:hAnsi="Times New Roman"/>
          <w:sz w:val="30"/>
          <w:szCs w:val="30"/>
        </w:rPr>
        <w:t xml:space="preserve">: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 </w:t>
      </w: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ТП=РВ∙ПТ∙ЧП            </w:t>
      </w: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(2)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   где ТП — трудовой потенциал;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РВ — рабочее время;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ПТ — производительность труда;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ЧП — численность персонала. </w:t>
      </w: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Данную формулу целесообразно использовать при оценке трудового потенциала отдельного работника или предприятия (с некоторыми допущениями), отрасли, но не страны, поскольку в формуле не учитываются  граждане младше и старше трудоспособного возраста, способные и желающие работать, но не имеющие работы, а также безработные граждане в трудоспособном возрасте и военнослужащие.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Таким образом,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>человеческие ресурсы представляют собой совокупность различных качеств людей, определяющих их трудоспособность к производству материальных и духовных благ, и являются обобщающим показателем человеческого фактора развития общественного производства.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1841DA">
        <w:rPr>
          <w:rFonts w:ascii="Times New Roman" w:hAnsi="Times New Roman"/>
          <w:sz w:val="30"/>
          <w:szCs w:val="30"/>
        </w:rPr>
        <w:t>Всю совокупность мер государственного воздействия на трудовой потенциал можно разделить на 2 группы: активные и пассивные.</w:t>
      </w:r>
      <w:r>
        <w:rPr>
          <w:rFonts w:ascii="Times New Roman" w:hAnsi="Times New Roman"/>
          <w:sz w:val="30"/>
          <w:szCs w:val="30"/>
        </w:rPr>
        <w:t xml:space="preserve">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Управление человеческими ресурсами составляет основное содержание </w:t>
      </w:r>
      <w:r w:rsidRPr="001841DA">
        <w:rPr>
          <w:rFonts w:ascii="Times New Roman" w:hAnsi="Times New Roman"/>
          <w:bCs/>
          <w:color w:val="000000"/>
          <w:sz w:val="30"/>
          <w:szCs w:val="30"/>
        </w:rPr>
        <w:t xml:space="preserve">кадровой политики.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Оно направлено, во-первых, на формирование качественного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кадрового потенциала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и удовлетворение потребностей общественного производства в квалифицированных кадрах; во-вторых, на обеспечение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эффективной занятости </w:t>
      </w:r>
      <w:r w:rsidRPr="001841DA">
        <w:rPr>
          <w:rFonts w:ascii="Times New Roman" w:hAnsi="Times New Roman"/>
          <w:color w:val="000000"/>
          <w:sz w:val="30"/>
          <w:szCs w:val="30"/>
        </w:rPr>
        <w:t xml:space="preserve">трудоспособного населения и его оптимальное распределение между отраслями и регионами страны; в-третьих, на </w:t>
      </w:r>
      <w:r w:rsidRPr="001841DA">
        <w:rPr>
          <w:rFonts w:ascii="Times New Roman" w:hAnsi="Times New Roman"/>
          <w:iCs/>
          <w:color w:val="000000"/>
          <w:sz w:val="30"/>
          <w:szCs w:val="30"/>
        </w:rPr>
        <w:t xml:space="preserve">рациональное использование </w:t>
      </w:r>
      <w:r w:rsidRPr="001841DA">
        <w:rPr>
          <w:rFonts w:ascii="Times New Roman" w:hAnsi="Times New Roman"/>
          <w:color w:val="000000"/>
          <w:sz w:val="30"/>
          <w:szCs w:val="30"/>
        </w:rPr>
        <w:t>персонала предприятий, организаций и учреждений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EB6283">
      <w:pPr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br w:type="page"/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841DA">
        <w:rPr>
          <w:rFonts w:ascii="Times New Roman" w:hAnsi="Times New Roman"/>
          <w:b/>
          <w:sz w:val="30"/>
          <w:szCs w:val="30"/>
        </w:rPr>
        <w:t>2 АНАЛИЗ СИСТЕМЫ УПРАВЛЕНИЯ ЧЕЛОВЕЧЕСКИМИ РЕСУРСАМИ РЕГИОНА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841DA">
        <w:rPr>
          <w:rFonts w:ascii="Times New Roman" w:hAnsi="Times New Roman"/>
          <w:b/>
          <w:sz w:val="30"/>
          <w:szCs w:val="30"/>
        </w:rPr>
        <w:t>2.1 АНАЛИЗ СОСТОЯНИЯ И ИСПОЛЬЗОВАНИЯ ТРУДОВОГО ПОТЕНЦИАЛА (НА ПРИМЕРЕ ЦЕНТРАЛЬНОГО РАЙОНА Г.ГОМЕЛЯ)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Рынок труда республики формировался в результате разрушения жестко регулируемой плановой экономики. В середине 90-х годов регулирование системы хозяйствования сопровождалось обострением проблемы использования трудовых ресурсов, характеризуемой снижением экономической активности трудоспособного населения, невысоким уровнем официально регистрируемой безработицы, расширением скрытых и нелегальных форм занятости, усилением дисбаланса спроса и предложения рабочей силы.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На макроуровне сохранялась нерациональная отраслевая структура занятости, низкая социально-профессиональная мобильность рабочей силы; на микроуровне – низкая эффективность и качество труда, сохранение избыточной численности работников. Рынок труда характеризовался резкой асимметрией – в составе первого потока безработных преобладали лица с высшим образованием, в основном женщины – инженерно-технические работники, экономисты, работники гуманитарных профессий.</w:t>
      </w:r>
    </w:p>
    <w:p w:rsidR="00A66B6C" w:rsidRPr="001841DA" w:rsidRDefault="00A66B6C" w:rsidP="00EB6283">
      <w:pPr>
        <w:pStyle w:val="a8"/>
        <w:spacing w:line="240" w:lineRule="auto"/>
        <w:ind w:firstLine="709"/>
        <w:jc w:val="both"/>
        <w:rPr>
          <w:sz w:val="30"/>
          <w:szCs w:val="30"/>
        </w:rPr>
      </w:pPr>
      <w:r w:rsidRPr="001841DA">
        <w:rPr>
          <w:sz w:val="30"/>
          <w:szCs w:val="30"/>
        </w:rPr>
        <w:t>Наиболее важными параметрами, характеризующими состояние трудовых ресурсов региона, являются: образовательный уровень, профессионально-квалификационная, половозрастная структура, степень социально-экономической неоднородности работающих.</w:t>
      </w:r>
    </w:p>
    <w:p w:rsidR="00A66B6C" w:rsidRPr="001841DA" w:rsidRDefault="00A66B6C" w:rsidP="00EB6283">
      <w:pPr>
        <w:pStyle w:val="a8"/>
        <w:spacing w:line="240" w:lineRule="auto"/>
        <w:ind w:firstLine="709"/>
        <w:jc w:val="both"/>
        <w:rPr>
          <w:sz w:val="30"/>
          <w:szCs w:val="30"/>
        </w:rPr>
      </w:pPr>
      <w:r w:rsidRPr="001841DA">
        <w:rPr>
          <w:sz w:val="30"/>
          <w:szCs w:val="30"/>
        </w:rPr>
        <w:t xml:space="preserve">Образовательный уровень – показатель, характеризующий уровень общего и специального образования населения (общее начальное и среднее, средне-специальное, высшее, в том числе по полу, по социальным группам, по городскому и сельскому населению). </w:t>
      </w:r>
    </w:p>
    <w:p w:rsidR="00A66B6C" w:rsidRPr="001841DA" w:rsidRDefault="00A66B6C" w:rsidP="00EB6283">
      <w:pPr>
        <w:pStyle w:val="a8"/>
        <w:spacing w:line="240" w:lineRule="auto"/>
        <w:ind w:firstLine="709"/>
        <w:jc w:val="both"/>
        <w:rPr>
          <w:sz w:val="30"/>
          <w:szCs w:val="30"/>
        </w:rPr>
      </w:pPr>
      <w:r w:rsidRPr="001841DA">
        <w:rPr>
          <w:sz w:val="30"/>
          <w:szCs w:val="30"/>
        </w:rPr>
        <w:t xml:space="preserve">Профессионально-квалификационная структура позволяет оценить трудовые ресурсы по видам деятельности и уровню квалификации, а соотношение возрастных групп – их возрастную структуру. </w:t>
      </w:r>
    </w:p>
    <w:p w:rsidR="00A66B6C" w:rsidRPr="001841DA" w:rsidRDefault="00A66B6C" w:rsidP="00EB6283">
      <w:pPr>
        <w:pStyle w:val="a8"/>
        <w:spacing w:line="240" w:lineRule="auto"/>
        <w:ind w:firstLine="709"/>
        <w:jc w:val="both"/>
        <w:rPr>
          <w:sz w:val="30"/>
          <w:szCs w:val="30"/>
        </w:rPr>
      </w:pPr>
      <w:r w:rsidRPr="001841DA">
        <w:rPr>
          <w:sz w:val="30"/>
          <w:szCs w:val="30"/>
        </w:rPr>
        <w:t>Сложность труда определяет уровень социально-экономической неоднородности трудовых ресурсов (неквалифицированный, квалифицированный, высококвалифицированный труд, для руководителей – руководители высшего, среднего и низшего звена).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Развитие трудового потенциала регионов во многом определяется </w:t>
      </w:r>
      <w:r w:rsidRPr="001841DA">
        <w:rPr>
          <w:rFonts w:ascii="Times New Roman" w:hAnsi="Times New Roman"/>
          <w:i/>
          <w:sz w:val="30"/>
          <w:szCs w:val="30"/>
        </w:rPr>
        <w:t>демографическими процессами</w:t>
      </w:r>
      <w:r w:rsidRPr="001841DA">
        <w:rPr>
          <w:rFonts w:ascii="Times New Roman" w:hAnsi="Times New Roman"/>
          <w:sz w:val="30"/>
          <w:szCs w:val="30"/>
        </w:rPr>
        <w:t>, происходящими в обществе. В 90-е годы имели место негативные тенденции в воспроизводстве населения Республики Беларусь – рождаемости, смертности, миграции. Впервые за весь послевоенный период смертность населения превысила рождаемость, и с 1993г. в стране начался процесс депопуляции населения.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 Гомельской области среднегодовые темпы снижения населения составили 0,46%. Сокращение численности населения отмечается в 83 (из 118) административных районах Беларуси, где в настоящее время проживает 68,4% населения страны.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Основной причиной сокращения численности населения явилось падение рождаемости и рост смертности. В целом по республике число случаев смерти от всех причин в 2009 году по сравнению с 2008 годом увеличилось на 1,2%</w:t>
      </w:r>
      <w:r>
        <w:rPr>
          <w:rFonts w:ascii="Times New Roman" w:hAnsi="Times New Roman"/>
          <w:sz w:val="30"/>
          <w:szCs w:val="30"/>
        </w:rPr>
        <w:t xml:space="preserve"> </w:t>
      </w:r>
      <w:r w:rsidRPr="00EF55D5">
        <w:rPr>
          <w:rFonts w:ascii="Times New Roman" w:hAnsi="Times New Roman"/>
          <w:sz w:val="30"/>
          <w:szCs w:val="30"/>
        </w:rPr>
        <w:t>[</w:t>
      </w:r>
      <w:r>
        <w:rPr>
          <w:rFonts w:ascii="Times New Roman" w:hAnsi="Times New Roman"/>
          <w:sz w:val="30"/>
          <w:szCs w:val="30"/>
        </w:rPr>
        <w:t>8, с.513</w:t>
      </w:r>
      <w:r w:rsidRPr="00EF55D5">
        <w:rPr>
          <w:rFonts w:ascii="Times New Roman" w:hAnsi="Times New Roman"/>
          <w:sz w:val="30"/>
          <w:szCs w:val="30"/>
        </w:rPr>
        <w:t>]</w:t>
      </w:r>
      <w:r w:rsidRPr="001841DA">
        <w:rPr>
          <w:rFonts w:ascii="Times New Roman" w:hAnsi="Times New Roman"/>
          <w:sz w:val="30"/>
          <w:szCs w:val="30"/>
        </w:rPr>
        <w:t xml:space="preserve">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Как результат данных неблагоприятных для республики демовоспроизводственных процессов имеет место снижение численности населения трудоспособного возраста.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С 2007 года в Гомельской области начался процесс сокращения трудовых ресурсов, в основном за счет сокращения трудоспособного населения в трудоспособном возрасте.  В 2008 году численность экономически активного населения г.Гомеля составила 259 822 человека, а в 2009 году этот показатель снизился до 257 997 человек. Темп снижения этого показателя составил 0,7%. Численность занятого населения в 2008 и 2009 годах составила соответственно 257 178 и 255 409 человек. Уровень безработицы вырос с 0,9% до 1%.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 таких условиях основным источником развития региона явилось формирование и эффективное использование трудового потенциала путем вовлечения в трудовую деятельность незанятого населения. За 2008-2009 годы численность безработных увеличилась в Гомеле с 2 363 до 2 497 человек.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Таблица 2.1 – Состояние рынка труда города Гомеля в 2009 году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1701"/>
        <w:gridCol w:w="1559"/>
        <w:gridCol w:w="1525"/>
      </w:tblGrid>
      <w:tr w:rsidR="00A66B6C" w:rsidRPr="00043ADE" w:rsidTr="00043ADE"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Показатель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2008 год,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2009 год, 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Темп прироста, %</w:t>
            </w:r>
          </w:p>
        </w:tc>
      </w:tr>
      <w:tr w:rsidR="00A66B6C" w:rsidRPr="00043ADE" w:rsidTr="00043A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Численность экономически активного населения,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259 822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257 822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-0,7</w:t>
            </w:r>
          </w:p>
        </w:tc>
      </w:tr>
      <w:tr w:rsidR="00A66B6C" w:rsidRPr="00043ADE" w:rsidTr="00043A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Численность занятого населения,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257 178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255 409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-0,68</w:t>
            </w:r>
          </w:p>
        </w:tc>
      </w:tr>
      <w:tr w:rsidR="00A66B6C" w:rsidRPr="00043ADE" w:rsidTr="00043ADE">
        <w:tc>
          <w:tcPr>
            <w:tcW w:w="4786" w:type="dxa"/>
            <w:tcBorders>
              <w:top w:val="single" w:sz="4" w:space="0" w:color="auto"/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Уровень безработицы, %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0,9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1,0</w:t>
            </w:r>
          </w:p>
        </w:tc>
        <w:tc>
          <w:tcPr>
            <w:tcW w:w="1525" w:type="dxa"/>
            <w:tcBorders>
              <w:top w:val="single" w:sz="4" w:space="0" w:color="auto"/>
              <w:bottom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66B6C" w:rsidRPr="00043ADE" w:rsidTr="00043ADE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Окончание таблицы 2.1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66B6C" w:rsidRPr="00043ADE" w:rsidTr="00043ADE">
        <w:tc>
          <w:tcPr>
            <w:tcW w:w="4786" w:type="dxa"/>
            <w:tcBorders>
              <w:top w:val="nil"/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Состоит на учете всего, чел.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в том числе безработных, чел.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из них: до 18 лет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             до 29 лет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             женщин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3 665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2 363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1 087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1 453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4 385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2 497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88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1 143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1 447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19,6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5,7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5,2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-0,4</w:t>
            </w:r>
          </w:p>
        </w:tc>
      </w:tr>
      <w:tr w:rsidR="00A66B6C" w:rsidRPr="00043ADE" w:rsidTr="00043ADE">
        <w:tc>
          <w:tcPr>
            <w:tcW w:w="4786" w:type="dxa"/>
            <w:tcBorders>
              <w:top w:val="single" w:sz="4" w:space="0" w:color="auto"/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66B6C" w:rsidRPr="00043ADE" w:rsidTr="00043ADE">
        <w:tc>
          <w:tcPr>
            <w:tcW w:w="4786" w:type="dxa"/>
            <w:tcBorders>
              <w:top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Получали пособие, человек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1 091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1 184</w:t>
            </w:r>
          </w:p>
        </w:tc>
        <w:tc>
          <w:tcPr>
            <w:tcW w:w="1525" w:type="dxa"/>
            <w:tcBorders>
              <w:top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8,5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Вакансий</w:t>
            </w:r>
          </w:p>
        </w:tc>
        <w:tc>
          <w:tcPr>
            <w:tcW w:w="1701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3 587</w:t>
            </w:r>
          </w:p>
        </w:tc>
        <w:tc>
          <w:tcPr>
            <w:tcW w:w="155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1 262</w:t>
            </w:r>
          </w:p>
        </w:tc>
        <w:tc>
          <w:tcPr>
            <w:tcW w:w="1525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-64,8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Зарегистрировано всего, чел.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в том числе безработными,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в том числе высвобожденных</w:t>
            </w:r>
          </w:p>
        </w:tc>
        <w:tc>
          <w:tcPr>
            <w:tcW w:w="1701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13 832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9 297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115</w:t>
            </w:r>
          </w:p>
        </w:tc>
        <w:tc>
          <w:tcPr>
            <w:tcW w:w="1559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14 260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9 474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108</w:t>
            </w:r>
          </w:p>
        </w:tc>
        <w:tc>
          <w:tcPr>
            <w:tcW w:w="1525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3,1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1,9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-6,1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Планируемое высвобождение, человек,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в том числе нанимателей</w:t>
            </w:r>
          </w:p>
        </w:tc>
        <w:tc>
          <w:tcPr>
            <w:tcW w:w="1701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1 251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155</w:t>
            </w:r>
          </w:p>
        </w:tc>
        <w:tc>
          <w:tcPr>
            <w:tcW w:w="1559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922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129</w:t>
            </w:r>
          </w:p>
        </w:tc>
        <w:tc>
          <w:tcPr>
            <w:tcW w:w="1525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-26,3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-16,8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Трудоустроено всего, чел.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в том числе безработных</w:t>
            </w:r>
          </w:p>
        </w:tc>
        <w:tc>
          <w:tcPr>
            <w:tcW w:w="1701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8 095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5 803</w:t>
            </w:r>
          </w:p>
        </w:tc>
        <w:tc>
          <w:tcPr>
            <w:tcW w:w="1559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7 487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5 583</w:t>
            </w:r>
          </w:p>
        </w:tc>
        <w:tc>
          <w:tcPr>
            <w:tcW w:w="1525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-7,5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-3,8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Направлено на профобучение, чел.</w:t>
            </w:r>
          </w:p>
        </w:tc>
        <w:tc>
          <w:tcPr>
            <w:tcW w:w="1701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1 129</w:t>
            </w:r>
          </w:p>
        </w:tc>
        <w:tc>
          <w:tcPr>
            <w:tcW w:w="155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1 372</w:t>
            </w:r>
          </w:p>
        </w:tc>
        <w:tc>
          <w:tcPr>
            <w:tcW w:w="1525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21,5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Получили субсидии, чел.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Участвовали в общественных работах, чел.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в том числе безработных</w:t>
            </w:r>
          </w:p>
        </w:tc>
        <w:tc>
          <w:tcPr>
            <w:tcW w:w="1701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124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4 369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2 545</w:t>
            </w:r>
          </w:p>
        </w:tc>
        <w:tc>
          <w:tcPr>
            <w:tcW w:w="1559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98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4 612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2 451</w:t>
            </w:r>
          </w:p>
        </w:tc>
        <w:tc>
          <w:tcPr>
            <w:tcW w:w="1525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-21,0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5,6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-3,7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Трудоустроено в счет брони, чел.</w:t>
            </w:r>
          </w:p>
        </w:tc>
        <w:tc>
          <w:tcPr>
            <w:tcW w:w="1701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540</w:t>
            </w:r>
          </w:p>
        </w:tc>
        <w:tc>
          <w:tcPr>
            <w:tcW w:w="155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553</w:t>
            </w:r>
          </w:p>
        </w:tc>
        <w:tc>
          <w:tcPr>
            <w:tcW w:w="1525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2,4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Молодежная практика</w:t>
            </w:r>
          </w:p>
        </w:tc>
        <w:tc>
          <w:tcPr>
            <w:tcW w:w="1701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56</w:t>
            </w:r>
          </w:p>
        </w:tc>
        <w:tc>
          <w:tcPr>
            <w:tcW w:w="155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60</w:t>
            </w:r>
          </w:p>
        </w:tc>
        <w:tc>
          <w:tcPr>
            <w:tcW w:w="1525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7,1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Трудоустроено по вторичной занятости, чел.</w:t>
            </w:r>
          </w:p>
        </w:tc>
        <w:tc>
          <w:tcPr>
            <w:tcW w:w="1701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1 925</w:t>
            </w:r>
          </w:p>
        </w:tc>
        <w:tc>
          <w:tcPr>
            <w:tcW w:w="155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1 509</w:t>
            </w:r>
          </w:p>
        </w:tc>
        <w:tc>
          <w:tcPr>
            <w:tcW w:w="1525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-21,6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Переселено семей</w:t>
            </w:r>
          </w:p>
        </w:tc>
        <w:tc>
          <w:tcPr>
            <w:tcW w:w="1701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55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525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16,7</w:t>
            </w:r>
          </w:p>
        </w:tc>
      </w:tr>
      <w:tr w:rsidR="00A66B6C" w:rsidRPr="00043ADE" w:rsidTr="00043ADE">
        <w:tc>
          <w:tcPr>
            <w:tcW w:w="4786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Бюджетная ссуда нанимателям, млн. руб.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Рабочих мест</w:t>
            </w:r>
          </w:p>
        </w:tc>
        <w:tc>
          <w:tcPr>
            <w:tcW w:w="1701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461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  <w:tc>
          <w:tcPr>
            <w:tcW w:w="1559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862,2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65</w:t>
            </w:r>
          </w:p>
        </w:tc>
        <w:tc>
          <w:tcPr>
            <w:tcW w:w="1525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87,0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85,7</w:t>
            </w:r>
          </w:p>
        </w:tc>
      </w:tr>
    </w:tbl>
    <w:p w:rsidR="00A66B6C" w:rsidRPr="00EF55D5" w:rsidRDefault="00A66B6C" w:rsidP="00EF55D5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[</w:t>
      </w:r>
      <w:r>
        <w:rPr>
          <w:rFonts w:ascii="Times New Roman" w:hAnsi="Times New Roman"/>
          <w:sz w:val="30"/>
          <w:szCs w:val="30"/>
        </w:rPr>
        <w:t>8, с.400</w:t>
      </w:r>
      <w:r>
        <w:rPr>
          <w:rFonts w:ascii="Times New Roman" w:hAnsi="Times New Roman"/>
          <w:sz w:val="30"/>
          <w:szCs w:val="30"/>
          <w:lang w:val="en-US"/>
        </w:rPr>
        <w:t>]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По данным таблицы 2.1 можно сделать вывод о том, что уровень безработицы по сравнению с 2008 годом вырос на 0,1% и составил 1%,что не выходит за запланированные рамки. Число вакансий заметно сократилось – на 64,8%, однако отмечается рост числа рабочих мест благодаря выделению нанимателям бюджетной ссуды, прирост которой в 2009 году составил 87,0%.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Таблица 2.2 – О численности и трудоустройстве граждан Центрального района города Гомеля, обратившихся в органы по труду, занятости и социальной защите в период 2008-2009 годы</w:t>
      </w:r>
    </w:p>
    <w:p w:rsidR="00A66B6C" w:rsidRPr="001841DA" w:rsidRDefault="00A66B6C" w:rsidP="00EB6283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человек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2"/>
        <w:gridCol w:w="1393"/>
        <w:gridCol w:w="1641"/>
        <w:gridCol w:w="1516"/>
      </w:tblGrid>
      <w:tr w:rsidR="00A66B6C" w:rsidRPr="00043ADE" w:rsidTr="00043ADE">
        <w:tc>
          <w:tcPr>
            <w:tcW w:w="5022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1393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январь-октябрь 2008 год</w:t>
            </w:r>
          </w:p>
        </w:tc>
        <w:tc>
          <w:tcPr>
            <w:tcW w:w="1641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январь-октябрь 2009 год</w:t>
            </w:r>
          </w:p>
        </w:tc>
        <w:tc>
          <w:tcPr>
            <w:tcW w:w="151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Темп прироста, %</w:t>
            </w:r>
          </w:p>
        </w:tc>
      </w:tr>
      <w:tr w:rsidR="00A66B6C" w:rsidRPr="00043ADE" w:rsidTr="00043ADE">
        <w:tc>
          <w:tcPr>
            <w:tcW w:w="5022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НА НАЧАЛО ОТЧЕТНОГО МЕСЯЦА: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Численность граждан, обратившихся за содействием в трудоустройстве, состоящих на учете,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из них безработных</w:t>
            </w:r>
          </w:p>
        </w:tc>
        <w:tc>
          <w:tcPr>
            <w:tcW w:w="1393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506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372</w:t>
            </w:r>
          </w:p>
        </w:tc>
        <w:tc>
          <w:tcPr>
            <w:tcW w:w="1641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538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387</w:t>
            </w:r>
          </w:p>
        </w:tc>
        <w:tc>
          <w:tcPr>
            <w:tcW w:w="1516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6,32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4,03</w:t>
            </w:r>
          </w:p>
        </w:tc>
      </w:tr>
      <w:tr w:rsidR="00A66B6C" w:rsidRPr="00043ADE" w:rsidTr="00043ADE">
        <w:tc>
          <w:tcPr>
            <w:tcW w:w="5022" w:type="dxa"/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ЗА ОТЧЕТНЫЙ МЕСЯЦ: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Поставлено на учет всего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из них признано безработными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     из них уволенные в связи с высвобождением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Трудоустроено всего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 из них безработных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Снято с учета всего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  из них безработных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      из них направлено на профессиональную                                  подготовку, переподготовку и повышение квалификации</w:t>
            </w:r>
          </w:p>
        </w:tc>
        <w:tc>
          <w:tcPr>
            <w:tcW w:w="1393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2 100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1 426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21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1 175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853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774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507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180</w:t>
            </w:r>
          </w:p>
        </w:tc>
        <w:tc>
          <w:tcPr>
            <w:tcW w:w="1641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2 146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1 483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18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1 074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831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901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596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228</w:t>
            </w:r>
          </w:p>
        </w:tc>
        <w:tc>
          <w:tcPr>
            <w:tcW w:w="1516" w:type="dxa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2,19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3,99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-14,29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-8,59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-2,58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16,41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17,55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26,67</w:t>
            </w:r>
          </w:p>
        </w:tc>
      </w:tr>
      <w:tr w:rsidR="00A66B6C" w:rsidRPr="00043ADE" w:rsidTr="00043ADE">
        <w:trPr>
          <w:trHeight w:val="4133"/>
        </w:trPr>
        <w:tc>
          <w:tcPr>
            <w:tcW w:w="5022" w:type="dxa"/>
            <w:tcBorders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НА КОНЕЦ ОТЧЕТНОГО МЕСЯЦА: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Численность граждан, обратившихся за содействием в трудоустройстве, состоящих на учете, всего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  из них безработных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       из них назначено пособие по безработице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Число женщин в безработных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616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397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149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253</w:t>
            </w:r>
          </w:p>
        </w:tc>
        <w:tc>
          <w:tcPr>
            <w:tcW w:w="1641" w:type="dxa"/>
            <w:tcBorders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686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420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177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236</w:t>
            </w:r>
          </w:p>
        </w:tc>
        <w:tc>
          <w:tcPr>
            <w:tcW w:w="1516" w:type="dxa"/>
            <w:tcBorders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11,36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5,79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18,79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-6,72</w:t>
            </w:r>
          </w:p>
        </w:tc>
      </w:tr>
      <w:tr w:rsidR="00A66B6C" w:rsidRPr="00043ADE" w:rsidTr="00043ADE">
        <w:trPr>
          <w:trHeight w:val="1035"/>
        </w:trPr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Окончание таблицы 2.2</w:t>
            </w:r>
          </w:p>
          <w:p w:rsidR="00A66B6C" w:rsidRPr="00043ADE" w:rsidRDefault="00A66B6C" w:rsidP="00043ADE">
            <w:pPr>
              <w:tabs>
                <w:tab w:val="left" w:pos="7387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66B6C" w:rsidRPr="00043ADE" w:rsidTr="00043ADE">
        <w:tc>
          <w:tcPr>
            <w:tcW w:w="5022" w:type="dxa"/>
            <w:tcBorders>
              <w:top w:val="nil"/>
              <w:bottom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Численность граждан, принявших участие в оплачиваемых общественных работах с начала года – всего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 xml:space="preserve">             из них безработных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Численность граждан, прошедших профессиональную подготовку, переподготовку и повышение квалификации с начала года</w:t>
            </w:r>
          </w:p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nil"/>
              <w:bottom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725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438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178</w:t>
            </w:r>
          </w:p>
        </w:tc>
        <w:tc>
          <w:tcPr>
            <w:tcW w:w="1641" w:type="dxa"/>
            <w:tcBorders>
              <w:top w:val="nil"/>
              <w:bottom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667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359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194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-8,0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-18,04</w:t>
            </w: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8,99</w:t>
            </w:r>
          </w:p>
        </w:tc>
      </w:tr>
      <w:tr w:rsidR="00A66B6C" w:rsidRPr="00043ADE" w:rsidTr="00043ADE">
        <w:tc>
          <w:tcPr>
            <w:tcW w:w="5022" w:type="dxa"/>
            <w:tcBorders>
              <w:top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Численность граждан, находящихся на конец отчетного периода на профессиональной подготовке, переподготовке и повышении квалификации по направлению органов труда, занятости и социальной защите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70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99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043ADE">
              <w:rPr>
                <w:rFonts w:ascii="Times New Roman" w:hAnsi="Times New Roman"/>
                <w:sz w:val="30"/>
                <w:szCs w:val="30"/>
              </w:rPr>
              <w:t>41,43</w:t>
            </w:r>
          </w:p>
        </w:tc>
      </w:tr>
    </w:tbl>
    <w:p w:rsidR="00A66B6C" w:rsidRPr="00AB305C" w:rsidRDefault="00A66B6C" w:rsidP="00AB305C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[</w:t>
      </w:r>
      <w:r>
        <w:rPr>
          <w:rFonts w:ascii="Times New Roman" w:hAnsi="Times New Roman"/>
          <w:sz w:val="30"/>
          <w:szCs w:val="30"/>
        </w:rPr>
        <w:t>8 с.403</w:t>
      </w:r>
      <w:r>
        <w:rPr>
          <w:rFonts w:ascii="Times New Roman" w:hAnsi="Times New Roman"/>
          <w:sz w:val="30"/>
          <w:szCs w:val="30"/>
          <w:lang w:val="en-US"/>
        </w:rPr>
        <w:t>]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За отчетный период в Управление по труду, занятости и социальной защите Гомельского городского исполнительного комитета обратилось за содействием в трудоустройстве 538 жителей Центрального района города Гомеля, что по сравнению с аналогичным периодом 2008 года больше на 6,3%. За этот же период 2008 года этот показатель составлял 506 человек. Эти цифры отражают обращения граждан, которые уже состоят на учете в управлении по труду.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За отчетный период было поставлено на учет 2146 человек, что на 2,19% превышает этот показатель 2008 года. Количество трудоустроенных граждан по сравнению с аналогичным периодом 2008 года снизилось на 8,6%.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Таблица 2.</w:t>
      </w:r>
      <w:r>
        <w:rPr>
          <w:rFonts w:ascii="Times New Roman" w:hAnsi="Times New Roman"/>
          <w:sz w:val="30"/>
          <w:szCs w:val="30"/>
        </w:rPr>
        <w:t>3</w:t>
      </w:r>
      <w:r w:rsidRPr="001841DA">
        <w:rPr>
          <w:rFonts w:ascii="Times New Roman" w:hAnsi="Times New Roman"/>
          <w:sz w:val="30"/>
          <w:szCs w:val="30"/>
        </w:rPr>
        <w:t xml:space="preserve"> – Численность безработных Центрального района города Гомеля по уровню образования и возрасту</w:t>
      </w:r>
      <w:r>
        <w:rPr>
          <w:rFonts w:ascii="Times New Roman" w:hAnsi="Times New Roman"/>
          <w:sz w:val="30"/>
          <w:szCs w:val="30"/>
        </w:rPr>
        <w:t xml:space="preserve"> за январь-октябрь 2008-2009 гг.</w:t>
      </w:r>
    </w:p>
    <w:p w:rsidR="00A66B6C" w:rsidRPr="001841DA" w:rsidRDefault="00A66B6C" w:rsidP="00EB6283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человек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7"/>
        <w:gridCol w:w="1259"/>
        <w:gridCol w:w="1274"/>
        <w:gridCol w:w="1122"/>
        <w:gridCol w:w="1220"/>
      </w:tblGrid>
      <w:tr w:rsidR="00A66B6C" w:rsidRPr="00043ADE" w:rsidTr="00043ADE">
        <w:tc>
          <w:tcPr>
            <w:tcW w:w="4786" w:type="dxa"/>
            <w:vMerge w:val="restart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январь-октябрь 2008 год</w:t>
            </w:r>
          </w:p>
        </w:tc>
        <w:tc>
          <w:tcPr>
            <w:tcW w:w="2233" w:type="dxa"/>
            <w:gridSpan w:val="2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январь-октябрь 2009 год</w:t>
            </w:r>
          </w:p>
        </w:tc>
      </w:tr>
      <w:tr w:rsidR="00A66B6C" w:rsidRPr="00043ADE" w:rsidTr="00043ADE">
        <w:tc>
          <w:tcPr>
            <w:tcW w:w="4786" w:type="dxa"/>
            <w:vMerge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в том числе женщины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в том числе женщины</w:t>
            </w:r>
          </w:p>
        </w:tc>
      </w:tr>
      <w:tr w:rsidR="00A66B6C" w:rsidRPr="00043ADE" w:rsidTr="00043ADE">
        <w:tc>
          <w:tcPr>
            <w:tcW w:w="4786" w:type="dxa"/>
            <w:tcBorders>
              <w:bottom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 xml:space="preserve">Численность безработных, состоящих на учете на конец отчетного периода </w:t>
            </w:r>
          </w:p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 xml:space="preserve">       в том числе имеют образование</w:t>
            </w:r>
          </w:p>
        </w:tc>
        <w:tc>
          <w:tcPr>
            <w:tcW w:w="1276" w:type="dxa"/>
            <w:tcBorders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276" w:type="dxa"/>
            <w:tcBorders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099" w:type="dxa"/>
            <w:tcBorders>
              <w:bottom w:val="nil"/>
            </w:tcBorders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A66B6C" w:rsidRPr="00043ADE" w:rsidTr="00043ADE">
        <w:tc>
          <w:tcPr>
            <w:tcW w:w="4786" w:type="dxa"/>
            <w:tcBorders>
              <w:top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Общее базовое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99" w:type="dxa"/>
            <w:tcBorders>
              <w:top w:val="nil"/>
            </w:tcBorders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Общее среднее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Профессионально-техническое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Послевузовское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Численность безработных в возрасте, лет</w:t>
            </w:r>
          </w:p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 xml:space="preserve">16-17 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 xml:space="preserve">18-19 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 xml:space="preserve">20-24 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30-34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35-39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40-44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45-49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6B6C" w:rsidRPr="00043ADE" w:rsidTr="00043ADE">
        <w:tc>
          <w:tcPr>
            <w:tcW w:w="478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60 и старше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A66B6C" w:rsidRPr="00043ADE" w:rsidRDefault="00A66B6C" w:rsidP="00043A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3A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По данным таблицы 2.2 видно, что число безработных за январь-октябрь 2009 года увеличилось по сравнению с аналогичным периодом 2008 года на 5,79% и составило 420 человек. Как положительный момент здесь можно выделить сокращение числа женщин в данном периоде в общей численности безработных по сравнению с аналогичным периодом 2008 года на 6,7%. Также четко прослеживается определенная структурная неравномерность в численности безработных в зависимости от уровня образования и возраст</w:t>
      </w:r>
      <w:r>
        <w:rPr>
          <w:rFonts w:ascii="Times New Roman" w:hAnsi="Times New Roman"/>
          <w:sz w:val="30"/>
          <w:szCs w:val="30"/>
        </w:rPr>
        <w:t xml:space="preserve">а. </w:t>
      </w:r>
      <w:r w:rsidRPr="001841DA">
        <w:rPr>
          <w:rFonts w:ascii="Times New Roman" w:hAnsi="Times New Roman"/>
          <w:sz w:val="30"/>
          <w:szCs w:val="30"/>
        </w:rPr>
        <w:t>Так, наибольший удельный вес в численности безработных принадлежит категории граждан, имеющих общее среднее и профессионально-техническое образование, доля которых составила 21,9%, 25,2% и 28,8%, 22,4% соответственно в 2008 и 2009 годах. Как положительную тенденцию можно выделить уменьшение количества женщин среди безработных во всех образовательных категориях. Однако показатель женской безработицы всё ещё остается довольно высоким. Доля женщин в общей численности безработных в 2008 году составила 63,7%, а в 2009 году уже 56,2%, что также является положительным результатом проводимой политики занятости в городе Гомеле в целом, и в Центральном районе в частности.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Также можно констатировать факт снижения числа безработных во всех образовательных категориях за период 2008-2009 год, что также является показателем эффективности проводимой в регионе политики.</w:t>
      </w:r>
      <w:r>
        <w:rPr>
          <w:rFonts w:ascii="Times New Roman" w:hAnsi="Times New Roman"/>
          <w:sz w:val="30"/>
          <w:szCs w:val="30"/>
        </w:rPr>
        <w:t xml:space="preserve"> </w:t>
      </w:r>
      <w:r w:rsidRPr="001841DA">
        <w:rPr>
          <w:rFonts w:ascii="Times New Roman" w:hAnsi="Times New Roman"/>
          <w:sz w:val="30"/>
          <w:szCs w:val="30"/>
        </w:rPr>
        <w:t>Что же касается возрастных рамок, то наибольший удельный вес в общей численности безработных всё ещё приходится на молодежь в возрасте 20-24 года и данный показатель за отчетный период увеличился с 18,9 в 2008 году до 21,2% в 2009 году.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Таким образом, анализируя все данные, можно сделать вывод о том, что отличительными особенностями безработицы в Центральном районе города, как и в целом по городу Гомелю, является преобладание неквалифицированной и неконкурентоспособной рабочей силы, которая формирует следующие виды безработицы:</w:t>
      </w:r>
    </w:p>
    <w:p w:rsidR="00A66B6C" w:rsidRPr="001841DA" w:rsidRDefault="00A66B6C" w:rsidP="00EB62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молодежную безработицу, которая оценивается долей лиц 16-29 лет в общей численности безработных – 48%;</w:t>
      </w:r>
    </w:p>
    <w:p w:rsidR="00A66B6C" w:rsidRPr="001841DA" w:rsidRDefault="00A66B6C" w:rsidP="00EB62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женскую безработицу – доля женщин в общей численности безработных составляет 56,2%;</w:t>
      </w:r>
    </w:p>
    <w:p w:rsidR="00A66B6C" w:rsidRPr="001841DA" w:rsidRDefault="00A66B6C" w:rsidP="00EB62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долговременную или застойную безработицу, которая определяется долей лиц с продолжительностью безработицы более одного года - 8 %.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Как результат проводимой в регионе государственной политики занятости можно выделить тот факт, что уровень безработицы составляет 1%, даже, несмотря на довольно сложную экономическую ситуацию в государстве</w:t>
      </w:r>
      <w:r>
        <w:rPr>
          <w:rFonts w:ascii="Times New Roman" w:hAnsi="Times New Roman"/>
          <w:sz w:val="30"/>
          <w:szCs w:val="30"/>
        </w:rPr>
        <w:t>,</w:t>
      </w:r>
      <w:r w:rsidRPr="001841DA">
        <w:rPr>
          <w:rFonts w:ascii="Times New Roman" w:hAnsi="Times New Roman"/>
          <w:sz w:val="30"/>
          <w:szCs w:val="30"/>
        </w:rPr>
        <w:t xml:space="preserve"> в частности</w:t>
      </w:r>
      <w:r>
        <w:rPr>
          <w:rFonts w:ascii="Times New Roman" w:hAnsi="Times New Roman"/>
          <w:sz w:val="30"/>
          <w:szCs w:val="30"/>
        </w:rPr>
        <w:t>,</w:t>
      </w:r>
      <w:r w:rsidRPr="001841DA">
        <w:rPr>
          <w:rFonts w:ascii="Times New Roman" w:hAnsi="Times New Roman"/>
          <w:sz w:val="30"/>
          <w:szCs w:val="30"/>
        </w:rPr>
        <w:t xml:space="preserve"> и в мировом сообществе в целом.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841DA">
        <w:rPr>
          <w:rFonts w:ascii="Times New Roman" w:hAnsi="Times New Roman"/>
          <w:b/>
          <w:sz w:val="30"/>
          <w:szCs w:val="30"/>
        </w:rPr>
        <w:t>2.2 ПРОБЛЕМЫ РЕАЛИЗАЦИИ КАДРОВОЙ ПОЛИТИКИ РЕГИОНА</w:t>
      </w: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Эффективность кадровой политики в регионе сегодня во многом зависит от того, насколько согласуются рыночные ориентации образования с государственными интересами, общенациональными и региональными приоритетами. Удовлетворение стихийного спроса на определенные специальности в отрыве от объективных потребностей развития области приводит к серьезным диспропорциям на рынке людских ресурсов, на устранение которых уходит в несколько раз больше средств, чем на собственно подготовку специалиста.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Решить проблему полноценного обеспечения кадрами развивающейся региональной экономики можно только тогда, когда образование, наука, производство и государство выступают как социальные партнеры, ответственные за решение общей задачи: повышение качества жизни в нашей области.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 регионе уже несколько лет увеличивается число безработных среди выпускников техникумов и вузов, получивших специальности экономиста, бухгалтера, юриста, а наборы по этим профилям в вузы в то же время растут.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Система современного образования, реагируя на текущие потребности деформированного рынка (в частности, в сторону торгово-посреднических, финансово-сервисных видов деятельности), способствует искажению истинной кадровой картины, порождая безработицу среди молодых специалистов. Право на образование приходит в противоречие с правом на реализацию своих способностей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Вузы области теоретически в состоянии обеспечить квалифицированными кадрами не только свою территорию, но и соседние регионы. Конечно, не решив социального блока проблем, сопровождающих трудоустройство молодого специалиста, невозможно рассчитывать на полноценное кадровое обеспечение. Но, с другой стороны, ситуацию можно отнести и к разряду случаев социального иждивенчества. Основная масса выпускников вузов обучается за государственный счет, но интересы этого государства в итоге игнорируются. Низкая заработная плата, слабая социальная защищенность выпускников приводят к распылению государственных и кадровых ресурсов. Выпускник, не работающий по специальности в течение 3 лет, практически полностью теряет квалификацию. Такое положение дел требует серьезного внимания, вмешательства и координации.</w:t>
      </w:r>
    </w:p>
    <w:p w:rsidR="00A66B6C" w:rsidRPr="001841DA" w:rsidRDefault="00A66B6C" w:rsidP="00EB628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Весьма  остро стоит проблема трудоустройства молодежи, многие представители которой из-за отсутствия опыта практической работы, а в ряде случаев и квалификации, неконкурентоспособны на рынке труда. Лица в возрасте от 16 до 29 лет, составляя 24,1% экономически активного населения, дают 48% всего контингента безработных. </w:t>
      </w:r>
    </w:p>
    <w:p w:rsidR="00A66B6C" w:rsidRPr="001841DA" w:rsidRDefault="00A66B6C" w:rsidP="00EB628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С целью снижения молодежной безработицы и повышения шансов молодых людей на рынке труда государство предоставляет им дополнительные гарантии занятости: обеспечение первого рабочего места безработным в возрасте до 21 года, организацию профессиональной подготовки и профессиональной ориентации.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За последние годы на национальном и региональном рынке труда  сложилась ситуация, когда спрос на работников и количество имеющихся вакансий превысили численность безработных. Но при этом почти 77% имевшихся вакансий связаны с рабочими  профессиями. Такое положение дел кардинально не меняется на протяжении ряда лет.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 качестве отдельного негативного фактора, влияющего на безработицу в регионе в целом, можно выделить эмиграцию населения. Эмиграция населения в страны дальнего зарубежья в основном охватывает высококвалифицированные кадры, специалистов, способных выдержать конкуренцию на мировом рынке рабочей силы. Это имеет двоякое последствие: с одной стороны, сократится предложение рабочей силы, с другой - ухудшится ее качество.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 городе Гомеле повысился уровень официально зарегистрированной безработицы. Управление по труду, занятости и социальной защите населения Гомельского городского исполнительного комитета не связывает это с экономическими проблемами региона, а убеждёно, что просто граждане стали более охотно регистрироваться на бирже труда. По данным на 1 октября 2009г. показатель безработицы составил 1% экономически активного населения города. Таким образом, официальное количество безработных в городе с начала года выросло на 134 человека или на 5,7%.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В  современных  условиях  степень  использования  трудовых  ресурсов  определяется эффективностью  системы  управления  региональным  рынком  труда.  Эти  процессы  неразрывно связаны и зависят от изменений взаимоотношений между субъектами и объектами хозяйствования в  регионе.  Новое  состояние  регионального  рынка  труда  требует  адекватности  системы управления.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Главная  цель  региональной  кадровой  политики  −  обеспечить  высокий  профессионализм управленческого  процесса  и  все  участки  трудовой  деятельности  квалифицированными  активно действующими  работниками,  способными  привести  к  стабилизации  экономику  региона  и  рост производства. 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Вопросы  формирования  кадровой  политики  региона  связаны  с  законами  экономического развития,  и  основным  аспектом  данных  закономерностей  являются  особенности  регионального воспроизводства.  Процесс  воспроизводства  региональной  экономики  формирует  кадровую политику  региона,  которая  в  свою  очередь  определенным  образом  влияет  на  приоритетность развития отдельных отраслей, инвестиционную политику региона.  Данные противоречия должны быть  решены  на  уровне  государства,  региона  и  предприятия  через  реализацию  определенных программ.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На процесс формирования кадровой политики региона в полной мере влияют факторы, определяющие тенденции развития кадровой политики государства и региональные особенности.  Основополагающими  факторами  формирования  кадровой  политики  являются политические и экономические.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Состояние  кадрового  потенциала  региона  определяется  демографической  ситуацией. Важными  показателями,  характеризующими  состав  населения  и  изменения  его  структуры, являются  половой  и  возрастной  состав,  абсолютный  и  относительный  прирост,  плотность населения, соотношение городского и сельского населения.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Важным элементом регулирования занятости на региональном уровне должны стать разработка и принятие пакета специализированных подпрограмм в рамках областных программ занятости населения. К разработке таких программ необходимо привлекать не только соответствующих специалистов областных, региональных служб занятости и органов исполнительной власти, но и специалистов региональных учебных заведений, занимающихся данной тематикой, областных объединений работодателей и профсоюзов, руководителей и специалистов заинтересованных предприятий.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Наиболее актуальными для Беларуси представляются следующие направления:</w:t>
      </w:r>
    </w:p>
    <w:p w:rsidR="00A66B6C" w:rsidRPr="001841DA" w:rsidRDefault="00A66B6C" w:rsidP="00EB62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- разработка комплекса мероприятий по определению, высвобождению и трудоустройству избыточного персонала трудоизбыточных предприятий; </w:t>
      </w:r>
    </w:p>
    <w:p w:rsidR="00A66B6C" w:rsidRPr="001841DA" w:rsidRDefault="00A66B6C" w:rsidP="00EB62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- разработка взаимоувязанного комплекса мероприятий по подготовке и трудоустройству работников для трудонедостаточных предприятий (регионов);</w:t>
      </w:r>
    </w:p>
    <w:p w:rsidR="00A66B6C" w:rsidRPr="001841DA" w:rsidRDefault="00A66B6C" w:rsidP="00EB62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- разработка мероприятий по кадровому обеспечению реструктуризации предприятий города; </w:t>
      </w:r>
    </w:p>
    <w:p w:rsidR="00A66B6C" w:rsidRPr="001841DA" w:rsidRDefault="00A66B6C" w:rsidP="00EB62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- разработка комплекса мер поддержки местными органами власти развития различных форм самозанятости населения, управления отраслевой структурой малого и среднего частного предпринимательства; </w:t>
      </w:r>
    </w:p>
    <w:p w:rsidR="00A66B6C" w:rsidRPr="001841DA" w:rsidRDefault="00A66B6C" w:rsidP="00EB62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- разработка комплекса мер содействия внутрирегиональной миграции населения с целью более эффективного перераспределения предложения труда в пределах региона.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Необходимо также отметить существование на рынке труда следующих проблем: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1 Невысокая экономическая эффективность занятости. Численность экономически активного населения снижается,  а экономически неактивного возрастает;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2 Превышение предложения рабочей силы над спросом  на нее;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3 Растущее  расхождение  между  структурой  спроса  на  рабочую силу и структурой ее предложения – профессиональный  уровень многих  работников не  соответствует новым требованиям,  а система образования не в полной мере учитывает запросы рынка и другие.</w:t>
      </w:r>
    </w:p>
    <w:p w:rsidR="00A66B6C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Государство в области управления человеческими ресурсами разрабатывает и принимает ряд программ, направленных на регулирование отношений в данной сфере. Так в республике действует Национальная программа демографической безопасности Республики Беларусь на 2007-2010 годы. Она направлена на улучшение ситуации  в сфере охраны здоровья, укрепления семьи, повышение рождаемости и снижение смертности, а также на оптимизацию миграционных процессов.</w:t>
      </w:r>
    </w:p>
    <w:p w:rsidR="00A66B6C" w:rsidRPr="00C774FD" w:rsidRDefault="00A66B6C" w:rsidP="00C774F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74FD">
        <w:rPr>
          <w:rFonts w:ascii="Times New Roman" w:hAnsi="Times New Roman"/>
          <w:sz w:val="30"/>
          <w:szCs w:val="30"/>
        </w:rPr>
        <w:t xml:space="preserve">Повышение эффективности кадровой политики должно происходить и за счет модернизации образования. Основные усилия тут должны быть направлены на обеспечение поддержки приоритетных направлений подготовки профессиональных кадров на основе единого реестра профессий, разработанного с учетом перспективы развития отраслей экономики, перепрофилирования учебных заведений, исходя из потребностей регионов в кадрах различной степени квалификации и интеграции учебных заведений. В профессиональном образовании нужно шире использовать механизм размещения на конкурсной основе государственного заказа на подготовку специалистов определенного профиля. Возможно и снижение налогов для частного бизнеса, который за свои средства будет осуществлять подготовку специалистов. </w:t>
      </w:r>
    </w:p>
    <w:p w:rsidR="00A66B6C" w:rsidRPr="001841DA" w:rsidRDefault="00A66B6C" w:rsidP="00C774F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74FD">
        <w:rPr>
          <w:rFonts w:ascii="Times New Roman" w:hAnsi="Times New Roman"/>
          <w:sz w:val="30"/>
          <w:szCs w:val="30"/>
        </w:rPr>
        <w:t>Необходимость закрепления таких подходов обусловлена нарушением связи между рынком образовательных услуг и потребностями рынка труда, необеспеченностью в требуемом объеме квалифицированными рабочими и специалистами важнейших видов производств. Решение проблем кадровой политики позволит стране не только легче пережить негативные явления, связанные с мировым кризисом, но и осуществить модернизацию нашей экономики, перевести ее на иной качественный уровень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EF55D5">
        <w:rPr>
          <w:rFonts w:ascii="Times New Roman" w:hAnsi="Times New Roman"/>
          <w:sz w:val="30"/>
          <w:szCs w:val="30"/>
        </w:rPr>
        <w:t>[</w:t>
      </w:r>
      <w:r>
        <w:rPr>
          <w:rFonts w:ascii="Times New Roman" w:hAnsi="Times New Roman"/>
          <w:sz w:val="30"/>
          <w:szCs w:val="30"/>
        </w:rPr>
        <w:t>6, с.48</w:t>
      </w:r>
      <w:r w:rsidRPr="00EF55D5">
        <w:rPr>
          <w:rFonts w:ascii="Times New Roman" w:hAnsi="Times New Roman"/>
          <w:sz w:val="30"/>
          <w:szCs w:val="30"/>
        </w:rPr>
        <w:t>]</w:t>
      </w:r>
      <w:r w:rsidRPr="00C774FD">
        <w:rPr>
          <w:rFonts w:ascii="Times New Roman" w:hAnsi="Times New Roman"/>
          <w:sz w:val="30"/>
          <w:szCs w:val="30"/>
        </w:rPr>
        <w:t>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1841DA" w:rsidRDefault="00A66B6C" w:rsidP="0052112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1841DA">
        <w:rPr>
          <w:rFonts w:ascii="Times New Roman" w:hAnsi="Times New Roman"/>
          <w:b/>
          <w:sz w:val="30"/>
          <w:szCs w:val="30"/>
        </w:rPr>
        <w:br w:type="page"/>
        <w:t>3 СОВЕРШЕНСТВОВАНИЕ СИСТЕМЫ УПРАВЛЕНИЯ ЧЕЛОВЕЧЕСКИМИ РЕСУРСАМИ РЕГИОНА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Система управления человеческими ресурсами охватывает следующие подсистемы:</w:t>
      </w:r>
    </w:p>
    <w:p w:rsidR="00A66B6C" w:rsidRPr="001841DA" w:rsidRDefault="00A66B6C" w:rsidP="00EB6283">
      <w:pPr>
        <w:pStyle w:val="1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Управление трудовыми ресурсами. Обеспечивает процессы формирования и возмещения человеческих ресурсов путем организации:</w:t>
      </w:r>
    </w:p>
    <w:p w:rsidR="00A66B6C" w:rsidRPr="001841DA" w:rsidRDefault="00A66B6C" w:rsidP="00EB6283">
      <w:pPr>
        <w:pStyle w:val="1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управления демографическими процессами (рождаемость, смертность, брачность, улучшение положения женщин, забота о семье и т.д.);</w:t>
      </w:r>
    </w:p>
    <w:p w:rsidR="00A66B6C" w:rsidRPr="001841DA" w:rsidRDefault="00A66B6C" w:rsidP="00EB6283">
      <w:pPr>
        <w:pStyle w:val="1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управления образованием (дошкольное воспитание, общеобразовательная подготовка, подготовка рабочих кадров непосредственно на производстве и в системе профтехобразования, подготовка специалистов в высших учебных заведениях, последипломное образование,и т.д.) и профессиональной ориентацией;</w:t>
      </w:r>
    </w:p>
    <w:p w:rsidR="00A66B6C" w:rsidRPr="001841DA" w:rsidRDefault="00A66B6C" w:rsidP="00EB6283">
      <w:pPr>
        <w:pStyle w:val="1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управление социальным развитием (расширение непроизводственной сферы, регулирование фондов потребления, обеспеченность продуктами питания, здравоохранение, использование свободного времени, обеспеченность жильем, развитие бытового обслуживания и общественного питания и т.д.).</w:t>
      </w:r>
    </w:p>
    <w:p w:rsidR="00A66B6C" w:rsidRPr="001841DA" w:rsidRDefault="00A66B6C" w:rsidP="00EB6283">
      <w:pPr>
        <w:pStyle w:val="1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Управление занятостью обеспечивает процессы распределения человеческих ресурсов путем организации:</w:t>
      </w:r>
    </w:p>
    <w:p w:rsidR="00A66B6C" w:rsidRPr="001841DA" w:rsidRDefault="00A66B6C" w:rsidP="00EB6283">
      <w:pPr>
        <w:pStyle w:val="1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управления рабочими местами (учет действующих и создание новых рабочих мест в производственной и непроизводственной сферах хозяйства, организация общественных работ, социальная защита безработных);</w:t>
      </w:r>
    </w:p>
    <w:p w:rsidR="00A66B6C" w:rsidRPr="001841DA" w:rsidRDefault="00A66B6C" w:rsidP="00EB6283">
      <w:pPr>
        <w:pStyle w:val="1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управление первичным распределением (профессиональный подбор и направление выпускников общеобразовательных школ, профессионально-технических училищ, высших учебных заведений в различные отрасли хозяйства);</w:t>
      </w:r>
    </w:p>
    <w:p w:rsidR="00A66B6C" w:rsidRPr="001841DA" w:rsidRDefault="00A66B6C" w:rsidP="00EB6283">
      <w:pPr>
        <w:pStyle w:val="1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управления перераспределением (профессиональный отбор, организация переподготовки, трудоустройство, организованный набор, территориальное переселение, переводы и перемещение работников).</w:t>
      </w:r>
    </w:p>
    <w:p w:rsidR="00A66B6C" w:rsidRPr="001841DA" w:rsidRDefault="00A66B6C" w:rsidP="00EB6283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Управление персоналом обеспечивает процессы использования (потребления) человеческих ресурсов путем организации:</w:t>
      </w:r>
    </w:p>
    <w:p w:rsidR="00A66B6C" w:rsidRPr="001841DA" w:rsidRDefault="00A66B6C" w:rsidP="00EB6283">
      <w:pPr>
        <w:pStyle w:val="1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управления трудом (совершенствование производственных процессов, разделения и кооперации труда, методов труда и организации рабочих мест, укрепление дисциплины труда, улучшение условий труда и его охраны, организация оплаты труда и его стимулирования);</w:t>
      </w:r>
    </w:p>
    <w:p w:rsidR="00A66B6C" w:rsidRPr="001841DA" w:rsidRDefault="00A66B6C" w:rsidP="00EB6283">
      <w:pPr>
        <w:pStyle w:val="1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управления кадрами (кадровой работой) на уровне предприятий, организаций и учреждений (комплектование и подготовка кадров, оценка и расстановка, организация профессиональной адаптации и внутрифирменной мобильности, мотивация и воспитание работников, снижение текучести и др.);</w:t>
      </w:r>
    </w:p>
    <w:p w:rsidR="00A66B6C" w:rsidRPr="001841DA" w:rsidRDefault="00A66B6C" w:rsidP="00EB6283">
      <w:pPr>
        <w:pStyle w:val="1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управления социально-демографическими процессами (помощь семьям, строительство и содержание объектов социально-культурного назначения, жилья, улучшение медицинского обслуживания, организация досуга, развитие подсобных хозяйств, повышение общеобразовательного и культурного уровня работников).</w:t>
      </w:r>
    </w:p>
    <w:p w:rsidR="00A66B6C" w:rsidRPr="00AD00B2" w:rsidRDefault="00A66B6C" w:rsidP="00EB62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Управление человеческими ресурсами составляет основное содержание кадровой политики. Оно направлено, во-первых, на формирование качественного кадрового потенциала и удовлетворение потребностей общественного производства в квалифицированных кадрах; во-вторых, на обеспечение эффективной занятости трудоспособного населения и его оптимальное распределение между отраслями и регионами страны; в-третьих, на рациональное использование персонала предприятий, организаций и учреждений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AD00B2">
        <w:rPr>
          <w:rFonts w:ascii="Times New Roman" w:hAnsi="Times New Roman"/>
          <w:sz w:val="30"/>
          <w:szCs w:val="30"/>
        </w:rPr>
        <w:t xml:space="preserve">[9. </w:t>
      </w:r>
      <w:r>
        <w:rPr>
          <w:rFonts w:ascii="Times New Roman" w:hAnsi="Times New Roman"/>
          <w:sz w:val="30"/>
          <w:szCs w:val="30"/>
          <w:lang w:val="en-US"/>
        </w:rPr>
        <w:t>c</w:t>
      </w:r>
      <w:r w:rsidRPr="00AD00B2">
        <w:rPr>
          <w:rFonts w:ascii="Times New Roman" w:hAnsi="Times New Roman"/>
          <w:sz w:val="30"/>
          <w:szCs w:val="30"/>
        </w:rPr>
        <w:t xml:space="preserve">.413].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Проводимая в Республике Беларусь социально-экономическая политика предусматривает определенную самодостаточность регионов, эффективное использование всех имеющихся ресурсов, в том числе трудовых, перераспределение управленческих функций между государственными и региональными органами власти и управления. Это является важнейшей методологической предпосылкой радикальной реформы управления трудовым потенциалом на макро, мезо, и микроуровнях.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 этих условиях важнейшей целью государственной и региональной политики управления трудовым потенциалом является обеспечение благополучия населения и оптимальной продуктивной занятости в условиях дальнейшей трансформации экономики. Именно эффективное управление подготовкой персонала и его рациональное использование являются одним из главных направлений активизации инновационной деятельности в стране в целом и в каждом регионе. Поэтому разработка концепции управления трудовым потенциалом на государственном и региональном уровнях является сегодня актуальной проблемой.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В системе управления человеческими ресурсами особое место занимает регион, где осуществляются все процессы по воздействию на человеческие ресурсы и их непосредственное использование.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Региональная концепция управления трудовым потенциалом должна быть частью государственной концепции человеческого развития, целью которой является обеспечение возможностей формирования и реализации трудового и творческого потенциала каждого конкретного человека независимо от происхождения, места проживания, материального состояния.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В перечень конкретных целей региона должны входить: </w:t>
      </w:r>
    </w:p>
    <w:p w:rsidR="00A66B6C" w:rsidRPr="001841DA" w:rsidRDefault="00A66B6C" w:rsidP="00EB6283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создание условий для эффективного использования научно-технического потенциала региона и повышение его качественного уровня;</w:t>
      </w:r>
    </w:p>
    <w:p w:rsidR="00A66B6C" w:rsidRPr="001841DA" w:rsidRDefault="00A66B6C" w:rsidP="00EB6283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обеспечение высокого уровня профессиональной подготовки в высших учебных заведениях;</w:t>
      </w:r>
    </w:p>
    <w:p w:rsidR="00A66B6C" w:rsidRPr="001841DA" w:rsidRDefault="00A66B6C" w:rsidP="00EB6283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содействие региональных органов власти и управления, а также местного самоуправления полной продуктивной занятости и благополучия населения;</w:t>
      </w:r>
    </w:p>
    <w:p w:rsidR="00A66B6C" w:rsidRPr="001841DA" w:rsidRDefault="00A66B6C" w:rsidP="00EB6283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создание благоприятных социально-экономических условий для демовоспроизводства населения;</w:t>
      </w:r>
    </w:p>
    <w:p w:rsidR="00A66B6C" w:rsidRPr="001841DA" w:rsidRDefault="00A66B6C" w:rsidP="00EB6283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повышение уровня реальных доходов населения с целью создания благоприятных условий для воспроизводства населения и рабочей силы;</w:t>
      </w:r>
    </w:p>
    <w:p w:rsidR="00A66B6C" w:rsidRPr="001841DA" w:rsidRDefault="00A66B6C" w:rsidP="00EB6283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повышение жизненного уровня населения путем углубления процессов трансформации экономики; </w:t>
      </w:r>
    </w:p>
    <w:p w:rsidR="00A66B6C" w:rsidRPr="001841DA" w:rsidRDefault="00A66B6C" w:rsidP="00EB6283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формирование целостной региональной системы ускоренного инновационного процесса.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Для реализации этих целей необходимо принять следующие тактические меры:</w:t>
      </w:r>
    </w:p>
    <w:p w:rsidR="00A66B6C" w:rsidRPr="001841DA" w:rsidRDefault="00A66B6C" w:rsidP="00EB6283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создание государственной системы защиты профессионализма квалифицированных работников путем разработки профессиональных государственных стандартов и создания механизма сертификации работников;</w:t>
      </w:r>
    </w:p>
    <w:p w:rsidR="00A66B6C" w:rsidRPr="001841DA" w:rsidRDefault="00A66B6C" w:rsidP="00EB6283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создание и развитие системы сопровождения профессиональной карьеры работников, обеспечивающей рациональное использование человеческих ресурсов в соответствии с требованиями реформируемой экономики;</w:t>
      </w:r>
    </w:p>
    <w:p w:rsidR="00A66B6C" w:rsidRPr="001841DA" w:rsidRDefault="00A66B6C" w:rsidP="00EB6283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содействие формированию рынка гибких персонифицированных образовательных услуг для эффективного развития трудового потенциала;</w:t>
      </w:r>
    </w:p>
    <w:p w:rsidR="00A66B6C" w:rsidRPr="001841DA" w:rsidRDefault="00A66B6C" w:rsidP="00EB6283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усиление трудовой мотивации и качества человеческих ресурсов путем воздействия на объем и структуру экономически активного населения;</w:t>
      </w:r>
    </w:p>
    <w:p w:rsidR="00A66B6C" w:rsidRPr="001841DA" w:rsidRDefault="00A66B6C" w:rsidP="00EB6283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рациональное использование трудовых ресурсов путем развития национальной системы профессиональной ориентации населения;</w:t>
      </w:r>
    </w:p>
    <w:p w:rsidR="00A66B6C" w:rsidRPr="001841DA" w:rsidRDefault="00A66B6C" w:rsidP="00EB6283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организация профессионального обучения и переподготовки занятого, незанятого и безработного населения с последующим его трудоустройством;</w:t>
      </w:r>
    </w:p>
    <w:p w:rsidR="00A66B6C" w:rsidRPr="001841DA" w:rsidRDefault="00A66B6C" w:rsidP="00EB6283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создание системы координации всех форм профессионального образования на региональном уровне с целью сохранения качественного трудового потенциала предприятий;</w:t>
      </w:r>
    </w:p>
    <w:p w:rsidR="00A66B6C" w:rsidRPr="001841DA" w:rsidRDefault="00A66B6C" w:rsidP="00EB6283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реализация политики непрерывного развития трудового потенциала с целью достижения социально-экономической стабильности в регионе;</w:t>
      </w:r>
    </w:p>
    <w:p w:rsidR="00A66B6C" w:rsidRPr="001841DA" w:rsidRDefault="00A66B6C" w:rsidP="00EB6283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повышение уровня профессиональной гибкости и мобильности, основанных на эффективном управлении трудовым потенциалом путем внедрения принципов гуманизации труда и заботы о качестве трудовой жизни</w:t>
      </w:r>
      <w:r w:rsidRPr="00AD00B2">
        <w:rPr>
          <w:rFonts w:ascii="Times New Roman" w:hAnsi="Times New Roman"/>
          <w:sz w:val="30"/>
          <w:szCs w:val="30"/>
        </w:rPr>
        <w:t xml:space="preserve"> [2]</w:t>
      </w:r>
      <w:r w:rsidRPr="001841DA">
        <w:rPr>
          <w:rFonts w:ascii="Times New Roman" w:hAnsi="Times New Roman"/>
          <w:sz w:val="30"/>
          <w:szCs w:val="30"/>
        </w:rPr>
        <w:t>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В условиях экономического кризиса значение человеческих ресурсов повышается.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Новые экономические условия предполагают новые требования к стратегии управления человеческими ресурсами на различных уровнях управления.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Изменились потребности отраслей экономики в специалистах как в профессионально-квалификационной структуре, так и уровне их подготовки. Динамичному состоянию развития региона должна соответствовать система профессионального образования, быстро реагирующая на запросы рынка труда.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В условиях кризиса обострились проблемы занятости населения, особенно в "монозаводских" городах. 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На уровне организаций управление человеческими ресурсами становится "проблемной зоной". Сокращение персонала рассматривается как основной способ экономии издержек. Нарушаются права наемного персонала. "Сворачиваются" функции кадрового менеджмента.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Главной целью должно стать сохранение человеческих ресурсов региона в период экономического кризиса, создание предпосылок выхода из кризиса и последующего развития. Для этого необходимо:</w:t>
      </w:r>
    </w:p>
    <w:p w:rsidR="00A66B6C" w:rsidRPr="001841DA" w:rsidRDefault="00A66B6C" w:rsidP="00EB6283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органам местной власти  разработать единую систему управления формированием, развитием и использованием человеческих ресурсов в регионе с учетом необходимости гуманизации социально-трудовых отношений;</w:t>
      </w:r>
    </w:p>
    <w:p w:rsidR="00A66B6C" w:rsidRPr="001841DA" w:rsidRDefault="00A66B6C" w:rsidP="00EB6283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координировать деятельность органов исполнительной власти региона в области управления человеческими ресурсами;</w:t>
      </w:r>
    </w:p>
    <w:p w:rsidR="00A66B6C" w:rsidRPr="001841DA" w:rsidRDefault="00A66B6C" w:rsidP="00EB6283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организовать мониторинг демографических и социально-экономических показателей на уровне муниципальных образований и региона в целом; </w:t>
      </w:r>
    </w:p>
    <w:p w:rsidR="00A66B6C" w:rsidRPr="001841DA" w:rsidRDefault="00A66B6C" w:rsidP="00EB6283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разработать систему информирования населения региона о состоянии ключевых параметров состояния экономики и социальной сферы;</w:t>
      </w:r>
    </w:p>
    <w:p w:rsidR="00A66B6C" w:rsidRPr="001841DA" w:rsidRDefault="00A66B6C" w:rsidP="009D4495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активно сотрудничать с образовательными учреждениями области при реализации программ профессиональной подготовки и переподготовки безработных граждан; </w:t>
      </w:r>
    </w:p>
    <w:p w:rsidR="00A66B6C" w:rsidRPr="001841DA" w:rsidRDefault="00A66B6C" w:rsidP="009D4495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 организовать проведение исследований, направленных на дальнейшую интеграцию системы образования в процессы формирования рынка труда, в сотрудничестве с научными учреждениями вести разработку научных основ, методологии и методики исследований в области баланса рынка труда и рынка образовательных услуг региона; </w:t>
      </w:r>
    </w:p>
    <w:p w:rsidR="00A66B6C" w:rsidRPr="001841DA" w:rsidRDefault="00A66B6C" w:rsidP="009D4495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 продолжить работы по совершенствованию государственной системы профессиональной ориентации.</w:t>
      </w:r>
    </w:p>
    <w:p w:rsidR="00A66B6C" w:rsidRPr="001841DA" w:rsidRDefault="00A66B6C" w:rsidP="00EB628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 xml:space="preserve">Региональная концепция управления трудовым потенциалом должна стать продолжением государственной, что позволит сформировать дееспособный потенциал, деятельность которого будет направлена на повышение благосостояния населения и развитие позитивных социальных процессов в обществе. Разработанная стратегия позволит преодолеть негативные тенденции в формировании и реализации трудового потенциала, наиболее полно учесть ситуацию в регионе на рынке труда, что является важнейшим инструментом эффективной подготовки и использования интеллектуальных высококвалифицированных кадров. </w:t>
      </w:r>
    </w:p>
    <w:p w:rsidR="00A66B6C" w:rsidRPr="001841DA" w:rsidRDefault="00A66B6C" w:rsidP="003D2E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В программе социально-экономического развития Гомельской области на 2006-2010 годы определена следующая цель социально-экономического развития – дальнейшее повышение уровня и качества жизни населения и для её реализации предусматривается создание благоприятных условий для интеллектуального, творческого, трудового, профессионального и физического совершенствования человека.</w:t>
      </w:r>
    </w:p>
    <w:p w:rsidR="00A66B6C" w:rsidRPr="001841DA" w:rsidRDefault="00A66B6C" w:rsidP="003D2E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Приоритетными направлениями развития являются:</w:t>
      </w:r>
    </w:p>
    <w:p w:rsidR="00A66B6C" w:rsidRPr="001841DA" w:rsidRDefault="00A66B6C" w:rsidP="003D2E26">
      <w:pPr>
        <w:pStyle w:val="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увеличение числа населения и проведение программы демографической безопасности;</w:t>
      </w:r>
    </w:p>
    <w:p w:rsidR="00A66B6C" w:rsidRPr="001841DA" w:rsidRDefault="00A66B6C" w:rsidP="003D2E26">
      <w:pPr>
        <w:pStyle w:val="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увеличение экономически активного населения;</w:t>
      </w:r>
    </w:p>
    <w:p w:rsidR="00A66B6C" w:rsidRPr="001841DA" w:rsidRDefault="00A66B6C" w:rsidP="00232028">
      <w:pPr>
        <w:pStyle w:val="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снижение уровня безработицы;</w:t>
      </w:r>
    </w:p>
    <w:p w:rsidR="00A66B6C" w:rsidRPr="001841DA" w:rsidRDefault="00A66B6C" w:rsidP="00232028">
      <w:pPr>
        <w:pStyle w:val="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совершенствование социально-трудовых отношений создание действенного механизма экономической заинтересованности субъектов хозяйствования в улучшении условий и безопасности труда, совершенствование механизма защиты трудовых прав граждан;</w:t>
      </w:r>
    </w:p>
    <w:p w:rsidR="00A66B6C" w:rsidRPr="001841DA" w:rsidRDefault="00A66B6C" w:rsidP="00232028">
      <w:pPr>
        <w:pStyle w:val="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обеспечение сохранения жизни и здоровья граждан в процессе трудовой деятельности, сокращение экономических потерь, обусловленных производственным травматизмом и профессиональной заболеваемостью;</w:t>
      </w:r>
    </w:p>
    <w:p w:rsidR="00A66B6C" w:rsidRPr="001841DA" w:rsidRDefault="00A66B6C" w:rsidP="00232028">
      <w:pPr>
        <w:pStyle w:val="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проведение эффективной миграционной политики;</w:t>
      </w:r>
    </w:p>
    <w:p w:rsidR="00A66B6C" w:rsidRPr="001841DA" w:rsidRDefault="00A66B6C" w:rsidP="00232028">
      <w:pPr>
        <w:pStyle w:val="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стимулирование развития самозанятости населения, развитие предпринимательства;</w:t>
      </w:r>
    </w:p>
    <w:p w:rsidR="00A66B6C" w:rsidRPr="001841DA" w:rsidRDefault="00A66B6C" w:rsidP="00232028">
      <w:pPr>
        <w:pStyle w:val="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дальнейшее совершенствование развития системы поддержки семей в связи с рождением и воспитанием детей;</w:t>
      </w:r>
    </w:p>
    <w:p w:rsidR="00A66B6C" w:rsidRDefault="00A66B6C" w:rsidP="00232028">
      <w:pPr>
        <w:pStyle w:val="1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1841DA">
        <w:rPr>
          <w:rFonts w:ascii="Times New Roman" w:hAnsi="Times New Roman"/>
          <w:sz w:val="30"/>
          <w:szCs w:val="30"/>
        </w:rPr>
        <w:t>увеличение рождаемости, уменьшение смертности и разводов</w:t>
      </w:r>
      <w:r>
        <w:rPr>
          <w:rFonts w:ascii="Times New Roman" w:hAnsi="Times New Roman"/>
          <w:sz w:val="30"/>
          <w:szCs w:val="30"/>
        </w:rPr>
        <w:t>.</w:t>
      </w:r>
    </w:p>
    <w:p w:rsidR="00A66B6C" w:rsidRDefault="00A66B6C" w:rsidP="009F1693">
      <w:pPr>
        <w:pStyle w:val="ac"/>
        <w:rPr>
          <w:sz w:val="30"/>
          <w:szCs w:val="30"/>
        </w:rPr>
      </w:pPr>
      <w:r w:rsidRPr="007D7D74">
        <w:rPr>
          <w:sz w:val="30"/>
          <w:szCs w:val="30"/>
        </w:rPr>
        <w:t>Согласно Национальной стратегии устойчивого развития на период до 2020 года, для преодоления неблагоприятных тенденций основной целью демографического развития остается укрепление здоровья и снижение смертности населения, особенно мужчин в трудоспособном возрасте. Особое внимание следует уделять созданию благоприятных условий для жизнедеятельности семьи, обеспечивающих возможность рождения и воспитания нескольких детей</w:t>
      </w:r>
      <w:r w:rsidRPr="00AD00B2">
        <w:rPr>
          <w:sz w:val="30"/>
          <w:szCs w:val="30"/>
        </w:rPr>
        <w:t xml:space="preserve"> [2]</w:t>
      </w:r>
      <w:r w:rsidRPr="007D7D74">
        <w:rPr>
          <w:sz w:val="30"/>
          <w:szCs w:val="30"/>
        </w:rPr>
        <w:t xml:space="preserve">. </w:t>
      </w:r>
    </w:p>
    <w:p w:rsidR="00A66B6C" w:rsidRDefault="00A66B6C" w:rsidP="009F1693">
      <w:pPr>
        <w:pStyle w:val="ac"/>
        <w:rPr>
          <w:sz w:val="30"/>
          <w:szCs w:val="30"/>
        </w:rPr>
      </w:pPr>
      <w:r w:rsidRPr="007D7D74">
        <w:rPr>
          <w:sz w:val="30"/>
          <w:szCs w:val="30"/>
        </w:rPr>
        <w:t>В целях регулирования внутренней миграции предусматриваются меры, направленные на разработку экономических рычагов воздействия на миграционное поведение населения, способствующих замещению его естественной убыли и уменьшению оттока специалистов из сельской местности. В области внешней миграции политика государства должна быть ориентирована на совершенствование миграционного законодательства</w:t>
      </w:r>
      <w:r>
        <w:rPr>
          <w:sz w:val="30"/>
          <w:szCs w:val="30"/>
        </w:rPr>
        <w:t>.</w:t>
      </w:r>
    </w:p>
    <w:p w:rsidR="00A66B6C" w:rsidRPr="00DD048A" w:rsidRDefault="00A66B6C" w:rsidP="00DD048A">
      <w:pPr>
        <w:pStyle w:val="ac"/>
        <w:rPr>
          <w:sz w:val="30"/>
          <w:szCs w:val="30"/>
        </w:rPr>
      </w:pPr>
      <w:r w:rsidRPr="00DD048A">
        <w:rPr>
          <w:sz w:val="30"/>
          <w:szCs w:val="30"/>
        </w:rPr>
        <w:t>В 2011–2020 гг. предусматривается снижение темпов убыли населения. В возрастной структуре прогнозируется уменьшение численности детей и населения трудоспособного возраста при росте лиц старше трудоспособного возраста.</w:t>
      </w:r>
    </w:p>
    <w:p w:rsidR="00A66B6C" w:rsidRDefault="00A66B6C" w:rsidP="00DD048A">
      <w:pPr>
        <w:pStyle w:val="ac"/>
        <w:rPr>
          <w:sz w:val="30"/>
          <w:szCs w:val="30"/>
        </w:rPr>
      </w:pPr>
      <w:r w:rsidRPr="00DD048A">
        <w:rPr>
          <w:sz w:val="30"/>
          <w:szCs w:val="30"/>
        </w:rPr>
        <w:t>Демографическая политика в этот период будет направлена на обеспечение режима воспроизводства населения, близкого к экономически развитым странам, характеризуемого сознательно регулируемой рождаемостью, снижающейся смертностью и повышающейся ожидаемой продолжительностью жизни. В целях стимулирования рождаемости и укрепления семьи должны быть созданы условия, дающие возможность рождения и воспитания нескольких детей для постепенного перехода от мало</w:t>
      </w:r>
      <w:r>
        <w:rPr>
          <w:sz w:val="30"/>
          <w:szCs w:val="30"/>
        </w:rPr>
        <w:t xml:space="preserve"> </w:t>
      </w:r>
      <w:r w:rsidRPr="00DD048A">
        <w:rPr>
          <w:sz w:val="30"/>
          <w:szCs w:val="30"/>
        </w:rPr>
        <w:t xml:space="preserve">- к среднедетности. Для укрепления здоровья населения и снижения смертности предстоит реализовать комплекс мер, включающих пропаганду здорового образа жизни и контроль над факторами риска, угрожающими здоровью населения, на государственном, общественном и индивидуальном уровнях. </w:t>
      </w:r>
    </w:p>
    <w:p w:rsidR="00A66B6C" w:rsidRDefault="00A66B6C" w:rsidP="00DD048A">
      <w:pPr>
        <w:pStyle w:val="ac"/>
        <w:rPr>
          <w:sz w:val="30"/>
          <w:szCs w:val="30"/>
        </w:rPr>
      </w:pPr>
      <w:r w:rsidRPr="00DD048A">
        <w:rPr>
          <w:sz w:val="30"/>
          <w:szCs w:val="30"/>
        </w:rPr>
        <w:t>На современном этапе политика государства преимущественно направлена на сохранение кадрового потенциала и максимальное поддержание занятости, что обусловливает стабильно низкий уровень регистрируемой безработицы по сравнению с другими странами с переходной экономикой</w:t>
      </w:r>
      <w:r>
        <w:rPr>
          <w:sz w:val="30"/>
          <w:szCs w:val="30"/>
        </w:rPr>
        <w:t>.</w:t>
      </w:r>
    </w:p>
    <w:p w:rsidR="00A66B6C" w:rsidRPr="00DD048A" w:rsidRDefault="00A66B6C" w:rsidP="00DD048A">
      <w:pPr>
        <w:pStyle w:val="ac"/>
        <w:rPr>
          <w:sz w:val="30"/>
          <w:szCs w:val="30"/>
        </w:rPr>
      </w:pPr>
      <w:r w:rsidRPr="00DD048A">
        <w:rPr>
          <w:sz w:val="30"/>
          <w:szCs w:val="30"/>
        </w:rPr>
        <w:t>Предполагается создать эффективные механизмы кадровой политики в направлении роста образовательного и профессионального уровня работников, формирования действенных стимулов к высокопроизводительному труду. Приоритетное внимание будет уделено обеспечению рационализации структуры занятости по профессиональному составу, повышению качества рабочей силы соответственно требованиям к профессиональной квалификации, предъявляемым на национальном и международном рынках труда. Стратегия повышения конкурентоспособности рабочей силы предусматривает решение проблем внешней трудовой миграции, включая такие задачи как содействие в трудоустройстве граждан Беларуси за рубежом, контроль за использованием иностранной рабочей силы, предупреждение нелегальной трудовой миграции, защита национального рынка труда.</w:t>
      </w:r>
    </w:p>
    <w:p w:rsidR="00A66B6C" w:rsidRPr="007D7D74" w:rsidRDefault="00A66B6C" w:rsidP="009F1693">
      <w:pPr>
        <w:pStyle w:val="ac"/>
        <w:rPr>
          <w:sz w:val="30"/>
          <w:szCs w:val="30"/>
        </w:rPr>
      </w:pPr>
    </w:p>
    <w:p w:rsidR="00A66B6C" w:rsidRDefault="00A66B6C" w:rsidP="009F16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B6C" w:rsidRPr="009F1693" w:rsidRDefault="00A66B6C" w:rsidP="009F169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A66B6C" w:rsidRPr="009F1693" w:rsidSect="00EB6283">
      <w:headerReference w:type="default" r:id="rId7"/>
      <w:pgSz w:w="11906" w:h="16838"/>
      <w:pgMar w:top="1418" w:right="849" w:bottom="1276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6C" w:rsidRDefault="00A66B6C" w:rsidP="00287478">
      <w:pPr>
        <w:spacing w:after="0" w:line="240" w:lineRule="auto"/>
      </w:pPr>
      <w:r>
        <w:separator/>
      </w:r>
    </w:p>
  </w:endnote>
  <w:endnote w:type="continuationSeparator" w:id="0">
    <w:p w:rsidR="00A66B6C" w:rsidRDefault="00A66B6C" w:rsidP="0028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6C" w:rsidRDefault="00A66B6C" w:rsidP="00287478">
      <w:pPr>
        <w:spacing w:after="0" w:line="240" w:lineRule="auto"/>
      </w:pPr>
      <w:r>
        <w:separator/>
      </w:r>
    </w:p>
  </w:footnote>
  <w:footnote w:type="continuationSeparator" w:id="0">
    <w:p w:rsidR="00A66B6C" w:rsidRDefault="00A66B6C" w:rsidP="0028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B6C" w:rsidRDefault="00A66B6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2171">
      <w:rPr>
        <w:noProof/>
      </w:rPr>
      <w:t>5</w:t>
    </w:r>
    <w:r>
      <w:fldChar w:fldCharType="end"/>
    </w:r>
  </w:p>
  <w:p w:rsidR="00A66B6C" w:rsidRDefault="00A66B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7627"/>
    <w:multiLevelType w:val="hybridMultilevel"/>
    <w:tmpl w:val="EBD4E5D6"/>
    <w:lvl w:ilvl="0" w:tplc="947E17C8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A0C36"/>
    <w:multiLevelType w:val="hybridMultilevel"/>
    <w:tmpl w:val="9B28EEF6"/>
    <w:lvl w:ilvl="0" w:tplc="D85A7B6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E840C0B"/>
    <w:multiLevelType w:val="hybridMultilevel"/>
    <w:tmpl w:val="8D5807B4"/>
    <w:lvl w:ilvl="0" w:tplc="947E17C8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B17AF"/>
    <w:multiLevelType w:val="hybridMultilevel"/>
    <w:tmpl w:val="78329F86"/>
    <w:lvl w:ilvl="0" w:tplc="7068BC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9B2088"/>
    <w:multiLevelType w:val="hybridMultilevel"/>
    <w:tmpl w:val="7CC2A210"/>
    <w:lvl w:ilvl="0" w:tplc="D85A7B6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18A65CA"/>
    <w:multiLevelType w:val="hybridMultilevel"/>
    <w:tmpl w:val="893EB726"/>
    <w:lvl w:ilvl="0" w:tplc="F23464E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A7A33E3"/>
    <w:multiLevelType w:val="hybridMultilevel"/>
    <w:tmpl w:val="02B88842"/>
    <w:lvl w:ilvl="0" w:tplc="D85A7B6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9D738A"/>
    <w:multiLevelType w:val="hybridMultilevel"/>
    <w:tmpl w:val="6BC000AC"/>
    <w:lvl w:ilvl="0" w:tplc="B7443C10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18322EE"/>
    <w:multiLevelType w:val="hybridMultilevel"/>
    <w:tmpl w:val="6674D2C2"/>
    <w:lvl w:ilvl="0" w:tplc="947E17C8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933CE"/>
    <w:multiLevelType w:val="hybridMultilevel"/>
    <w:tmpl w:val="735C33E6"/>
    <w:lvl w:ilvl="0" w:tplc="F23464E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20E5B75"/>
    <w:multiLevelType w:val="hybridMultilevel"/>
    <w:tmpl w:val="D18207CE"/>
    <w:lvl w:ilvl="0" w:tplc="7068BC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CC325D"/>
    <w:multiLevelType w:val="hybridMultilevel"/>
    <w:tmpl w:val="C7D2493E"/>
    <w:lvl w:ilvl="0" w:tplc="B7443C10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1A498B"/>
    <w:multiLevelType w:val="hybridMultilevel"/>
    <w:tmpl w:val="233AE842"/>
    <w:lvl w:ilvl="0" w:tplc="947E17C8">
      <w:start w:val="8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9F3CBE"/>
    <w:multiLevelType w:val="hybridMultilevel"/>
    <w:tmpl w:val="F4D63FC8"/>
    <w:lvl w:ilvl="0" w:tplc="7068BC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274C0E"/>
    <w:multiLevelType w:val="hybridMultilevel"/>
    <w:tmpl w:val="64440FAC"/>
    <w:lvl w:ilvl="0" w:tplc="B7443C10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4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69A"/>
    <w:rsid w:val="000153B3"/>
    <w:rsid w:val="000221F7"/>
    <w:rsid w:val="00043ADE"/>
    <w:rsid w:val="00052A66"/>
    <w:rsid w:val="000D5EA2"/>
    <w:rsid w:val="000D67B6"/>
    <w:rsid w:val="000E21F9"/>
    <w:rsid w:val="000E4598"/>
    <w:rsid w:val="00110BE2"/>
    <w:rsid w:val="00112A2E"/>
    <w:rsid w:val="00113E28"/>
    <w:rsid w:val="001511D2"/>
    <w:rsid w:val="00172171"/>
    <w:rsid w:val="001841DA"/>
    <w:rsid w:val="0018469A"/>
    <w:rsid w:val="001F7C06"/>
    <w:rsid w:val="00231F1C"/>
    <w:rsid w:val="00232028"/>
    <w:rsid w:val="00287478"/>
    <w:rsid w:val="002B289F"/>
    <w:rsid w:val="002F0533"/>
    <w:rsid w:val="002F089D"/>
    <w:rsid w:val="003471FF"/>
    <w:rsid w:val="00352B76"/>
    <w:rsid w:val="00372D25"/>
    <w:rsid w:val="003801C7"/>
    <w:rsid w:val="003B0006"/>
    <w:rsid w:val="003D2E26"/>
    <w:rsid w:val="003D452A"/>
    <w:rsid w:val="003D7C24"/>
    <w:rsid w:val="003E03AA"/>
    <w:rsid w:val="004214D2"/>
    <w:rsid w:val="004305F6"/>
    <w:rsid w:val="00433103"/>
    <w:rsid w:val="00434267"/>
    <w:rsid w:val="004407CD"/>
    <w:rsid w:val="0047311B"/>
    <w:rsid w:val="00480996"/>
    <w:rsid w:val="0049155D"/>
    <w:rsid w:val="0051266E"/>
    <w:rsid w:val="0052112D"/>
    <w:rsid w:val="005220F4"/>
    <w:rsid w:val="00524680"/>
    <w:rsid w:val="00552CF9"/>
    <w:rsid w:val="005855CE"/>
    <w:rsid w:val="005F03F0"/>
    <w:rsid w:val="00606062"/>
    <w:rsid w:val="00673CF8"/>
    <w:rsid w:val="006A084E"/>
    <w:rsid w:val="006A1003"/>
    <w:rsid w:val="006A1DFB"/>
    <w:rsid w:val="00715E9C"/>
    <w:rsid w:val="00725E78"/>
    <w:rsid w:val="007365B9"/>
    <w:rsid w:val="00775ECD"/>
    <w:rsid w:val="00775F69"/>
    <w:rsid w:val="007A34B3"/>
    <w:rsid w:val="007D7D74"/>
    <w:rsid w:val="00886C7D"/>
    <w:rsid w:val="008959BE"/>
    <w:rsid w:val="008B0959"/>
    <w:rsid w:val="008B1C72"/>
    <w:rsid w:val="008C3599"/>
    <w:rsid w:val="008C4679"/>
    <w:rsid w:val="008E5102"/>
    <w:rsid w:val="00914A93"/>
    <w:rsid w:val="009217BB"/>
    <w:rsid w:val="00967CA5"/>
    <w:rsid w:val="00997C49"/>
    <w:rsid w:val="009C76DA"/>
    <w:rsid w:val="009D4495"/>
    <w:rsid w:val="009F1693"/>
    <w:rsid w:val="00A201A3"/>
    <w:rsid w:val="00A66B6C"/>
    <w:rsid w:val="00A91573"/>
    <w:rsid w:val="00AA6FA0"/>
    <w:rsid w:val="00AB305C"/>
    <w:rsid w:val="00AD00B2"/>
    <w:rsid w:val="00AE3BC0"/>
    <w:rsid w:val="00B0640F"/>
    <w:rsid w:val="00B07CB4"/>
    <w:rsid w:val="00BD28B6"/>
    <w:rsid w:val="00BF04FE"/>
    <w:rsid w:val="00BF5DA9"/>
    <w:rsid w:val="00C14816"/>
    <w:rsid w:val="00C26345"/>
    <w:rsid w:val="00C3653B"/>
    <w:rsid w:val="00C46542"/>
    <w:rsid w:val="00C62592"/>
    <w:rsid w:val="00C774FD"/>
    <w:rsid w:val="00D22E81"/>
    <w:rsid w:val="00D3130A"/>
    <w:rsid w:val="00D62825"/>
    <w:rsid w:val="00D90B10"/>
    <w:rsid w:val="00DA30EE"/>
    <w:rsid w:val="00DC23EF"/>
    <w:rsid w:val="00DD048A"/>
    <w:rsid w:val="00DE0DC6"/>
    <w:rsid w:val="00E0341C"/>
    <w:rsid w:val="00E0451C"/>
    <w:rsid w:val="00E44446"/>
    <w:rsid w:val="00E460CB"/>
    <w:rsid w:val="00E55450"/>
    <w:rsid w:val="00E83B80"/>
    <w:rsid w:val="00E83C19"/>
    <w:rsid w:val="00EB6283"/>
    <w:rsid w:val="00EC1300"/>
    <w:rsid w:val="00ED2650"/>
    <w:rsid w:val="00EE7208"/>
    <w:rsid w:val="00EF55D5"/>
    <w:rsid w:val="00F234B4"/>
    <w:rsid w:val="00F30F74"/>
    <w:rsid w:val="00F41C8E"/>
    <w:rsid w:val="00F5042A"/>
    <w:rsid w:val="00F7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  <w15:chartTrackingRefBased/>
  <w15:docId w15:val="{616F6CD1-54DA-4482-AD7C-4B4C5E45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9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469A"/>
    <w:pPr>
      <w:ind w:left="720"/>
      <w:contextualSpacing/>
    </w:pPr>
  </w:style>
  <w:style w:type="paragraph" w:styleId="a3">
    <w:name w:val="header"/>
    <w:basedOn w:val="a"/>
    <w:link w:val="a4"/>
    <w:rsid w:val="00287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287478"/>
    <w:rPr>
      <w:rFonts w:cs="Times New Roman"/>
    </w:rPr>
  </w:style>
  <w:style w:type="paragraph" w:styleId="a5">
    <w:name w:val="footer"/>
    <w:basedOn w:val="a"/>
    <w:link w:val="a6"/>
    <w:semiHidden/>
    <w:rsid w:val="00287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287478"/>
    <w:rPr>
      <w:rFonts w:cs="Times New Roman"/>
    </w:rPr>
  </w:style>
  <w:style w:type="table" w:styleId="a7">
    <w:name w:val="Table Grid"/>
    <w:basedOn w:val="a1"/>
    <w:rsid w:val="00D90B1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B0640F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3B0006"/>
    <w:pPr>
      <w:spacing w:after="0" w:line="360" w:lineRule="auto"/>
      <w:jc w:val="center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locked/>
    <w:rsid w:val="003B00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Balloon Text"/>
    <w:basedOn w:val="a"/>
    <w:link w:val="ab"/>
    <w:semiHidden/>
    <w:rsid w:val="006A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6A084E"/>
    <w:rPr>
      <w:rFonts w:ascii="Tahoma" w:hAnsi="Tahoma" w:cs="Tahoma"/>
      <w:sz w:val="16"/>
      <w:szCs w:val="16"/>
    </w:rPr>
  </w:style>
  <w:style w:type="paragraph" w:customStyle="1" w:styleId="ac">
    <w:name w:val="ОСНОВНОЙ"/>
    <w:basedOn w:val="a"/>
    <w:rsid w:val="009F1693"/>
    <w:pPr>
      <w:spacing w:after="0" w:line="240" w:lineRule="auto"/>
      <w:ind w:firstLine="720"/>
      <w:jc w:val="both"/>
    </w:pPr>
    <w:rPr>
      <w:rFonts w:ascii="Times New Roman" w:eastAsia="Calibri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8252</Words>
  <Characters>47038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ТЕОРЕТИЧЕСКИЕ ОСНОВЫ УПРАВЛЕНИЯ ЧЕЛОВЕЧЕСКИМИ РЕСУРСАМИ РЕГИОНА</vt:lpstr>
    </vt:vector>
  </TitlesOfParts>
  <Company>SamForum.ws</Company>
  <LinksUpToDate>false</LinksUpToDate>
  <CharactersWithSpaces>55180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ТЕОРЕТИЧЕСКИЕ ОСНОВЫ УПРАВЛЕНИЯ ЧЕЛОВЕЧЕСКИМИ РЕСУРСАМИ РЕГИОНА</dc:title>
  <dc:subject/>
  <dc:creator>SamLab.ws</dc:creator>
  <cp:keywords/>
  <dc:description/>
  <cp:lastModifiedBy>admin</cp:lastModifiedBy>
  <cp:revision>2</cp:revision>
  <cp:lastPrinted>2009-12-07T11:00:00Z</cp:lastPrinted>
  <dcterms:created xsi:type="dcterms:W3CDTF">2014-04-05T12:44:00Z</dcterms:created>
  <dcterms:modified xsi:type="dcterms:W3CDTF">2014-04-05T12:44:00Z</dcterms:modified>
</cp:coreProperties>
</file>