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90F" w:rsidRDefault="006F119B">
      <w:pPr>
        <w:pStyle w:val="1"/>
        <w:jc w:val="center"/>
      </w:pPr>
      <w:r>
        <w:t>Тютчев ф. и. - Любовь как поединок роковой в лирике ф. и. тютчева</w:t>
      </w:r>
    </w:p>
    <w:p w:rsidR="0086590F" w:rsidRPr="006F119B" w:rsidRDefault="006F119B">
      <w:pPr>
        <w:pStyle w:val="a3"/>
        <w:spacing w:after="240" w:afterAutospacing="0"/>
      </w:pPr>
      <w:r>
        <w:t>Любовь с силою Архимедова рычага движет миром.</w:t>
      </w:r>
      <w:r>
        <w:br/>
        <w:t>И. А. Гончаров</w:t>
      </w:r>
      <w:r>
        <w:br/>
        <w:t>Этот “всемогущий рычаг” двигает и Ф. И. Тютчева. Тютчев - поэт любви! Но любовь у него не тиха, не спокойна, не блаженна, как у Гончарова в романе “Обломов”. Основной идеей творчества Тютчева является противопоставление хаоса и космоса: под этим углом у Тютчева показана любовь. Хочу привести слова В. Соловьева: “Нои сам Гете не чувствовал так сильно ту таинственную основу всякой жизни - природной и человеческой - основу, на которой зиждется и смысл космического процесса, и судьба человеческой души, и вся история человечества...” Уж не любовь ли это? “Таинственная основа всякой жизни ” ?</w:t>
      </w:r>
      <w:r>
        <w:br/>
        <w:t>Любовь, любовь - гласит преданье -</w:t>
      </w:r>
      <w:r>
        <w:br/>
        <w:t>Союз души с душой родной -</w:t>
      </w:r>
      <w:r>
        <w:br/>
        <w:t>Их съединенье, сочетанье,</w:t>
      </w:r>
      <w:r>
        <w:br/>
        <w:t>И роковое их слиянье,</w:t>
      </w:r>
      <w:r>
        <w:br/>
        <w:t>И... поединок роковой...</w:t>
      </w:r>
      <w:r>
        <w:br/>
        <w:t>Эти строки из стихотворения Ф. И. Тютчева “Предопределение”. Здесь мы видим любовь в понимании поэта. Хочу обратить внимание на сильную паузу после союза “и”: таким образом Тютчев выделяет основные слова стихотворения “поединок роковой”. Он как бы обрушивает их на нас, как бы говорит, что возражений этому определению нет и быть не может! В этом стихотворении поединок любви предстает нам борьбой двух душ, с одной стороны, родных, а с другой - противостоящих друг другу. А как это отражено с точки зрения эвфонии? Здесь преобладают звуки “л”, “м”, “р”, “о”, “е”, “и”, которые одновременно представляют вещи нежные, мягкие и громкие, страшные, мрачные. Мы опять видим противопоставление, поединок.</w:t>
      </w:r>
      <w:r>
        <w:br/>
        <w:t>А теперь я хочу разобрать стихотворение, в котором мы видим поединок любви и судьбы. Конечно, мы не можем точно говорить о борьбе любви с судьбой, так как любовь и судьба одновременно и соединяются, и противопоставляются.</w:t>
      </w:r>
      <w:r>
        <w:br/>
        <w:t>...О, оглянися, о, постой,</w:t>
      </w:r>
      <w:r>
        <w:br/>
        <w:t>Куда бежать, зачем бежать?..</w:t>
      </w:r>
      <w:r>
        <w:br/>
        <w:t>Любовь осталась за тобой,</w:t>
      </w:r>
      <w:r>
        <w:br/>
        <w:t>Где ж в мире лучшего сыскать?..</w:t>
      </w:r>
      <w:r>
        <w:br/>
        <w:t>Здесь Тютчев, можно сказать, осуждает человека за его ненасытность: человеку дано высшее благо - любовь, а он еще куда-то бежит, чего-то хочет. Поэт показывает, что человек все равно бессилен перед любовью, перед судьбой:</w:t>
      </w:r>
      <w:r>
        <w:br/>
        <w:t>...Из края в край, из града в град</w:t>
      </w:r>
      <w:r>
        <w:br/>
        <w:t>Судьба, как вихрь, людей метет,</w:t>
      </w:r>
      <w:r>
        <w:br/>
        <w:t>И рад ли ты, или не рад,</w:t>
      </w:r>
      <w:r>
        <w:br/>
        <w:t>Что нужды ей?.. Вперед, вперед!..</w:t>
      </w:r>
      <w:r>
        <w:br/>
        <w:t>И чтобы усилить этот роковой смысл роковой любви, Тютчев использовал в этом стихотворении кольцевую композицию.</w:t>
      </w:r>
      <w:r>
        <w:br/>
        <w:t>Действительно, роковой для жизни любовь предстает перед нами в стихотворении “Близнецы”. Вспомните его последние строки:</w:t>
      </w:r>
      <w:r>
        <w:br/>
        <w:t>И кто в избытке ощущений,</w:t>
      </w:r>
      <w:r>
        <w:br/>
        <w:t>Когда кипит и стынет кровь,</w:t>
      </w:r>
      <w:r>
        <w:br/>
        <w:t>Не ведал ваших искушений -</w:t>
      </w:r>
      <w:r>
        <w:br/>
        <w:t>Самоубийство и Любовь!</w:t>
      </w:r>
      <w:r>
        <w:br/>
        <w:t>Вот уж точно, что любовь может привести к самоубийству. Поэтому Тютчев не случайно называет их близнецами. При этом одни близнецы - Смерть и Сон - противопоставляются другим близнецам - Самоубийству и Любви. Вот он опять - “поединок роковой”!</w:t>
      </w:r>
      <w:r>
        <w:br/>
        <w:t>Продолжая тему объединения, хочу обратить внимание на стихотворение “Два единства”:</w:t>
      </w:r>
      <w:r>
        <w:br/>
        <w:t>“Единство, - возвестил оракул наших дней, -</w:t>
      </w:r>
      <w:r>
        <w:br/>
        <w:t>Быть может спаяно железом лишь и кровью...”</w:t>
      </w:r>
      <w:r>
        <w:br/>
        <w:t>Но мы попробуем спаять его любовью, -</w:t>
      </w:r>
      <w:r>
        <w:br/>
        <w:t>А там увидим, что прочней...</w:t>
      </w:r>
      <w:r>
        <w:br/>
        <w:t>Здесь любовь, конечно, не роковая. Но я хочу показать поединок “железа, крови” и любви. В этом стихотворении Тютчев говорит о франко-прусской войне (“кровь льется через край...”) и призывает к миру - к любви! Что можно сказать об эвфонии: [жъл'э'зъ, кро'в' и л'убЪ'в']. в первых двух словах преобладают мрачные и страшные вещи: звуки “р”, “ж”, “я”; а в слове “любовь” звуки “л”, “в”, “о” обозначают вещи мягкие и нежные - мы видим противопоставление...</w:t>
      </w:r>
      <w:r>
        <w:br/>
        <w:t>А почему же Тютчев пишет о роковой любви, почему не о любви мягкой и спокойной? Мы знаем, что поэт много раз любил, и, очевидно, он от этого страдает, любовь для него - “роковой поединок” двух душ. Например:</w:t>
      </w:r>
      <w:r>
        <w:br/>
        <w:t>...Не верь, не верь поэту, дева;</w:t>
      </w:r>
      <w:r>
        <w:br/>
        <w:t>Его своим ты не зови -</w:t>
      </w:r>
      <w:r>
        <w:br/>
        <w:t>И пуще пламенного гнева</w:t>
      </w:r>
      <w:r>
        <w:br/>
        <w:t>Страшись поэтовой любви!..</w:t>
      </w:r>
      <w:r>
        <w:br/>
        <w:t>Очевидно, здесь Тютчев пишет про себя самого; рассказывает о своей любви - “пламенном гневе”, роковом “гневе”.</w:t>
      </w:r>
      <w:r>
        <w:br/>
        <w:t>Сейчас я хочу разобрать еще одно автобиографическое стихотворение Тютчева, связанное с любовью поэта к Е. А. Денисьевой. Это мое любимое стихотворение “О, как убийственно мы любим...”. Здесь поэт говорит о том, что любовь не вечна и что ее нужно охранять, иначе она умрет:</w:t>
      </w:r>
      <w:r>
        <w:br/>
        <w:t>Год не прошел - спроси и сведай,</w:t>
      </w:r>
      <w:r>
        <w:br/>
        <w:t>Что уцелело от нея?</w:t>
      </w:r>
      <w:r>
        <w:br/>
        <w:t>Также Тютчев показывает, как прекрасное чувство любовь может стать роковым для человека:</w:t>
      </w:r>
      <w:r>
        <w:br/>
        <w:t>Судьбы ужасным приговором</w:t>
      </w:r>
      <w:r>
        <w:br/>
        <w:t>Твоя любовь для ней была,</w:t>
      </w:r>
      <w:r>
        <w:br/>
        <w:t>И незаслуженным позором</w:t>
      </w:r>
      <w:r>
        <w:br/>
        <w:t>На жизнь ее она легла!</w:t>
      </w:r>
      <w:r>
        <w:br/>
        <w:t>Таким образом, в этом стихотворении мы видим “роковой поединок” любви в душе поэта: он хочет любить, не боится обжечься, не желает делать кому-либо больно. А теперь я хочу сказать о том, что любовь у Тютчева становится роковой именно из-за его хаоса-космоса, из-за его двойного бытия. В этом самом двоемерии, которое, надо сказать, является и основным мотивом лирики Фета, любовь у Тютчева тоже раздваивается и начинает бороться сама с собой: с одной стороны, тютчевская любовь ласковая и нежная, а с другой - страшная, губящая людей, роковая... В связи с этими мотивами хаоса, двойного бытия последним стихотворением, которое я бы хотела разобрать, будет “О вещая душа моя!..”. Может показаться, что это стихотворение не связано с любовью, но ведь “сердце, полное тревоги, бьется на пороге как бы двойного бытия”?!</w:t>
      </w:r>
      <w:r>
        <w:br/>
        <w:t>...Так, ты жилица двух миров...</w:t>
      </w:r>
      <w:r>
        <w:br/>
        <w:t>Вот она, наша душа, которая все время мечется в двойном бытии, мечется из-за “рокового поединка” любви. Выражение любви в этом стихотворении мы найдем и в эвфонии: преобладают звуки “е”, “о”, “а”, “л”, “в”, “н”, “ш”, “ж”, которые обозначают нежные, ласковые, любовные вещи и в то же время вещи великие, глубинные, всеобъемлющие - хаос.</w:t>
      </w:r>
      <w:r>
        <w:br/>
        <w:t>Таким образом, подводя итог, хочу сказать, что любовь как “роковой поединок” пронизывает все творчество Тютчева, всю его душу. Из любви как “рокового поединка” у Тютчева выросла вся любовная лирика Блока, Цветаевой. Вот какое наследие подарил нам великий поэт!</w:t>
      </w:r>
      <w:r>
        <w:br/>
        <w:t>Поистине “любовь с силою Архимедова рычага движет миром”. Она “двигала” Фета, Тютчева, потом Блока и до сих пор “двигает” всех нас. Ведь в нашей жизни любовь - тоже “поединок роковой”.</w:t>
      </w:r>
      <w:r>
        <w:br/>
      </w:r>
      <w:bookmarkStart w:id="0" w:name="_GoBack"/>
      <w:bookmarkEnd w:id="0"/>
    </w:p>
    <w:sectPr w:rsidR="0086590F" w:rsidRPr="006F11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19B"/>
    <w:rsid w:val="006F119B"/>
    <w:rsid w:val="0086590F"/>
    <w:rsid w:val="00F1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2484E-F1C1-4AE3-AE0D-5EDE5DFB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</Words>
  <Characters>5176</Characters>
  <Application>Microsoft Office Word</Application>
  <DocSecurity>0</DocSecurity>
  <Lines>43</Lines>
  <Paragraphs>12</Paragraphs>
  <ScaleCrop>false</ScaleCrop>
  <Company>diakov.net</Company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Тютчев ф. и. - Любовь как поединок роковой в лирике ф. и. тютчева</dc:title>
  <dc:subject/>
  <dc:creator>Irina</dc:creator>
  <cp:keywords/>
  <dc:description/>
  <cp:lastModifiedBy>Irina</cp:lastModifiedBy>
  <cp:revision>2</cp:revision>
  <dcterms:created xsi:type="dcterms:W3CDTF">2014-07-12T20:04:00Z</dcterms:created>
  <dcterms:modified xsi:type="dcterms:W3CDTF">2014-07-12T20:04:00Z</dcterms:modified>
</cp:coreProperties>
</file>