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48" w:rsidRDefault="00664948" w:rsidP="00446DD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Pr="00664948">
        <w:rPr>
          <w:sz w:val="28"/>
          <w:szCs w:val="28"/>
          <w:lang w:val="uk-UA"/>
        </w:rPr>
        <w:t>Мі</w:t>
      </w:r>
      <w:r>
        <w:rPr>
          <w:sz w:val="28"/>
          <w:szCs w:val="28"/>
          <w:lang w:val="uk-UA"/>
        </w:rPr>
        <w:t>ністерство освіти і науки України</w:t>
      </w:r>
    </w:p>
    <w:p w:rsidR="00664948" w:rsidRDefault="00664948" w:rsidP="00446DD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Полтавський національний технічний університет ім. Ю. Кондратюка</w:t>
      </w:r>
    </w:p>
    <w:p w:rsidR="00664948" w:rsidRDefault="00664948" w:rsidP="00446DD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Кафедра містобудування і ДАС</w:t>
      </w:r>
    </w:p>
    <w:p w:rsidR="00664948" w:rsidRDefault="00664948" w:rsidP="00446DD6">
      <w:pPr>
        <w:spacing w:line="360" w:lineRule="auto"/>
        <w:rPr>
          <w:sz w:val="28"/>
          <w:szCs w:val="28"/>
          <w:lang w:val="uk-UA"/>
        </w:rPr>
      </w:pPr>
    </w:p>
    <w:p w:rsidR="00664948" w:rsidRDefault="00664948" w:rsidP="00446DD6">
      <w:pPr>
        <w:spacing w:line="360" w:lineRule="auto"/>
        <w:rPr>
          <w:sz w:val="28"/>
          <w:szCs w:val="28"/>
          <w:lang w:val="uk-UA"/>
        </w:rPr>
      </w:pPr>
    </w:p>
    <w:p w:rsidR="00664948" w:rsidRDefault="00664948" w:rsidP="00446DD6">
      <w:pPr>
        <w:spacing w:line="360" w:lineRule="auto"/>
        <w:rPr>
          <w:sz w:val="28"/>
          <w:szCs w:val="28"/>
          <w:lang w:val="uk-UA"/>
        </w:rPr>
      </w:pPr>
    </w:p>
    <w:p w:rsidR="00664948" w:rsidRDefault="00664948" w:rsidP="00446DD6">
      <w:pPr>
        <w:spacing w:line="360" w:lineRule="auto"/>
        <w:rPr>
          <w:sz w:val="28"/>
          <w:szCs w:val="28"/>
          <w:lang w:val="uk-UA"/>
        </w:rPr>
      </w:pPr>
    </w:p>
    <w:p w:rsidR="00664948" w:rsidRDefault="00664948" w:rsidP="00446DD6">
      <w:pPr>
        <w:spacing w:line="360" w:lineRule="auto"/>
        <w:rPr>
          <w:sz w:val="28"/>
          <w:szCs w:val="28"/>
          <w:lang w:val="uk-UA"/>
        </w:rPr>
      </w:pPr>
    </w:p>
    <w:p w:rsidR="00664948" w:rsidRDefault="00664948" w:rsidP="00446DD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</w:p>
    <w:p w:rsidR="00664948" w:rsidRDefault="00664948" w:rsidP="00446DD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</w:p>
    <w:p w:rsidR="00664948" w:rsidRDefault="00664948" w:rsidP="00446DD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Реферат на тему:</w:t>
      </w:r>
    </w:p>
    <w:p w:rsidR="00664948" w:rsidRDefault="00664948" w:rsidP="00446DD6">
      <w:pPr>
        <w:spacing w:line="360" w:lineRule="auto"/>
        <w:rPr>
          <w:b/>
          <w:sz w:val="28"/>
          <w:szCs w:val="28"/>
          <w:lang w:val="uk-UA"/>
        </w:rPr>
      </w:pPr>
      <w:r w:rsidRPr="00664948">
        <w:rPr>
          <w:b/>
          <w:sz w:val="28"/>
          <w:szCs w:val="28"/>
          <w:lang w:val="uk-UA"/>
        </w:rPr>
        <w:t xml:space="preserve">                        </w:t>
      </w:r>
      <w:r w:rsidR="00923AC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64948">
        <w:rPr>
          <w:b/>
          <w:sz w:val="28"/>
          <w:szCs w:val="28"/>
          <w:lang w:val="uk-UA"/>
        </w:rPr>
        <w:t xml:space="preserve"> «Стале місто – місто майбутнього»</w:t>
      </w:r>
    </w:p>
    <w:p w:rsidR="00664948" w:rsidRDefault="00664948" w:rsidP="00446DD6">
      <w:pPr>
        <w:spacing w:line="360" w:lineRule="auto"/>
        <w:rPr>
          <w:b/>
          <w:sz w:val="28"/>
          <w:szCs w:val="28"/>
          <w:lang w:val="uk-UA"/>
        </w:rPr>
      </w:pPr>
    </w:p>
    <w:p w:rsidR="00664948" w:rsidRDefault="00664948" w:rsidP="00446DD6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64948" w:rsidRDefault="00664948" w:rsidP="00446DD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664948" w:rsidRDefault="00664948" w:rsidP="00446DD6">
      <w:pPr>
        <w:spacing w:line="360" w:lineRule="auto"/>
        <w:rPr>
          <w:sz w:val="28"/>
          <w:szCs w:val="28"/>
          <w:lang w:val="uk-UA"/>
        </w:rPr>
      </w:pPr>
    </w:p>
    <w:p w:rsidR="00664948" w:rsidRDefault="00664948" w:rsidP="00446DD6">
      <w:pPr>
        <w:spacing w:line="360" w:lineRule="auto"/>
        <w:rPr>
          <w:sz w:val="28"/>
          <w:szCs w:val="28"/>
          <w:lang w:val="uk-UA"/>
        </w:rPr>
      </w:pPr>
    </w:p>
    <w:p w:rsidR="00664948" w:rsidRDefault="00664948" w:rsidP="00446DD6">
      <w:pPr>
        <w:spacing w:line="360" w:lineRule="auto"/>
        <w:rPr>
          <w:sz w:val="28"/>
          <w:szCs w:val="28"/>
          <w:lang w:val="uk-UA"/>
        </w:rPr>
      </w:pPr>
    </w:p>
    <w:p w:rsidR="00664948" w:rsidRDefault="00CD3021" w:rsidP="00446DD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664948">
        <w:rPr>
          <w:sz w:val="28"/>
          <w:szCs w:val="28"/>
          <w:lang w:val="uk-UA"/>
        </w:rPr>
        <w:t>вик. ст. гр. 501-АМ  Гриценко К.</w:t>
      </w:r>
    </w:p>
    <w:p w:rsidR="00CD3021" w:rsidRDefault="00CD3021" w:rsidP="00446DD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5B5196">
        <w:rPr>
          <w:sz w:val="28"/>
          <w:szCs w:val="28"/>
          <w:lang w:val="uk-UA"/>
        </w:rPr>
        <w:t xml:space="preserve">    перевірив  Ніколаєнко В.А</w:t>
      </w:r>
      <w:r>
        <w:rPr>
          <w:sz w:val="28"/>
          <w:szCs w:val="28"/>
          <w:lang w:val="uk-UA"/>
        </w:rPr>
        <w:t>.</w:t>
      </w:r>
    </w:p>
    <w:p w:rsidR="00CD3021" w:rsidRDefault="00CD3021" w:rsidP="00446DD6">
      <w:pPr>
        <w:spacing w:line="360" w:lineRule="auto"/>
        <w:rPr>
          <w:sz w:val="28"/>
          <w:szCs w:val="28"/>
          <w:lang w:val="uk-UA"/>
        </w:rPr>
      </w:pPr>
    </w:p>
    <w:p w:rsidR="00CD3021" w:rsidRDefault="00CD3021" w:rsidP="00446DD6">
      <w:pPr>
        <w:spacing w:line="360" w:lineRule="auto"/>
        <w:rPr>
          <w:sz w:val="28"/>
          <w:szCs w:val="28"/>
          <w:lang w:val="uk-UA"/>
        </w:rPr>
      </w:pPr>
    </w:p>
    <w:p w:rsidR="00CD3021" w:rsidRDefault="00CD3021" w:rsidP="00446DD6">
      <w:pPr>
        <w:spacing w:line="360" w:lineRule="auto"/>
        <w:rPr>
          <w:sz w:val="28"/>
          <w:szCs w:val="28"/>
          <w:lang w:val="uk-UA"/>
        </w:rPr>
      </w:pPr>
    </w:p>
    <w:p w:rsidR="00CD3021" w:rsidRDefault="00CD3021" w:rsidP="00446DD6">
      <w:pPr>
        <w:spacing w:line="360" w:lineRule="auto"/>
        <w:rPr>
          <w:sz w:val="28"/>
          <w:szCs w:val="28"/>
          <w:lang w:val="uk-UA"/>
        </w:rPr>
      </w:pPr>
    </w:p>
    <w:p w:rsidR="00CD3021" w:rsidRDefault="00CD3021" w:rsidP="00446DD6">
      <w:pPr>
        <w:spacing w:line="360" w:lineRule="auto"/>
        <w:rPr>
          <w:sz w:val="28"/>
          <w:szCs w:val="28"/>
          <w:lang w:val="uk-UA"/>
        </w:rPr>
      </w:pPr>
    </w:p>
    <w:p w:rsidR="00CD3021" w:rsidRDefault="00CD3021" w:rsidP="00446DD6">
      <w:pPr>
        <w:spacing w:line="360" w:lineRule="auto"/>
        <w:rPr>
          <w:sz w:val="28"/>
          <w:szCs w:val="28"/>
          <w:lang w:val="uk-UA"/>
        </w:rPr>
      </w:pPr>
    </w:p>
    <w:p w:rsidR="00CD3021" w:rsidRDefault="00CD3021" w:rsidP="00446DD6">
      <w:pPr>
        <w:spacing w:line="360" w:lineRule="auto"/>
        <w:rPr>
          <w:sz w:val="28"/>
          <w:szCs w:val="28"/>
          <w:lang w:val="uk-UA"/>
        </w:rPr>
      </w:pPr>
    </w:p>
    <w:p w:rsidR="00CD3021" w:rsidRDefault="00CD3021" w:rsidP="00446DD6">
      <w:pPr>
        <w:spacing w:line="360" w:lineRule="auto"/>
        <w:rPr>
          <w:sz w:val="28"/>
          <w:szCs w:val="28"/>
          <w:lang w:val="uk-UA"/>
        </w:rPr>
      </w:pPr>
    </w:p>
    <w:p w:rsidR="00CD3021" w:rsidRPr="00664948" w:rsidRDefault="00CD3021" w:rsidP="00446DD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Полтава 2011</w:t>
      </w:r>
    </w:p>
    <w:p w:rsidR="00664948" w:rsidRPr="00664948" w:rsidRDefault="00664948" w:rsidP="00446DD6">
      <w:pPr>
        <w:spacing w:line="360" w:lineRule="auto"/>
        <w:rPr>
          <w:b/>
          <w:sz w:val="28"/>
          <w:szCs w:val="28"/>
          <w:lang w:val="uk-UA"/>
        </w:rPr>
      </w:pPr>
    </w:p>
    <w:p w:rsidR="00207379" w:rsidRDefault="00207379" w:rsidP="00446DD6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</w:t>
      </w:r>
    </w:p>
    <w:p w:rsidR="00207379" w:rsidRDefault="00207379" w:rsidP="00207379">
      <w:pPr>
        <w:numPr>
          <w:ilvl w:val="0"/>
          <w:numId w:val="17"/>
        </w:numPr>
        <w:spacing w:line="360" w:lineRule="auto"/>
        <w:rPr>
          <w:sz w:val="28"/>
          <w:szCs w:val="28"/>
          <w:lang w:val="uk-UA"/>
        </w:rPr>
      </w:pPr>
      <w:r w:rsidRPr="00207379">
        <w:rPr>
          <w:sz w:val="28"/>
          <w:szCs w:val="28"/>
          <w:lang w:val="uk-UA"/>
        </w:rPr>
        <w:t>Концепція сталого розвитку</w:t>
      </w:r>
      <w:r w:rsidR="00B67EFD">
        <w:rPr>
          <w:sz w:val="28"/>
          <w:szCs w:val="28"/>
          <w:lang w:val="uk-UA"/>
        </w:rPr>
        <w:t>……………………………………………….3</w:t>
      </w:r>
    </w:p>
    <w:p w:rsidR="00207379" w:rsidRPr="00207379" w:rsidRDefault="00207379" w:rsidP="00207379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 w:rsidRPr="00207379">
        <w:rPr>
          <w:sz w:val="28"/>
          <w:szCs w:val="28"/>
          <w:lang w:val="uk-UA"/>
        </w:rPr>
        <w:t>Нова структура: місто як екосистема</w:t>
      </w:r>
      <w:r w:rsidR="00B67EFD">
        <w:rPr>
          <w:sz w:val="28"/>
          <w:szCs w:val="28"/>
          <w:lang w:val="uk-UA"/>
        </w:rPr>
        <w:t>……………………………………..4</w:t>
      </w:r>
    </w:p>
    <w:p w:rsidR="00207379" w:rsidRPr="00207379" w:rsidRDefault="00207379" w:rsidP="00207379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 w:rsidRPr="00207379">
        <w:rPr>
          <w:sz w:val="28"/>
          <w:szCs w:val="28"/>
          <w:lang w:val="uk-UA"/>
        </w:rPr>
        <w:t>Список цілей та індикаторів сталого міста, запропонований ООН</w:t>
      </w:r>
      <w:r w:rsidR="00B67EFD">
        <w:rPr>
          <w:sz w:val="28"/>
          <w:szCs w:val="28"/>
          <w:lang w:val="uk-UA"/>
        </w:rPr>
        <w:t>…….5</w:t>
      </w:r>
    </w:p>
    <w:p w:rsidR="00207379" w:rsidRPr="00207379" w:rsidRDefault="00207379" w:rsidP="00207379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 w:rsidRPr="00207379">
        <w:rPr>
          <w:bCs/>
          <w:sz w:val="28"/>
          <w:szCs w:val="28"/>
        </w:rPr>
        <w:t xml:space="preserve">Результати </w:t>
      </w:r>
      <w:r w:rsidR="00B67EFD">
        <w:rPr>
          <w:bCs/>
          <w:sz w:val="28"/>
          <w:szCs w:val="28"/>
          <w:lang w:val="uk-UA"/>
        </w:rPr>
        <w:t xml:space="preserve"> </w:t>
      </w:r>
      <w:r w:rsidRPr="00207379">
        <w:rPr>
          <w:bCs/>
          <w:sz w:val="28"/>
          <w:szCs w:val="28"/>
        </w:rPr>
        <w:t>досліджень</w:t>
      </w:r>
      <w:r w:rsidRPr="00207379">
        <w:rPr>
          <w:bCs/>
          <w:sz w:val="28"/>
          <w:szCs w:val="28"/>
          <w:lang w:val="uk-UA"/>
        </w:rPr>
        <w:t xml:space="preserve"> в Україні</w:t>
      </w:r>
      <w:r w:rsidR="00B67EFD">
        <w:rPr>
          <w:sz w:val="28"/>
          <w:szCs w:val="28"/>
          <w:lang w:val="uk-UA"/>
        </w:rPr>
        <w:t>…………………………………………</w:t>
      </w:r>
      <w:r w:rsidR="00B67EFD">
        <w:rPr>
          <w:bCs/>
          <w:sz w:val="28"/>
          <w:szCs w:val="28"/>
          <w:lang w:val="uk-UA"/>
        </w:rPr>
        <w:t>7</w:t>
      </w:r>
    </w:p>
    <w:p w:rsidR="00050209" w:rsidRPr="00050209" w:rsidRDefault="00050209" w:rsidP="00050209">
      <w:pPr>
        <w:widowControl w:val="0"/>
        <w:tabs>
          <w:tab w:val="left" w:pos="2835"/>
          <w:tab w:val="center" w:pos="8505"/>
        </w:tabs>
        <w:spacing w:line="360" w:lineRule="auto"/>
        <w:ind w:left="360"/>
        <w:jc w:val="both"/>
        <w:rPr>
          <w:spacing w:val="-6"/>
          <w:sz w:val="28"/>
          <w:szCs w:val="28"/>
          <w:lang w:val="uk-UA"/>
        </w:rPr>
      </w:pPr>
      <w:r w:rsidRPr="00050209">
        <w:rPr>
          <w:b/>
          <w:spacing w:val="-6"/>
          <w:sz w:val="28"/>
          <w:szCs w:val="28"/>
          <w:lang w:val="uk-UA"/>
        </w:rPr>
        <w:t>5.</w:t>
      </w:r>
      <w:r>
        <w:rPr>
          <w:spacing w:val="-6"/>
          <w:sz w:val="28"/>
          <w:szCs w:val="28"/>
          <w:lang w:val="uk-UA"/>
        </w:rPr>
        <w:t xml:space="preserve">  </w:t>
      </w:r>
      <w:r w:rsidRPr="00050209">
        <w:rPr>
          <w:spacing w:val="-6"/>
          <w:sz w:val="28"/>
          <w:szCs w:val="28"/>
          <w:lang w:val="uk-UA"/>
        </w:rPr>
        <w:t>Приклади екологічної забудови на містобудівному рівні</w:t>
      </w:r>
      <w:r w:rsidR="00B67EFD">
        <w:rPr>
          <w:spacing w:val="-6"/>
          <w:sz w:val="28"/>
          <w:szCs w:val="28"/>
          <w:lang w:val="uk-UA"/>
        </w:rPr>
        <w:t>………………….11</w:t>
      </w:r>
    </w:p>
    <w:p w:rsidR="00207379" w:rsidRDefault="00050209" w:rsidP="00050209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6.  </w:t>
      </w:r>
      <w:r w:rsidR="00923AC7">
        <w:rPr>
          <w:sz w:val="28"/>
          <w:szCs w:val="28"/>
          <w:lang w:val="uk-UA"/>
        </w:rPr>
        <w:t xml:space="preserve">Стале місто – місто </w:t>
      </w:r>
      <w:r>
        <w:rPr>
          <w:sz w:val="28"/>
          <w:szCs w:val="28"/>
          <w:lang w:val="uk-UA"/>
        </w:rPr>
        <w:t>майбутнього</w:t>
      </w:r>
      <w:r w:rsidR="00923AC7">
        <w:rPr>
          <w:sz w:val="28"/>
          <w:szCs w:val="28"/>
          <w:lang w:val="uk-UA"/>
        </w:rPr>
        <w:t>………………………………….….</w:t>
      </w:r>
      <w:r w:rsidR="00B67EFD">
        <w:rPr>
          <w:sz w:val="28"/>
          <w:szCs w:val="28"/>
          <w:lang w:val="uk-UA"/>
        </w:rPr>
        <w:t>…15</w:t>
      </w: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050209">
        <w:rPr>
          <w:b/>
          <w:sz w:val="28"/>
          <w:szCs w:val="28"/>
          <w:lang w:val="uk-UA"/>
        </w:rPr>
        <w:t>7.</w:t>
      </w:r>
      <w:r>
        <w:rPr>
          <w:b/>
          <w:sz w:val="28"/>
          <w:szCs w:val="28"/>
          <w:lang w:val="uk-UA"/>
        </w:rPr>
        <w:t xml:space="preserve">  </w:t>
      </w:r>
      <w:r w:rsidRPr="00050209">
        <w:rPr>
          <w:sz w:val="28"/>
          <w:szCs w:val="28"/>
          <w:lang w:val="uk-UA"/>
        </w:rPr>
        <w:t>Список літератури</w:t>
      </w:r>
      <w:r w:rsidR="00923AC7">
        <w:rPr>
          <w:sz w:val="28"/>
          <w:szCs w:val="28"/>
          <w:lang w:val="uk-UA"/>
        </w:rPr>
        <w:t>………..</w:t>
      </w:r>
      <w:r w:rsidR="00B67EFD">
        <w:rPr>
          <w:sz w:val="28"/>
          <w:szCs w:val="28"/>
          <w:lang w:val="uk-UA"/>
        </w:rPr>
        <w:t>…………………………………………</w:t>
      </w:r>
      <w:r w:rsidR="00923AC7">
        <w:rPr>
          <w:sz w:val="28"/>
          <w:szCs w:val="28"/>
          <w:lang w:val="uk-UA"/>
        </w:rPr>
        <w:t>.</w:t>
      </w:r>
      <w:r w:rsidR="00B67EFD">
        <w:rPr>
          <w:sz w:val="28"/>
          <w:szCs w:val="28"/>
          <w:lang w:val="uk-UA"/>
        </w:rPr>
        <w:t>…..  15</w:t>
      </w: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Pr="00050209" w:rsidRDefault="00050209" w:rsidP="00050209">
      <w:pPr>
        <w:spacing w:line="360" w:lineRule="auto"/>
        <w:rPr>
          <w:b/>
          <w:sz w:val="28"/>
          <w:szCs w:val="28"/>
          <w:lang w:val="uk-UA"/>
        </w:rPr>
      </w:pPr>
    </w:p>
    <w:p w:rsidR="00207379" w:rsidRDefault="00207379" w:rsidP="00446DD6">
      <w:pPr>
        <w:spacing w:line="360" w:lineRule="auto"/>
        <w:rPr>
          <w:b/>
          <w:sz w:val="28"/>
          <w:szCs w:val="28"/>
          <w:lang w:val="uk-UA"/>
        </w:rPr>
      </w:pPr>
    </w:p>
    <w:p w:rsidR="00FC3079" w:rsidRDefault="00446DD6" w:rsidP="00446DD6">
      <w:pPr>
        <w:spacing w:line="360" w:lineRule="auto"/>
        <w:rPr>
          <w:b/>
          <w:sz w:val="28"/>
          <w:szCs w:val="28"/>
          <w:lang w:val="uk-UA"/>
        </w:rPr>
      </w:pPr>
      <w:r w:rsidRPr="00446DD6">
        <w:rPr>
          <w:b/>
          <w:sz w:val="28"/>
          <w:szCs w:val="28"/>
          <w:lang w:val="uk-UA"/>
        </w:rPr>
        <w:t>Концепція сталого розвитку</w:t>
      </w:r>
    </w:p>
    <w:p w:rsidR="00330786" w:rsidRDefault="00330786" w:rsidP="008D5E3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46DD6" w:rsidRPr="00446DD6">
        <w:rPr>
          <w:sz w:val="28"/>
          <w:szCs w:val="28"/>
          <w:lang w:val="uk-UA"/>
        </w:rPr>
        <w:t>П</w:t>
      </w:r>
      <w:r w:rsidR="00446DD6">
        <w:rPr>
          <w:sz w:val="28"/>
          <w:szCs w:val="28"/>
          <w:lang w:val="uk-UA"/>
        </w:rPr>
        <w:t>оняття «сталий розвиток» (sus</w:t>
      </w:r>
      <w:r w:rsidR="00ED3784">
        <w:rPr>
          <w:sz w:val="28"/>
          <w:szCs w:val="28"/>
          <w:lang w:val="en-US"/>
        </w:rPr>
        <w:t>tainable</w:t>
      </w:r>
      <w:r w:rsidR="00ED3784" w:rsidRPr="00ED3784">
        <w:rPr>
          <w:sz w:val="28"/>
          <w:szCs w:val="28"/>
          <w:lang w:val="uk-UA"/>
        </w:rPr>
        <w:t xml:space="preserve"> </w:t>
      </w:r>
      <w:r w:rsidR="00ED3784">
        <w:rPr>
          <w:sz w:val="28"/>
          <w:szCs w:val="28"/>
          <w:lang w:val="en-US"/>
        </w:rPr>
        <w:t>development</w:t>
      </w:r>
      <w:r w:rsidR="00ED3784" w:rsidRPr="00ED3784">
        <w:rPr>
          <w:sz w:val="28"/>
          <w:szCs w:val="28"/>
          <w:lang w:val="uk-UA"/>
        </w:rPr>
        <w:t xml:space="preserve">) </w:t>
      </w:r>
      <w:r w:rsidR="00ED3784">
        <w:rPr>
          <w:sz w:val="28"/>
          <w:szCs w:val="28"/>
          <w:lang w:val="uk-UA"/>
        </w:rPr>
        <w:t>або, кажучи коротше, «сталість» (sus</w:t>
      </w:r>
      <w:r w:rsidR="00ED3784">
        <w:rPr>
          <w:sz w:val="28"/>
          <w:szCs w:val="28"/>
          <w:lang w:val="en-US"/>
        </w:rPr>
        <w:t>tainability</w:t>
      </w:r>
      <w:r w:rsidR="00ED3784" w:rsidRPr="00ED3784">
        <w:rPr>
          <w:sz w:val="28"/>
          <w:szCs w:val="28"/>
          <w:lang w:val="uk-UA"/>
        </w:rPr>
        <w:t xml:space="preserve">), - у загальних рисах пояснити доволі просто. </w:t>
      </w:r>
      <w:r w:rsidR="00ED3784">
        <w:rPr>
          <w:sz w:val="28"/>
          <w:szCs w:val="28"/>
          <w:lang w:val="uk-UA"/>
        </w:rPr>
        <w:t xml:space="preserve">Воно означає, що в глобальному контексті будь-який економічний чи соціальний розвиток повинен приносити покращення навколишньому середовищу, а не шкодити. На протязі трьох останніх десятиліть ХХ століття це поняття значно еволюціонувало. Будучи спочатку вживаним в більшій мірі </w:t>
      </w:r>
      <w:r>
        <w:rPr>
          <w:sz w:val="28"/>
          <w:szCs w:val="28"/>
          <w:lang w:val="uk-UA"/>
        </w:rPr>
        <w:t>до визначення глобальних політичних процесів, сьогодні воно стосується кожної сфери суспільства.</w:t>
      </w:r>
    </w:p>
    <w:p w:rsidR="00330786" w:rsidRDefault="00330786" w:rsidP="008D5E3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Тим не менш, для вчених та спеціалістів поняття сталості – одне з найбільш многозначних понять в дискусіях про наше майбутнє. Воно внесло свої корективи практично ц всі дисципліни та професії, а також стало причиною багатьох складнощів.</w:t>
      </w:r>
    </w:p>
    <w:p w:rsidR="00330786" w:rsidRDefault="00330786" w:rsidP="008D5E3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Перша поява цього поняття на глобальному рівні фіксується в матеріалах Конференції ООН по проблемам навколишнього середовища 1972 року. На цій конференції 113 націй визнали важливіст</w:t>
      </w:r>
      <w:r w:rsidR="006B693E">
        <w:rPr>
          <w:sz w:val="28"/>
          <w:szCs w:val="28"/>
          <w:lang w:val="uk-UA"/>
        </w:rPr>
        <w:t>ь проблеми очищення навколишнього середовища на глобальному рівні, та зобов’</w:t>
      </w:r>
      <w:r w:rsidR="006B693E" w:rsidRPr="006B693E">
        <w:rPr>
          <w:sz w:val="28"/>
          <w:szCs w:val="28"/>
          <w:lang w:val="uk-UA"/>
        </w:rPr>
        <w:t xml:space="preserve">язались розпочати роботу по їх рішенню локально, оскільки хімічне забруднення, забруднення повітря, водних ресурсів – не </w:t>
      </w:r>
      <w:r w:rsidR="006B693E">
        <w:rPr>
          <w:sz w:val="28"/>
          <w:szCs w:val="28"/>
          <w:lang w:val="uk-UA"/>
        </w:rPr>
        <w:t>визнають державних кордонів.</w:t>
      </w:r>
    </w:p>
    <w:p w:rsidR="008D5E3E" w:rsidRDefault="008D5E3E" w:rsidP="008D5E3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Характеристики поняття сталого розвитку можуть бути представлені як чотири направлення, чотири політики, ставши основою багатьох дій глобального масштабу. </w:t>
      </w:r>
    </w:p>
    <w:p w:rsidR="00751DD2" w:rsidRDefault="00751DD2" w:rsidP="008D5E3E">
      <w:pPr>
        <w:spacing w:line="360" w:lineRule="auto"/>
        <w:jc w:val="both"/>
        <w:rPr>
          <w:sz w:val="28"/>
          <w:szCs w:val="28"/>
          <w:lang w:val="uk-UA"/>
        </w:rPr>
      </w:pPr>
    </w:p>
    <w:p w:rsidR="008D5E3E" w:rsidRDefault="008D5E3E" w:rsidP="008D5E3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Принципи сталого розвитку:</w:t>
      </w:r>
      <w:r w:rsidRPr="008D5E3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446DD6" w:rsidRDefault="001C3276" w:rsidP="00446DD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Необхідність ліквідації бідності, особливо в країнах третього світу, продиктована не тільки гуманними спонуканнями, але й тим, що це серйозна екологічна проблема.</w:t>
      </w:r>
    </w:p>
    <w:p w:rsidR="001C3276" w:rsidRDefault="001C3276" w:rsidP="00446DD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Заможні нації повинні зменшити своє вживання ресурсів та виробництво відходів.</w:t>
      </w:r>
    </w:p>
    <w:p w:rsidR="001C3276" w:rsidRDefault="001C3276" w:rsidP="00446DD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Глобальна співпраця  по екологічним проблемам втратило статус «легкого шляху»,  маючи на увазі його слабку ефективність.</w:t>
      </w:r>
    </w:p>
    <w:p w:rsidR="00751DD2" w:rsidRDefault="001C3276" w:rsidP="0029138F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Змінення світу по шляху до його ст</w:t>
      </w:r>
      <w:r w:rsidR="0029138F">
        <w:rPr>
          <w:sz w:val="28"/>
          <w:szCs w:val="28"/>
          <w:lang w:val="uk-UA"/>
        </w:rPr>
        <w:t>алості можливо виключно при допомозі доходів, заснованих на принципах співтовариства, серйозно сприймаючого локальні культури.</w:t>
      </w:r>
    </w:p>
    <w:p w:rsidR="0029138F" w:rsidRDefault="0029138F" w:rsidP="00751DD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9138F" w:rsidRDefault="00751DD2" w:rsidP="00751DD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31964">
        <w:rPr>
          <w:sz w:val="28"/>
          <w:szCs w:val="28"/>
          <w:lang w:val="uk-UA"/>
        </w:rPr>
        <w:t xml:space="preserve">Течія за впровадження  принципів сталого розвитку стало першою </w:t>
      </w:r>
      <w:r>
        <w:rPr>
          <w:sz w:val="28"/>
          <w:szCs w:val="28"/>
          <w:lang w:val="uk-UA"/>
        </w:rPr>
        <w:t xml:space="preserve">і найбільш </w:t>
      </w:r>
      <w:r w:rsidR="00431964">
        <w:rPr>
          <w:sz w:val="28"/>
          <w:szCs w:val="28"/>
          <w:lang w:val="uk-UA"/>
        </w:rPr>
        <w:t>масштабною інновацією, яка, зокрема, змусила економістів і захисників і захисників навколишнього середовища сумісно шукати взаємовигідні вирішення проблеми. Такий підхід часто називають «зеленою економікою», «зеленою технологією» чи «зеленим плануванням». Важливо пам’</w:t>
      </w:r>
      <w:r w:rsidR="00431964" w:rsidRPr="0037430B">
        <w:rPr>
          <w:sz w:val="28"/>
          <w:szCs w:val="28"/>
        </w:rPr>
        <w:t xml:space="preserve">ятати </w:t>
      </w:r>
      <w:r w:rsidR="00431964">
        <w:rPr>
          <w:sz w:val="28"/>
          <w:szCs w:val="28"/>
          <w:lang w:val="uk-UA"/>
        </w:rPr>
        <w:t xml:space="preserve">, що принцип </w:t>
      </w:r>
      <w:r w:rsidR="0037430B">
        <w:rPr>
          <w:sz w:val="28"/>
          <w:szCs w:val="28"/>
          <w:lang w:val="uk-UA"/>
        </w:rPr>
        <w:t>сталості не може бути якимось статичним станом, якого можна досягти, а представляє собою дещо, до чого потрібно постійно прагнути. Це оцінка і процес, а не продукт.</w:t>
      </w:r>
      <w:r w:rsidR="0029138F">
        <w:rPr>
          <w:sz w:val="28"/>
          <w:szCs w:val="28"/>
          <w:lang w:val="uk-UA"/>
        </w:rPr>
        <w:t xml:space="preserve"> </w:t>
      </w:r>
    </w:p>
    <w:p w:rsidR="00751DD2" w:rsidRDefault="00751DD2" w:rsidP="00751DD2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751DD2" w:rsidRDefault="00751DD2" w:rsidP="00751DD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51DD2">
        <w:rPr>
          <w:b/>
          <w:sz w:val="28"/>
          <w:szCs w:val="28"/>
          <w:lang w:val="uk-UA"/>
        </w:rPr>
        <w:t>Нова структура: місто як екосистема</w:t>
      </w:r>
    </w:p>
    <w:p w:rsidR="00751DD2" w:rsidRPr="00856241" w:rsidRDefault="00751DD2" w:rsidP="00751DD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Одна з найбільш сильних тем літератури по сталому розвитку міста</w:t>
      </w:r>
      <w:r w:rsidR="00856241">
        <w:rPr>
          <w:sz w:val="28"/>
          <w:szCs w:val="28"/>
          <w:lang w:val="uk-UA"/>
        </w:rPr>
        <w:t>, є думка, що якщо ми хочемо вирішити наша проблеми, то повинні розглядати місто як екосистему. Подібно іншим екосистемам, місто – відкрита система, споживаюча енергію та ресурси. Його головні екологічні проблеми (і економічні затрати) зв’</w:t>
      </w:r>
      <w:r w:rsidR="00856241" w:rsidRPr="00856241">
        <w:rPr>
          <w:sz w:val="28"/>
          <w:szCs w:val="28"/>
          <w:lang w:val="uk-UA"/>
        </w:rPr>
        <w:t>язані з компенсацією збільшення споживання за рахунок  управління відходами життедіяльності міста , які, відповідно, також збільшуються.</w:t>
      </w:r>
    </w:p>
    <w:p w:rsidR="00856241" w:rsidRDefault="00856241" w:rsidP="00751DD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Вивчення міста як цілісності та аналіз </w:t>
      </w:r>
      <w:r w:rsidR="001E3F29">
        <w:rPr>
          <w:sz w:val="28"/>
          <w:szCs w:val="28"/>
          <w:lang w:val="uk-UA"/>
        </w:rPr>
        <w:t>траєкторії руху енергії, спожива</w:t>
      </w:r>
      <w:r w:rsidR="005257D2">
        <w:rPr>
          <w:sz w:val="28"/>
          <w:szCs w:val="28"/>
          <w:lang w:val="uk-UA"/>
        </w:rPr>
        <w:t>є</w:t>
      </w:r>
      <w:r w:rsidR="001E3F29">
        <w:rPr>
          <w:sz w:val="28"/>
          <w:szCs w:val="28"/>
          <w:lang w:val="uk-UA"/>
        </w:rPr>
        <w:t xml:space="preserve">мих ресурсів та відходів, дають привід замислитись над системами управління, а також технологіями,  які б сприяли реінтеграції </w:t>
      </w:r>
      <w:r w:rsidR="005257D2">
        <w:rPr>
          <w:sz w:val="28"/>
          <w:szCs w:val="28"/>
          <w:lang w:val="uk-UA"/>
        </w:rPr>
        <w:t>природи</w:t>
      </w:r>
      <w:r w:rsidR="001E3F29">
        <w:rPr>
          <w:sz w:val="28"/>
          <w:szCs w:val="28"/>
          <w:lang w:val="uk-UA"/>
        </w:rPr>
        <w:t>х процесів, збільшуючи ефективність використання ресурсів та переробці відходів як цінного матеріала для збереження (чи навіть виробництва ) енергії.</w:t>
      </w:r>
    </w:p>
    <w:p w:rsidR="004401D4" w:rsidRDefault="005257D2" w:rsidP="00751DD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Які ж цілі міста на шляху до здійснення принципу сталого розвитку? Головними з них будуть скорочення використання природних ресурсів та виробітку відходів, з одночасним вживанням заходів для відповідності міста місцевій, регіональній та глобальній екосистемі.</w:t>
      </w:r>
      <w:r w:rsidR="00327E91">
        <w:rPr>
          <w:sz w:val="28"/>
          <w:szCs w:val="28"/>
          <w:lang w:val="uk-UA"/>
        </w:rPr>
        <w:t xml:space="preserve"> Таке уявлення про діяльність міста  закладено у «Розширеній моделі міського метаболізму»</w:t>
      </w:r>
    </w:p>
    <w:p w:rsidR="004401D4" w:rsidRDefault="004401D4" w:rsidP="00751DD2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</w:t>
      </w:r>
      <w:r>
        <w:object w:dxaOrig="7864" w:dyaOrig="7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384pt" o:ole="">
            <v:imagedata r:id="rId7" o:title=""/>
          </v:shape>
          <o:OLEObject Type="Embed" ProgID="CorelDRAW.Graphic.14" ShapeID="_x0000_i1025" DrawAspect="Content" ObjectID="_1470812029" r:id="rId8"/>
        </w:object>
      </w:r>
    </w:p>
    <w:p w:rsidR="004401D4" w:rsidRDefault="004401D4" w:rsidP="00751DD2">
      <w:pPr>
        <w:spacing w:line="360" w:lineRule="auto"/>
        <w:jc w:val="both"/>
        <w:rPr>
          <w:sz w:val="28"/>
          <w:szCs w:val="28"/>
          <w:lang w:val="uk-UA"/>
        </w:rPr>
      </w:pPr>
      <w:r w:rsidRPr="004401D4">
        <w:rPr>
          <w:sz w:val="28"/>
          <w:szCs w:val="28"/>
          <w:lang w:val="uk-UA"/>
        </w:rPr>
        <w:t>Рис.1</w:t>
      </w:r>
      <w:r w:rsidR="003F0A32">
        <w:rPr>
          <w:sz w:val="28"/>
          <w:szCs w:val="28"/>
          <w:lang w:val="uk-UA"/>
        </w:rPr>
        <w:t>.</w:t>
      </w:r>
      <w:r w:rsidRPr="004401D4">
        <w:rPr>
          <w:sz w:val="28"/>
          <w:szCs w:val="28"/>
          <w:lang w:val="uk-UA"/>
        </w:rPr>
        <w:t xml:space="preserve"> Ро</w:t>
      </w:r>
      <w:r>
        <w:rPr>
          <w:sz w:val="28"/>
          <w:szCs w:val="28"/>
          <w:lang w:val="uk-UA"/>
        </w:rPr>
        <w:t xml:space="preserve">зширена </w:t>
      </w:r>
      <w:r w:rsidR="009E4C92">
        <w:rPr>
          <w:sz w:val="28"/>
          <w:szCs w:val="28"/>
          <w:lang w:val="uk-UA"/>
        </w:rPr>
        <w:t>метаболічна модель міських поселень</w:t>
      </w:r>
    </w:p>
    <w:p w:rsidR="00DC2FED" w:rsidRDefault="00DC2FED" w:rsidP="00751DD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Фізичні і біологічні процеси</w:t>
      </w:r>
      <w:r w:rsidR="009B5A48">
        <w:rPr>
          <w:sz w:val="28"/>
          <w:szCs w:val="28"/>
          <w:lang w:val="uk-UA"/>
        </w:rPr>
        <w:t xml:space="preserve"> переробки ресурсів в корисні продукти та відпочинок виробництва проходять по тій же схемі, по якій протікають метаболічні процеси в людському організмі чи іншій екосистемі. Вони засновуються на законах термодинаміки, </w:t>
      </w:r>
      <w:r w:rsidR="001222A3">
        <w:rPr>
          <w:sz w:val="28"/>
          <w:szCs w:val="28"/>
          <w:lang w:val="uk-UA"/>
        </w:rPr>
        <w:t xml:space="preserve">обґрунтованих </w:t>
      </w:r>
      <w:r w:rsidR="009B5A48">
        <w:rPr>
          <w:sz w:val="28"/>
          <w:szCs w:val="28"/>
          <w:lang w:val="uk-UA"/>
        </w:rPr>
        <w:t>, що усі по</w:t>
      </w:r>
      <w:r w:rsidR="001222A3">
        <w:rPr>
          <w:sz w:val="28"/>
          <w:szCs w:val="28"/>
          <w:lang w:val="uk-UA"/>
        </w:rPr>
        <w:t>трапляючи</w:t>
      </w:r>
      <w:r w:rsidR="009B5A48">
        <w:rPr>
          <w:sz w:val="28"/>
          <w:szCs w:val="28"/>
          <w:lang w:val="uk-UA"/>
        </w:rPr>
        <w:t xml:space="preserve"> в біологічну систему, повинно пройти свій цикл, в якому кількість відходів напряму залежить від кількості потреб</w:t>
      </w:r>
      <w:r w:rsidR="001222A3">
        <w:rPr>
          <w:sz w:val="28"/>
          <w:szCs w:val="28"/>
          <w:lang w:val="uk-UA"/>
        </w:rPr>
        <w:t xml:space="preserve">уючих </w:t>
      </w:r>
      <w:r w:rsidR="009B5A48">
        <w:rPr>
          <w:sz w:val="28"/>
          <w:szCs w:val="28"/>
          <w:lang w:val="uk-UA"/>
        </w:rPr>
        <w:t xml:space="preserve"> для їх переробки ресурсів.</w:t>
      </w:r>
    </w:p>
    <w:p w:rsidR="003F0A32" w:rsidRDefault="003F0A32" w:rsidP="00751DD2">
      <w:pPr>
        <w:spacing w:line="360" w:lineRule="auto"/>
        <w:jc w:val="both"/>
        <w:rPr>
          <w:sz w:val="28"/>
          <w:szCs w:val="28"/>
          <w:lang w:val="uk-UA"/>
        </w:rPr>
      </w:pPr>
    </w:p>
    <w:p w:rsidR="000A547A" w:rsidRDefault="000A547A" w:rsidP="00751DD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цілей та індикаторів сталого міста, запропонований ООН</w:t>
      </w:r>
    </w:p>
    <w:p w:rsidR="000A547A" w:rsidRDefault="000A547A" w:rsidP="000A547A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0A547A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Енергія і якість повітря</w:t>
      </w:r>
    </w:p>
    <w:p w:rsidR="000A547A" w:rsidRDefault="000A547A" w:rsidP="000A547A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↓</w:t>
      </w:r>
      <w:r w:rsidR="00A12238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вживання енергії з розрахунку на душу населення</w:t>
      </w:r>
      <w:r>
        <w:rPr>
          <w:b/>
          <w:sz w:val="28"/>
          <w:szCs w:val="28"/>
          <w:lang w:val="uk-UA"/>
        </w:rPr>
        <w:t xml:space="preserve"> </w:t>
      </w:r>
    </w:p>
    <w:p w:rsidR="00A12238" w:rsidRDefault="00A12238" w:rsidP="00A1223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↓ </w:t>
      </w:r>
      <w:r>
        <w:rPr>
          <w:sz w:val="28"/>
          <w:szCs w:val="28"/>
          <w:lang w:val="uk-UA"/>
        </w:rPr>
        <w:t>вживання  енергії  з  розрахунку   на  один  долар   доходу,   отриманий від        виробництва</w:t>
      </w:r>
    </w:p>
    <w:p w:rsidR="00A12238" w:rsidRDefault="00634F0F" w:rsidP="00A12238">
      <w:pPr>
        <w:spacing w:line="360" w:lineRule="auto"/>
        <w:jc w:val="both"/>
        <w:rPr>
          <w:sz w:val="28"/>
          <w:szCs w:val="28"/>
          <w:lang w:val="uk-UA"/>
        </w:rPr>
      </w:pPr>
      <w:r w:rsidRPr="00DC2FED">
        <w:rPr>
          <w:sz w:val="28"/>
          <w:szCs w:val="28"/>
          <w:lang w:val="uk-UA"/>
        </w:rPr>
        <w:t>ц</w:t>
      </w:r>
      <w:r w:rsidR="00A12238">
        <w:rPr>
          <w:sz w:val="28"/>
          <w:szCs w:val="28"/>
          <w:lang w:val="uk-UA"/>
        </w:rPr>
        <w:t>загальному використанні енергії</w:t>
      </w:r>
    </w:p>
    <w:p w:rsidR="00A12238" w:rsidRDefault="00A12238" w:rsidP="00A1223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↓ </w:t>
      </w:r>
      <w:r w:rsidRPr="00A12238">
        <w:rPr>
          <w:sz w:val="28"/>
          <w:szCs w:val="28"/>
          <w:lang w:val="uk-UA"/>
        </w:rPr>
        <w:t>Загальна</w:t>
      </w:r>
      <w:r>
        <w:rPr>
          <w:sz w:val="28"/>
          <w:szCs w:val="28"/>
          <w:lang w:val="uk-UA"/>
        </w:rPr>
        <w:t xml:space="preserve">  </w:t>
      </w:r>
      <w:r w:rsidRPr="00A12238">
        <w:rPr>
          <w:sz w:val="28"/>
          <w:szCs w:val="28"/>
          <w:lang w:val="uk-UA"/>
        </w:rPr>
        <w:t xml:space="preserve"> кількість</w:t>
      </w:r>
      <w:r>
        <w:rPr>
          <w:sz w:val="28"/>
          <w:szCs w:val="28"/>
          <w:lang w:val="uk-UA"/>
        </w:rPr>
        <w:t xml:space="preserve">  забруднювачів   повітря  на  душу  населення</w:t>
      </w:r>
    </w:p>
    <w:p w:rsidR="00A12238" w:rsidRDefault="00A12238" w:rsidP="00A1223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↓ </w:t>
      </w:r>
      <w:r>
        <w:rPr>
          <w:sz w:val="28"/>
          <w:szCs w:val="28"/>
          <w:lang w:val="uk-UA"/>
        </w:rPr>
        <w:t>Викид  газів,  сприяючих  розвитку  парникового  ефекту</w:t>
      </w:r>
    </w:p>
    <w:p w:rsidR="00A12238" w:rsidRDefault="00A12238" w:rsidP="00A1223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↓ </w:t>
      </w:r>
      <w:r>
        <w:rPr>
          <w:sz w:val="28"/>
          <w:szCs w:val="28"/>
          <w:lang w:val="uk-UA"/>
        </w:rPr>
        <w:t>Споживання  пального   в  нових  транспортних  засобах</w:t>
      </w:r>
    </w:p>
    <w:p w:rsidR="00A12238" w:rsidRDefault="00A12238" w:rsidP="00A1223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↓ </w:t>
      </w:r>
      <w:r>
        <w:rPr>
          <w:sz w:val="28"/>
          <w:szCs w:val="28"/>
          <w:lang w:val="uk-UA"/>
        </w:rPr>
        <w:t xml:space="preserve">Кількість транспортних засобів , </w:t>
      </w:r>
      <w:r w:rsidR="003F0A32">
        <w:rPr>
          <w:sz w:val="28"/>
          <w:szCs w:val="28"/>
          <w:lang w:val="uk-UA"/>
        </w:rPr>
        <w:t>виступаючих за межі стандартів шкідливих викидів</w:t>
      </w:r>
    </w:p>
    <w:p w:rsidR="003F0A32" w:rsidRDefault="003F0A32" w:rsidP="00A1223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↓ </w:t>
      </w:r>
      <w:r>
        <w:rPr>
          <w:sz w:val="28"/>
          <w:szCs w:val="28"/>
          <w:lang w:val="uk-UA"/>
        </w:rPr>
        <w:t>Кількість шумів, особливо на території житлових районів</w:t>
      </w:r>
    </w:p>
    <w:p w:rsidR="00634F0F" w:rsidRDefault="00634F0F" w:rsidP="00A1223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Вода, матеріали та відходи</w:t>
      </w:r>
    </w:p>
    <w:p w:rsidR="00634F0F" w:rsidRDefault="00634F0F" w:rsidP="00A1223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↓</w:t>
      </w:r>
      <w:r>
        <w:rPr>
          <w:sz w:val="28"/>
          <w:szCs w:val="28"/>
          <w:lang w:val="uk-UA"/>
        </w:rPr>
        <w:t xml:space="preserve"> Загальна  кількість  вироблених  відходів</w:t>
      </w:r>
    </w:p>
    <w:p w:rsidR="00634F0F" w:rsidRDefault="00634F0F" w:rsidP="00A1223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↑ </w:t>
      </w:r>
      <w:r>
        <w:rPr>
          <w:sz w:val="28"/>
          <w:szCs w:val="28"/>
          <w:lang w:val="uk-UA"/>
        </w:rPr>
        <w:t xml:space="preserve">Частину вторинного </w:t>
      </w:r>
      <w:r w:rsidR="001403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використання </w:t>
      </w:r>
      <w:r w:rsidR="001403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каналізаційної </w:t>
      </w:r>
      <w:r w:rsidR="001403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води </w:t>
      </w:r>
      <w:r w:rsidR="001403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1403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сміття</w:t>
      </w:r>
    </w:p>
    <w:p w:rsidR="000F2DA2" w:rsidRDefault="000F2DA2" w:rsidP="00A1223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↓ </w:t>
      </w:r>
      <w:r w:rsidRPr="001403C3">
        <w:rPr>
          <w:sz w:val="28"/>
          <w:szCs w:val="28"/>
          <w:lang w:val="uk-UA"/>
        </w:rPr>
        <w:t xml:space="preserve">Кількість брудної </w:t>
      </w:r>
      <w:r w:rsidR="001403C3">
        <w:rPr>
          <w:sz w:val="28"/>
          <w:szCs w:val="28"/>
          <w:lang w:val="uk-UA"/>
        </w:rPr>
        <w:t xml:space="preserve"> </w:t>
      </w:r>
      <w:r w:rsidRPr="001403C3">
        <w:rPr>
          <w:sz w:val="28"/>
          <w:szCs w:val="28"/>
          <w:lang w:val="uk-UA"/>
        </w:rPr>
        <w:t xml:space="preserve">води </w:t>
      </w:r>
      <w:r w:rsidR="001403C3">
        <w:rPr>
          <w:sz w:val="28"/>
          <w:szCs w:val="28"/>
          <w:lang w:val="uk-UA"/>
        </w:rPr>
        <w:t xml:space="preserve"> </w:t>
      </w:r>
      <w:r w:rsidRPr="001403C3">
        <w:rPr>
          <w:sz w:val="28"/>
          <w:szCs w:val="28"/>
          <w:lang w:val="uk-UA"/>
        </w:rPr>
        <w:t xml:space="preserve">і </w:t>
      </w:r>
      <w:r w:rsidR="001403C3">
        <w:rPr>
          <w:sz w:val="28"/>
          <w:szCs w:val="28"/>
          <w:lang w:val="uk-UA"/>
        </w:rPr>
        <w:t xml:space="preserve"> </w:t>
      </w:r>
      <w:r w:rsidRPr="001403C3">
        <w:rPr>
          <w:sz w:val="28"/>
          <w:szCs w:val="28"/>
          <w:lang w:val="uk-UA"/>
        </w:rPr>
        <w:t>смі</w:t>
      </w:r>
      <w:r w:rsidR="001403C3" w:rsidRPr="001403C3">
        <w:rPr>
          <w:sz w:val="28"/>
          <w:szCs w:val="28"/>
          <w:lang w:val="uk-UA"/>
        </w:rPr>
        <w:t>ття</w:t>
      </w:r>
      <w:r w:rsidR="001403C3">
        <w:rPr>
          <w:sz w:val="28"/>
          <w:szCs w:val="28"/>
          <w:lang w:val="uk-UA"/>
        </w:rPr>
        <w:t>,  потрапляючи  в  водойму</w:t>
      </w:r>
    </w:p>
    <w:p w:rsidR="001403C3" w:rsidRDefault="001403C3" w:rsidP="00A1223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↓ </w:t>
      </w:r>
      <w:r w:rsidRPr="001403C3">
        <w:rPr>
          <w:sz w:val="28"/>
          <w:szCs w:val="28"/>
          <w:lang w:val="uk-UA"/>
        </w:rPr>
        <w:t>Кількість</w:t>
      </w:r>
      <w:r>
        <w:rPr>
          <w:sz w:val="28"/>
          <w:szCs w:val="28"/>
          <w:lang w:val="uk-UA"/>
        </w:rPr>
        <w:t xml:space="preserve">  споживаних  будівельних  матеріалів  на  душу населення</w:t>
      </w:r>
    </w:p>
    <w:p w:rsidR="001403C3" w:rsidRDefault="001403C3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↓ </w:t>
      </w:r>
      <w:r w:rsidRPr="001403C3">
        <w:rPr>
          <w:sz w:val="28"/>
          <w:szCs w:val="28"/>
          <w:lang w:val="uk-UA"/>
        </w:rPr>
        <w:t>Кількість</w:t>
      </w:r>
      <w:r>
        <w:rPr>
          <w:sz w:val="28"/>
          <w:szCs w:val="28"/>
          <w:lang w:val="uk-UA"/>
        </w:rPr>
        <w:t xml:space="preserve">  споживаних  паперу та пакувальної тари на  душу населення</w:t>
      </w:r>
    </w:p>
    <w:p w:rsidR="001403C3" w:rsidRDefault="001403C3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↓ </w:t>
      </w:r>
      <w:r w:rsidRPr="001403C3">
        <w:rPr>
          <w:sz w:val="28"/>
          <w:szCs w:val="28"/>
          <w:lang w:val="uk-UA"/>
        </w:rPr>
        <w:t>Кількість</w:t>
      </w:r>
      <w:r>
        <w:rPr>
          <w:sz w:val="28"/>
          <w:szCs w:val="28"/>
          <w:lang w:val="uk-UA"/>
        </w:rPr>
        <w:t xml:space="preserve">  твердих  відходів</w:t>
      </w:r>
    </w:p>
    <w:p w:rsidR="00DC7A34" w:rsidRDefault="001403C3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↑ </w:t>
      </w:r>
      <w:r w:rsidRPr="001403C3">
        <w:rPr>
          <w:sz w:val="28"/>
          <w:szCs w:val="28"/>
          <w:lang w:val="uk-UA"/>
        </w:rPr>
        <w:t>Кількість</w:t>
      </w:r>
      <w:r>
        <w:rPr>
          <w:sz w:val="28"/>
          <w:szCs w:val="28"/>
          <w:lang w:val="uk-UA"/>
        </w:rPr>
        <w:t xml:space="preserve"> органічних відходів, потрапляючи  назад у грунт  чи</w:t>
      </w:r>
      <w:r w:rsidR="00DC7A34">
        <w:rPr>
          <w:sz w:val="28"/>
          <w:szCs w:val="28"/>
          <w:lang w:val="uk-UA"/>
        </w:rPr>
        <w:t xml:space="preserve"> виробництво продуктів</w:t>
      </w:r>
    </w:p>
    <w:p w:rsidR="001403C3" w:rsidRDefault="00DC7A34" w:rsidP="001403C3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C7A34">
        <w:rPr>
          <w:b/>
          <w:sz w:val="28"/>
          <w:szCs w:val="28"/>
          <w:lang w:val="uk-UA"/>
        </w:rPr>
        <w:t>3.</w:t>
      </w:r>
      <w:r w:rsidR="001403C3" w:rsidRPr="00DC7A3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Земля, зелені зони та біологічний розвиток</w:t>
      </w:r>
    </w:p>
    <w:p w:rsidR="00DC7A34" w:rsidRDefault="00DC7A34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Зберегти  с/г  території і  зелені  зони  на  межі  міських  поселень</w:t>
      </w:r>
    </w:p>
    <w:p w:rsidR="00DC7A34" w:rsidRDefault="00DC7A34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↑ </w:t>
      </w:r>
      <w:r w:rsidRPr="00DC7A34">
        <w:rPr>
          <w:sz w:val="28"/>
          <w:szCs w:val="28"/>
          <w:lang w:val="uk-UA"/>
        </w:rPr>
        <w:t>Кі</w:t>
      </w:r>
      <w:r>
        <w:rPr>
          <w:sz w:val="28"/>
          <w:szCs w:val="28"/>
          <w:lang w:val="uk-UA"/>
        </w:rPr>
        <w:t>лькість  зелених  зон   в  парках  на  душу  населення</w:t>
      </w:r>
    </w:p>
    <w:p w:rsidR="00DC7A34" w:rsidRDefault="00DC7A34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↑ </w:t>
      </w:r>
      <w:r>
        <w:rPr>
          <w:sz w:val="28"/>
          <w:szCs w:val="28"/>
          <w:lang w:val="uk-UA"/>
        </w:rPr>
        <w:t xml:space="preserve">Кількість конвертованих  міських  територій </w:t>
      </w:r>
    </w:p>
    <w:p w:rsidR="00DC7A34" w:rsidRDefault="00DC7A34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↑</w:t>
      </w:r>
      <w:r>
        <w:rPr>
          <w:sz w:val="28"/>
          <w:szCs w:val="28"/>
          <w:lang w:val="uk-UA"/>
        </w:rPr>
        <w:t xml:space="preserve"> Кількість  спеціальних  зон,  орієнтованих  на транзитне  сполучення</w:t>
      </w:r>
    </w:p>
    <w:p w:rsidR="00B33C89" w:rsidRDefault="00DC7A34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↑</w:t>
      </w:r>
      <w:r w:rsidR="00423E4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Щільність населення  і зайнятість  в  зонах, орієнтованих на транзитне сполучення</w:t>
      </w:r>
    </w:p>
    <w:p w:rsidR="00B33C89" w:rsidRDefault="00B33C89" w:rsidP="001403C3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4.Транспорт</w:t>
      </w:r>
    </w:p>
    <w:p w:rsidR="00B33C89" w:rsidRDefault="00B33C89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↓</w:t>
      </w:r>
      <w:r>
        <w:rPr>
          <w:sz w:val="28"/>
          <w:szCs w:val="28"/>
          <w:lang w:val="uk-UA"/>
        </w:rPr>
        <w:t xml:space="preserve"> Використання  приватних  автомобілів  на  душу населення</w:t>
      </w:r>
    </w:p>
    <w:p w:rsidR="00B33C89" w:rsidRDefault="00B33C89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↑ </w:t>
      </w:r>
      <w:r>
        <w:rPr>
          <w:sz w:val="28"/>
          <w:szCs w:val="28"/>
          <w:lang w:val="uk-UA"/>
        </w:rPr>
        <w:t>Використання  громадського  транспорту,  велосипедів  та  пішохідних зон</w:t>
      </w:r>
    </w:p>
    <w:p w:rsidR="00B33C89" w:rsidRDefault="00B33C89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↓</w:t>
      </w:r>
      <w:r w:rsidR="00423E4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Час, затрачений  на  дорогу  від  будинку  до  місця  роботи</w:t>
      </w:r>
    </w:p>
    <w:p w:rsidR="00B33C89" w:rsidRDefault="00B33C89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↓</w:t>
      </w:r>
      <w:r w:rsidR="00423E4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Різниця між часом, витраченим  на  переміщення  на  громадському  транспорті  і  приватних автомобілях </w:t>
      </w:r>
    </w:p>
    <w:p w:rsidR="00B33C89" w:rsidRDefault="00B33C89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↑</w:t>
      </w:r>
      <w:r w:rsidRPr="00423E43">
        <w:rPr>
          <w:b/>
          <w:sz w:val="28"/>
          <w:szCs w:val="28"/>
        </w:rPr>
        <w:t xml:space="preserve"> </w:t>
      </w:r>
      <w:r w:rsidRPr="00423E43">
        <w:rPr>
          <w:sz w:val="28"/>
          <w:szCs w:val="28"/>
        </w:rPr>
        <w:t>Кількість</w:t>
      </w:r>
      <w:r w:rsidR="00423E43">
        <w:rPr>
          <w:sz w:val="28"/>
          <w:szCs w:val="28"/>
          <w:lang w:val="uk-UA"/>
        </w:rPr>
        <w:t xml:space="preserve"> </w:t>
      </w:r>
      <w:r w:rsidRPr="00423E43">
        <w:rPr>
          <w:sz w:val="28"/>
          <w:szCs w:val="28"/>
        </w:rPr>
        <w:t xml:space="preserve"> зупинок</w:t>
      </w:r>
      <w:r w:rsidR="00423E43">
        <w:rPr>
          <w:sz w:val="28"/>
          <w:szCs w:val="28"/>
          <w:lang w:val="uk-UA"/>
        </w:rPr>
        <w:t xml:space="preserve">  і  обслуговуючих  пунктів  на лініях громадського транспорту</w:t>
      </w:r>
    </w:p>
    <w:p w:rsidR="00423E43" w:rsidRDefault="00423E43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↓</w:t>
      </w:r>
      <w:r>
        <w:rPr>
          <w:sz w:val="28"/>
          <w:szCs w:val="28"/>
          <w:lang w:val="uk-UA"/>
        </w:rPr>
        <w:t xml:space="preserve"> Площа парковок у розрахунку на 1000 робітників у центральних ділових районах міста</w:t>
      </w:r>
    </w:p>
    <w:p w:rsidR="00423E43" w:rsidRDefault="00423E43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↑</w:t>
      </w:r>
      <w:r>
        <w:rPr>
          <w:sz w:val="28"/>
          <w:szCs w:val="28"/>
          <w:lang w:val="uk-UA"/>
        </w:rPr>
        <w:t xml:space="preserve"> Довжину велосипедних доріжок</w:t>
      </w:r>
    </w:p>
    <w:p w:rsidR="00423E43" w:rsidRDefault="00423E43" w:rsidP="001403C3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5.Життездатність, соціальне і здорове середовище</w:t>
      </w:r>
    </w:p>
    <w:p w:rsidR="00423E43" w:rsidRDefault="00423E43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↓</w:t>
      </w:r>
      <w:r>
        <w:rPr>
          <w:sz w:val="28"/>
          <w:szCs w:val="28"/>
          <w:lang w:val="uk-UA"/>
        </w:rPr>
        <w:t xml:space="preserve"> Кількість дитячих смертей з розрахунку на 1000 народжених</w:t>
      </w:r>
    </w:p>
    <w:p w:rsidR="00423E43" w:rsidRDefault="00423E43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↑</w:t>
      </w:r>
      <w:r>
        <w:rPr>
          <w:sz w:val="28"/>
          <w:szCs w:val="28"/>
          <w:lang w:val="uk-UA"/>
        </w:rPr>
        <w:t xml:space="preserve"> Рівень освіти (кількість років, проведених в освітніх закладах</w:t>
      </w:r>
      <w:r w:rsidR="002A3347">
        <w:rPr>
          <w:sz w:val="28"/>
          <w:szCs w:val="28"/>
          <w:lang w:val="uk-UA"/>
        </w:rPr>
        <w:t xml:space="preserve"> на одного дорослого)</w:t>
      </w:r>
    </w:p>
    <w:p w:rsidR="002A3347" w:rsidRDefault="002A3347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↑ </w:t>
      </w:r>
      <w:r>
        <w:rPr>
          <w:sz w:val="28"/>
          <w:szCs w:val="28"/>
          <w:lang w:val="uk-UA"/>
        </w:rPr>
        <w:t>Локальні рекреаційні зони</w:t>
      </w:r>
    </w:p>
    <w:p w:rsidR="002A3347" w:rsidRDefault="002A3347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↓ </w:t>
      </w:r>
      <w:r>
        <w:rPr>
          <w:sz w:val="28"/>
          <w:szCs w:val="28"/>
          <w:lang w:val="uk-UA"/>
        </w:rPr>
        <w:t>Кількість смертей в результаті нещасних випадків на транспорті з розрахунку на 1000 людей</w:t>
      </w:r>
    </w:p>
    <w:p w:rsidR="002A3347" w:rsidRDefault="002A3347" w:rsidP="001403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↓ </w:t>
      </w:r>
      <w:r>
        <w:rPr>
          <w:sz w:val="28"/>
          <w:szCs w:val="28"/>
          <w:lang w:val="uk-UA"/>
        </w:rPr>
        <w:t>Кількість злочинів  з  розрахунку на 1000 людей</w:t>
      </w:r>
    </w:p>
    <w:p w:rsidR="002A3347" w:rsidRDefault="002A3347" w:rsidP="002A33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↓ </w:t>
      </w:r>
      <w:r>
        <w:rPr>
          <w:sz w:val="28"/>
          <w:szCs w:val="28"/>
          <w:lang w:val="uk-UA"/>
        </w:rPr>
        <w:t xml:space="preserve">Кількість смертей в результаті злочинів  </w:t>
      </w:r>
    </w:p>
    <w:p w:rsidR="002A3347" w:rsidRDefault="002A3347" w:rsidP="002A33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↓ </w:t>
      </w:r>
      <w:r>
        <w:rPr>
          <w:sz w:val="28"/>
          <w:szCs w:val="28"/>
          <w:lang w:val="uk-UA"/>
        </w:rPr>
        <w:t>Частину не відповідаю чого держстандартам житла</w:t>
      </w:r>
    </w:p>
    <w:p w:rsidR="002A3347" w:rsidRDefault="002A3347" w:rsidP="002A33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↑ </w:t>
      </w:r>
      <w:r w:rsidRPr="002A3347">
        <w:rPr>
          <w:sz w:val="28"/>
          <w:szCs w:val="28"/>
          <w:lang w:val="uk-UA"/>
        </w:rPr>
        <w:t>Довжину</w:t>
      </w:r>
      <w:r w:rsidR="00A61B61">
        <w:rPr>
          <w:sz w:val="28"/>
          <w:szCs w:val="28"/>
          <w:lang w:val="uk-UA"/>
        </w:rPr>
        <w:t xml:space="preserve"> </w:t>
      </w:r>
      <w:r w:rsidRPr="002A3347">
        <w:rPr>
          <w:sz w:val="28"/>
          <w:szCs w:val="28"/>
          <w:lang w:val="uk-UA"/>
        </w:rPr>
        <w:t xml:space="preserve"> пі</w:t>
      </w:r>
      <w:r>
        <w:rPr>
          <w:sz w:val="28"/>
          <w:szCs w:val="28"/>
          <w:lang w:val="uk-UA"/>
        </w:rPr>
        <w:t xml:space="preserve">шохідних </w:t>
      </w:r>
      <w:r w:rsidR="00A61B61">
        <w:rPr>
          <w:sz w:val="28"/>
          <w:szCs w:val="28"/>
          <w:lang w:val="uk-UA"/>
        </w:rPr>
        <w:t>вулиць  в  центрі  міста  та  на  його  околицях</w:t>
      </w:r>
    </w:p>
    <w:p w:rsidR="00A61B61" w:rsidRDefault="00A61B61" w:rsidP="002A33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↑ </w:t>
      </w:r>
      <w:r>
        <w:rPr>
          <w:sz w:val="28"/>
          <w:szCs w:val="28"/>
          <w:lang w:val="uk-UA"/>
        </w:rPr>
        <w:t>Кількість мультифункціональних, густонаселених районів міста</w:t>
      </w:r>
    </w:p>
    <w:p w:rsidR="00664948" w:rsidRDefault="00664948" w:rsidP="009E4C92">
      <w:pPr>
        <w:spacing w:line="360" w:lineRule="auto"/>
        <w:jc w:val="both"/>
        <w:rPr>
          <w:sz w:val="28"/>
          <w:szCs w:val="28"/>
          <w:lang w:val="uk-UA"/>
        </w:rPr>
      </w:pPr>
    </w:p>
    <w:p w:rsidR="009E4C92" w:rsidRPr="00664948" w:rsidRDefault="009E4C92" w:rsidP="009E4C92">
      <w:pPr>
        <w:spacing w:line="360" w:lineRule="auto"/>
        <w:jc w:val="both"/>
        <w:rPr>
          <w:sz w:val="28"/>
          <w:szCs w:val="28"/>
          <w:lang w:val="uk-UA"/>
        </w:rPr>
      </w:pPr>
      <w:r w:rsidRPr="009E4C92">
        <w:rPr>
          <w:b/>
          <w:bCs/>
          <w:sz w:val="28"/>
          <w:szCs w:val="28"/>
        </w:rPr>
        <w:t>Результати досліджень</w:t>
      </w:r>
      <w:r>
        <w:rPr>
          <w:b/>
          <w:bCs/>
          <w:sz w:val="28"/>
          <w:szCs w:val="28"/>
          <w:lang w:val="uk-UA"/>
        </w:rPr>
        <w:t xml:space="preserve"> в Україні</w:t>
      </w:r>
    </w:p>
    <w:p w:rsidR="009E4C92" w:rsidRPr="009E4C92" w:rsidRDefault="009E4C92" w:rsidP="009E4C92">
      <w:pPr>
        <w:spacing w:line="360" w:lineRule="auto"/>
        <w:jc w:val="both"/>
        <w:rPr>
          <w:sz w:val="28"/>
          <w:szCs w:val="28"/>
        </w:rPr>
      </w:pPr>
      <w:r w:rsidRPr="009E4C92">
        <w:rPr>
          <w:sz w:val="28"/>
          <w:szCs w:val="28"/>
        </w:rPr>
        <w:t>     Будівельний сектор економіки витрачає близько 30 % від споживання в Україні палива. Всього будівельна галузь України до початку економічної кризи (1999) споживала 87,6 млн. т умовного палива на рік, з яких 74,4 млн. т (85 %) витрачалось в експлуатованих будинках. Структура витрати палива в будівельній галузі і житловому будівництві наведена на рис. 1.</w:t>
      </w:r>
      <w:r w:rsidRPr="009E4C92">
        <w:rPr>
          <w:sz w:val="28"/>
          <w:szCs w:val="28"/>
        </w:rPr>
        <w:br/>
        <w:t xml:space="preserve">     На протязі тривалого часу питанням енергозбереження в будівництві, як і в цілому в народному господарстві, потрібної уваги не приділялося. За діючими на території України нормативами опір теплопередачі огороджуючих конструкцій будівель було знижено в порівняні з европейскими нормами по стінам – в 1,2-3,5 рази, по покриттям і перекриттям – в 2 рази, по вікнам – в 1,3 рази. Як наслідок маємо значні витрати паливно-енергетичних ресурсів при експлуатації житлового фонду. </w:t>
      </w:r>
      <w:r w:rsidRPr="009E4C92">
        <w:rPr>
          <w:sz w:val="28"/>
          <w:szCs w:val="28"/>
        </w:rPr>
        <w:br/>
        <w:t xml:space="preserve">     </w:t>
      </w:r>
      <w:r w:rsidRPr="009E4C92">
        <w:rPr>
          <w:sz w:val="28"/>
          <w:szCs w:val="28"/>
        </w:rPr>
        <w:br/>
        <w:t> </w:t>
      </w:r>
    </w:p>
    <w:p w:rsidR="009E4C92" w:rsidRPr="009E4C92" w:rsidRDefault="008474EF" w:rsidP="009E4C9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6" type="#_x0000_t75" alt="http://www.eco.com.ua/sites/eco.com.ua/files/lib1/konf/1vze/zb_m/ris/0004_zb_m_1VZE/0010_image001.gif" style="width:450pt;height:157.5pt;visibility:visible;mso-wrap-style:square">
            <v:imagedata r:id="rId9" o:title="0010_image001"/>
          </v:shape>
        </w:pict>
      </w:r>
      <w:r w:rsidR="003F0A32">
        <w:rPr>
          <w:sz w:val="28"/>
          <w:szCs w:val="28"/>
        </w:rPr>
        <w:br/>
        <w:t xml:space="preserve">Рис. </w:t>
      </w:r>
      <w:r w:rsidR="003F0A32">
        <w:rPr>
          <w:sz w:val="28"/>
          <w:szCs w:val="28"/>
          <w:lang w:val="uk-UA"/>
        </w:rPr>
        <w:t>2</w:t>
      </w:r>
      <w:r w:rsidR="009E4C92" w:rsidRPr="009E4C92">
        <w:rPr>
          <w:sz w:val="28"/>
          <w:szCs w:val="28"/>
        </w:rPr>
        <w:t>. Потреби палива будівельною галуззю і об’єктами житлового будівництва</w:t>
      </w:r>
    </w:p>
    <w:p w:rsidR="009E4C92" w:rsidRPr="009E4C92" w:rsidRDefault="009E4C92" w:rsidP="009E4C92">
      <w:pPr>
        <w:spacing w:line="360" w:lineRule="auto"/>
        <w:jc w:val="both"/>
        <w:rPr>
          <w:sz w:val="28"/>
          <w:szCs w:val="28"/>
        </w:rPr>
      </w:pPr>
      <w:r w:rsidRPr="009E4C92">
        <w:rPr>
          <w:sz w:val="28"/>
          <w:szCs w:val="28"/>
        </w:rPr>
        <w:t> </w:t>
      </w:r>
    </w:p>
    <w:p w:rsidR="00826A3F" w:rsidRDefault="009E4C92" w:rsidP="009E4C92">
      <w:pPr>
        <w:spacing w:line="360" w:lineRule="auto"/>
        <w:jc w:val="both"/>
        <w:rPr>
          <w:sz w:val="28"/>
          <w:szCs w:val="28"/>
          <w:lang w:val="uk-UA"/>
        </w:rPr>
      </w:pPr>
      <w:r w:rsidRPr="009E4C92">
        <w:rPr>
          <w:sz w:val="28"/>
          <w:szCs w:val="28"/>
        </w:rPr>
        <w:t xml:space="preserve">     На державному рівні прийнято закон “Про енергозбереження”, яким встановлено правові, економічні, соціальні і екологічні основи енергозбереження для усіх підприємств, об’єднань і організацій, розташованих на території України, а також для усіх громадян. Законом передбачено: створення економічних і правових умов зацікавленості в енергозбереженні юридичних і фізичних осіб; здійснення державного регулювання діяльністю  в області енергозбереження на основі приймання економічних, нормативно-технічних способів управління; науково обумовлені стандарти і нормативно використані паливно-енергетичні ресурси; дотримання енергетичних стандартів і нормативів при використані палива і енергії; вирішення проблем енергозбереження в поєднані з реалізацією енергетичної програми України, а також на основі широкого міждержавного співробітництва і інше. Розроблена науково-технічна програма „Енергозбереження в будівництві”. Основною задачею програми є зміна нормативної бази з метою підвищення теплозахисних якостей житлових будинків, переведення будівельної індустрії, крупно панельного, блочного та цегляного будівництва на використання енергоефективних багатошарових конструкцій зовнішніх стін із щільних теплоізоляційних матеріалів. </w:t>
      </w:r>
      <w:r w:rsidRPr="009E4C92">
        <w:rPr>
          <w:sz w:val="28"/>
          <w:szCs w:val="28"/>
        </w:rPr>
        <w:br/>
        <w:t xml:space="preserve">     Особливу увагу необхідно приділяти будівництву нових ресурсозберігаючим будинкам. </w:t>
      </w:r>
      <w:r w:rsidRPr="009E4C92">
        <w:rPr>
          <w:sz w:val="28"/>
          <w:szCs w:val="28"/>
        </w:rPr>
        <w:br/>
        <w:t>     Ресурсозберігаючі житлові утворення – це житлові забудови і будівля, в яких використовуються відновлювальні джерела енергії (енергія сонця, вітру, теплова енергія землі і ін.), економляться витрати електроенергії, води газу, твердого і рідкого палива. При цьому економляться витрати енергії не тільки на експлуатацію, але і на виробництво будівельних матеріалів і виробів, застосовуються безвідходні чи маловідходні інженерні технології. Екологічні житлові утворення  (екорайони, екоквартали, екокомплекси) – характеризуються достойними умовами проживання: чисте повітря, вода, грунт; відсутність шуму, невелика густина населення, використовується ландшафт; будівлі масштабні природному середовищі, будівельні матеріали екологічно чисті і біопозитивні, відходи утилізуються, використовуються маловідходні технології; застосовуються альтернативні джерела енергозбереження, які не забруднюють природу; використовуються екологічно чисті види транспорту і енергетики.</w:t>
      </w:r>
      <w:r w:rsidRPr="009E4C92">
        <w:rPr>
          <w:sz w:val="28"/>
          <w:szCs w:val="28"/>
        </w:rPr>
        <w:br/>
        <w:t xml:space="preserve">     Для України розвиток екологічного житла і створення екологічних житлових утворень має велике значення. По-перше, це зумовлено необхідністю в найближчий час переходу до стійкого розвитку в цілях збереження цивілізації. По-друге, до кінця невирішена житлова проблема, так як велика кількість сімей не мають власної квартири чи будинку. По-третє, низька енергоефективність. Сучасних багатоповерхових будівель, які забезпечені централізованими системами інженерного обладнання, що є неефективні по енерговитратам. На енергозбереження таких будинків витрачається близько третини всієї спожитої енергії в країні. В екобудинках енерговитрати низькі чи нульові, таке додаткове виробництво електроенергії можливо шляхом використання поновлюваних джерел. По-четверте, екобудинки здатні забезпечити високий рівень побутового комфорту в будь-яких, у т.ч. позаміських поселеннях, що зробить проживання в сільських поселеннях дуже привабливим. Таким чином, будівництво екологічного житла — стратегічно важлива науково-технічна, економічна, соціальна і політична задача, яка знаходиться на початковій стадії вирішення. </w:t>
      </w:r>
      <w:r w:rsidRPr="009E4C92">
        <w:rPr>
          <w:sz w:val="28"/>
          <w:szCs w:val="28"/>
        </w:rPr>
        <w:br/>
        <w:t>     Основними напрямами енергозбереження в житл</w:t>
      </w:r>
      <w:r w:rsidR="00F3178C">
        <w:rPr>
          <w:sz w:val="28"/>
          <w:szCs w:val="28"/>
        </w:rPr>
        <w:t>ово-комунальному господарстві є</w:t>
      </w:r>
      <w:r w:rsidR="00F3178C">
        <w:rPr>
          <w:sz w:val="28"/>
          <w:szCs w:val="28"/>
          <w:lang w:val="uk-UA"/>
        </w:rPr>
        <w:t xml:space="preserve"> </w:t>
      </w:r>
      <w:r w:rsidRPr="009E4C92">
        <w:rPr>
          <w:sz w:val="28"/>
          <w:szCs w:val="28"/>
        </w:rPr>
        <w:t>наступні:</w:t>
      </w:r>
      <w:r w:rsidRPr="009E4C92">
        <w:rPr>
          <w:sz w:val="28"/>
          <w:szCs w:val="28"/>
        </w:rPr>
        <w:br/>
        <w:t>- теплова ізоляція, збільшення термічного опору конструкцій будинків, що огороджують; теплоізоляційні роботи по реконструкції будинків старої забудови; підвищення теплозахисту вікон і балконних дверей за сучасними вимогами по теплозахисту;</w:t>
      </w:r>
      <w:r w:rsidRPr="009E4C92">
        <w:rPr>
          <w:sz w:val="28"/>
          <w:szCs w:val="28"/>
        </w:rPr>
        <w:br/>
        <w:t>- модернізація систем тепло-, водопостачання (поступова зміна центрального теплопостачання на індивідуальне теплопостачання у блок-модульному виконанні; впровадження там, де це економічно доцільно, децентралізованих джерел теплопостачання; зниження тепловитрат в інженерних мережах шляхом поступового переходу на сучасні трубопроводи; оптимізація режимів роботи мереж тепло - і водопостачання; реконструкція теплових пунктів із застосуванням ефективного тепломеханічного устаткування; застосування комбінованої тепло акумуляційної електричної системи опалення широке використання апарату контролю і діагностики стану внутрішньої поверхні устаткування і систем тепло - і водопостачання та ін.);</w:t>
      </w:r>
      <w:r w:rsidRPr="009E4C92">
        <w:rPr>
          <w:sz w:val="28"/>
          <w:szCs w:val="28"/>
        </w:rPr>
        <w:br/>
        <w:t>- використання нетрадиційних джерел енергії, як одного з перспективних напрямів енергозбереження в ЖКГ, а також вирішення екологічних проблем; важлива роль у скороченні витрат енергоресурсів належить також теплонасосним установкам, що забезпечують ефективну утилізацію потенційного тепла навколишнього середовища, промислових і побутових стоків;</w:t>
      </w:r>
      <w:r w:rsidRPr="009E4C92">
        <w:rPr>
          <w:sz w:val="28"/>
          <w:szCs w:val="28"/>
        </w:rPr>
        <w:br/>
      </w:r>
    </w:p>
    <w:p w:rsidR="00B67EFD" w:rsidRPr="00B67EFD" w:rsidRDefault="00B67EFD" w:rsidP="009E4C92">
      <w:pPr>
        <w:spacing w:line="360" w:lineRule="auto"/>
        <w:jc w:val="both"/>
        <w:rPr>
          <w:sz w:val="28"/>
          <w:szCs w:val="28"/>
          <w:lang w:val="uk-UA"/>
        </w:rPr>
      </w:pPr>
    </w:p>
    <w:p w:rsidR="00050209" w:rsidRDefault="00050209" w:rsidP="00050209">
      <w:pPr>
        <w:widowControl w:val="0"/>
        <w:tabs>
          <w:tab w:val="left" w:pos="2835"/>
          <w:tab w:val="center" w:pos="8505"/>
        </w:tabs>
        <w:spacing w:line="360" w:lineRule="auto"/>
        <w:jc w:val="both"/>
        <w:rPr>
          <w:b/>
          <w:spacing w:val="-6"/>
          <w:sz w:val="28"/>
          <w:szCs w:val="28"/>
          <w:lang w:val="uk-UA"/>
        </w:rPr>
      </w:pPr>
    </w:p>
    <w:p w:rsidR="00050209" w:rsidRDefault="00050209" w:rsidP="00050209">
      <w:pPr>
        <w:widowControl w:val="0"/>
        <w:tabs>
          <w:tab w:val="left" w:pos="2835"/>
          <w:tab w:val="center" w:pos="8505"/>
        </w:tabs>
        <w:spacing w:line="360" w:lineRule="auto"/>
        <w:jc w:val="both"/>
        <w:rPr>
          <w:b/>
          <w:spacing w:val="-6"/>
          <w:sz w:val="28"/>
          <w:szCs w:val="28"/>
          <w:lang w:val="uk-UA"/>
        </w:rPr>
      </w:pPr>
      <w:r>
        <w:rPr>
          <w:b/>
          <w:spacing w:val="-6"/>
          <w:sz w:val="28"/>
          <w:szCs w:val="28"/>
          <w:lang w:val="uk-UA"/>
        </w:rPr>
        <w:t>Приклади екологічної забудови на містобудівному рівні.</w:t>
      </w:r>
    </w:p>
    <w:p w:rsidR="00050209" w:rsidRDefault="00050209" w:rsidP="00050209">
      <w:pPr>
        <w:pStyle w:val="af3"/>
        <w:widowControl w:val="0"/>
        <w:tabs>
          <w:tab w:val="left" w:pos="2835"/>
          <w:tab w:val="center" w:pos="8505"/>
        </w:tabs>
        <w:spacing w:line="360" w:lineRule="auto"/>
        <w:ind w:left="0"/>
        <w:jc w:val="both"/>
        <w:rPr>
          <w:b/>
          <w:spacing w:val="-6"/>
          <w:sz w:val="28"/>
          <w:szCs w:val="28"/>
          <w:lang w:val="uk-UA"/>
        </w:rPr>
      </w:pPr>
      <w:r>
        <w:rPr>
          <w:b/>
          <w:spacing w:val="-6"/>
          <w:sz w:val="28"/>
          <w:szCs w:val="28"/>
          <w:lang w:val="uk-UA"/>
        </w:rPr>
        <w:t>1.</w:t>
      </w:r>
      <w:r w:rsidRPr="00352AFA">
        <w:rPr>
          <w:b/>
          <w:spacing w:val="-6"/>
          <w:sz w:val="28"/>
          <w:szCs w:val="28"/>
          <w:lang w:val="uk-UA"/>
        </w:rPr>
        <w:t>М</w:t>
      </w:r>
      <w:r>
        <w:rPr>
          <w:b/>
          <w:spacing w:val="-6"/>
          <w:sz w:val="28"/>
          <w:szCs w:val="28"/>
          <w:lang w:val="uk-UA"/>
        </w:rPr>
        <w:t>істобудівний рівень:</w:t>
      </w:r>
    </w:p>
    <w:p w:rsidR="00050209" w:rsidRDefault="00050209" w:rsidP="00050209">
      <w:pPr>
        <w:pStyle w:val="af3"/>
        <w:widowControl w:val="0"/>
        <w:tabs>
          <w:tab w:val="left" w:pos="2835"/>
          <w:tab w:val="center" w:pos="8505"/>
        </w:tabs>
        <w:spacing w:line="360" w:lineRule="auto"/>
        <w:ind w:left="840"/>
        <w:jc w:val="both"/>
        <w:rPr>
          <w:spacing w:val="-6"/>
          <w:sz w:val="28"/>
          <w:szCs w:val="28"/>
          <w:lang w:val="uk-UA"/>
        </w:rPr>
      </w:pPr>
      <w:r w:rsidRPr="00352AFA">
        <w:rPr>
          <w:spacing w:val="-6"/>
          <w:sz w:val="28"/>
          <w:szCs w:val="28"/>
          <w:lang w:val="uk-UA"/>
        </w:rPr>
        <w:t>а) Екологічно чисте сучасне село</w:t>
      </w:r>
    </w:p>
    <w:p w:rsidR="00050209" w:rsidRDefault="00050209" w:rsidP="0005020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З метою поліпшення екологічної ситуації, використання нових прогресивних технологій  </w:t>
      </w:r>
      <w:r w:rsidRPr="00352AFA">
        <w:rPr>
          <w:sz w:val="28"/>
          <w:szCs w:val="28"/>
        </w:rPr>
        <w:t>Dongda</w:t>
      </w:r>
      <w:r w:rsidRPr="00352AFA">
        <w:rPr>
          <w:sz w:val="28"/>
          <w:szCs w:val="28"/>
          <w:lang w:val="uk-UA"/>
        </w:rPr>
        <w:t xml:space="preserve"> </w:t>
      </w:r>
      <w:r w:rsidRPr="00352AFA">
        <w:rPr>
          <w:sz w:val="28"/>
          <w:szCs w:val="28"/>
        </w:rPr>
        <w:t>Mongolia</w:t>
      </w:r>
      <w:r w:rsidRPr="00352AFA">
        <w:rPr>
          <w:sz w:val="28"/>
          <w:szCs w:val="28"/>
          <w:lang w:val="uk-UA"/>
        </w:rPr>
        <w:t xml:space="preserve"> </w:t>
      </w:r>
      <w:r w:rsidRPr="00352AFA">
        <w:rPr>
          <w:sz w:val="28"/>
          <w:szCs w:val="28"/>
        </w:rPr>
        <w:t>King</w:t>
      </w:r>
      <w:r w:rsidRPr="00352AFA">
        <w:rPr>
          <w:sz w:val="28"/>
          <w:szCs w:val="28"/>
          <w:lang w:val="uk-UA"/>
        </w:rPr>
        <w:t xml:space="preserve"> </w:t>
      </w:r>
      <w:r w:rsidRPr="00352AFA">
        <w:rPr>
          <w:sz w:val="28"/>
          <w:szCs w:val="28"/>
        </w:rPr>
        <w:t>Group</w:t>
      </w:r>
      <w:r>
        <w:rPr>
          <w:sz w:val="28"/>
          <w:szCs w:val="28"/>
          <w:lang w:val="uk-UA"/>
        </w:rPr>
        <w:t xml:space="preserve"> був розроблений наступний проект.</w:t>
      </w:r>
    </w:p>
    <w:p w:rsidR="00050209" w:rsidRDefault="00050209" w:rsidP="0005020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запропонованій площі 12 </w:t>
      </w:r>
      <w:r w:rsidR="00D96737" w:rsidRPr="00050209">
        <w:rPr>
          <w:sz w:val="28"/>
          <w:szCs w:val="28"/>
          <w:lang w:val="uk-UA"/>
        </w:rPr>
        <w:fldChar w:fldCharType="begin"/>
      </w:r>
      <w:r w:rsidRPr="00050209">
        <w:rPr>
          <w:sz w:val="28"/>
          <w:szCs w:val="28"/>
          <w:lang w:val="uk-UA"/>
        </w:rPr>
        <w:instrText xml:space="preserve"> QUOTE </w:instrText>
      </w:r>
      <w:r w:rsidR="008474EF">
        <w:rPr>
          <w:position w:val="-6"/>
        </w:rPr>
        <w:pict>
          <v:shape id="_x0000_i1027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08&quot;/&gt;&lt;w:doNotHyphenateCaps/&gt;&lt;w:drawingGridHorizontalSpacing w:val=&quot;120&quot;/&gt;&lt;w:drawingGridVerticalSpacing w:val=&quot;120&quot;/&gt;&lt;w:displayHorizontalDrawingGridEvery w:val=&quot;0&quot;/&gt;&lt;w:displayVerticalDrawingGridEvery w:val=&quot;3&quot;/&gt;&lt;w:punctuationKerning/&gt;&lt;w:characterSpacingControl w:val=&quot;CompressPunctuation&quot;/&gt;&lt;w:optimizeForBrowser/&gt;&lt;w:savePreviewPicture/&gt;&lt;w:validateAgainstSchema w:val=&quot;off&quot;/&gt;&lt;w:saveInvalidXML w:val=&quot;off&quot;/&gt;&lt;w:ignoreMixedContent w:val=&quot;off&quot;/&gt;&lt;w:alwaysShowPlaceholderText w:val=&quot;off&quot;/&gt;&lt;w:doNotUnderlineInvalidXML/&gt;&lt;w:compat&gt;&lt;w:footnoteLayoutLikeWW8/&gt;&lt;w:shapeLayoutLikeWW8/&gt;&lt;w:alignTablesRowByRow/&gt;&lt;w:forgetLastTabAlignment/&gt;&lt;w:adjustLineHeightInTable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FC3079&quot;/&gt;&lt;wsp:rsid wsp:val=&quot;00050209&quot;/&gt;&lt;wsp:rsid wsp:val=&quot;000A547A&quot;/&gt;&lt;wsp:rsid wsp:val=&quot;000B048F&quot;/&gt;&lt;wsp:rsid wsp:val=&quot;000F2DA2&quot;/&gt;&lt;wsp:rsid wsp:val=&quot;001222A3&quot;/&gt;&lt;wsp:rsid wsp:val=&quot;001403C3&quot;/&gt;&lt;wsp:rsid wsp:val=&quot;001C3276&quot;/&gt;&lt;wsp:rsid wsp:val=&quot;001E3F29&quot;/&gt;&lt;wsp:rsid wsp:val=&quot;00207379&quot;/&gt;&lt;wsp:rsid wsp:val=&quot;0029138F&quot;/&gt;&lt;wsp:rsid wsp:val=&quot;002A3347&quot;/&gt;&lt;wsp:rsid wsp:val=&quot;002D3B78&quot;/&gt;&lt;wsp:rsid wsp:val=&quot;00314EC0&quot;/&gt;&lt;wsp:rsid wsp:val=&quot;00327E91&quot;/&gt;&lt;wsp:rsid wsp:val=&quot;00330786&quot;/&gt;&lt;wsp:rsid wsp:val=&quot;0037430B&quot;/&gt;&lt;wsp:rsid wsp:val=&quot;003F0A32&quot;/&gt;&lt;wsp:rsid wsp:val=&quot;00423E43&quot;/&gt;&lt;wsp:rsid wsp:val=&quot;00431964&quot;/&gt;&lt;wsp:rsid wsp:val=&quot;004401D4&quot;/&gt;&lt;wsp:rsid wsp:val=&quot;00446DD6&quot;/&gt;&lt;wsp:rsid wsp:val=&quot;00516466&quot;/&gt;&lt;wsp:rsid wsp:val=&quot;005257D2&quot;/&gt;&lt;wsp:rsid wsp:val=&quot;00634F0F&quot;/&gt;&lt;wsp:rsid wsp:val=&quot;00664948&quot;/&gt;&lt;wsp:rsid wsp:val=&quot;006B693E&quot;/&gt;&lt;wsp:rsid wsp:val=&quot;00751DD2&quot;/&gt;&lt;wsp:rsid wsp:val=&quot;00826A3F&quot;/&gt;&lt;wsp:rsid wsp:val=&quot;00845D8F&quot;/&gt;&lt;wsp:rsid wsp:val=&quot;00856241&quot;/&gt;&lt;wsp:rsid wsp:val=&quot;008D5E3E&quot;/&gt;&lt;wsp:rsid wsp:val=&quot;009952C5&quot;/&gt;&lt;wsp:rsid wsp:val=&quot;009B5A48&quot;/&gt;&lt;wsp:rsid wsp:val=&quot;009E4C92&quot;/&gt;&lt;wsp:rsid wsp:val=&quot;00A12238&quot;/&gt;&lt;wsp:rsid wsp:val=&quot;00A61B61&quot;/&gt;&lt;wsp:rsid wsp:val=&quot;00B33C89&quot;/&gt;&lt;wsp:rsid wsp:val=&quot;00C55E91&quot;/&gt;&lt;wsp:rsid wsp:val=&quot;00C73D74&quot;/&gt;&lt;wsp:rsid wsp:val=&quot;00CA4B93&quot;/&gt;&lt;wsp:rsid wsp:val=&quot;00CD3021&quot;/&gt;&lt;wsp:rsid wsp:val=&quot;00DC2FED&quot;/&gt;&lt;wsp:rsid wsp:val=&quot;00DC7A34&quot;/&gt;&lt;wsp:rsid wsp:val=&quot;00E26241&quot;/&gt;&lt;wsp:rsid wsp:val=&quot;00E859DC&quot;/&gt;&lt;wsp:rsid wsp:val=&quot;00ED3784&quot;/&gt;&lt;wsp:rsid wsp:val=&quot;00FC3079&quot;/&gt;&lt;/wsp:rsids&gt;&lt;/w:docPr&gt;&lt;w:body&gt;&lt;w:p wsp:rsidR=&quot;00000000&quot; wsp:rsidRDefault=&quot;002D3B78&quot;&gt;&lt;m:oMathPara&gt;&lt;m:oMath&gt;&lt;m:sSup&gt;&lt;m:sSupPr&gt;&lt;m:ctrlPr&gt;&lt;w:rPr&gt;&lt;w:rFonts w:ascii=&quot;Cambria Math&quot; w:h-ansi=&quot;Cambria Math&quot;/&gt;&lt;wx:font wx:val=&quot;Cambria Math&quot;/&gt;&lt;w:sz w:val=&quot;28&quot;/&gt;&lt;w:sz-cs w:val=&quot;28&quot;/&gt;&lt;w:lang w:val=&quot;UK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Рє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050209">
        <w:rPr>
          <w:sz w:val="28"/>
          <w:szCs w:val="28"/>
          <w:lang w:val="uk-UA"/>
        </w:rPr>
        <w:instrText xml:space="preserve"> </w:instrText>
      </w:r>
      <w:r w:rsidR="00D96737" w:rsidRPr="00050209">
        <w:rPr>
          <w:sz w:val="28"/>
          <w:szCs w:val="28"/>
          <w:lang w:val="uk-UA"/>
        </w:rPr>
        <w:fldChar w:fldCharType="separate"/>
      </w:r>
      <w:r w:rsidR="008474EF">
        <w:rPr>
          <w:position w:val="-6"/>
        </w:rPr>
        <w:pict>
          <v:shape id="_x0000_i1028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08&quot;/&gt;&lt;w:doNotHyphenateCaps/&gt;&lt;w:drawingGridHorizontalSpacing w:val=&quot;120&quot;/&gt;&lt;w:drawingGridVerticalSpacing w:val=&quot;120&quot;/&gt;&lt;w:displayHorizontalDrawingGridEvery w:val=&quot;0&quot;/&gt;&lt;w:displayVerticalDrawingGridEvery w:val=&quot;3&quot;/&gt;&lt;w:punctuationKerning/&gt;&lt;w:characterSpacingControl w:val=&quot;CompressPunctuation&quot;/&gt;&lt;w:optimizeForBrowser/&gt;&lt;w:savePreviewPicture/&gt;&lt;w:validateAgainstSchema w:val=&quot;off&quot;/&gt;&lt;w:saveInvalidXML w:val=&quot;off&quot;/&gt;&lt;w:ignoreMixedContent w:val=&quot;off&quot;/&gt;&lt;w:alwaysShowPlaceholderText w:val=&quot;off&quot;/&gt;&lt;w:doNotUnderlineInvalidXML/&gt;&lt;w:compat&gt;&lt;w:footnoteLayoutLikeWW8/&gt;&lt;w:shapeLayoutLikeWW8/&gt;&lt;w:alignTablesRowByRow/&gt;&lt;w:forgetLastTabAlignment/&gt;&lt;w:adjustLineHeightInTable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FC3079&quot;/&gt;&lt;wsp:rsid wsp:val=&quot;00050209&quot;/&gt;&lt;wsp:rsid wsp:val=&quot;000A547A&quot;/&gt;&lt;wsp:rsid wsp:val=&quot;000B048F&quot;/&gt;&lt;wsp:rsid wsp:val=&quot;000F2DA2&quot;/&gt;&lt;wsp:rsid wsp:val=&quot;001222A3&quot;/&gt;&lt;wsp:rsid wsp:val=&quot;001403C3&quot;/&gt;&lt;wsp:rsid wsp:val=&quot;001C3276&quot;/&gt;&lt;wsp:rsid wsp:val=&quot;001E3F29&quot;/&gt;&lt;wsp:rsid wsp:val=&quot;00207379&quot;/&gt;&lt;wsp:rsid wsp:val=&quot;0029138F&quot;/&gt;&lt;wsp:rsid wsp:val=&quot;002A3347&quot;/&gt;&lt;wsp:rsid wsp:val=&quot;002D3B78&quot;/&gt;&lt;wsp:rsid wsp:val=&quot;00314EC0&quot;/&gt;&lt;wsp:rsid wsp:val=&quot;00327E91&quot;/&gt;&lt;wsp:rsid wsp:val=&quot;00330786&quot;/&gt;&lt;wsp:rsid wsp:val=&quot;0037430B&quot;/&gt;&lt;wsp:rsid wsp:val=&quot;003F0A32&quot;/&gt;&lt;wsp:rsid wsp:val=&quot;00423E43&quot;/&gt;&lt;wsp:rsid wsp:val=&quot;00431964&quot;/&gt;&lt;wsp:rsid wsp:val=&quot;004401D4&quot;/&gt;&lt;wsp:rsid wsp:val=&quot;00446DD6&quot;/&gt;&lt;wsp:rsid wsp:val=&quot;00516466&quot;/&gt;&lt;wsp:rsid wsp:val=&quot;005257D2&quot;/&gt;&lt;wsp:rsid wsp:val=&quot;00634F0F&quot;/&gt;&lt;wsp:rsid wsp:val=&quot;00664948&quot;/&gt;&lt;wsp:rsid wsp:val=&quot;006B693E&quot;/&gt;&lt;wsp:rsid wsp:val=&quot;00751DD2&quot;/&gt;&lt;wsp:rsid wsp:val=&quot;00826A3F&quot;/&gt;&lt;wsp:rsid wsp:val=&quot;00845D8F&quot;/&gt;&lt;wsp:rsid wsp:val=&quot;00856241&quot;/&gt;&lt;wsp:rsid wsp:val=&quot;008D5E3E&quot;/&gt;&lt;wsp:rsid wsp:val=&quot;009952C5&quot;/&gt;&lt;wsp:rsid wsp:val=&quot;009B5A48&quot;/&gt;&lt;wsp:rsid wsp:val=&quot;009E4C92&quot;/&gt;&lt;wsp:rsid wsp:val=&quot;00A12238&quot;/&gt;&lt;wsp:rsid wsp:val=&quot;00A61B61&quot;/&gt;&lt;wsp:rsid wsp:val=&quot;00B33C89&quot;/&gt;&lt;wsp:rsid wsp:val=&quot;00C55E91&quot;/&gt;&lt;wsp:rsid wsp:val=&quot;00C73D74&quot;/&gt;&lt;wsp:rsid wsp:val=&quot;00CA4B93&quot;/&gt;&lt;wsp:rsid wsp:val=&quot;00CD3021&quot;/&gt;&lt;wsp:rsid wsp:val=&quot;00DC2FED&quot;/&gt;&lt;wsp:rsid wsp:val=&quot;00DC7A34&quot;/&gt;&lt;wsp:rsid wsp:val=&quot;00E26241&quot;/&gt;&lt;wsp:rsid wsp:val=&quot;00E859DC&quot;/&gt;&lt;wsp:rsid wsp:val=&quot;00ED3784&quot;/&gt;&lt;wsp:rsid wsp:val=&quot;00FC3079&quot;/&gt;&lt;/wsp:rsids&gt;&lt;/w:docPr&gt;&lt;w:body&gt;&lt;w:p wsp:rsidR=&quot;00000000&quot; wsp:rsidRDefault=&quot;002D3B78&quot;&gt;&lt;m:oMathPara&gt;&lt;m:oMath&gt;&lt;m:sSup&gt;&lt;m:sSupPr&gt;&lt;m:ctrlPr&gt;&lt;w:rPr&gt;&lt;w:rFonts w:ascii=&quot;Cambria Math&quot; w:h-ansi=&quot;Cambria Math&quot;/&gt;&lt;wx:font wx:val=&quot;Cambria Math&quot;/&gt;&lt;w:sz w:val=&quot;28&quot;/&gt;&lt;w:sz-cs w:val=&quot;28&quot;/&gt;&lt;w:lang w:val=&quot;UK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Рє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D96737" w:rsidRPr="00050209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 xml:space="preserve"> кілометрів будуть збудовані сучасні екологічні поселення. В усіх поселеннях при будівництві будуть застосовані новітні технології будівництва та екологічно чисті будівельні матеріали.</w:t>
      </w:r>
    </w:p>
    <w:p w:rsidR="00050209" w:rsidRDefault="00050209" w:rsidP="00050209">
      <w:pPr>
        <w:spacing w:line="360" w:lineRule="auto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                       </w:t>
      </w:r>
      <w:r w:rsidR="008474EF">
        <w:rPr>
          <w:noProof/>
          <w:sz w:val="28"/>
          <w:szCs w:val="28"/>
        </w:rPr>
        <w:pict>
          <v:shape id="Рисунок 49" o:spid="_x0000_i1029" type="#_x0000_t75" alt="План построения экологически чистого современного села" style="width:282pt;height:194.25pt;visibility:visible;mso-wrap-style:square">
            <v:imagedata r:id="rId11" o:title="План построения экологически чистого современного села"/>
          </v:shape>
        </w:pict>
      </w:r>
    </w:p>
    <w:p w:rsidR="00050209" w:rsidRPr="00352AFA" w:rsidRDefault="00050209" w:rsidP="00050209">
      <w:pPr>
        <w:spacing w:line="360" w:lineRule="auto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                         Рис.3 </w:t>
      </w:r>
      <w:r w:rsidRPr="00352AFA">
        <w:rPr>
          <w:spacing w:val="-6"/>
          <w:sz w:val="28"/>
          <w:szCs w:val="28"/>
          <w:lang w:val="uk-UA"/>
        </w:rPr>
        <w:t>Екологічно чисте сучасне село</w:t>
      </w:r>
    </w:p>
    <w:p w:rsidR="00050209" w:rsidRDefault="00050209" w:rsidP="00050209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б) Проект екологічного сталого житла</w:t>
      </w:r>
    </w:p>
    <w:p w:rsidR="00050209" w:rsidRDefault="00050209" w:rsidP="00050209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 «Лоскутки», розроблений в майстерні А. Асадова, розвиває ідею «сталого» житла, заснованого на принципах природної самоорганізації. Прикладом таких структур можуть слугувати клітинні з</w:t>
      </w:r>
      <w:r w:rsidRPr="00A50D53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єднання, кристалічні решітки.</w:t>
      </w:r>
    </w:p>
    <w:p w:rsidR="00050209" w:rsidRDefault="00050209" w:rsidP="00050209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="008474EF">
        <w:rPr>
          <w:noProof/>
          <w:color w:val="000000"/>
          <w:sz w:val="28"/>
          <w:szCs w:val="28"/>
        </w:rPr>
        <w:pict>
          <v:shape id="Рисунок 55" o:spid="_x0000_i1030" type="#_x0000_t75" alt="Концепция доступного и экологического жилья для России «Лоскутки» от мастерской А. Асадова." href="http://www.arhinovosti.ru/wp-content/uploads/2010/06/loskutky_1genplan2.jpg" style="width:198pt;height:254.25pt;visibility:visible;mso-wrap-style:square" o:button="t">
            <v:fill o:detectmouseclick="t"/>
            <v:imagedata r:id="rId12" o:title="Концепция доступного и экологического жилья для России «Лоскутки» от мастерской А"/>
          </v:shape>
        </w:pict>
      </w:r>
    </w:p>
    <w:p w:rsidR="00050209" w:rsidRDefault="00050209" w:rsidP="00050209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                 Рис.4</w:t>
      </w:r>
      <w:r w:rsidRPr="00D96E8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Проект «Лоскутки», архітектор А. Асадов,</w:t>
      </w:r>
    </w:p>
    <w:p w:rsidR="00050209" w:rsidRDefault="00050209" w:rsidP="00050209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Основні складові проекту – комплексне освоєння територій, нелінійне планування та різноманітність використаних матеріалів. Проектом передбачена можливість створення повноцінного поселення, яке складатиметься з різних типів забудови: секційних будинків, таунхаузів, котеджів. Усі вони будуються на основі базових модулів по принципу конструктора. При цьому кожен квартал являє собою місто в мініатюрі.</w:t>
      </w:r>
    </w:p>
    <w:p w:rsidR="00050209" w:rsidRDefault="00050209" w:rsidP="00050209">
      <w:pPr>
        <w:pStyle w:val="ab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Style w:val="af0"/>
          <w:sz w:val="28"/>
          <w:szCs w:val="28"/>
          <w:lang w:val="uk-UA"/>
        </w:rPr>
        <w:t>Архітектори</w:t>
      </w:r>
      <w:r w:rsidRPr="00085CCF">
        <w:rPr>
          <w:rStyle w:val="af0"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А.Асадов, Т.Чернова, А.Порошкін, А.Штанюк, М.Малеїн; при участі: К.Саприк</w:t>
      </w:r>
      <w:r w:rsidRPr="00085CC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яна, М.Павлової</w:t>
      </w:r>
      <w:r w:rsidRPr="00085CCF">
        <w:rPr>
          <w:sz w:val="28"/>
          <w:szCs w:val="28"/>
          <w:lang w:val="uk-UA"/>
        </w:rPr>
        <w:t>, А.Санду</w:t>
      </w:r>
      <w:r>
        <w:rPr>
          <w:sz w:val="28"/>
          <w:szCs w:val="28"/>
          <w:lang w:val="uk-UA"/>
        </w:rPr>
        <w:t xml:space="preserve"> </w:t>
      </w:r>
    </w:p>
    <w:p w:rsidR="00050209" w:rsidRDefault="00050209" w:rsidP="00050209">
      <w:pPr>
        <w:pStyle w:val="ab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в) Проект еко-долини  </w:t>
      </w:r>
    </w:p>
    <w:p w:rsidR="00050209" w:rsidRDefault="00050209" w:rsidP="00050209">
      <w:pPr>
        <w:pStyle w:val="ab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EE7B38">
        <w:rPr>
          <w:bCs/>
          <w:sz w:val="28"/>
          <w:szCs w:val="28"/>
        </w:rPr>
        <w:t>Mentougou</w:t>
      </w:r>
      <w:r w:rsidRPr="00EE7B38">
        <w:rPr>
          <w:bCs/>
          <w:sz w:val="28"/>
          <w:szCs w:val="28"/>
          <w:lang w:val="uk-UA"/>
        </w:rPr>
        <w:t xml:space="preserve"> </w:t>
      </w:r>
      <w:r w:rsidRPr="00EE7B38">
        <w:rPr>
          <w:bCs/>
          <w:sz w:val="28"/>
          <w:szCs w:val="28"/>
        </w:rPr>
        <w:t>eco</w:t>
      </w:r>
      <w:r w:rsidRPr="00EE7B38">
        <w:rPr>
          <w:bCs/>
          <w:sz w:val="28"/>
          <w:szCs w:val="28"/>
          <w:lang w:val="uk-UA"/>
        </w:rPr>
        <w:t xml:space="preserve"> </w:t>
      </w:r>
      <w:r w:rsidRPr="00EE7B38">
        <w:rPr>
          <w:bCs/>
          <w:sz w:val="28"/>
          <w:szCs w:val="28"/>
        </w:rPr>
        <w:t>valley</w:t>
      </w:r>
      <w:r w:rsidRPr="00EE7B38">
        <w:rPr>
          <w:lang w:val="uk-UA"/>
        </w:rPr>
        <w:t xml:space="preserve"> </w:t>
      </w:r>
      <w:r>
        <w:rPr>
          <w:lang w:val="uk-UA"/>
        </w:rPr>
        <w:t xml:space="preserve"> - </w:t>
      </w:r>
      <w:r>
        <w:rPr>
          <w:sz w:val="28"/>
          <w:szCs w:val="28"/>
          <w:lang w:val="uk-UA"/>
        </w:rPr>
        <w:t>проект екологічної  зеленої  долини  у Ментугу (Пекін, Китай)</w:t>
      </w:r>
      <w:r w:rsidRPr="00EE7B3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Майбутня</w:t>
      </w:r>
      <w:r>
        <w:rPr>
          <w:sz w:val="28"/>
          <w:szCs w:val="28"/>
        </w:rPr>
        <w:t xml:space="preserve"> «эко-сил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конова долина» за</w:t>
      </w:r>
      <w:r>
        <w:rPr>
          <w:sz w:val="28"/>
          <w:szCs w:val="28"/>
          <w:lang w:val="uk-UA"/>
        </w:rPr>
        <w:t>будована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ізноцільови</w:t>
      </w:r>
      <w:r>
        <w:rPr>
          <w:sz w:val="28"/>
          <w:szCs w:val="28"/>
        </w:rPr>
        <w:t>ми функц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ональн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ми структурами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футурис</w:t>
      </w:r>
      <w:r>
        <w:rPr>
          <w:sz w:val="28"/>
          <w:szCs w:val="28"/>
          <w:lang w:val="uk-UA"/>
        </w:rPr>
        <w:t>тичною</w:t>
      </w:r>
      <w:r>
        <w:rPr>
          <w:sz w:val="28"/>
          <w:szCs w:val="28"/>
        </w:rPr>
        <w:t xml:space="preserve"> архитектуро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нтегрован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кспериментальн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ми технолог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ями</w:t>
      </w:r>
      <w:r>
        <w:rPr>
          <w:sz w:val="28"/>
          <w:szCs w:val="28"/>
          <w:lang w:val="uk-UA"/>
        </w:rPr>
        <w:t>.</w:t>
      </w:r>
    </w:p>
    <w:p w:rsidR="00050209" w:rsidRDefault="00050209" w:rsidP="00050209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050209" w:rsidRDefault="00050209" w:rsidP="00050209">
      <w:pPr>
        <w:pStyle w:val="ab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050209" w:rsidRDefault="00050209" w:rsidP="00050209">
      <w:pPr>
        <w:pStyle w:val="ab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B67EF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8474EF">
        <w:rPr>
          <w:noProof/>
          <w:sz w:val="28"/>
          <w:szCs w:val="28"/>
        </w:rPr>
        <w:pict>
          <v:shape id="_x0000_i1031" type="#_x0000_t75" alt="Проект эко-долины Mentougou eco valley от Eriksson architects" href="http://www.novate.ru/files/u9180/mentougou_05.jpg" target="&quot;_blank&quot;" title="&quot;Проект эко-долины Mentougou eco valley от Eriksson architects&quot;" style="width:247.5pt;height:293.25pt;visibility:visible;mso-wrap-style:square" o:button="t">
            <v:fill o:detectmouseclick="t"/>
            <v:imagedata r:id="rId13" o:title="Проект эко-долины Mentougou eco valley от Eriksson architects"/>
          </v:shape>
        </w:pict>
      </w:r>
    </w:p>
    <w:p w:rsidR="00050209" w:rsidRDefault="00050209" w:rsidP="00050209">
      <w:pPr>
        <w:pStyle w:val="ab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Рис.5 Проект </w:t>
      </w:r>
      <w:r>
        <w:rPr>
          <w:sz w:val="28"/>
          <w:szCs w:val="28"/>
        </w:rPr>
        <w:t>«эко-сил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конова долина» </w:t>
      </w:r>
      <w:r>
        <w:rPr>
          <w:sz w:val="28"/>
          <w:szCs w:val="28"/>
          <w:lang w:val="uk-UA"/>
        </w:rPr>
        <w:t>у Ментугу (Пекін, Китай)</w:t>
      </w:r>
      <w:r w:rsidRPr="00EE7B38">
        <w:rPr>
          <w:sz w:val="28"/>
          <w:szCs w:val="28"/>
          <w:lang w:val="uk-UA"/>
        </w:rPr>
        <w:t>.</w:t>
      </w:r>
    </w:p>
    <w:p w:rsidR="00050209" w:rsidRDefault="00050209" w:rsidP="00050209">
      <w:pPr>
        <w:pStyle w:val="ab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Розробник: </w:t>
      </w:r>
      <w:r w:rsidRPr="00EE7B38">
        <w:rPr>
          <w:sz w:val="28"/>
          <w:szCs w:val="28"/>
          <w:lang w:val="uk-UA"/>
        </w:rPr>
        <w:t>финск</w:t>
      </w:r>
      <w:r>
        <w:rPr>
          <w:sz w:val="28"/>
          <w:szCs w:val="28"/>
          <w:lang w:val="uk-UA"/>
        </w:rPr>
        <w:t>а</w:t>
      </w:r>
      <w:r w:rsidRPr="00EE7B38">
        <w:rPr>
          <w:sz w:val="28"/>
          <w:szCs w:val="28"/>
          <w:lang w:val="uk-UA"/>
        </w:rPr>
        <w:t xml:space="preserve"> архитектурн</w:t>
      </w:r>
      <w:r>
        <w:rPr>
          <w:sz w:val="28"/>
          <w:szCs w:val="28"/>
          <w:lang w:val="uk-UA"/>
        </w:rPr>
        <w:t>а</w:t>
      </w:r>
      <w:r w:rsidRPr="00EE7B38">
        <w:rPr>
          <w:sz w:val="28"/>
          <w:szCs w:val="28"/>
          <w:lang w:val="uk-UA"/>
        </w:rPr>
        <w:t xml:space="preserve"> студ</w:t>
      </w:r>
      <w:r>
        <w:rPr>
          <w:sz w:val="28"/>
          <w:szCs w:val="28"/>
          <w:lang w:val="uk-UA"/>
        </w:rPr>
        <w:t>ія</w:t>
      </w:r>
      <w:r w:rsidRPr="00EE7B38">
        <w:rPr>
          <w:sz w:val="28"/>
          <w:szCs w:val="28"/>
          <w:lang w:val="uk-UA"/>
        </w:rPr>
        <w:t xml:space="preserve"> </w:t>
      </w:r>
      <w:r w:rsidRPr="00EE7B38">
        <w:rPr>
          <w:bCs/>
          <w:sz w:val="28"/>
          <w:szCs w:val="28"/>
        </w:rPr>
        <w:t>Eriksson</w:t>
      </w:r>
      <w:r w:rsidRPr="00EE7B38">
        <w:rPr>
          <w:bCs/>
          <w:sz w:val="28"/>
          <w:szCs w:val="28"/>
          <w:lang w:val="uk-UA"/>
        </w:rPr>
        <w:t xml:space="preserve"> </w:t>
      </w:r>
      <w:r w:rsidRPr="00EE7B38">
        <w:rPr>
          <w:bCs/>
          <w:sz w:val="28"/>
          <w:szCs w:val="28"/>
        </w:rPr>
        <w:t>architects</w:t>
      </w:r>
      <w:r w:rsidRPr="00EE7B38">
        <w:rPr>
          <w:sz w:val="28"/>
          <w:szCs w:val="28"/>
          <w:lang w:val="uk-UA"/>
        </w:rPr>
        <w:t>.</w:t>
      </w:r>
    </w:p>
    <w:p w:rsidR="00050209" w:rsidRPr="00062974" w:rsidRDefault="00050209" w:rsidP="00050209">
      <w:pPr>
        <w:pStyle w:val="ab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062974">
        <w:rPr>
          <w:sz w:val="28"/>
          <w:szCs w:val="28"/>
          <w:lang w:val="uk-UA"/>
        </w:rPr>
        <w:t xml:space="preserve">       г) Житловий кораловий риф</w:t>
      </w:r>
    </w:p>
    <w:p w:rsidR="00050209" w:rsidRDefault="00050209" w:rsidP="00050209">
      <w:pPr>
        <w:spacing w:line="360" w:lineRule="auto"/>
        <w:jc w:val="both"/>
        <w:rPr>
          <w:sz w:val="28"/>
          <w:szCs w:val="28"/>
          <w:lang w:val="uk-UA"/>
        </w:rPr>
      </w:pPr>
      <w:r w:rsidRPr="00062974">
        <w:rPr>
          <w:sz w:val="28"/>
          <w:szCs w:val="28"/>
        </w:rPr>
        <w:t xml:space="preserve">Проект </w:t>
      </w:r>
      <w:r w:rsidRPr="00062974">
        <w:rPr>
          <w:bCs/>
          <w:sz w:val="28"/>
          <w:szCs w:val="28"/>
        </w:rPr>
        <w:t>Coral Reef</w:t>
      </w:r>
      <w:r w:rsidRPr="00062974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</w:t>
      </w:r>
      <w:r>
        <w:rPr>
          <w:sz w:val="28"/>
          <w:szCs w:val="28"/>
          <w:lang w:val="uk-UA"/>
        </w:rPr>
        <w:t>и</w:t>
      </w:r>
      <w:r w:rsidRPr="00062974">
        <w:rPr>
          <w:sz w:val="28"/>
          <w:szCs w:val="28"/>
        </w:rPr>
        <w:t xml:space="preserve">й 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см</w:t>
      </w:r>
      <w:r>
        <w:rPr>
          <w:sz w:val="28"/>
          <w:szCs w:val="28"/>
          <w:lang w:val="uk-UA"/>
        </w:rPr>
        <w:t>іливими</w:t>
      </w:r>
      <w:r>
        <w:rPr>
          <w:sz w:val="28"/>
          <w:szCs w:val="28"/>
        </w:rPr>
        <w:t xml:space="preserve"> футуристич</w:t>
      </w:r>
      <w:r>
        <w:rPr>
          <w:sz w:val="28"/>
          <w:szCs w:val="28"/>
          <w:lang w:val="uk-UA"/>
        </w:rPr>
        <w:t>ни</w:t>
      </w:r>
      <w:r>
        <w:rPr>
          <w:sz w:val="28"/>
          <w:szCs w:val="28"/>
        </w:rPr>
        <w:t>ми р</w:t>
      </w:r>
      <w:r>
        <w:rPr>
          <w:sz w:val="28"/>
          <w:szCs w:val="28"/>
          <w:lang w:val="uk-UA"/>
        </w:rPr>
        <w:t>озроб</w:t>
      </w:r>
      <w:r>
        <w:rPr>
          <w:sz w:val="28"/>
          <w:szCs w:val="28"/>
        </w:rPr>
        <w:t>ками бельгийско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арх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тектурно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студ</w:t>
      </w:r>
      <w:r>
        <w:rPr>
          <w:sz w:val="28"/>
          <w:szCs w:val="28"/>
          <w:lang w:val="uk-UA"/>
        </w:rPr>
        <w:t>ією</w:t>
      </w:r>
      <w:r w:rsidRPr="00062974">
        <w:rPr>
          <w:sz w:val="28"/>
          <w:szCs w:val="28"/>
        </w:rPr>
        <w:t xml:space="preserve"> </w:t>
      </w:r>
      <w:r w:rsidRPr="00062974">
        <w:rPr>
          <w:bCs/>
          <w:color w:val="000000" w:themeColor="text1"/>
          <w:sz w:val="28"/>
          <w:szCs w:val="28"/>
        </w:rPr>
        <w:t>Vincent Callebaut Architects</w:t>
      </w:r>
      <w:r w:rsidRPr="00062974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  <w:lang w:val="uk-UA"/>
        </w:rPr>
        <w:t>опонує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інноваційну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містобудівну</w:t>
      </w:r>
      <w:r>
        <w:rPr>
          <w:sz w:val="28"/>
          <w:szCs w:val="28"/>
        </w:rPr>
        <w:t xml:space="preserve"> концепц</w:t>
      </w:r>
      <w:r>
        <w:rPr>
          <w:sz w:val="28"/>
          <w:szCs w:val="28"/>
          <w:lang w:val="uk-UA"/>
        </w:rPr>
        <w:t>ію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покликанною</w:t>
      </w:r>
      <w:r w:rsidRPr="0006297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надати можливість</w:t>
      </w:r>
      <w:r>
        <w:rPr>
          <w:sz w:val="28"/>
          <w:szCs w:val="28"/>
        </w:rPr>
        <w:t xml:space="preserve"> альтернативного р</w:t>
      </w:r>
      <w:r>
        <w:rPr>
          <w:sz w:val="28"/>
          <w:szCs w:val="28"/>
          <w:lang w:val="uk-UA"/>
        </w:rPr>
        <w:t>озвитку</w:t>
      </w:r>
      <w:r>
        <w:rPr>
          <w:sz w:val="28"/>
          <w:szCs w:val="28"/>
        </w:rPr>
        <w:t xml:space="preserve"> части Га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, котра</w:t>
      </w:r>
      <w:r w:rsidRPr="00062974">
        <w:rPr>
          <w:sz w:val="28"/>
          <w:szCs w:val="28"/>
        </w:rPr>
        <w:t xml:space="preserve"> в 2010-ом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році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>терпіла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</w:t>
      </w:r>
      <w:r w:rsidRPr="0006297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землетрусів силою</w:t>
      </w:r>
      <w:r>
        <w:rPr>
          <w:sz w:val="28"/>
          <w:szCs w:val="28"/>
        </w:rPr>
        <w:t xml:space="preserve"> 7 бал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 по шкал</w:t>
      </w:r>
      <w:r>
        <w:rPr>
          <w:sz w:val="28"/>
          <w:szCs w:val="28"/>
          <w:lang w:val="uk-UA"/>
        </w:rPr>
        <w:t>і</w:t>
      </w:r>
      <w:r w:rsidRPr="0006297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і</w:t>
      </w:r>
      <w:r w:rsidRPr="00062974">
        <w:rPr>
          <w:sz w:val="28"/>
          <w:szCs w:val="28"/>
        </w:rPr>
        <w:t>хтера.</w:t>
      </w: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67E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="008474EF">
        <w:rPr>
          <w:noProof/>
          <w:sz w:val="28"/>
          <w:szCs w:val="28"/>
        </w:rPr>
        <w:pict>
          <v:shape id="Рисунок 13" o:spid="_x0000_i1032" type="#_x0000_t75" alt="Проект Coral Reef Винсента Каллебота (Vincent Callebaut)" href="http://www.novate.ru/files/u9180/Coral_Reef_01.jpg" target="&quot;_blank&quot;" title="&quot;Проект Coral Reef Винсента Каллебота (Vincent Callebaut)&quot;" style="width:324pt;height:198.75pt;visibility:visible;mso-wrap-style:square" o:button="t">
            <v:fill o:detectmouseclick="t"/>
            <v:imagedata r:id="rId14" o:title="Проект Coral Reef Винсента Каллебота (Vincent Callebaut)"/>
          </v:shape>
        </w:pict>
      </w:r>
    </w:p>
    <w:p w:rsidR="00050209" w:rsidRPr="00EC23BB" w:rsidRDefault="00050209" w:rsidP="0005020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Рис.6 </w:t>
      </w:r>
      <w:r w:rsidRPr="00062974">
        <w:rPr>
          <w:sz w:val="28"/>
          <w:szCs w:val="28"/>
          <w:lang w:val="uk-UA"/>
        </w:rPr>
        <w:t>Житловий кораловий риф</w:t>
      </w:r>
      <w:r w:rsidRPr="0089318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Розробник: </w:t>
      </w:r>
      <w:r w:rsidRPr="0089318B">
        <w:rPr>
          <w:sz w:val="28"/>
          <w:szCs w:val="28"/>
          <w:lang w:val="uk-UA"/>
        </w:rPr>
        <w:t>студ</w:t>
      </w:r>
      <w:r>
        <w:rPr>
          <w:sz w:val="28"/>
          <w:szCs w:val="28"/>
          <w:lang w:val="uk-UA"/>
        </w:rPr>
        <w:t>ія</w:t>
      </w:r>
      <w:r w:rsidRPr="0089318B">
        <w:rPr>
          <w:sz w:val="28"/>
          <w:szCs w:val="28"/>
          <w:lang w:val="uk-UA"/>
        </w:rPr>
        <w:t xml:space="preserve"> </w:t>
      </w:r>
      <w:r w:rsidRPr="00062974">
        <w:rPr>
          <w:bCs/>
          <w:color w:val="000000" w:themeColor="text1"/>
          <w:sz w:val="28"/>
          <w:szCs w:val="28"/>
        </w:rPr>
        <w:t>Vincent</w:t>
      </w:r>
      <w:r w:rsidRPr="0089318B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062974">
        <w:rPr>
          <w:bCs/>
          <w:color w:val="000000" w:themeColor="text1"/>
          <w:sz w:val="28"/>
          <w:szCs w:val="28"/>
        </w:rPr>
        <w:t>Callebaut</w:t>
      </w:r>
      <w:r w:rsidRPr="0089318B"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:rsidR="00050209" w:rsidRDefault="00050209" w:rsidP="00050209">
      <w:pPr>
        <w:pStyle w:val="ab"/>
        <w:numPr>
          <w:ilvl w:val="0"/>
          <w:numId w:val="18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Рівень кварталу</w:t>
      </w:r>
    </w:p>
    <w:p w:rsidR="00050209" w:rsidRDefault="00050209" w:rsidP="00050209">
      <w:pPr>
        <w:pStyle w:val="ab"/>
        <w:spacing w:before="0" w:beforeAutospacing="0" w:after="0" w:afterAutospacing="0" w:line="360" w:lineRule="auto"/>
        <w:ind w:left="8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Проект житлового комплексу</w:t>
      </w:r>
    </w:p>
    <w:p w:rsidR="00050209" w:rsidRDefault="008474EF" w:rsidP="00050209">
      <w:pPr>
        <w:pStyle w:val="ab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Рисунок 28" o:spid="_x0000_i1033" type="#_x0000_t75" alt="Проект жилого комплекса Putrajaya Waterfront Residential Towers от Studio Nicoletti Associati" href="http://www.novate.ru/files/u9180/Putrajaya_Waterfr_ont_Residential_Towers.jpg" target="&quot;_blank&quot;" title="&quot;Проект жилого комплекса Putrajaya Waterfront Residential Towers от Studio Nicoletti Associati&quot;" style="width:450pt;height:276pt;visibility:visible;mso-wrap-style:square" o:button="t">
            <v:fill o:detectmouseclick="t"/>
            <v:imagedata r:id="rId15" o:title="Проект жилого комплекса Putrajaya Waterfront Residential Towers от Studio Nicoletti Associati"/>
          </v:shape>
        </w:pict>
      </w:r>
    </w:p>
    <w:p w:rsidR="00050209" w:rsidRDefault="00050209" w:rsidP="00050209">
      <w:pPr>
        <w:pStyle w:val="ab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Рис.7 Житловий комплекс </w:t>
      </w:r>
      <w:r w:rsidRPr="00A50D53">
        <w:rPr>
          <w:bCs/>
          <w:sz w:val="28"/>
          <w:szCs w:val="28"/>
          <w:lang w:val="en-US"/>
        </w:rPr>
        <w:t>Putrajaya</w:t>
      </w:r>
      <w:r w:rsidRPr="00A50D53">
        <w:rPr>
          <w:bCs/>
          <w:sz w:val="28"/>
          <w:szCs w:val="28"/>
          <w:lang w:val="uk-UA"/>
        </w:rPr>
        <w:t xml:space="preserve"> </w:t>
      </w:r>
      <w:r w:rsidRPr="00A50D53">
        <w:rPr>
          <w:bCs/>
          <w:sz w:val="28"/>
          <w:szCs w:val="28"/>
          <w:lang w:val="en-US"/>
        </w:rPr>
        <w:t>Waterfront</w:t>
      </w:r>
      <w:r w:rsidRPr="00A50D53">
        <w:rPr>
          <w:bCs/>
          <w:sz w:val="28"/>
          <w:szCs w:val="28"/>
          <w:lang w:val="uk-UA"/>
        </w:rPr>
        <w:t xml:space="preserve"> </w:t>
      </w:r>
      <w:r w:rsidRPr="00A50D53">
        <w:rPr>
          <w:bCs/>
          <w:sz w:val="28"/>
          <w:szCs w:val="28"/>
          <w:lang w:val="en-US"/>
        </w:rPr>
        <w:t>Residential</w:t>
      </w:r>
      <w:r w:rsidRPr="00A50D53">
        <w:rPr>
          <w:bCs/>
          <w:sz w:val="28"/>
          <w:szCs w:val="28"/>
          <w:lang w:val="uk-UA"/>
        </w:rPr>
        <w:t xml:space="preserve"> </w:t>
      </w:r>
      <w:r w:rsidRPr="00A50D53">
        <w:rPr>
          <w:bCs/>
          <w:sz w:val="28"/>
          <w:szCs w:val="28"/>
          <w:lang w:val="en-US"/>
        </w:rPr>
        <w:t>Towers</w:t>
      </w:r>
    </w:p>
    <w:p w:rsidR="00050209" w:rsidRDefault="00050209" w:rsidP="00050209">
      <w:pPr>
        <w:spacing w:line="360" w:lineRule="auto"/>
        <w:jc w:val="both"/>
        <w:rPr>
          <w:sz w:val="28"/>
          <w:szCs w:val="28"/>
          <w:lang w:val="uk-UA"/>
        </w:rPr>
      </w:pPr>
      <w:r w:rsidRPr="00A50D53">
        <w:rPr>
          <w:bCs/>
          <w:sz w:val="28"/>
          <w:szCs w:val="28"/>
          <w:lang w:val="en-US"/>
        </w:rPr>
        <w:t>Putrajaya</w:t>
      </w:r>
      <w:r w:rsidRPr="00A50D53">
        <w:rPr>
          <w:bCs/>
          <w:sz w:val="28"/>
          <w:szCs w:val="28"/>
          <w:lang w:val="uk-UA"/>
        </w:rPr>
        <w:t xml:space="preserve"> </w:t>
      </w:r>
      <w:r w:rsidRPr="00A50D53">
        <w:rPr>
          <w:bCs/>
          <w:sz w:val="28"/>
          <w:szCs w:val="28"/>
          <w:lang w:val="en-US"/>
        </w:rPr>
        <w:t>Waterfront</w:t>
      </w:r>
      <w:r w:rsidRPr="00A50D53">
        <w:rPr>
          <w:bCs/>
          <w:sz w:val="28"/>
          <w:szCs w:val="28"/>
          <w:lang w:val="uk-UA"/>
        </w:rPr>
        <w:t xml:space="preserve"> </w:t>
      </w:r>
      <w:r w:rsidRPr="00A50D53">
        <w:rPr>
          <w:bCs/>
          <w:sz w:val="28"/>
          <w:szCs w:val="28"/>
          <w:lang w:val="en-US"/>
        </w:rPr>
        <w:t>Residential</w:t>
      </w:r>
      <w:r w:rsidRPr="00A50D53">
        <w:rPr>
          <w:bCs/>
          <w:sz w:val="28"/>
          <w:szCs w:val="28"/>
          <w:lang w:val="uk-UA"/>
        </w:rPr>
        <w:t xml:space="preserve"> </w:t>
      </w:r>
      <w:r w:rsidRPr="00A50D53">
        <w:rPr>
          <w:bCs/>
          <w:sz w:val="28"/>
          <w:szCs w:val="28"/>
          <w:lang w:val="en-US"/>
        </w:rPr>
        <w:t>Towers</w:t>
      </w:r>
      <w:r w:rsidRPr="00A50D53">
        <w:rPr>
          <w:sz w:val="28"/>
          <w:szCs w:val="28"/>
          <w:lang w:val="uk-UA"/>
        </w:rPr>
        <w:t xml:space="preserve"> - инновац</w:t>
      </w:r>
      <w:r>
        <w:rPr>
          <w:sz w:val="28"/>
          <w:szCs w:val="28"/>
          <w:lang w:val="uk-UA"/>
        </w:rPr>
        <w:t>ійний</w:t>
      </w:r>
      <w:r w:rsidRPr="00A50D53">
        <w:rPr>
          <w:sz w:val="28"/>
          <w:szCs w:val="28"/>
          <w:lang w:val="uk-UA"/>
        </w:rPr>
        <w:t xml:space="preserve"> проект </w:t>
      </w:r>
      <w:r>
        <w:rPr>
          <w:sz w:val="28"/>
          <w:szCs w:val="28"/>
          <w:lang w:val="uk-UA"/>
        </w:rPr>
        <w:t>ма</w:t>
      </w:r>
      <w:r w:rsidRPr="00A50D53">
        <w:rPr>
          <w:sz w:val="28"/>
          <w:szCs w:val="28"/>
          <w:lang w:val="uk-UA"/>
        </w:rPr>
        <w:t>штабного жи</w:t>
      </w:r>
      <w:r>
        <w:rPr>
          <w:sz w:val="28"/>
          <w:szCs w:val="28"/>
          <w:lang w:val="uk-UA"/>
        </w:rPr>
        <w:t>т</w:t>
      </w:r>
      <w:r w:rsidRPr="00A50D53">
        <w:rPr>
          <w:sz w:val="28"/>
          <w:szCs w:val="28"/>
          <w:lang w:val="uk-UA"/>
        </w:rPr>
        <w:t>ло</w:t>
      </w:r>
      <w:r>
        <w:rPr>
          <w:sz w:val="28"/>
          <w:szCs w:val="28"/>
          <w:lang w:val="uk-UA"/>
        </w:rPr>
        <w:t>во</w:t>
      </w:r>
      <w:r w:rsidRPr="00A50D53">
        <w:rPr>
          <w:sz w:val="28"/>
          <w:szCs w:val="28"/>
          <w:lang w:val="uk-UA"/>
        </w:rPr>
        <w:t xml:space="preserve">го </w:t>
      </w:r>
      <w:r>
        <w:rPr>
          <w:sz w:val="28"/>
          <w:szCs w:val="28"/>
          <w:lang w:val="uk-UA"/>
        </w:rPr>
        <w:t>комплексу</w:t>
      </w:r>
      <w:r w:rsidRPr="00A50D5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який </w:t>
      </w:r>
      <w:r w:rsidRPr="00A50D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буде</w:t>
      </w:r>
      <w:r w:rsidRPr="00A50D53"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>будован</w:t>
      </w:r>
      <w:r w:rsidRPr="00A50D53">
        <w:rPr>
          <w:sz w:val="28"/>
          <w:szCs w:val="28"/>
          <w:lang w:val="uk-UA"/>
        </w:rPr>
        <w:t xml:space="preserve"> к </w:t>
      </w:r>
      <w:r>
        <w:rPr>
          <w:sz w:val="28"/>
          <w:szCs w:val="28"/>
          <w:lang w:val="uk-UA"/>
        </w:rPr>
        <w:t>півдню</w:t>
      </w:r>
      <w:r w:rsidRPr="00A50D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</w:t>
      </w:r>
      <w:r w:rsidRPr="00A50D53">
        <w:rPr>
          <w:sz w:val="28"/>
          <w:szCs w:val="28"/>
          <w:lang w:val="uk-UA"/>
        </w:rPr>
        <w:t xml:space="preserve"> Куала-Лумпур (</w:t>
      </w:r>
      <w:r>
        <w:rPr>
          <w:sz w:val="28"/>
          <w:szCs w:val="28"/>
          <w:lang w:val="uk-UA"/>
        </w:rPr>
        <w:t>Малазі</w:t>
      </w:r>
      <w:r w:rsidRPr="00A50D53">
        <w:rPr>
          <w:sz w:val="28"/>
          <w:szCs w:val="28"/>
          <w:lang w:val="uk-UA"/>
        </w:rPr>
        <w:t xml:space="preserve">я). </w:t>
      </w:r>
      <w:r w:rsidRPr="00A50D53">
        <w:rPr>
          <w:sz w:val="28"/>
          <w:szCs w:val="28"/>
        </w:rPr>
        <w:t>Не</w:t>
      </w:r>
      <w:r>
        <w:rPr>
          <w:sz w:val="28"/>
          <w:szCs w:val="28"/>
          <w:lang w:val="uk-UA"/>
        </w:rPr>
        <w:t>звичайна</w:t>
      </w:r>
      <w:r w:rsidRPr="00A50D53">
        <w:rPr>
          <w:sz w:val="28"/>
          <w:szCs w:val="28"/>
        </w:rPr>
        <w:t xml:space="preserve"> форма </w:t>
      </w:r>
      <w:r>
        <w:rPr>
          <w:sz w:val="28"/>
          <w:szCs w:val="28"/>
          <w:lang w:val="uk-UA"/>
        </w:rPr>
        <w:t>хмарочосів</w:t>
      </w:r>
      <w:r w:rsidRPr="00A50D5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нагадує</w:t>
      </w:r>
      <w:r>
        <w:rPr>
          <w:sz w:val="28"/>
          <w:szCs w:val="28"/>
        </w:rPr>
        <w:t xml:space="preserve"> парусники, сформ</w:t>
      </w:r>
      <w:r w:rsidRPr="00A50D53">
        <w:rPr>
          <w:sz w:val="28"/>
          <w:szCs w:val="28"/>
        </w:rPr>
        <w:t>ована велич</w:t>
      </w:r>
      <w:r>
        <w:rPr>
          <w:sz w:val="28"/>
          <w:szCs w:val="28"/>
          <w:lang w:val="uk-UA"/>
        </w:rPr>
        <w:t>ними</w:t>
      </w:r>
      <w:r>
        <w:rPr>
          <w:sz w:val="28"/>
          <w:szCs w:val="28"/>
        </w:rPr>
        <w:t xml:space="preserve"> «ар</w:t>
      </w:r>
      <w:r>
        <w:rPr>
          <w:sz w:val="28"/>
          <w:szCs w:val="28"/>
          <w:lang w:val="uk-UA"/>
        </w:rPr>
        <w:t>кови</w:t>
      </w:r>
      <w:r w:rsidRPr="00A50D53">
        <w:rPr>
          <w:sz w:val="28"/>
          <w:szCs w:val="28"/>
        </w:rPr>
        <w:t>ми с</w:t>
      </w:r>
      <w:r>
        <w:rPr>
          <w:sz w:val="28"/>
          <w:szCs w:val="28"/>
          <w:lang w:val="uk-UA"/>
        </w:rPr>
        <w:t>клепінням</w:t>
      </w:r>
      <w:r>
        <w:rPr>
          <w:sz w:val="28"/>
          <w:szCs w:val="28"/>
        </w:rPr>
        <w:t xml:space="preserve">и» - цитатами з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сламско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культур</w:t>
      </w:r>
      <w:r>
        <w:rPr>
          <w:sz w:val="28"/>
          <w:szCs w:val="28"/>
          <w:lang w:val="uk-UA"/>
        </w:rPr>
        <w:t>и</w:t>
      </w:r>
      <w:r w:rsidRPr="00A50D53">
        <w:rPr>
          <w:sz w:val="28"/>
          <w:szCs w:val="28"/>
        </w:rPr>
        <w:t>.</w:t>
      </w:r>
    </w:p>
    <w:p w:rsidR="00050209" w:rsidRDefault="00050209" w:rsidP="0005020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б) Місто-хмарочос</w:t>
      </w: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8474EF">
        <w:rPr>
          <w:noProof/>
          <w:sz w:val="28"/>
          <w:szCs w:val="28"/>
        </w:rPr>
        <w:pict>
          <v:shape id="Рисунок 40" o:spid="_x0000_i1034" type="#_x0000_t75" alt=" Проект City Within a Skyscraper for Battery Park от Христиана Хана (Christian Hahn)" href="http://www.novate.ru/files/u9180/Hahn_01.jpg" target="&quot;_blank&quot;" title="&quot; Проект City Within a Skyscraper for Battery Park от Христиана Хана (Christian Hahn)&quot;" style="width:231.75pt;height:223.5pt;visibility:visible;mso-wrap-style:square" o:button="t">
            <v:fill o:detectmouseclick="t"/>
            <v:imagedata r:id="rId16" o:title=" Проект City Within a Skyscraper for Battery Park от Христиана Хана (Christian Hahn)"/>
          </v:shape>
        </w:pict>
      </w:r>
    </w:p>
    <w:p w:rsidR="00050209" w:rsidRDefault="00050209" w:rsidP="00050209">
      <w:pPr>
        <w:spacing w:line="360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Рис.8 </w:t>
      </w:r>
      <w:r>
        <w:rPr>
          <w:sz w:val="28"/>
          <w:szCs w:val="28"/>
          <w:lang w:val="uk-UA"/>
        </w:rPr>
        <w:t xml:space="preserve">Хмарочос </w:t>
      </w:r>
      <w:r w:rsidRPr="002F11A4">
        <w:rPr>
          <w:bCs/>
          <w:sz w:val="28"/>
          <w:szCs w:val="28"/>
          <w:lang w:val="en-US"/>
        </w:rPr>
        <w:t>City</w:t>
      </w:r>
      <w:r w:rsidRPr="008508C8">
        <w:rPr>
          <w:bCs/>
          <w:sz w:val="28"/>
          <w:szCs w:val="28"/>
          <w:lang w:val="uk-UA"/>
        </w:rPr>
        <w:t xml:space="preserve"> </w:t>
      </w:r>
      <w:r w:rsidRPr="002F11A4">
        <w:rPr>
          <w:bCs/>
          <w:sz w:val="28"/>
          <w:szCs w:val="28"/>
          <w:lang w:val="en-US"/>
        </w:rPr>
        <w:t>Within</w:t>
      </w:r>
      <w:r w:rsidRPr="008508C8">
        <w:rPr>
          <w:bCs/>
          <w:sz w:val="28"/>
          <w:szCs w:val="28"/>
          <w:lang w:val="uk-UA"/>
        </w:rPr>
        <w:t xml:space="preserve"> </w:t>
      </w:r>
      <w:r w:rsidRPr="002F11A4">
        <w:rPr>
          <w:bCs/>
          <w:sz w:val="28"/>
          <w:szCs w:val="28"/>
          <w:lang w:val="en-US"/>
        </w:rPr>
        <w:t>a</w:t>
      </w:r>
      <w:r w:rsidRPr="008508C8">
        <w:rPr>
          <w:bCs/>
          <w:sz w:val="28"/>
          <w:szCs w:val="28"/>
          <w:lang w:val="uk-UA"/>
        </w:rPr>
        <w:t xml:space="preserve"> </w:t>
      </w:r>
      <w:r w:rsidRPr="002F11A4">
        <w:rPr>
          <w:bCs/>
          <w:sz w:val="28"/>
          <w:szCs w:val="28"/>
          <w:lang w:val="en-US"/>
        </w:rPr>
        <w:t>Skyscraper</w:t>
      </w:r>
      <w:r w:rsidRPr="008508C8">
        <w:rPr>
          <w:sz w:val="28"/>
          <w:szCs w:val="28"/>
          <w:lang w:val="uk-UA"/>
        </w:rPr>
        <w:t xml:space="preserve"> («</w:t>
      </w:r>
      <w:r>
        <w:rPr>
          <w:sz w:val="28"/>
          <w:szCs w:val="28"/>
          <w:lang w:val="uk-UA"/>
        </w:rPr>
        <w:t>Місто в хмарочосі</w:t>
      </w:r>
      <w:r w:rsidRPr="008508C8">
        <w:rPr>
          <w:sz w:val="28"/>
          <w:szCs w:val="28"/>
          <w:lang w:val="uk-UA"/>
        </w:rPr>
        <w:t>»)</w:t>
      </w:r>
    </w:p>
    <w:p w:rsidR="00050209" w:rsidRPr="008508C8" w:rsidRDefault="00050209" w:rsidP="0005020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Хмарочос </w:t>
      </w:r>
      <w:r w:rsidRPr="008508C8">
        <w:rPr>
          <w:bCs/>
          <w:sz w:val="28"/>
          <w:szCs w:val="28"/>
        </w:rPr>
        <w:t>City</w:t>
      </w:r>
      <w:r w:rsidRPr="008508C8">
        <w:rPr>
          <w:bCs/>
          <w:sz w:val="28"/>
          <w:szCs w:val="28"/>
          <w:lang w:val="uk-UA"/>
        </w:rPr>
        <w:t xml:space="preserve"> </w:t>
      </w:r>
      <w:r w:rsidRPr="008508C8">
        <w:rPr>
          <w:bCs/>
          <w:sz w:val="28"/>
          <w:szCs w:val="28"/>
        </w:rPr>
        <w:t>Within</w:t>
      </w:r>
      <w:r w:rsidRPr="008508C8">
        <w:rPr>
          <w:bCs/>
          <w:sz w:val="28"/>
          <w:szCs w:val="28"/>
          <w:lang w:val="uk-UA"/>
        </w:rPr>
        <w:t xml:space="preserve"> </w:t>
      </w:r>
      <w:r w:rsidRPr="008508C8">
        <w:rPr>
          <w:bCs/>
          <w:sz w:val="28"/>
          <w:szCs w:val="28"/>
        </w:rPr>
        <w:t>a</w:t>
      </w:r>
      <w:r w:rsidRPr="008508C8">
        <w:rPr>
          <w:bCs/>
          <w:sz w:val="28"/>
          <w:szCs w:val="28"/>
          <w:lang w:val="uk-UA"/>
        </w:rPr>
        <w:t xml:space="preserve"> </w:t>
      </w:r>
      <w:r w:rsidRPr="008508C8">
        <w:rPr>
          <w:bCs/>
          <w:sz w:val="28"/>
          <w:szCs w:val="28"/>
        </w:rPr>
        <w:t>Skyscraper</w:t>
      </w:r>
      <w:r w:rsidRPr="008508C8">
        <w:rPr>
          <w:sz w:val="28"/>
          <w:szCs w:val="28"/>
          <w:lang w:val="uk-UA"/>
        </w:rPr>
        <w:t xml:space="preserve"> («</w:t>
      </w:r>
      <w:r>
        <w:rPr>
          <w:sz w:val="28"/>
          <w:szCs w:val="28"/>
          <w:lang w:val="uk-UA"/>
        </w:rPr>
        <w:t>Місто в хмарочосі</w:t>
      </w:r>
      <w:r w:rsidRPr="008508C8">
        <w:rPr>
          <w:sz w:val="28"/>
          <w:szCs w:val="28"/>
          <w:lang w:val="uk-UA"/>
        </w:rPr>
        <w:t xml:space="preserve">») </w:t>
      </w:r>
      <w:r>
        <w:rPr>
          <w:sz w:val="28"/>
          <w:szCs w:val="28"/>
          <w:lang w:val="uk-UA"/>
        </w:rPr>
        <w:t>покликаний стати</w:t>
      </w:r>
      <w:r w:rsidRPr="008508C8">
        <w:rPr>
          <w:sz w:val="28"/>
          <w:szCs w:val="28"/>
          <w:lang w:val="uk-UA"/>
        </w:rPr>
        <w:t xml:space="preserve"> максимально комфортно</w:t>
      </w:r>
      <w:r>
        <w:rPr>
          <w:sz w:val="28"/>
          <w:szCs w:val="28"/>
          <w:lang w:val="uk-UA"/>
        </w:rPr>
        <w:t>ю</w:t>
      </w:r>
      <w:r w:rsidRPr="008508C8">
        <w:rPr>
          <w:sz w:val="28"/>
          <w:szCs w:val="28"/>
          <w:lang w:val="uk-UA"/>
        </w:rPr>
        <w:t xml:space="preserve"> структуро</w:t>
      </w:r>
      <w:r>
        <w:rPr>
          <w:sz w:val="28"/>
          <w:szCs w:val="28"/>
          <w:lang w:val="uk-UA"/>
        </w:rPr>
        <w:t>ю</w:t>
      </w:r>
      <w:r w:rsidRPr="008508C8">
        <w:rPr>
          <w:sz w:val="28"/>
          <w:szCs w:val="28"/>
          <w:lang w:val="uk-UA"/>
        </w:rPr>
        <w:t xml:space="preserve"> для жи</w:t>
      </w:r>
      <w:r>
        <w:rPr>
          <w:sz w:val="28"/>
          <w:szCs w:val="28"/>
          <w:lang w:val="uk-UA"/>
        </w:rPr>
        <w:t>ття</w:t>
      </w:r>
      <w:r w:rsidRPr="008508C8">
        <w:rPr>
          <w:sz w:val="28"/>
          <w:szCs w:val="28"/>
          <w:lang w:val="uk-UA"/>
        </w:rPr>
        <w:t xml:space="preserve"> сво</w:t>
      </w:r>
      <w:r>
        <w:rPr>
          <w:sz w:val="28"/>
          <w:szCs w:val="28"/>
          <w:lang w:val="uk-UA"/>
        </w:rPr>
        <w:t>ї</w:t>
      </w:r>
      <w:r w:rsidRPr="008508C8">
        <w:rPr>
          <w:sz w:val="28"/>
          <w:szCs w:val="28"/>
          <w:lang w:val="uk-UA"/>
        </w:rPr>
        <w:t xml:space="preserve">х </w:t>
      </w:r>
      <w:r>
        <w:rPr>
          <w:sz w:val="28"/>
          <w:szCs w:val="28"/>
          <w:lang w:val="uk-UA"/>
        </w:rPr>
        <w:t>мешканців</w:t>
      </w:r>
      <w:r w:rsidRPr="008508C8">
        <w:rPr>
          <w:sz w:val="28"/>
          <w:szCs w:val="28"/>
          <w:lang w:val="uk-UA"/>
        </w:rPr>
        <w:t xml:space="preserve">, а </w:t>
      </w:r>
      <w:r>
        <w:rPr>
          <w:sz w:val="28"/>
          <w:szCs w:val="28"/>
          <w:lang w:val="uk-UA"/>
        </w:rPr>
        <w:t>саме</w:t>
      </w:r>
      <w:r w:rsidRPr="008508C8">
        <w:rPr>
          <w:sz w:val="28"/>
          <w:szCs w:val="28"/>
          <w:lang w:val="uk-UA"/>
        </w:rPr>
        <w:t>, для п</w:t>
      </w:r>
      <w:r>
        <w:rPr>
          <w:sz w:val="28"/>
          <w:szCs w:val="28"/>
          <w:lang w:val="uk-UA"/>
        </w:rPr>
        <w:t>і</w:t>
      </w:r>
      <w:r w:rsidRPr="008508C8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>о</w:t>
      </w:r>
      <w:r w:rsidRPr="008508C8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>і</w:t>
      </w:r>
      <w:r w:rsidRPr="008508C8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і</w:t>
      </w:r>
      <w:r w:rsidRPr="008508C8">
        <w:rPr>
          <w:sz w:val="28"/>
          <w:szCs w:val="28"/>
          <w:lang w:val="uk-UA"/>
        </w:rPr>
        <w:t xml:space="preserve">в, </w:t>
      </w:r>
      <w:r>
        <w:rPr>
          <w:sz w:val="28"/>
          <w:szCs w:val="28"/>
          <w:lang w:val="uk-UA"/>
        </w:rPr>
        <w:t>яким</w:t>
      </w:r>
      <w:r w:rsidRPr="008508C8">
        <w:rPr>
          <w:sz w:val="28"/>
          <w:szCs w:val="28"/>
          <w:lang w:val="uk-UA"/>
        </w:rPr>
        <w:t xml:space="preserve"> так </w:t>
      </w:r>
      <w:r>
        <w:rPr>
          <w:sz w:val="28"/>
          <w:szCs w:val="28"/>
          <w:lang w:val="uk-UA"/>
        </w:rPr>
        <w:t>важко</w:t>
      </w:r>
      <w:r w:rsidRPr="008508C8">
        <w:rPr>
          <w:sz w:val="28"/>
          <w:szCs w:val="28"/>
          <w:lang w:val="uk-UA"/>
        </w:rPr>
        <w:t xml:space="preserve"> почув</w:t>
      </w:r>
      <w:r>
        <w:rPr>
          <w:sz w:val="28"/>
          <w:szCs w:val="28"/>
          <w:lang w:val="uk-UA"/>
        </w:rPr>
        <w:t>ати</w:t>
      </w:r>
      <w:r w:rsidRPr="008508C8">
        <w:rPr>
          <w:sz w:val="28"/>
          <w:szCs w:val="28"/>
          <w:lang w:val="uk-UA"/>
        </w:rPr>
        <w:t xml:space="preserve"> себ</w:t>
      </w:r>
      <w:r>
        <w:rPr>
          <w:sz w:val="28"/>
          <w:szCs w:val="28"/>
          <w:lang w:val="uk-UA"/>
        </w:rPr>
        <w:t>е</w:t>
      </w:r>
      <w:r w:rsidRPr="008508C8">
        <w:rPr>
          <w:sz w:val="28"/>
          <w:szCs w:val="28"/>
          <w:lang w:val="uk-UA"/>
        </w:rPr>
        <w:t xml:space="preserve"> «жив</w:t>
      </w:r>
      <w:r>
        <w:rPr>
          <w:sz w:val="28"/>
          <w:szCs w:val="28"/>
          <w:lang w:val="uk-UA"/>
        </w:rPr>
        <w:t>и</w:t>
      </w:r>
      <w:r w:rsidRPr="008508C8">
        <w:rPr>
          <w:sz w:val="28"/>
          <w:szCs w:val="28"/>
          <w:lang w:val="uk-UA"/>
        </w:rPr>
        <w:t xml:space="preserve">ми» </w:t>
      </w:r>
      <w:r>
        <w:rPr>
          <w:sz w:val="28"/>
          <w:szCs w:val="28"/>
          <w:lang w:val="uk-UA"/>
        </w:rPr>
        <w:t>та</w:t>
      </w:r>
      <w:r w:rsidRPr="008508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щас</w:t>
      </w:r>
      <w:r w:rsidRPr="008508C8">
        <w:rPr>
          <w:sz w:val="28"/>
          <w:szCs w:val="28"/>
          <w:lang w:val="uk-UA"/>
        </w:rPr>
        <w:t>лив</w:t>
      </w:r>
      <w:r>
        <w:rPr>
          <w:sz w:val="28"/>
          <w:szCs w:val="28"/>
          <w:lang w:val="uk-UA"/>
        </w:rPr>
        <w:t>и</w:t>
      </w:r>
      <w:r w:rsidRPr="008508C8">
        <w:rPr>
          <w:sz w:val="28"/>
          <w:szCs w:val="28"/>
          <w:lang w:val="uk-UA"/>
        </w:rPr>
        <w:t>ми на загазован</w:t>
      </w:r>
      <w:r>
        <w:rPr>
          <w:sz w:val="28"/>
          <w:szCs w:val="28"/>
          <w:lang w:val="uk-UA"/>
        </w:rPr>
        <w:t>и</w:t>
      </w:r>
      <w:r w:rsidRPr="008508C8">
        <w:rPr>
          <w:sz w:val="28"/>
          <w:szCs w:val="28"/>
          <w:lang w:val="uk-UA"/>
        </w:rPr>
        <w:t xml:space="preserve">х </w:t>
      </w:r>
      <w:r>
        <w:rPr>
          <w:sz w:val="28"/>
          <w:szCs w:val="28"/>
          <w:lang w:val="uk-UA"/>
        </w:rPr>
        <w:t>вулицях</w:t>
      </w:r>
      <w:r w:rsidRPr="008508C8">
        <w:rPr>
          <w:sz w:val="28"/>
          <w:szCs w:val="28"/>
          <w:lang w:val="uk-UA"/>
        </w:rPr>
        <w:t>, перенас</w:t>
      </w:r>
      <w:r>
        <w:rPr>
          <w:sz w:val="28"/>
          <w:szCs w:val="28"/>
          <w:lang w:val="uk-UA"/>
        </w:rPr>
        <w:t>ичених автомобі</w:t>
      </w:r>
      <w:r w:rsidRPr="008508C8">
        <w:rPr>
          <w:sz w:val="28"/>
          <w:szCs w:val="28"/>
          <w:lang w:val="uk-UA"/>
        </w:rPr>
        <w:t>лями.</w:t>
      </w:r>
    </w:p>
    <w:p w:rsidR="00F3178C" w:rsidRDefault="00F3178C" w:rsidP="00F3178C">
      <w:pPr>
        <w:pStyle w:val="ab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 w:rsidRPr="00664948">
        <w:rPr>
          <w:b/>
          <w:sz w:val="28"/>
          <w:szCs w:val="28"/>
          <w:lang w:val="uk-UA"/>
        </w:rPr>
        <w:t>Стале місто – місто майбутнього</w:t>
      </w:r>
    </w:p>
    <w:p w:rsidR="00F3178C" w:rsidRPr="00F3178C" w:rsidRDefault="00F3178C" w:rsidP="00F3178C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F3178C">
        <w:rPr>
          <w:sz w:val="28"/>
          <w:szCs w:val="28"/>
        </w:rPr>
        <w:t>До найважливіших проблем сучасності відноситься проблема раціонального використання енергетичних ресурсів, що давно вже набула глобального значення в економічному та екологічному аспектах. В Україні економія енергетичних ресурсів, зокрема в архітектурі є нагальною проблемою, що безпосередньо відноситься до архітектури житла.</w:t>
      </w:r>
    </w:p>
    <w:p w:rsidR="00F3178C" w:rsidRDefault="00F3178C" w:rsidP="00F3178C">
      <w:pPr>
        <w:pStyle w:val="ab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5B5196">
        <w:rPr>
          <w:sz w:val="28"/>
          <w:szCs w:val="28"/>
          <w:lang w:val="uk-UA"/>
        </w:rPr>
        <w:t>За результатами проведеного аналізу , переважна кількість житлових будинків міст і сіл України на сьогоднішній день не відповідає вимогам енергоощадності з причин недосконалості архітектурних рішень, використання в будівництві неефективних конструктивних матеріалів та застарілих типів інженерних систем.</w:t>
      </w:r>
    </w:p>
    <w:p w:rsidR="00F3178C" w:rsidRPr="00F3178C" w:rsidRDefault="00F3178C" w:rsidP="00F3178C">
      <w:pPr>
        <w:pStyle w:val="ab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Отже, влаштування сталих міст – є вирішенням багатьох проблем сучасної екології, тому стале місто – місто майбутнього.</w:t>
      </w:r>
    </w:p>
    <w:p w:rsidR="00050209" w:rsidRDefault="00050209" w:rsidP="00050209">
      <w:pPr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Список літератури</w:t>
      </w:r>
    </w:p>
    <w:p w:rsidR="00050209" w:rsidRPr="002F11A4" w:rsidRDefault="00050209" w:rsidP="00050209">
      <w:pPr>
        <w:spacing w:line="360" w:lineRule="auto"/>
        <w:rPr>
          <w:sz w:val="28"/>
          <w:szCs w:val="28"/>
          <w:lang w:val="uk-UA"/>
        </w:rPr>
      </w:pPr>
      <w:r w:rsidRPr="002059E0">
        <w:rPr>
          <w:sz w:val="28"/>
          <w:szCs w:val="28"/>
          <w:lang w:val="uk-UA"/>
        </w:rPr>
        <w:t>1.</w:t>
      </w:r>
      <w:r w:rsidRPr="002059E0">
        <w:rPr>
          <w:sz w:val="28"/>
          <w:szCs w:val="28"/>
        </w:rPr>
        <w:t>  </w:t>
      </w:r>
      <w:r w:rsidRPr="002059E0">
        <w:rPr>
          <w:sz w:val="28"/>
          <w:szCs w:val="28"/>
          <w:lang w:val="uk-UA"/>
        </w:rPr>
        <w:t xml:space="preserve"> </w:t>
      </w:r>
      <w:r w:rsidRPr="002059E0">
        <w:rPr>
          <w:sz w:val="28"/>
          <w:szCs w:val="28"/>
        </w:rPr>
        <w:t> </w:t>
      </w:r>
      <w:r w:rsidRPr="002059E0">
        <w:rPr>
          <w:sz w:val="28"/>
          <w:szCs w:val="28"/>
          <w:lang w:val="uk-UA"/>
        </w:rPr>
        <w:t xml:space="preserve"> Державне регулювання енергозбереження в капітальному будівництві</w:t>
      </w:r>
      <w:r w:rsidRPr="002F11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</w:t>
      </w:r>
      <w:r w:rsidRPr="002059E0">
        <w:rPr>
          <w:sz w:val="28"/>
          <w:szCs w:val="28"/>
          <w:lang w:val="uk-UA"/>
        </w:rPr>
        <w:t>Горбачовський А.Ф., Ореховський А.Г.  // Будівництво України,</w:t>
      </w:r>
      <w:r w:rsidRPr="002F11A4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№3.</w:t>
      </w:r>
      <w:r w:rsidRPr="002F11A4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1995.</w:t>
      </w:r>
      <w:r w:rsidRPr="002F11A4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с. 6</w:t>
      </w:r>
      <w:r w:rsidRPr="002F11A4">
        <w:rPr>
          <w:sz w:val="28"/>
          <w:szCs w:val="28"/>
          <w:lang w:val="uk-UA"/>
        </w:rPr>
        <w:t>–</w:t>
      </w:r>
      <w:r w:rsidRPr="002059E0">
        <w:rPr>
          <w:sz w:val="28"/>
          <w:szCs w:val="28"/>
          <w:lang w:val="uk-UA"/>
        </w:rPr>
        <w:t>12.</w:t>
      </w:r>
      <w:r w:rsidRPr="002059E0">
        <w:rPr>
          <w:sz w:val="28"/>
          <w:szCs w:val="28"/>
          <w:lang w:val="uk-UA"/>
        </w:rPr>
        <w:br/>
      </w:r>
      <w:r w:rsidRPr="002F11A4">
        <w:rPr>
          <w:sz w:val="28"/>
          <w:szCs w:val="28"/>
          <w:lang w:val="uk-UA"/>
        </w:rPr>
        <w:t>2.</w:t>
      </w:r>
      <w:r w:rsidRPr="002059E0">
        <w:rPr>
          <w:sz w:val="28"/>
          <w:szCs w:val="28"/>
        </w:rPr>
        <w:t>  </w:t>
      </w:r>
      <w:r w:rsidRPr="002F11A4">
        <w:rPr>
          <w:sz w:val="28"/>
          <w:szCs w:val="28"/>
          <w:lang w:val="uk-UA"/>
        </w:rPr>
        <w:t xml:space="preserve"> </w:t>
      </w:r>
      <w:r w:rsidRPr="002059E0">
        <w:rPr>
          <w:sz w:val="28"/>
          <w:szCs w:val="28"/>
        </w:rPr>
        <w:t> </w:t>
      </w:r>
      <w:r w:rsidRPr="002F11A4">
        <w:rPr>
          <w:sz w:val="28"/>
          <w:szCs w:val="28"/>
          <w:lang w:val="uk-UA"/>
        </w:rPr>
        <w:t xml:space="preserve"> Проблеми економії енергоресурсів в Україні</w:t>
      </w:r>
      <w:r w:rsidRPr="00983883">
        <w:rPr>
          <w:sz w:val="28"/>
          <w:szCs w:val="28"/>
          <w:lang w:val="uk-UA"/>
        </w:rPr>
        <w:t xml:space="preserve">/ Щербина О. </w:t>
      </w:r>
      <w:r w:rsidRPr="002F11A4">
        <w:rPr>
          <w:sz w:val="28"/>
          <w:szCs w:val="28"/>
          <w:lang w:val="uk-UA"/>
        </w:rPr>
        <w:t xml:space="preserve"> // Ринок інсталяцій, – №2. –2005. –с.7–8.</w:t>
      </w:r>
      <w:r w:rsidRPr="002F11A4">
        <w:rPr>
          <w:sz w:val="28"/>
          <w:szCs w:val="28"/>
          <w:lang w:val="uk-UA"/>
        </w:rPr>
        <w:br/>
        <w:t>3.</w:t>
      </w:r>
      <w:r w:rsidRPr="002059E0">
        <w:rPr>
          <w:sz w:val="28"/>
          <w:szCs w:val="28"/>
        </w:rPr>
        <w:t>  </w:t>
      </w:r>
      <w:r w:rsidRPr="002F11A4">
        <w:rPr>
          <w:sz w:val="28"/>
          <w:szCs w:val="28"/>
          <w:lang w:val="uk-UA"/>
        </w:rPr>
        <w:t xml:space="preserve"> </w:t>
      </w:r>
      <w:r w:rsidRPr="002059E0">
        <w:rPr>
          <w:sz w:val="28"/>
          <w:szCs w:val="28"/>
        </w:rPr>
        <w:t> </w:t>
      </w:r>
      <w:r w:rsidRPr="002F11A4">
        <w:rPr>
          <w:sz w:val="28"/>
          <w:szCs w:val="28"/>
          <w:lang w:val="uk-UA"/>
        </w:rPr>
        <w:t xml:space="preserve"> Багатофакторний аналіз теплоізоляційних матеріалів для термореновації будівель на основі лінгвістичної інформації / Ратушняк Г.С., Чухряєва О.Г. // Вентиляція, освітлення та теплогазопостачання. –  </w:t>
      </w:r>
      <w:r>
        <w:rPr>
          <w:sz w:val="28"/>
          <w:szCs w:val="28"/>
          <w:lang w:val="uk-UA"/>
        </w:rPr>
        <w:t>№8. – 2005. – с.89</w:t>
      </w:r>
      <w:r w:rsidRPr="002F11A4">
        <w:rPr>
          <w:sz w:val="28"/>
          <w:szCs w:val="28"/>
          <w:lang w:val="uk-UA"/>
        </w:rPr>
        <w:t>– 95.</w:t>
      </w:r>
    </w:p>
    <w:p w:rsidR="00050209" w:rsidRPr="002F11A4" w:rsidRDefault="00050209" w:rsidP="00050209">
      <w:pPr>
        <w:spacing w:line="360" w:lineRule="auto"/>
        <w:rPr>
          <w:sz w:val="28"/>
          <w:szCs w:val="28"/>
          <w:lang w:val="uk-UA"/>
        </w:rPr>
      </w:pPr>
      <w:r w:rsidRPr="002F11A4">
        <w:rPr>
          <w:sz w:val="28"/>
          <w:szCs w:val="28"/>
          <w:lang w:val="uk-UA"/>
        </w:rPr>
        <w:t>4.    Архітектура як енергетичне середовище / Кащенко Т.О. // Теорія та історія архітектури і містобудування: Збірник наукових праць Державного науково-дослідного інституту теорії та історії архітектури та містобудування . –</w:t>
      </w:r>
      <w:r>
        <w:rPr>
          <w:sz w:val="28"/>
          <w:szCs w:val="28"/>
          <w:lang w:val="uk-UA"/>
        </w:rPr>
        <w:t xml:space="preserve">Вип.3. На честь Г.Н. Логвина. </w:t>
      </w:r>
      <w:r w:rsidRPr="002F11A4">
        <w:rPr>
          <w:sz w:val="28"/>
          <w:szCs w:val="28"/>
          <w:lang w:val="uk-UA"/>
        </w:rPr>
        <w:t xml:space="preserve">– К.: НДІТІАМ, </w:t>
      </w:r>
      <w:r>
        <w:rPr>
          <w:sz w:val="28"/>
          <w:szCs w:val="28"/>
          <w:lang w:val="uk-UA"/>
        </w:rPr>
        <w:t>1998.</w:t>
      </w:r>
      <w:r w:rsidRPr="002F11A4">
        <w:rPr>
          <w:sz w:val="28"/>
          <w:szCs w:val="28"/>
          <w:lang w:val="uk-UA"/>
        </w:rPr>
        <w:t xml:space="preserve"> –С. 55–59.</w:t>
      </w:r>
    </w:p>
    <w:p w:rsidR="00050209" w:rsidRPr="002F11A4" w:rsidRDefault="00050209" w:rsidP="00050209">
      <w:pPr>
        <w:spacing w:line="360" w:lineRule="auto"/>
        <w:rPr>
          <w:sz w:val="28"/>
          <w:szCs w:val="28"/>
          <w:lang w:val="uk-UA"/>
        </w:rPr>
      </w:pPr>
    </w:p>
    <w:p w:rsidR="00050209" w:rsidRPr="00050209" w:rsidRDefault="00050209" w:rsidP="009E4C92">
      <w:pPr>
        <w:spacing w:line="360" w:lineRule="auto"/>
        <w:jc w:val="both"/>
        <w:rPr>
          <w:sz w:val="28"/>
          <w:szCs w:val="28"/>
          <w:lang w:val="uk-UA"/>
        </w:rPr>
      </w:pPr>
    </w:p>
    <w:p w:rsidR="009E4C92" w:rsidRPr="004401D4" w:rsidRDefault="009E4C92" w:rsidP="009E4C92">
      <w:pPr>
        <w:spacing w:line="360" w:lineRule="auto"/>
        <w:jc w:val="both"/>
        <w:rPr>
          <w:sz w:val="28"/>
          <w:szCs w:val="28"/>
          <w:lang w:val="uk-UA"/>
        </w:rPr>
      </w:pPr>
      <w:r w:rsidRPr="00267D3D">
        <w:br/>
      </w:r>
    </w:p>
    <w:p w:rsidR="00751DD2" w:rsidRDefault="00751DD2" w:rsidP="00751DD2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751DD2" w:rsidRDefault="00751DD2" w:rsidP="00751DD2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751DD2" w:rsidRDefault="00751DD2" w:rsidP="00751DD2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751DD2" w:rsidRDefault="00751DD2" w:rsidP="00751DD2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751DD2" w:rsidRPr="0029138F" w:rsidRDefault="00751DD2" w:rsidP="00751DD2">
      <w:pPr>
        <w:spacing w:line="360" w:lineRule="auto"/>
        <w:ind w:left="72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751DD2" w:rsidRPr="0029138F" w:rsidSect="00751DD2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BE" w:rsidRDefault="003304BE">
      <w:r>
        <w:separator/>
      </w:r>
    </w:p>
  </w:endnote>
  <w:endnote w:type="continuationSeparator" w:id="0">
    <w:p w:rsidR="003304BE" w:rsidRDefault="0033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BE" w:rsidRDefault="003304BE">
      <w:r>
        <w:separator/>
      </w:r>
    </w:p>
  </w:footnote>
  <w:footnote w:type="continuationSeparator" w:id="0">
    <w:p w:rsidR="003304BE" w:rsidRDefault="00330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64F6"/>
    <w:multiLevelType w:val="hybridMultilevel"/>
    <w:tmpl w:val="599A0032"/>
    <w:lvl w:ilvl="0" w:tplc="A96411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A841CF8"/>
    <w:multiLevelType w:val="multilevel"/>
    <w:tmpl w:val="F19EC50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>
    <w:nsid w:val="11E071A8"/>
    <w:multiLevelType w:val="singleLevel"/>
    <w:tmpl w:val="6B9A7B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D470F7"/>
    <w:multiLevelType w:val="multilevel"/>
    <w:tmpl w:val="F5F2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242B4"/>
    <w:multiLevelType w:val="singleLevel"/>
    <w:tmpl w:val="8C90F6F2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1E9E3CBD"/>
    <w:multiLevelType w:val="hybridMultilevel"/>
    <w:tmpl w:val="041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8409E"/>
    <w:multiLevelType w:val="singleLevel"/>
    <w:tmpl w:val="6B9A7B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8B2C9B"/>
    <w:multiLevelType w:val="hybridMultilevel"/>
    <w:tmpl w:val="782E0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51A92"/>
    <w:multiLevelType w:val="hybridMultilevel"/>
    <w:tmpl w:val="80A6EA40"/>
    <w:lvl w:ilvl="0" w:tplc="5B3CA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70864"/>
    <w:multiLevelType w:val="multilevel"/>
    <w:tmpl w:val="115C3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0">
    <w:nsid w:val="2C783DAD"/>
    <w:multiLevelType w:val="multilevel"/>
    <w:tmpl w:val="A1C0BA1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945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1">
    <w:nsid w:val="3B876CCA"/>
    <w:multiLevelType w:val="multilevel"/>
    <w:tmpl w:val="9442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797D8B"/>
    <w:multiLevelType w:val="multilevel"/>
    <w:tmpl w:val="A1C0BA1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945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>
    <w:nsid w:val="4F4B44AD"/>
    <w:multiLevelType w:val="multilevel"/>
    <w:tmpl w:val="E7C2B5EA"/>
    <w:lvl w:ilvl="0">
      <w:start w:val="1"/>
      <w:numFmt w:val="bullet"/>
      <w:lvlText w:val="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93"/>
        </w:tabs>
        <w:ind w:left="199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13"/>
        </w:tabs>
        <w:ind w:left="27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33"/>
        </w:tabs>
        <w:ind w:left="34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53"/>
        </w:tabs>
        <w:ind w:left="415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73"/>
        </w:tabs>
        <w:ind w:left="48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3"/>
        </w:tabs>
        <w:ind w:left="55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13"/>
        </w:tabs>
        <w:ind w:left="631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33"/>
        </w:tabs>
        <w:ind w:left="7033" w:hanging="360"/>
      </w:pPr>
      <w:rPr>
        <w:rFonts w:ascii="Wingdings" w:hAnsi="Wingdings" w:hint="default"/>
      </w:rPr>
    </w:lvl>
  </w:abstractNum>
  <w:abstractNum w:abstractNumId="14">
    <w:nsid w:val="5B033A77"/>
    <w:multiLevelType w:val="multilevel"/>
    <w:tmpl w:val="67521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CC05646"/>
    <w:multiLevelType w:val="singleLevel"/>
    <w:tmpl w:val="6B9A7B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DCD2EB4"/>
    <w:multiLevelType w:val="singleLevel"/>
    <w:tmpl w:val="A27600FC"/>
    <w:lvl w:ilvl="0">
      <w:start w:val="4"/>
      <w:numFmt w:val="decimal"/>
      <w:lvlText w:val="%1."/>
      <w:lvlJc w:val="left"/>
      <w:pPr>
        <w:tabs>
          <w:tab w:val="num" w:pos="1035"/>
        </w:tabs>
        <w:ind w:left="1035" w:hanging="435"/>
      </w:pPr>
      <w:rPr>
        <w:rFonts w:cs="Times New Roman" w:hint="default"/>
      </w:rPr>
    </w:lvl>
  </w:abstractNum>
  <w:abstractNum w:abstractNumId="17">
    <w:nsid w:val="7B801DE3"/>
    <w:multiLevelType w:val="singleLevel"/>
    <w:tmpl w:val="6B9A7B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5"/>
  </w:num>
  <w:num w:numId="5">
    <w:abstractNumId w:val="4"/>
  </w:num>
  <w:num w:numId="6">
    <w:abstractNumId w:val="16"/>
  </w:num>
  <w:num w:numId="7">
    <w:abstractNumId w:val="13"/>
  </w:num>
  <w:num w:numId="8">
    <w:abstractNumId w:val="14"/>
  </w:num>
  <w:num w:numId="9">
    <w:abstractNumId w:val="12"/>
  </w:num>
  <w:num w:numId="10">
    <w:abstractNumId w:val="9"/>
  </w:num>
  <w:num w:numId="11">
    <w:abstractNumId w:val="1"/>
  </w:num>
  <w:num w:numId="12">
    <w:abstractNumId w:val="10"/>
  </w:num>
  <w:num w:numId="13">
    <w:abstractNumId w:val="3"/>
  </w:num>
  <w:num w:numId="14">
    <w:abstractNumId w:val="11"/>
  </w:num>
  <w:num w:numId="15">
    <w:abstractNumId w:val="7"/>
  </w:num>
  <w:num w:numId="16">
    <w:abstractNumId w:val="5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079"/>
    <w:rsid w:val="00050209"/>
    <w:rsid w:val="000A547A"/>
    <w:rsid w:val="000B048F"/>
    <w:rsid w:val="000F2DA2"/>
    <w:rsid w:val="001222A3"/>
    <w:rsid w:val="001403C3"/>
    <w:rsid w:val="001C3276"/>
    <w:rsid w:val="001E3F29"/>
    <w:rsid w:val="00207379"/>
    <w:rsid w:val="0029138F"/>
    <w:rsid w:val="002A3347"/>
    <w:rsid w:val="00314EC0"/>
    <w:rsid w:val="00327E91"/>
    <w:rsid w:val="003304BE"/>
    <w:rsid w:val="00330786"/>
    <w:rsid w:val="0037430B"/>
    <w:rsid w:val="0039506C"/>
    <w:rsid w:val="003F0A32"/>
    <w:rsid w:val="00423E43"/>
    <w:rsid w:val="00431964"/>
    <w:rsid w:val="004401D4"/>
    <w:rsid w:val="00446DD6"/>
    <w:rsid w:val="00516466"/>
    <w:rsid w:val="005257D2"/>
    <w:rsid w:val="005B5196"/>
    <w:rsid w:val="00634F0F"/>
    <w:rsid w:val="00664948"/>
    <w:rsid w:val="006B693E"/>
    <w:rsid w:val="00751DD2"/>
    <w:rsid w:val="00774337"/>
    <w:rsid w:val="00826A3F"/>
    <w:rsid w:val="00845D8F"/>
    <w:rsid w:val="008474EF"/>
    <w:rsid w:val="00856241"/>
    <w:rsid w:val="008D5E3E"/>
    <w:rsid w:val="00923AC7"/>
    <w:rsid w:val="009438FB"/>
    <w:rsid w:val="009952C5"/>
    <w:rsid w:val="009B5A48"/>
    <w:rsid w:val="009E4C92"/>
    <w:rsid w:val="00A12238"/>
    <w:rsid w:val="00A61B61"/>
    <w:rsid w:val="00B33C89"/>
    <w:rsid w:val="00B67EFD"/>
    <w:rsid w:val="00BA15C2"/>
    <w:rsid w:val="00BA7AD5"/>
    <w:rsid w:val="00C55E91"/>
    <w:rsid w:val="00C73D74"/>
    <w:rsid w:val="00CA4B93"/>
    <w:rsid w:val="00CD3021"/>
    <w:rsid w:val="00D96737"/>
    <w:rsid w:val="00DC2FED"/>
    <w:rsid w:val="00DC7A34"/>
    <w:rsid w:val="00E26241"/>
    <w:rsid w:val="00E859DC"/>
    <w:rsid w:val="00ED3784"/>
    <w:rsid w:val="00F3178C"/>
    <w:rsid w:val="00FC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120DC1AF-742E-4B57-97CF-7AAD7BDB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37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952C5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52C5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52C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locked/>
    <w:rsid w:val="009952C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52C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заголовок 1"/>
    <w:basedOn w:val="a"/>
    <w:next w:val="a"/>
    <w:uiPriority w:val="99"/>
    <w:rsid w:val="00D96737"/>
    <w:pPr>
      <w:keepNext/>
      <w:ind w:firstLine="567"/>
      <w:jc w:val="both"/>
    </w:pPr>
    <w:rPr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D96737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D96737"/>
  </w:style>
  <w:style w:type="paragraph" w:styleId="22">
    <w:name w:val="Body Text 2"/>
    <w:basedOn w:val="a"/>
    <w:link w:val="23"/>
    <w:uiPriority w:val="99"/>
    <w:rsid w:val="00D96737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uiPriority w:val="99"/>
    <w:semiHidden/>
    <w:locked/>
    <w:rsid w:val="00D96737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96737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locked/>
    <w:rsid w:val="00D96737"/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D96737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locked/>
    <w:rsid w:val="00D96737"/>
    <w:rPr>
      <w:rFonts w:ascii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D96737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D96737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D9673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D96737"/>
    <w:rPr>
      <w:rFonts w:ascii="Times New Roman" w:hAnsi="Times New Roman" w:cs="Times New Roman"/>
      <w:sz w:val="24"/>
      <w:szCs w:val="24"/>
    </w:rPr>
  </w:style>
  <w:style w:type="character" w:customStyle="1" w:styleId="a8">
    <w:name w:val="номер страницы"/>
    <w:basedOn w:val="a3"/>
    <w:uiPriority w:val="99"/>
    <w:rsid w:val="00D96737"/>
    <w:rPr>
      <w:rFonts w:cs="Times New Roman"/>
    </w:rPr>
  </w:style>
  <w:style w:type="paragraph" w:styleId="a9">
    <w:name w:val="footer"/>
    <w:basedOn w:val="a"/>
    <w:link w:val="aa"/>
    <w:uiPriority w:val="99"/>
    <w:rsid w:val="00D96737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sid w:val="00D96737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FC3079"/>
    <w:pPr>
      <w:autoSpaceDE/>
      <w:autoSpaceDN/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FC3079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FC3079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FC3079"/>
    <w:rPr>
      <w:rFonts w:ascii="Times New Roman" w:hAnsi="Times New Roman" w:cs="Times New Roman"/>
      <w:sz w:val="24"/>
      <w:szCs w:val="24"/>
    </w:rPr>
  </w:style>
  <w:style w:type="paragraph" w:styleId="af">
    <w:name w:val="Normal Indent"/>
    <w:basedOn w:val="a"/>
    <w:uiPriority w:val="99"/>
    <w:semiHidden/>
    <w:unhideWhenUsed/>
    <w:rsid w:val="00FC3079"/>
    <w:pPr>
      <w:autoSpaceDE/>
      <w:autoSpaceDN/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FC3079"/>
    <w:rPr>
      <w:rFonts w:cs="Times New Roman"/>
      <w:b/>
    </w:rPr>
  </w:style>
  <w:style w:type="paragraph" w:styleId="24">
    <w:name w:val="Body Text Indent 2"/>
    <w:basedOn w:val="a"/>
    <w:link w:val="25"/>
    <w:uiPriority w:val="99"/>
    <w:semiHidden/>
    <w:unhideWhenUsed/>
    <w:rsid w:val="009952C5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0"/>
    <w:link w:val="24"/>
    <w:uiPriority w:val="99"/>
    <w:semiHidden/>
    <w:locked/>
    <w:rsid w:val="009952C5"/>
    <w:rPr>
      <w:rFonts w:ascii="Times New Roman" w:hAnsi="Times New Roman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9952C5"/>
    <w:rPr>
      <w:color w:val="800080"/>
      <w:u w:val="single"/>
    </w:rPr>
  </w:style>
  <w:style w:type="paragraph" w:styleId="af2">
    <w:name w:val="caption"/>
    <w:basedOn w:val="a"/>
    <w:uiPriority w:val="35"/>
    <w:qFormat/>
    <w:rsid w:val="009952C5"/>
    <w:pPr>
      <w:autoSpaceDE/>
      <w:autoSpaceDN/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050209"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7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КИЇВСЬКИЙ НАЦІОНАЛЬНИЙ УНІВЕРСИТЕТ</vt:lpstr>
    </vt:vector>
  </TitlesOfParts>
  <Company>WORKGROUP</Company>
  <LinksUpToDate>false</LinksUpToDate>
  <CharactersWithSpaces>18420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НАЦІОНАЛЬНИЙ УНІВЕРСИТЕТ</dc:title>
  <dc:creator>USER</dc:creator>
  <cp:lastModifiedBy>Irina</cp:lastModifiedBy>
  <cp:revision>2</cp:revision>
  <cp:lastPrinted>2011-04-28T13:43:00Z</cp:lastPrinted>
  <dcterms:created xsi:type="dcterms:W3CDTF">2014-08-29T07:07:00Z</dcterms:created>
  <dcterms:modified xsi:type="dcterms:W3CDTF">2014-08-29T07:07:00Z</dcterms:modified>
</cp:coreProperties>
</file>