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77" w:rsidRDefault="001675CA" w:rsidP="00095877">
      <w:pPr>
        <w:autoSpaceDE w:val="0"/>
        <w:autoSpaceDN w:val="0"/>
        <w:adjustRightInd w:val="0"/>
        <w:jc w:val="center"/>
        <w:rPr>
          <w:rFonts w:ascii="Calibri" w:hAnsi="Calibri" w:cs="Calibri"/>
          <w:sz w:val="22"/>
          <w:szCs w:val="22"/>
        </w:rPr>
      </w:pPr>
      <w:r>
        <w:rPr>
          <w:sz w:val="28"/>
          <w:szCs w:val="28"/>
        </w:rPr>
        <w:t xml:space="preserve">   </w:t>
      </w:r>
      <w:r w:rsidR="00095877">
        <w:rPr>
          <w:rFonts w:ascii="Calibri" w:hAnsi="Calibri" w:cs="Calibri"/>
          <w:sz w:val="22"/>
          <w:szCs w:val="22"/>
        </w:rPr>
        <w:t>МИНИСТЕРСТВО ОБРАЗОВАНИЯ И НАУКИ РОССИЙСКОЙ ФЕДЕРАЦИИ</w:t>
      </w:r>
      <w:r w:rsidR="00095877">
        <w:rPr>
          <w:rFonts w:ascii="Calibri" w:hAnsi="Calibri" w:cs="Calibri"/>
          <w:sz w:val="22"/>
          <w:szCs w:val="22"/>
        </w:rPr>
        <w:br/>
      </w:r>
      <w:r w:rsidR="00095877" w:rsidRPr="00070B0A">
        <w:rPr>
          <w:rFonts w:ascii="Calibri" w:hAnsi="Calibri" w:cs="Calibri"/>
          <w:sz w:val="22"/>
          <w:szCs w:val="22"/>
        </w:rPr>
        <w:t xml:space="preserve"> </w:t>
      </w:r>
      <w:r w:rsidR="00095877">
        <w:rPr>
          <w:rFonts w:ascii="Calibri" w:hAnsi="Calibri" w:cs="Calibri"/>
          <w:sz w:val="22"/>
          <w:szCs w:val="22"/>
        </w:rPr>
        <w:t>ФЕДЕРАЛЬНОЕ АГЕНСТВО ПО ОБРАЗОВАНИЮ</w:t>
      </w:r>
    </w:p>
    <w:p w:rsidR="00095877" w:rsidRPr="00070B0A" w:rsidRDefault="00095877" w:rsidP="00095877">
      <w:pPr>
        <w:autoSpaceDE w:val="0"/>
        <w:autoSpaceDN w:val="0"/>
        <w:adjustRightInd w:val="0"/>
        <w:jc w:val="center"/>
        <w:rPr>
          <w:rFonts w:ascii="Calibri" w:hAnsi="Calibri" w:cs="Calibri"/>
          <w:sz w:val="22"/>
          <w:szCs w:val="22"/>
        </w:rPr>
      </w:pPr>
      <w:r>
        <w:rPr>
          <w:rFonts w:ascii="Calibri" w:hAnsi="Calibri" w:cs="Calibri"/>
          <w:sz w:val="22"/>
          <w:szCs w:val="22"/>
        </w:rPr>
        <w:t>ОРЕНБУРГСКИЙ ФИЛИАЛ</w:t>
      </w:r>
      <w:r>
        <w:rPr>
          <w:rFonts w:ascii="Calibri" w:hAnsi="Calibri" w:cs="Calibri"/>
          <w:sz w:val="22"/>
          <w:szCs w:val="22"/>
        </w:rPr>
        <w:br/>
      </w:r>
      <w:r w:rsidRPr="00070B0A">
        <w:rPr>
          <w:rFonts w:ascii="Calibri" w:hAnsi="Calibri" w:cs="Calibri"/>
          <w:sz w:val="22"/>
          <w:szCs w:val="22"/>
        </w:rPr>
        <w:t xml:space="preserve">  </w:t>
      </w:r>
      <w:r>
        <w:rPr>
          <w:rFonts w:ascii="Calibri" w:hAnsi="Calibri" w:cs="Calibri"/>
          <w:sz w:val="22"/>
          <w:szCs w:val="22"/>
        </w:rPr>
        <w:t xml:space="preserve">ГОСУДАРСТВЕННОГО ОБРАЗОВАТЕЛЬНОГО УЧРЕЖДЕНИЯ  </w:t>
      </w:r>
      <w:r>
        <w:rPr>
          <w:rFonts w:ascii="Calibri" w:hAnsi="Calibri" w:cs="Calibri"/>
          <w:sz w:val="22"/>
          <w:szCs w:val="22"/>
        </w:rPr>
        <w:br/>
      </w:r>
      <w:r w:rsidRPr="00070B0A">
        <w:rPr>
          <w:rFonts w:ascii="Calibri" w:hAnsi="Calibri" w:cs="Calibri"/>
          <w:sz w:val="22"/>
          <w:szCs w:val="22"/>
        </w:rPr>
        <w:t xml:space="preserve">  </w:t>
      </w:r>
      <w:r>
        <w:rPr>
          <w:rFonts w:ascii="Calibri" w:hAnsi="Calibri" w:cs="Calibri"/>
          <w:sz w:val="22"/>
          <w:szCs w:val="22"/>
        </w:rPr>
        <w:t xml:space="preserve">ВЫСШЕГО ПРОФЕССИОНАЛЬНОГО ОБРАЗОВАНИЯ         </w:t>
      </w:r>
      <w:r>
        <w:rPr>
          <w:rFonts w:ascii="Calibri" w:hAnsi="Calibri" w:cs="Calibri"/>
          <w:sz w:val="22"/>
          <w:szCs w:val="22"/>
        </w:rPr>
        <w:br/>
      </w:r>
      <w:r w:rsidRPr="00070B0A">
        <w:rPr>
          <w:rFonts w:ascii="Calibri" w:hAnsi="Calibri" w:cs="Calibri"/>
          <w:sz w:val="22"/>
          <w:szCs w:val="22"/>
        </w:rPr>
        <w:t>«</w:t>
      </w:r>
      <w:r>
        <w:rPr>
          <w:rFonts w:ascii="Calibri" w:hAnsi="Calibri" w:cs="Calibri"/>
          <w:sz w:val="22"/>
          <w:szCs w:val="22"/>
        </w:rPr>
        <w:t>РОССИЙСКИЙ ГОСУДАРСТВЕННЫЙ ТОРГОВО-ЭКОНОМИЧЕСКИЙ УНИВЕРСИТ</w:t>
      </w:r>
      <w:r w:rsidRPr="00070B0A">
        <w:rPr>
          <w:rFonts w:ascii="Calibri" w:hAnsi="Calibri" w:cs="Calibri"/>
          <w:sz w:val="22"/>
          <w:szCs w:val="22"/>
        </w:rPr>
        <w:t>»</w:t>
      </w:r>
    </w:p>
    <w:p w:rsidR="00095877" w:rsidRDefault="00095877" w:rsidP="00095877">
      <w:pPr>
        <w:autoSpaceDE w:val="0"/>
        <w:autoSpaceDN w:val="0"/>
        <w:adjustRightInd w:val="0"/>
        <w:spacing w:after="200"/>
        <w:ind w:left="-540"/>
        <w:jc w:val="center"/>
        <w:rPr>
          <w:rFonts w:ascii="Calibri" w:hAnsi="Calibri" w:cs="Calibri"/>
          <w:sz w:val="22"/>
          <w:szCs w:val="22"/>
        </w:rPr>
      </w:pPr>
      <w:r w:rsidRPr="00070B0A">
        <w:rPr>
          <w:rFonts w:ascii="Calibri" w:hAnsi="Calibri" w:cs="Calibri"/>
          <w:sz w:val="22"/>
          <w:szCs w:val="22"/>
        </w:rPr>
        <w:t>(</w:t>
      </w:r>
      <w:r>
        <w:rPr>
          <w:rFonts w:ascii="Calibri" w:hAnsi="Calibri" w:cs="Calibri"/>
          <w:sz w:val="22"/>
          <w:szCs w:val="22"/>
        </w:rPr>
        <w:t>Оренбургский филиал ГОУ ВПО РГТЭУ)</w:t>
      </w:r>
    </w:p>
    <w:p w:rsidR="00095877" w:rsidRPr="00070B0A" w:rsidRDefault="00095877" w:rsidP="00095877">
      <w:pPr>
        <w:autoSpaceDE w:val="0"/>
        <w:autoSpaceDN w:val="0"/>
        <w:adjustRightInd w:val="0"/>
        <w:spacing w:after="200"/>
        <w:rPr>
          <w:rFonts w:ascii="Calibri" w:hAnsi="Calibri" w:cs="Calibri"/>
          <w:sz w:val="28"/>
          <w:szCs w:val="28"/>
        </w:rPr>
      </w:pPr>
    </w:p>
    <w:p w:rsidR="00095877" w:rsidRPr="00070B0A" w:rsidRDefault="00095877" w:rsidP="00095877">
      <w:pPr>
        <w:autoSpaceDE w:val="0"/>
        <w:autoSpaceDN w:val="0"/>
        <w:adjustRightInd w:val="0"/>
        <w:spacing w:after="200"/>
        <w:ind w:left="-540"/>
        <w:jc w:val="both"/>
        <w:rPr>
          <w:rFonts w:ascii="Calibri" w:hAnsi="Calibri" w:cs="Calibri"/>
          <w:sz w:val="22"/>
          <w:szCs w:val="22"/>
        </w:rPr>
      </w:pPr>
    </w:p>
    <w:p w:rsidR="00095877" w:rsidRPr="00070B0A" w:rsidRDefault="00095877" w:rsidP="00095877">
      <w:pPr>
        <w:autoSpaceDE w:val="0"/>
        <w:autoSpaceDN w:val="0"/>
        <w:adjustRightInd w:val="0"/>
        <w:spacing w:after="200"/>
        <w:ind w:left="-540"/>
        <w:jc w:val="both"/>
        <w:rPr>
          <w:rFonts w:ascii="Calibri" w:hAnsi="Calibri" w:cs="Calibri"/>
          <w:sz w:val="22"/>
          <w:szCs w:val="22"/>
        </w:rPr>
      </w:pPr>
    </w:p>
    <w:p w:rsidR="00095877" w:rsidRDefault="00095877" w:rsidP="00095877">
      <w:pPr>
        <w:autoSpaceDE w:val="0"/>
        <w:autoSpaceDN w:val="0"/>
        <w:adjustRightInd w:val="0"/>
        <w:spacing w:after="200"/>
        <w:jc w:val="center"/>
        <w:rPr>
          <w:rFonts w:ascii="Calibri" w:hAnsi="Calibri" w:cs="Calibri"/>
          <w:b/>
          <w:bCs/>
          <w:sz w:val="40"/>
          <w:szCs w:val="40"/>
        </w:rPr>
      </w:pPr>
      <w:r>
        <w:rPr>
          <w:rFonts w:ascii="Calibri" w:hAnsi="Calibri" w:cs="Calibri"/>
          <w:b/>
          <w:bCs/>
          <w:sz w:val="40"/>
          <w:szCs w:val="40"/>
        </w:rPr>
        <w:t>КУРСОВАЯ РАБОТА</w:t>
      </w:r>
    </w:p>
    <w:p w:rsidR="00095877" w:rsidRDefault="00095877" w:rsidP="00095877">
      <w:pPr>
        <w:autoSpaceDE w:val="0"/>
        <w:autoSpaceDN w:val="0"/>
        <w:adjustRightInd w:val="0"/>
        <w:spacing w:after="200"/>
        <w:jc w:val="both"/>
        <w:rPr>
          <w:rFonts w:ascii="Calibri" w:hAnsi="Calibri" w:cs="Calibri"/>
          <w:b/>
          <w:bCs/>
          <w:sz w:val="32"/>
          <w:szCs w:val="32"/>
        </w:rPr>
      </w:pPr>
    </w:p>
    <w:p w:rsidR="00095877" w:rsidRPr="00070B0A" w:rsidRDefault="00095877" w:rsidP="00095877">
      <w:pPr>
        <w:autoSpaceDE w:val="0"/>
        <w:autoSpaceDN w:val="0"/>
        <w:adjustRightInd w:val="0"/>
        <w:spacing w:after="200"/>
        <w:jc w:val="both"/>
        <w:rPr>
          <w:rFonts w:ascii="Calibri" w:hAnsi="Calibri" w:cs="Calibri"/>
          <w:b/>
          <w:bCs/>
          <w:sz w:val="32"/>
          <w:szCs w:val="32"/>
        </w:rPr>
      </w:pPr>
    </w:p>
    <w:p w:rsidR="00095877" w:rsidRDefault="00095877" w:rsidP="00095877">
      <w:pPr>
        <w:autoSpaceDE w:val="0"/>
        <w:autoSpaceDN w:val="0"/>
        <w:adjustRightInd w:val="0"/>
        <w:spacing w:after="200"/>
        <w:jc w:val="both"/>
        <w:rPr>
          <w:rFonts w:ascii="Calibri" w:hAnsi="Calibri" w:cs="Calibri"/>
          <w:sz w:val="32"/>
          <w:szCs w:val="32"/>
          <w:u w:val="single"/>
        </w:rPr>
      </w:pPr>
      <w:r>
        <w:rPr>
          <w:rFonts w:ascii="Calibri" w:hAnsi="Calibri" w:cs="Calibri"/>
          <w:b/>
          <w:bCs/>
          <w:sz w:val="32"/>
          <w:szCs w:val="32"/>
        </w:rPr>
        <w:t>по</w:t>
      </w:r>
      <w:r>
        <w:rPr>
          <w:rFonts w:ascii="Calibri" w:hAnsi="Calibri" w:cs="Calibri"/>
          <w:sz w:val="32"/>
          <w:szCs w:val="32"/>
        </w:rPr>
        <w:t xml:space="preserve"> </w:t>
      </w:r>
      <w:r>
        <w:rPr>
          <w:rFonts w:ascii="Calibri" w:hAnsi="Calibri" w:cs="Calibri"/>
          <w:sz w:val="32"/>
          <w:szCs w:val="32"/>
          <w:u w:val="single"/>
        </w:rPr>
        <w:t xml:space="preserve">Экономической теории                                                                     </w:t>
      </w:r>
      <w:r>
        <w:rPr>
          <w:rFonts w:ascii="Calibri" w:hAnsi="Calibri" w:cs="Calibri"/>
          <w:sz w:val="16"/>
          <w:szCs w:val="16"/>
          <w:u w:val="single"/>
        </w:rPr>
        <w:t xml:space="preserve">   .</w:t>
      </w:r>
    </w:p>
    <w:p w:rsidR="00095877" w:rsidRDefault="00095877" w:rsidP="00095877">
      <w:pPr>
        <w:autoSpaceDE w:val="0"/>
        <w:autoSpaceDN w:val="0"/>
        <w:adjustRightInd w:val="0"/>
        <w:spacing w:after="200" w:line="360" w:lineRule="auto"/>
        <w:jc w:val="both"/>
        <w:rPr>
          <w:rFonts w:ascii="Calibri" w:hAnsi="Calibri" w:cs="Calibri"/>
          <w:sz w:val="32"/>
          <w:szCs w:val="32"/>
        </w:rPr>
      </w:pPr>
      <w:r>
        <w:rPr>
          <w:rFonts w:ascii="Calibri" w:hAnsi="Calibri" w:cs="Calibri"/>
          <w:b/>
          <w:bCs/>
          <w:sz w:val="32"/>
          <w:szCs w:val="32"/>
        </w:rPr>
        <w:t>тема</w:t>
      </w:r>
      <w:r>
        <w:rPr>
          <w:rFonts w:ascii="Calibri" w:hAnsi="Calibri" w:cs="Calibri"/>
          <w:sz w:val="32"/>
          <w:szCs w:val="32"/>
        </w:rPr>
        <w:t xml:space="preserve">  </w:t>
      </w:r>
      <w:r>
        <w:rPr>
          <w:rFonts w:ascii="Calibri" w:hAnsi="Calibri" w:cs="Calibri"/>
          <w:sz w:val="32"/>
          <w:szCs w:val="32"/>
          <w:u w:val="single"/>
        </w:rPr>
        <w:t>Экономические основы международной специализации производства. Проблемы развития международных экономических связей России.</w:t>
      </w:r>
    </w:p>
    <w:p w:rsidR="00095877" w:rsidRPr="00070B0A" w:rsidRDefault="00095877" w:rsidP="00095877">
      <w:pPr>
        <w:autoSpaceDE w:val="0"/>
        <w:autoSpaceDN w:val="0"/>
        <w:adjustRightInd w:val="0"/>
        <w:spacing w:after="200"/>
        <w:jc w:val="both"/>
        <w:rPr>
          <w:rFonts w:ascii="Calibri" w:hAnsi="Calibri" w:cs="Calibri"/>
          <w:sz w:val="32"/>
          <w:szCs w:val="32"/>
        </w:rPr>
      </w:pPr>
    </w:p>
    <w:p w:rsidR="00095877" w:rsidRDefault="00095877" w:rsidP="00095877">
      <w:pPr>
        <w:autoSpaceDE w:val="0"/>
        <w:autoSpaceDN w:val="0"/>
        <w:adjustRightInd w:val="0"/>
        <w:spacing w:after="200"/>
        <w:jc w:val="right"/>
        <w:rPr>
          <w:rFonts w:ascii="Calibri" w:hAnsi="Calibri" w:cs="Calibri"/>
          <w:sz w:val="32"/>
          <w:szCs w:val="32"/>
        </w:rPr>
      </w:pPr>
    </w:p>
    <w:p w:rsidR="00095877" w:rsidRDefault="00095877" w:rsidP="00095877">
      <w:pPr>
        <w:autoSpaceDE w:val="0"/>
        <w:autoSpaceDN w:val="0"/>
        <w:adjustRightInd w:val="0"/>
        <w:spacing w:after="200"/>
        <w:jc w:val="right"/>
        <w:rPr>
          <w:rFonts w:ascii="Calibri" w:hAnsi="Calibri" w:cs="Calibri"/>
          <w:sz w:val="32"/>
          <w:szCs w:val="32"/>
        </w:rPr>
      </w:pPr>
    </w:p>
    <w:p w:rsidR="00095877" w:rsidRDefault="00095877" w:rsidP="00095877">
      <w:pPr>
        <w:autoSpaceDE w:val="0"/>
        <w:autoSpaceDN w:val="0"/>
        <w:adjustRightInd w:val="0"/>
        <w:spacing w:after="200"/>
        <w:jc w:val="right"/>
        <w:rPr>
          <w:rFonts w:ascii="Calibri" w:hAnsi="Calibri" w:cs="Calibri"/>
          <w:sz w:val="32"/>
          <w:szCs w:val="32"/>
        </w:rPr>
      </w:pPr>
    </w:p>
    <w:p w:rsidR="00095877" w:rsidRDefault="00095877" w:rsidP="00095877">
      <w:pPr>
        <w:autoSpaceDE w:val="0"/>
        <w:autoSpaceDN w:val="0"/>
        <w:adjustRightInd w:val="0"/>
        <w:spacing w:after="200"/>
        <w:jc w:val="right"/>
        <w:rPr>
          <w:rFonts w:ascii="Calibri" w:hAnsi="Calibri" w:cs="Calibri"/>
          <w:sz w:val="32"/>
          <w:szCs w:val="32"/>
        </w:rPr>
      </w:pPr>
    </w:p>
    <w:p w:rsidR="00095877" w:rsidRDefault="00095877" w:rsidP="00095877">
      <w:pPr>
        <w:autoSpaceDE w:val="0"/>
        <w:autoSpaceDN w:val="0"/>
        <w:adjustRightInd w:val="0"/>
        <w:spacing w:after="200"/>
        <w:jc w:val="right"/>
        <w:rPr>
          <w:rFonts w:ascii="Calibri" w:hAnsi="Calibri" w:cs="Calibri"/>
          <w:sz w:val="32"/>
          <w:szCs w:val="32"/>
        </w:rPr>
      </w:pPr>
    </w:p>
    <w:p w:rsidR="00095877" w:rsidRDefault="00095877" w:rsidP="00095877">
      <w:pPr>
        <w:autoSpaceDE w:val="0"/>
        <w:autoSpaceDN w:val="0"/>
        <w:adjustRightInd w:val="0"/>
        <w:spacing w:after="200"/>
        <w:jc w:val="right"/>
        <w:rPr>
          <w:rFonts w:ascii="Calibri" w:hAnsi="Calibri" w:cs="Calibri"/>
          <w:sz w:val="32"/>
          <w:szCs w:val="32"/>
        </w:rPr>
      </w:pPr>
    </w:p>
    <w:p w:rsidR="00095877" w:rsidRDefault="00095877" w:rsidP="00095877">
      <w:pPr>
        <w:autoSpaceDE w:val="0"/>
        <w:autoSpaceDN w:val="0"/>
        <w:adjustRightInd w:val="0"/>
        <w:spacing w:after="200"/>
        <w:jc w:val="right"/>
        <w:rPr>
          <w:rFonts w:ascii="Calibri" w:hAnsi="Calibri" w:cs="Calibri"/>
          <w:sz w:val="32"/>
          <w:szCs w:val="32"/>
        </w:rPr>
      </w:pPr>
    </w:p>
    <w:p w:rsidR="00095877" w:rsidRDefault="00095877" w:rsidP="00095877">
      <w:pPr>
        <w:autoSpaceDE w:val="0"/>
        <w:autoSpaceDN w:val="0"/>
        <w:adjustRightInd w:val="0"/>
        <w:spacing w:after="200"/>
        <w:jc w:val="right"/>
        <w:rPr>
          <w:rFonts w:ascii="Calibri" w:hAnsi="Calibri" w:cs="Calibri"/>
          <w:sz w:val="32"/>
          <w:szCs w:val="32"/>
        </w:rPr>
      </w:pPr>
    </w:p>
    <w:p w:rsidR="00095877" w:rsidRDefault="00095877" w:rsidP="00095877">
      <w:pPr>
        <w:autoSpaceDE w:val="0"/>
        <w:autoSpaceDN w:val="0"/>
        <w:adjustRightInd w:val="0"/>
        <w:spacing w:after="200"/>
        <w:jc w:val="right"/>
        <w:rPr>
          <w:rFonts w:ascii="Calibri" w:hAnsi="Calibri" w:cs="Calibri"/>
          <w:sz w:val="32"/>
          <w:szCs w:val="32"/>
        </w:rPr>
      </w:pPr>
      <w:r w:rsidRPr="00070B0A">
        <w:rPr>
          <w:rFonts w:ascii="Calibri" w:hAnsi="Calibri" w:cs="Calibri"/>
          <w:sz w:val="32"/>
          <w:szCs w:val="32"/>
        </w:rPr>
        <w:t xml:space="preserve">                           </w:t>
      </w:r>
      <w:r>
        <w:rPr>
          <w:rFonts w:ascii="Calibri" w:hAnsi="Calibri" w:cs="Calibri"/>
          <w:sz w:val="32"/>
          <w:szCs w:val="32"/>
        </w:rPr>
        <w:t xml:space="preserve">                              Подпись ________</w:t>
      </w:r>
    </w:p>
    <w:p w:rsidR="00095877" w:rsidRPr="00395F40" w:rsidRDefault="00095877" w:rsidP="00095877">
      <w:pPr>
        <w:autoSpaceDE w:val="0"/>
        <w:autoSpaceDN w:val="0"/>
        <w:adjustRightInd w:val="0"/>
        <w:spacing w:after="200"/>
        <w:rPr>
          <w:rFonts w:ascii="Calibri" w:hAnsi="Calibri" w:cs="Calibri"/>
          <w:sz w:val="32"/>
          <w:szCs w:val="32"/>
        </w:rPr>
      </w:pPr>
      <w:r>
        <w:rPr>
          <w:rFonts w:ascii="Calibri" w:hAnsi="Calibri" w:cs="Calibri"/>
          <w:sz w:val="32"/>
          <w:szCs w:val="32"/>
        </w:rPr>
        <w:t xml:space="preserve">                                                 г. Оренбург</w:t>
      </w:r>
    </w:p>
    <w:p w:rsidR="00095877" w:rsidRDefault="00095877" w:rsidP="001675CA">
      <w:pPr>
        <w:spacing w:line="360" w:lineRule="auto"/>
        <w:rPr>
          <w:sz w:val="28"/>
          <w:szCs w:val="28"/>
        </w:rPr>
      </w:pPr>
    </w:p>
    <w:p w:rsidR="00095877" w:rsidRDefault="00095877" w:rsidP="001675CA">
      <w:pPr>
        <w:spacing w:line="360" w:lineRule="auto"/>
        <w:rPr>
          <w:sz w:val="28"/>
          <w:szCs w:val="28"/>
        </w:rPr>
      </w:pPr>
    </w:p>
    <w:p w:rsidR="001675CA" w:rsidRDefault="001675CA" w:rsidP="001675CA">
      <w:pPr>
        <w:spacing w:line="360" w:lineRule="auto"/>
        <w:rPr>
          <w:sz w:val="28"/>
          <w:szCs w:val="28"/>
        </w:rPr>
      </w:pPr>
      <w:r>
        <w:rPr>
          <w:sz w:val="28"/>
          <w:szCs w:val="28"/>
        </w:rPr>
        <w:t xml:space="preserve">         Оглавление: </w:t>
      </w:r>
    </w:p>
    <w:p w:rsidR="001675CA" w:rsidRDefault="001675CA" w:rsidP="001675CA">
      <w:pPr>
        <w:spacing w:line="360" w:lineRule="auto"/>
        <w:rPr>
          <w:sz w:val="28"/>
          <w:szCs w:val="28"/>
        </w:rPr>
      </w:pPr>
      <w:r w:rsidRPr="001675CA">
        <w:rPr>
          <w:sz w:val="28"/>
          <w:szCs w:val="28"/>
        </w:rPr>
        <w:t>Введение</w:t>
      </w:r>
      <w:r w:rsidR="00062614">
        <w:rPr>
          <w:sz w:val="28"/>
          <w:szCs w:val="28"/>
        </w:rPr>
        <w:t>…………………………………………………………………………</w:t>
      </w:r>
      <w:r w:rsidR="003C7C00">
        <w:rPr>
          <w:sz w:val="28"/>
          <w:szCs w:val="28"/>
        </w:rPr>
        <w:t>…….</w:t>
      </w:r>
      <w:r w:rsidR="00062614">
        <w:rPr>
          <w:sz w:val="28"/>
          <w:szCs w:val="28"/>
        </w:rPr>
        <w:t>3</w:t>
      </w:r>
    </w:p>
    <w:p w:rsidR="001675CA" w:rsidRDefault="001675CA" w:rsidP="001675CA">
      <w:pPr>
        <w:spacing w:line="360" w:lineRule="auto"/>
        <w:rPr>
          <w:sz w:val="28"/>
          <w:szCs w:val="28"/>
        </w:rPr>
      </w:pPr>
    </w:p>
    <w:p w:rsidR="001675CA" w:rsidRDefault="001675CA" w:rsidP="001675CA">
      <w:pPr>
        <w:spacing w:line="360" w:lineRule="auto"/>
        <w:rPr>
          <w:sz w:val="28"/>
          <w:szCs w:val="28"/>
        </w:rPr>
      </w:pPr>
      <w:r>
        <w:rPr>
          <w:sz w:val="28"/>
          <w:szCs w:val="28"/>
          <w:lang w:val="en-US"/>
        </w:rPr>
        <w:t>I</w:t>
      </w:r>
      <w:r>
        <w:rPr>
          <w:sz w:val="28"/>
          <w:szCs w:val="28"/>
        </w:rPr>
        <w:t xml:space="preserve"> Сущность и основные особенности специализации и кооперирования производс</w:t>
      </w:r>
      <w:r w:rsidR="00062614">
        <w:rPr>
          <w:sz w:val="28"/>
          <w:szCs w:val="28"/>
        </w:rPr>
        <w:t>тва……………………………………………………………………</w:t>
      </w:r>
      <w:r w:rsidR="003C7C00">
        <w:rPr>
          <w:sz w:val="28"/>
          <w:szCs w:val="28"/>
        </w:rPr>
        <w:t>……..5</w:t>
      </w:r>
    </w:p>
    <w:p w:rsidR="00935A4C" w:rsidRDefault="001675CA" w:rsidP="001675CA">
      <w:pPr>
        <w:spacing w:line="360" w:lineRule="auto"/>
        <w:rPr>
          <w:sz w:val="28"/>
          <w:szCs w:val="28"/>
        </w:rPr>
      </w:pPr>
      <w:r>
        <w:rPr>
          <w:sz w:val="28"/>
          <w:szCs w:val="28"/>
        </w:rPr>
        <w:t xml:space="preserve">     </w:t>
      </w:r>
      <w:r w:rsidR="00935A4C">
        <w:rPr>
          <w:sz w:val="28"/>
          <w:szCs w:val="28"/>
        </w:rPr>
        <w:t>1.1 Определения и общие характеристики</w:t>
      </w:r>
      <w:r w:rsidR="0065755F">
        <w:rPr>
          <w:sz w:val="28"/>
          <w:szCs w:val="28"/>
        </w:rPr>
        <w:t>.</w:t>
      </w:r>
      <w:r w:rsidR="00040E50">
        <w:rPr>
          <w:sz w:val="28"/>
          <w:szCs w:val="28"/>
        </w:rPr>
        <w:t>.</w:t>
      </w:r>
      <w:r w:rsidR="0065755F">
        <w:rPr>
          <w:sz w:val="28"/>
          <w:szCs w:val="28"/>
        </w:rPr>
        <w:t xml:space="preserve"> </w:t>
      </w:r>
      <w:r w:rsidR="00040E50">
        <w:rPr>
          <w:sz w:val="28"/>
          <w:szCs w:val="28"/>
        </w:rPr>
        <w:t>.</w:t>
      </w:r>
      <w:r w:rsidR="0065755F">
        <w:rPr>
          <w:sz w:val="28"/>
          <w:szCs w:val="28"/>
        </w:rPr>
        <w:t>………</w:t>
      </w:r>
      <w:r w:rsidR="00040E50">
        <w:rPr>
          <w:sz w:val="28"/>
          <w:szCs w:val="28"/>
        </w:rPr>
        <w:t>………………………..</w:t>
      </w:r>
      <w:r w:rsidR="0065755F">
        <w:rPr>
          <w:sz w:val="28"/>
          <w:szCs w:val="28"/>
        </w:rPr>
        <w:t xml:space="preserve">  </w:t>
      </w:r>
      <w:r w:rsidR="003C7C00">
        <w:rPr>
          <w:sz w:val="28"/>
          <w:szCs w:val="28"/>
        </w:rPr>
        <w:t>…5</w:t>
      </w:r>
    </w:p>
    <w:p w:rsidR="00187DB5" w:rsidRDefault="00935A4C" w:rsidP="001675CA">
      <w:pPr>
        <w:spacing w:line="360" w:lineRule="auto"/>
        <w:rPr>
          <w:sz w:val="28"/>
          <w:szCs w:val="28"/>
        </w:rPr>
      </w:pPr>
      <w:r>
        <w:rPr>
          <w:sz w:val="28"/>
          <w:szCs w:val="28"/>
        </w:rPr>
        <w:t xml:space="preserve">     1.2 Виды и формы специализации </w:t>
      </w:r>
      <w:r w:rsidR="00187DB5">
        <w:rPr>
          <w:sz w:val="28"/>
          <w:szCs w:val="28"/>
        </w:rPr>
        <w:t xml:space="preserve"> и кооперации </w:t>
      </w:r>
      <w:r>
        <w:rPr>
          <w:sz w:val="28"/>
          <w:szCs w:val="28"/>
        </w:rPr>
        <w:t>производства</w:t>
      </w:r>
      <w:r w:rsidR="00040E50">
        <w:rPr>
          <w:sz w:val="28"/>
          <w:szCs w:val="28"/>
        </w:rPr>
        <w:t>. Направления  развития………………………………………………………………………………</w:t>
      </w:r>
      <w:r w:rsidR="00C4159D">
        <w:rPr>
          <w:sz w:val="28"/>
          <w:szCs w:val="28"/>
        </w:rPr>
        <w:t>10</w:t>
      </w:r>
    </w:p>
    <w:p w:rsidR="00935A4C" w:rsidRDefault="00935A4C" w:rsidP="001675CA">
      <w:pPr>
        <w:spacing w:line="360" w:lineRule="auto"/>
        <w:rPr>
          <w:sz w:val="28"/>
          <w:szCs w:val="28"/>
        </w:rPr>
      </w:pPr>
      <w:r>
        <w:rPr>
          <w:sz w:val="28"/>
          <w:szCs w:val="28"/>
        </w:rPr>
        <w:t xml:space="preserve">     1.3 Основные показатели специализации </w:t>
      </w:r>
      <w:r w:rsidR="00187DB5">
        <w:rPr>
          <w:sz w:val="28"/>
          <w:szCs w:val="28"/>
        </w:rPr>
        <w:t>и кооперации производства …</w:t>
      </w:r>
      <w:r w:rsidR="00C4159D">
        <w:rPr>
          <w:sz w:val="28"/>
          <w:szCs w:val="28"/>
        </w:rPr>
        <w:t>…...15</w:t>
      </w:r>
    </w:p>
    <w:p w:rsidR="00935A4C" w:rsidRDefault="00935A4C" w:rsidP="001675CA">
      <w:pPr>
        <w:spacing w:line="360" w:lineRule="auto"/>
        <w:rPr>
          <w:sz w:val="28"/>
          <w:szCs w:val="28"/>
        </w:rPr>
      </w:pPr>
      <w:r>
        <w:rPr>
          <w:sz w:val="28"/>
          <w:szCs w:val="28"/>
          <w:lang w:val="en-US"/>
        </w:rPr>
        <w:t>II</w:t>
      </w:r>
      <w:r>
        <w:rPr>
          <w:sz w:val="28"/>
          <w:szCs w:val="28"/>
        </w:rPr>
        <w:t xml:space="preserve">  Специализация и кооперирование производства в мировом хозяйстве…...</w:t>
      </w:r>
      <w:r w:rsidR="003C7C00">
        <w:rPr>
          <w:sz w:val="28"/>
          <w:szCs w:val="28"/>
        </w:rPr>
        <w:t>....</w:t>
      </w:r>
      <w:r w:rsidR="00C4159D">
        <w:rPr>
          <w:sz w:val="28"/>
          <w:szCs w:val="28"/>
        </w:rPr>
        <w:t>.19</w:t>
      </w:r>
    </w:p>
    <w:p w:rsidR="001E7C0A" w:rsidRDefault="00935A4C" w:rsidP="001E7C0A">
      <w:pPr>
        <w:spacing w:line="360" w:lineRule="auto"/>
        <w:rPr>
          <w:sz w:val="28"/>
          <w:szCs w:val="28"/>
        </w:rPr>
      </w:pPr>
      <w:r>
        <w:rPr>
          <w:sz w:val="28"/>
          <w:szCs w:val="28"/>
        </w:rPr>
        <w:t xml:space="preserve">     2.1 </w:t>
      </w:r>
      <w:r w:rsidR="001E7C0A">
        <w:rPr>
          <w:sz w:val="28"/>
          <w:szCs w:val="28"/>
        </w:rPr>
        <w:t>Международная специализация производства развитых и развивающихся  стран………………………………………………………………………………….</w:t>
      </w:r>
      <w:r w:rsidR="00C4159D">
        <w:rPr>
          <w:sz w:val="28"/>
          <w:szCs w:val="28"/>
        </w:rPr>
        <w:t>.19</w:t>
      </w:r>
      <w:r w:rsidR="001E7C0A">
        <w:rPr>
          <w:sz w:val="28"/>
          <w:szCs w:val="28"/>
        </w:rPr>
        <w:t xml:space="preserve"> </w:t>
      </w:r>
    </w:p>
    <w:p w:rsidR="00AC0A23" w:rsidRDefault="001E7C0A" w:rsidP="00AC0A23">
      <w:pPr>
        <w:numPr>
          <w:ilvl w:val="1"/>
          <w:numId w:val="5"/>
        </w:numPr>
        <w:spacing w:line="360" w:lineRule="auto"/>
        <w:rPr>
          <w:sz w:val="28"/>
          <w:szCs w:val="28"/>
        </w:rPr>
      </w:pPr>
      <w:r>
        <w:rPr>
          <w:sz w:val="28"/>
          <w:szCs w:val="28"/>
        </w:rPr>
        <w:t xml:space="preserve"> </w:t>
      </w:r>
      <w:r w:rsidR="00AC0A23" w:rsidRPr="00AC0A23">
        <w:rPr>
          <w:sz w:val="28"/>
          <w:szCs w:val="28"/>
        </w:rPr>
        <w:t>Профиль внешнеэкономической специализации национальной экономики России на современном этапе</w:t>
      </w:r>
      <w:r w:rsidR="00C4159D">
        <w:rPr>
          <w:sz w:val="28"/>
          <w:szCs w:val="28"/>
        </w:rPr>
        <w:t>………………………………………………..28</w:t>
      </w:r>
    </w:p>
    <w:p w:rsidR="00AD4DF3" w:rsidRPr="00736C20" w:rsidRDefault="00AD4DF3" w:rsidP="00AD4DF3">
      <w:pPr>
        <w:spacing w:line="360" w:lineRule="auto"/>
        <w:rPr>
          <w:sz w:val="28"/>
          <w:szCs w:val="28"/>
        </w:rPr>
      </w:pPr>
      <w:r>
        <w:rPr>
          <w:sz w:val="28"/>
          <w:szCs w:val="28"/>
          <w:lang w:val="en-US"/>
        </w:rPr>
        <w:t>III</w:t>
      </w:r>
      <w:r w:rsidRPr="00AD4DF3">
        <w:rPr>
          <w:sz w:val="28"/>
          <w:szCs w:val="28"/>
        </w:rPr>
        <w:t xml:space="preserve"> </w:t>
      </w:r>
      <w:r>
        <w:rPr>
          <w:sz w:val="28"/>
          <w:szCs w:val="28"/>
        </w:rPr>
        <w:t xml:space="preserve"> </w:t>
      </w:r>
      <w:r w:rsidR="00736C20">
        <w:rPr>
          <w:sz w:val="28"/>
          <w:szCs w:val="28"/>
        </w:rPr>
        <w:t>Проблемы развития международных экономических связей России………</w:t>
      </w:r>
      <w:r w:rsidR="00C4159D">
        <w:rPr>
          <w:sz w:val="28"/>
          <w:szCs w:val="28"/>
        </w:rPr>
        <w:t>..34</w:t>
      </w:r>
    </w:p>
    <w:p w:rsidR="007D7360" w:rsidRDefault="007D7360" w:rsidP="001675CA">
      <w:pPr>
        <w:spacing w:line="360" w:lineRule="auto"/>
        <w:rPr>
          <w:sz w:val="28"/>
          <w:szCs w:val="28"/>
        </w:rPr>
      </w:pPr>
    </w:p>
    <w:p w:rsidR="007D7360" w:rsidRDefault="007D7360" w:rsidP="001675CA">
      <w:pPr>
        <w:spacing w:line="360" w:lineRule="auto"/>
        <w:rPr>
          <w:sz w:val="28"/>
          <w:szCs w:val="28"/>
        </w:rPr>
      </w:pPr>
      <w:r>
        <w:rPr>
          <w:sz w:val="28"/>
          <w:szCs w:val="28"/>
        </w:rPr>
        <w:t>Заключени</w:t>
      </w:r>
      <w:r w:rsidR="00BD25E5">
        <w:rPr>
          <w:sz w:val="28"/>
          <w:szCs w:val="28"/>
        </w:rPr>
        <w:t>е…</w:t>
      </w:r>
      <w:r w:rsidR="00C4159D">
        <w:rPr>
          <w:sz w:val="28"/>
          <w:szCs w:val="28"/>
        </w:rPr>
        <w:t>………………………………………………………………………...43</w:t>
      </w:r>
    </w:p>
    <w:p w:rsidR="00AE09CA" w:rsidRPr="009715ED" w:rsidRDefault="00AE09CA" w:rsidP="00AE09CA">
      <w:pPr>
        <w:spacing w:line="360" w:lineRule="auto"/>
        <w:rPr>
          <w:sz w:val="28"/>
          <w:szCs w:val="28"/>
        </w:rPr>
      </w:pPr>
      <w:r>
        <w:rPr>
          <w:sz w:val="28"/>
          <w:szCs w:val="28"/>
        </w:rPr>
        <w:t>Список использованной</w:t>
      </w:r>
      <w:r w:rsidR="00C4159D">
        <w:rPr>
          <w:sz w:val="28"/>
          <w:szCs w:val="28"/>
        </w:rPr>
        <w:t xml:space="preserve"> литературы……………………………………………….45</w:t>
      </w:r>
    </w:p>
    <w:p w:rsidR="001675CA" w:rsidRPr="001675CA" w:rsidRDefault="001E7C0A" w:rsidP="001675CA">
      <w:pPr>
        <w:spacing w:line="360" w:lineRule="auto"/>
        <w:rPr>
          <w:sz w:val="28"/>
          <w:szCs w:val="28"/>
        </w:rPr>
      </w:pPr>
      <w:r>
        <w:rPr>
          <w:sz w:val="28"/>
          <w:szCs w:val="28"/>
        </w:rPr>
        <w:t xml:space="preserve"> </w:t>
      </w:r>
      <w:r w:rsidR="001675CA" w:rsidRPr="001675CA">
        <w:rPr>
          <w:sz w:val="28"/>
          <w:szCs w:val="28"/>
        </w:rPr>
        <w:t xml:space="preserve">   </w:t>
      </w:r>
    </w:p>
    <w:p w:rsidR="001675CA" w:rsidRDefault="001675CA" w:rsidP="001675CA">
      <w:pPr>
        <w:spacing w:line="360" w:lineRule="auto"/>
        <w:rPr>
          <w:sz w:val="28"/>
          <w:szCs w:val="28"/>
        </w:rPr>
      </w:pPr>
    </w:p>
    <w:p w:rsidR="00935A4C" w:rsidRDefault="00935A4C" w:rsidP="001675CA">
      <w:pPr>
        <w:spacing w:line="360" w:lineRule="auto"/>
        <w:rPr>
          <w:sz w:val="28"/>
          <w:szCs w:val="28"/>
        </w:rPr>
      </w:pPr>
    </w:p>
    <w:p w:rsidR="00935A4C" w:rsidRDefault="00935A4C" w:rsidP="001675CA">
      <w:pPr>
        <w:spacing w:line="360" w:lineRule="auto"/>
        <w:rPr>
          <w:sz w:val="28"/>
          <w:szCs w:val="28"/>
        </w:rPr>
      </w:pPr>
    </w:p>
    <w:p w:rsidR="00935A4C" w:rsidRDefault="00935A4C" w:rsidP="001675CA">
      <w:pPr>
        <w:spacing w:line="360" w:lineRule="auto"/>
        <w:rPr>
          <w:sz w:val="28"/>
          <w:szCs w:val="28"/>
        </w:rPr>
      </w:pPr>
    </w:p>
    <w:p w:rsidR="00935A4C" w:rsidRDefault="00935A4C" w:rsidP="001675CA">
      <w:pPr>
        <w:spacing w:line="360" w:lineRule="auto"/>
        <w:rPr>
          <w:sz w:val="28"/>
          <w:szCs w:val="28"/>
        </w:rPr>
      </w:pPr>
    </w:p>
    <w:p w:rsidR="00935A4C" w:rsidRDefault="00935A4C" w:rsidP="001675CA">
      <w:pPr>
        <w:spacing w:line="360" w:lineRule="auto"/>
        <w:rPr>
          <w:sz w:val="28"/>
          <w:szCs w:val="28"/>
        </w:rPr>
      </w:pPr>
    </w:p>
    <w:p w:rsidR="00935A4C" w:rsidRDefault="00935A4C" w:rsidP="001675CA">
      <w:pPr>
        <w:spacing w:line="360" w:lineRule="auto"/>
        <w:rPr>
          <w:sz w:val="28"/>
          <w:szCs w:val="28"/>
        </w:rPr>
      </w:pPr>
    </w:p>
    <w:p w:rsidR="00935A4C" w:rsidRDefault="00935A4C" w:rsidP="001675CA">
      <w:pPr>
        <w:spacing w:line="360" w:lineRule="auto"/>
        <w:rPr>
          <w:sz w:val="28"/>
          <w:szCs w:val="28"/>
        </w:rPr>
      </w:pPr>
    </w:p>
    <w:p w:rsidR="00935A4C" w:rsidRDefault="00935A4C" w:rsidP="001675CA">
      <w:pPr>
        <w:spacing w:line="360" w:lineRule="auto"/>
        <w:rPr>
          <w:sz w:val="28"/>
          <w:szCs w:val="28"/>
        </w:rPr>
      </w:pPr>
    </w:p>
    <w:p w:rsidR="00935A4C" w:rsidRDefault="00935A4C" w:rsidP="001675CA">
      <w:pPr>
        <w:spacing w:line="360" w:lineRule="auto"/>
        <w:rPr>
          <w:sz w:val="28"/>
          <w:szCs w:val="28"/>
        </w:rPr>
      </w:pPr>
    </w:p>
    <w:p w:rsidR="00062614" w:rsidRDefault="00062614" w:rsidP="001675CA">
      <w:pPr>
        <w:spacing w:line="360" w:lineRule="auto"/>
        <w:rPr>
          <w:sz w:val="28"/>
          <w:szCs w:val="28"/>
        </w:rPr>
      </w:pPr>
    </w:p>
    <w:p w:rsidR="00935A4C" w:rsidRDefault="00935A4C" w:rsidP="001675CA">
      <w:pPr>
        <w:spacing w:line="360" w:lineRule="auto"/>
        <w:rPr>
          <w:sz w:val="28"/>
          <w:szCs w:val="28"/>
        </w:rPr>
      </w:pPr>
      <w:r>
        <w:rPr>
          <w:sz w:val="28"/>
          <w:szCs w:val="28"/>
        </w:rPr>
        <w:t xml:space="preserve">         Введение</w:t>
      </w:r>
    </w:p>
    <w:p w:rsidR="00935A4C" w:rsidRDefault="00935A4C" w:rsidP="001675CA">
      <w:pPr>
        <w:spacing w:line="360" w:lineRule="auto"/>
        <w:rPr>
          <w:sz w:val="28"/>
          <w:szCs w:val="28"/>
        </w:rPr>
      </w:pPr>
    </w:p>
    <w:p w:rsidR="00935A4C" w:rsidRPr="00935A4C" w:rsidRDefault="00935A4C" w:rsidP="00682108">
      <w:pPr>
        <w:spacing w:line="360" w:lineRule="auto"/>
        <w:jc w:val="both"/>
        <w:rPr>
          <w:sz w:val="28"/>
          <w:szCs w:val="28"/>
        </w:rPr>
      </w:pPr>
      <w:r w:rsidRPr="00935A4C">
        <w:rPr>
          <w:sz w:val="28"/>
          <w:szCs w:val="28"/>
        </w:rPr>
        <w:t xml:space="preserve">Производительные силы становятся всемирными в результате международной специализации и кооперации производства, проявляющихся в планетарном масштабе. Под воздействием специализации и кооперации рождается "дополнительная" сила, которая является как бы даровой и действует одновременно с материально-вещественными и личностными факторами общественного производства. Результаты деятельности каждого звена образующейся системы активно используются постоянно возрастающим числом участников кооперации, что приводит в конечном счете к усилению целостности этой системы. Последняя во все большей мере приобретает потенциал, превышающий сумму потенциалов составляющих ее частей. </w:t>
      </w:r>
    </w:p>
    <w:p w:rsidR="00935A4C" w:rsidRDefault="00B137F5" w:rsidP="00682108">
      <w:pPr>
        <w:spacing w:line="360" w:lineRule="auto"/>
        <w:jc w:val="both"/>
        <w:rPr>
          <w:sz w:val="28"/>
          <w:szCs w:val="28"/>
        </w:rPr>
      </w:pPr>
      <w:r>
        <w:rPr>
          <w:sz w:val="28"/>
          <w:szCs w:val="28"/>
        </w:rPr>
        <w:t xml:space="preserve">   </w:t>
      </w:r>
      <w:r w:rsidR="00935A4C" w:rsidRPr="00935A4C">
        <w:rPr>
          <w:sz w:val="28"/>
          <w:szCs w:val="28"/>
        </w:rPr>
        <w:t xml:space="preserve">Международная специализация не представляет собой застывшую форму международного разделения труда. Она претерпевает систематические изменения в силу внутренней логики своего движения и воздействия внешних условий, определяющих ее развитие. На всех исторических этапах, а на современном особенно, для международной специализации характерны динамичность протекающего процесса, непрерывное изменение ее видов, направлений, переход к более сложным формам, порождаемым глубинными изменениями в общественном производстве, сдвигами в структуре мировых потребностей, воздействием НТР. </w:t>
      </w:r>
    </w:p>
    <w:p w:rsidR="00E05E19" w:rsidRPr="00935A4C" w:rsidRDefault="00E05E19" w:rsidP="00682108">
      <w:pPr>
        <w:spacing w:line="360" w:lineRule="auto"/>
        <w:jc w:val="both"/>
        <w:rPr>
          <w:sz w:val="28"/>
          <w:szCs w:val="28"/>
        </w:rPr>
      </w:pPr>
      <w:r>
        <w:rPr>
          <w:sz w:val="28"/>
          <w:szCs w:val="28"/>
        </w:rPr>
        <w:t xml:space="preserve">  </w:t>
      </w:r>
      <w:r w:rsidR="007D7360">
        <w:rPr>
          <w:sz w:val="28"/>
          <w:szCs w:val="28"/>
        </w:rPr>
        <w:t>Современный этап яв</w:t>
      </w:r>
      <w:r w:rsidR="00B34E56">
        <w:rPr>
          <w:sz w:val="28"/>
          <w:szCs w:val="28"/>
        </w:rPr>
        <w:t>л</w:t>
      </w:r>
      <w:r w:rsidR="007D7360">
        <w:rPr>
          <w:sz w:val="28"/>
          <w:szCs w:val="28"/>
        </w:rPr>
        <w:t>я</w:t>
      </w:r>
      <w:r w:rsidR="00B34E56">
        <w:rPr>
          <w:sz w:val="28"/>
          <w:szCs w:val="28"/>
        </w:rPr>
        <w:t>ется переломным для России с точки зрения роли внешних факторов в ее экономике. Обширные и разнообразные природные ресурсы, масштабный и слабо насыщенный внутренний  рынок, значительный государственный спрос на промышленную продукцию – все эти обстоятельства еще в Российской империи обусловили сравнительно невысокую вовлеченность страны в мирохозяйственный связи</w:t>
      </w:r>
      <w:r w:rsidR="007D7360">
        <w:rPr>
          <w:sz w:val="28"/>
          <w:szCs w:val="28"/>
        </w:rPr>
        <w:t>.</w:t>
      </w:r>
      <w:r w:rsidR="00B34E56">
        <w:rPr>
          <w:sz w:val="28"/>
          <w:szCs w:val="28"/>
        </w:rPr>
        <w:t xml:space="preserve"> </w:t>
      </w:r>
      <w:r w:rsidR="007D7360">
        <w:rPr>
          <w:sz w:val="28"/>
          <w:szCs w:val="28"/>
        </w:rPr>
        <w:t xml:space="preserve"> </w:t>
      </w:r>
    </w:p>
    <w:p w:rsidR="00935A4C" w:rsidRPr="00935A4C" w:rsidRDefault="00935A4C" w:rsidP="00682108">
      <w:pPr>
        <w:spacing w:line="360" w:lineRule="auto"/>
        <w:jc w:val="both"/>
        <w:rPr>
          <w:sz w:val="28"/>
          <w:szCs w:val="28"/>
        </w:rPr>
      </w:pPr>
      <w:r w:rsidRPr="00935A4C">
        <w:rPr>
          <w:sz w:val="28"/>
          <w:szCs w:val="28"/>
        </w:rPr>
        <w:t>Таким образом, актуальность темы не вызывает сомнения.</w:t>
      </w:r>
    </w:p>
    <w:p w:rsidR="00935A4C" w:rsidRPr="00935A4C" w:rsidRDefault="00935A4C" w:rsidP="00682108">
      <w:pPr>
        <w:spacing w:line="360" w:lineRule="auto"/>
        <w:jc w:val="both"/>
        <w:rPr>
          <w:sz w:val="28"/>
          <w:szCs w:val="28"/>
        </w:rPr>
      </w:pPr>
      <w:r w:rsidRPr="00935A4C">
        <w:rPr>
          <w:sz w:val="28"/>
          <w:szCs w:val="28"/>
        </w:rPr>
        <w:t>Целью работы является выявление сущности, форм и направлений специализации и кооперации в международной практ</w:t>
      </w:r>
      <w:r w:rsidR="007D7360">
        <w:rPr>
          <w:sz w:val="28"/>
          <w:szCs w:val="28"/>
        </w:rPr>
        <w:t>ике, а также выявление проблем международных экономических связей России.</w:t>
      </w:r>
    </w:p>
    <w:p w:rsidR="00935A4C" w:rsidRDefault="00935A4C" w:rsidP="00682108">
      <w:pPr>
        <w:spacing w:line="360" w:lineRule="auto"/>
        <w:jc w:val="both"/>
        <w:rPr>
          <w:sz w:val="28"/>
          <w:szCs w:val="28"/>
        </w:rPr>
      </w:pPr>
      <w:r w:rsidRPr="00935A4C">
        <w:rPr>
          <w:sz w:val="28"/>
          <w:szCs w:val="28"/>
        </w:rPr>
        <w:t>Задачами данной работы являются, во-первых, раскрытие сущности международного разделения труда, во-вторых, раскрытие понятий “международная специализация” и “ме</w:t>
      </w:r>
      <w:r w:rsidR="007D7360">
        <w:rPr>
          <w:sz w:val="28"/>
          <w:szCs w:val="28"/>
        </w:rPr>
        <w:t xml:space="preserve">ждународная кооперация”, </w:t>
      </w:r>
      <w:r w:rsidRPr="00935A4C">
        <w:rPr>
          <w:sz w:val="28"/>
          <w:szCs w:val="28"/>
        </w:rPr>
        <w:t>в-третьих, анализ форм междунаро</w:t>
      </w:r>
      <w:r w:rsidR="007D7360">
        <w:rPr>
          <w:sz w:val="28"/>
          <w:szCs w:val="28"/>
        </w:rPr>
        <w:t>дной специализации и кооперации и, наконец, в-четвертых, раскрытие проблем экономических связей России.</w:t>
      </w:r>
    </w:p>
    <w:p w:rsidR="00AC0A23" w:rsidRPr="00AC0A23" w:rsidRDefault="00AC0A23" w:rsidP="00682108">
      <w:pPr>
        <w:spacing w:line="360" w:lineRule="auto"/>
        <w:jc w:val="both"/>
        <w:rPr>
          <w:sz w:val="28"/>
          <w:szCs w:val="28"/>
        </w:rPr>
      </w:pPr>
    </w:p>
    <w:p w:rsidR="00AC0A23" w:rsidRDefault="00AC0A23" w:rsidP="00682108">
      <w:pPr>
        <w:jc w:val="both"/>
      </w:pPr>
    </w:p>
    <w:p w:rsidR="00EE3031" w:rsidRDefault="00EE3031" w:rsidP="00682108">
      <w:pPr>
        <w:spacing w:line="360" w:lineRule="auto"/>
        <w:jc w:val="both"/>
        <w:rPr>
          <w:sz w:val="28"/>
          <w:szCs w:val="28"/>
        </w:rPr>
      </w:pPr>
    </w:p>
    <w:p w:rsidR="00EE3031" w:rsidRDefault="00EE3031" w:rsidP="00682108">
      <w:pPr>
        <w:spacing w:line="360" w:lineRule="auto"/>
        <w:jc w:val="both"/>
        <w:rPr>
          <w:sz w:val="28"/>
          <w:szCs w:val="28"/>
        </w:rPr>
      </w:pPr>
    </w:p>
    <w:p w:rsidR="00EE3031" w:rsidRDefault="00EE3031" w:rsidP="00682108">
      <w:pPr>
        <w:spacing w:line="360" w:lineRule="auto"/>
        <w:jc w:val="both"/>
        <w:rPr>
          <w:sz w:val="28"/>
          <w:szCs w:val="28"/>
        </w:rPr>
      </w:pPr>
    </w:p>
    <w:p w:rsidR="00EE3031" w:rsidRDefault="00EE3031" w:rsidP="00682108">
      <w:pPr>
        <w:spacing w:line="360" w:lineRule="auto"/>
        <w:jc w:val="both"/>
        <w:rPr>
          <w:sz w:val="28"/>
          <w:szCs w:val="28"/>
        </w:rPr>
      </w:pPr>
    </w:p>
    <w:p w:rsidR="00EE3031" w:rsidRDefault="00EE3031" w:rsidP="00682108">
      <w:pPr>
        <w:spacing w:line="360" w:lineRule="auto"/>
        <w:jc w:val="both"/>
        <w:rPr>
          <w:sz w:val="28"/>
          <w:szCs w:val="28"/>
        </w:rPr>
      </w:pPr>
    </w:p>
    <w:p w:rsidR="00EE3031" w:rsidRDefault="00EE3031" w:rsidP="00682108">
      <w:pPr>
        <w:spacing w:line="360" w:lineRule="auto"/>
        <w:jc w:val="both"/>
        <w:rPr>
          <w:sz w:val="28"/>
          <w:szCs w:val="28"/>
        </w:rPr>
      </w:pPr>
    </w:p>
    <w:p w:rsidR="00EE3031" w:rsidRDefault="00EE3031" w:rsidP="00682108">
      <w:pPr>
        <w:spacing w:line="360" w:lineRule="auto"/>
        <w:jc w:val="both"/>
        <w:rPr>
          <w:sz w:val="28"/>
          <w:szCs w:val="28"/>
        </w:rPr>
      </w:pPr>
    </w:p>
    <w:p w:rsidR="00EE3031" w:rsidRDefault="00EE3031" w:rsidP="00682108">
      <w:pPr>
        <w:spacing w:line="360" w:lineRule="auto"/>
        <w:jc w:val="both"/>
        <w:rPr>
          <w:sz w:val="28"/>
          <w:szCs w:val="28"/>
        </w:rPr>
      </w:pPr>
    </w:p>
    <w:p w:rsidR="00EE3031" w:rsidRDefault="00EE3031" w:rsidP="00682108">
      <w:pPr>
        <w:spacing w:line="360" w:lineRule="auto"/>
        <w:jc w:val="both"/>
        <w:rPr>
          <w:sz w:val="28"/>
          <w:szCs w:val="28"/>
        </w:rPr>
      </w:pPr>
    </w:p>
    <w:p w:rsidR="00EE3031" w:rsidRDefault="00EE3031" w:rsidP="00682108">
      <w:pPr>
        <w:spacing w:line="360" w:lineRule="auto"/>
        <w:jc w:val="both"/>
        <w:rPr>
          <w:sz w:val="28"/>
          <w:szCs w:val="28"/>
        </w:rPr>
      </w:pPr>
    </w:p>
    <w:p w:rsidR="00EE3031" w:rsidRDefault="00EE3031" w:rsidP="00682108">
      <w:pPr>
        <w:spacing w:line="360" w:lineRule="auto"/>
        <w:jc w:val="both"/>
        <w:rPr>
          <w:sz w:val="28"/>
          <w:szCs w:val="28"/>
        </w:rPr>
      </w:pPr>
    </w:p>
    <w:p w:rsidR="00EE3031" w:rsidRDefault="00EE3031" w:rsidP="00682108">
      <w:pPr>
        <w:spacing w:line="360" w:lineRule="auto"/>
        <w:jc w:val="both"/>
        <w:rPr>
          <w:sz w:val="28"/>
          <w:szCs w:val="28"/>
        </w:rPr>
      </w:pPr>
    </w:p>
    <w:p w:rsidR="00EE3031" w:rsidRDefault="00EE3031" w:rsidP="00682108">
      <w:pPr>
        <w:spacing w:line="360" w:lineRule="auto"/>
        <w:jc w:val="both"/>
        <w:rPr>
          <w:sz w:val="28"/>
          <w:szCs w:val="28"/>
        </w:rPr>
      </w:pPr>
    </w:p>
    <w:p w:rsidR="00EE3031" w:rsidRDefault="00EE3031" w:rsidP="00682108">
      <w:pPr>
        <w:spacing w:line="360" w:lineRule="auto"/>
        <w:jc w:val="both"/>
        <w:rPr>
          <w:sz w:val="28"/>
          <w:szCs w:val="28"/>
        </w:rPr>
      </w:pPr>
    </w:p>
    <w:p w:rsidR="00B137F5" w:rsidRDefault="00EE3031" w:rsidP="00682108">
      <w:pPr>
        <w:spacing w:line="360" w:lineRule="auto"/>
        <w:jc w:val="both"/>
        <w:rPr>
          <w:sz w:val="28"/>
          <w:szCs w:val="28"/>
        </w:rPr>
      </w:pPr>
      <w:r>
        <w:rPr>
          <w:sz w:val="28"/>
          <w:szCs w:val="28"/>
        </w:rPr>
        <w:t xml:space="preserve">  </w:t>
      </w: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EE3031" w:rsidRDefault="00EE3031" w:rsidP="00682108">
      <w:pPr>
        <w:spacing w:line="360" w:lineRule="auto"/>
        <w:jc w:val="both"/>
        <w:rPr>
          <w:sz w:val="28"/>
          <w:szCs w:val="28"/>
        </w:rPr>
      </w:pPr>
      <w:r>
        <w:rPr>
          <w:sz w:val="28"/>
          <w:szCs w:val="28"/>
          <w:lang w:val="en-US"/>
        </w:rPr>
        <w:t>I</w:t>
      </w:r>
      <w:r>
        <w:rPr>
          <w:sz w:val="28"/>
          <w:szCs w:val="28"/>
        </w:rPr>
        <w:t xml:space="preserve"> Сущность и основные особенности специализации и кооперирования производства</w:t>
      </w:r>
    </w:p>
    <w:p w:rsidR="00062614" w:rsidRDefault="00062614" w:rsidP="00682108">
      <w:pPr>
        <w:spacing w:line="360" w:lineRule="auto"/>
        <w:jc w:val="both"/>
        <w:rPr>
          <w:sz w:val="28"/>
          <w:szCs w:val="28"/>
        </w:rPr>
      </w:pPr>
    </w:p>
    <w:p w:rsidR="00062614" w:rsidRDefault="00062614" w:rsidP="00682108">
      <w:pPr>
        <w:spacing w:line="360" w:lineRule="auto"/>
        <w:ind w:left="570"/>
        <w:jc w:val="both"/>
        <w:rPr>
          <w:sz w:val="28"/>
          <w:szCs w:val="28"/>
        </w:rPr>
      </w:pPr>
      <w:r>
        <w:rPr>
          <w:sz w:val="28"/>
          <w:szCs w:val="28"/>
        </w:rPr>
        <w:t xml:space="preserve">1.1 Определения и общие характеристики. </w:t>
      </w:r>
    </w:p>
    <w:p w:rsidR="00EE3031" w:rsidRPr="000C20A6" w:rsidRDefault="00EE3031" w:rsidP="00682108">
      <w:pPr>
        <w:spacing w:line="360" w:lineRule="auto"/>
        <w:jc w:val="both"/>
        <w:rPr>
          <w:sz w:val="28"/>
          <w:szCs w:val="28"/>
        </w:rPr>
      </w:pPr>
      <w:r w:rsidRPr="000C20A6">
        <w:rPr>
          <w:sz w:val="28"/>
          <w:szCs w:val="28"/>
        </w:rPr>
        <w:t>Основу функционирования хозяйственной системы составляет производство товаров и услуг, которое обеспечивает жизнедеятельность человеческого общества. Исторически производство развивалось на государственно-ограниченных территориях, а в мировом масштабе оно характеризовалось разрозненностью, дискретностью. Материально организующее содержание мирового производственного процесса выступает в интернационализации, мировизации производительных сил (факторов производства). Эти явления хозяйственной жизни развиваются в разнообразных, но взаимосвязанных формах,  включая развитие международного производства, движение ссудного капитала, технологии, обмен товарами и услугами.</w:t>
      </w:r>
    </w:p>
    <w:p w:rsidR="00EE3031" w:rsidRPr="000C20A6" w:rsidRDefault="00EE3031" w:rsidP="00682108">
      <w:pPr>
        <w:spacing w:line="360" w:lineRule="auto"/>
        <w:jc w:val="both"/>
        <w:rPr>
          <w:sz w:val="28"/>
          <w:szCs w:val="28"/>
        </w:rPr>
      </w:pPr>
      <w:r w:rsidRPr="000C20A6">
        <w:rPr>
          <w:sz w:val="28"/>
          <w:szCs w:val="28"/>
        </w:rPr>
        <w:t xml:space="preserve">  Главным системообразующим фактором мировой экономики стало непосредственное международное  производство  хозяйственных объединений. Под международным производством понимается производство товаров и услуг с участием иностранного предпринимательского капитала в форме прямых и портфельных капиталовложений. </w:t>
      </w:r>
    </w:p>
    <w:p w:rsidR="00B137F5" w:rsidRDefault="00EE3031" w:rsidP="00682108">
      <w:pPr>
        <w:spacing w:line="360" w:lineRule="auto"/>
        <w:jc w:val="both"/>
        <w:rPr>
          <w:sz w:val="28"/>
          <w:szCs w:val="28"/>
        </w:rPr>
      </w:pPr>
      <w:r w:rsidRPr="000C20A6">
        <w:rPr>
          <w:sz w:val="28"/>
          <w:szCs w:val="28"/>
        </w:rPr>
        <w:t xml:space="preserve">  Зарубежное производство, масштабы которого определяются собственностью на вывезенный капитал, превратилось в один из важнейших компонентов в хозяйственной структуре не только отдельных стран, но и мировой экономики в целом.</w:t>
      </w:r>
    </w:p>
    <w:p w:rsidR="00EE3031" w:rsidRPr="000C20A6" w:rsidRDefault="00EE3031" w:rsidP="00682108">
      <w:pPr>
        <w:spacing w:line="360" w:lineRule="auto"/>
        <w:jc w:val="both"/>
        <w:rPr>
          <w:sz w:val="28"/>
          <w:szCs w:val="28"/>
        </w:rPr>
      </w:pPr>
      <w:r w:rsidRPr="000C20A6">
        <w:rPr>
          <w:sz w:val="28"/>
          <w:szCs w:val="28"/>
        </w:rPr>
        <w:t xml:space="preserve">   Исторически  предпосылки формирования мирового хозяйства начали складываться в сфере обмена. От меновой торговли развитие шло к локальным международным рынкам. В период промышленной революции произошло перерастание локальных центров межотраслевой торговли в единый мировой  рынок. </w:t>
      </w:r>
    </w:p>
    <w:p w:rsidR="00EE3031" w:rsidRPr="000C20A6" w:rsidRDefault="00EE3031" w:rsidP="00682108">
      <w:pPr>
        <w:spacing w:line="360" w:lineRule="auto"/>
        <w:jc w:val="both"/>
        <w:rPr>
          <w:sz w:val="28"/>
          <w:szCs w:val="28"/>
        </w:rPr>
      </w:pPr>
      <w:r w:rsidRPr="000C20A6">
        <w:rPr>
          <w:sz w:val="28"/>
          <w:szCs w:val="28"/>
        </w:rPr>
        <w:t xml:space="preserve">   В процессе конкурентной борьбы между странами сложилась международная система разделения труда (МРТ), которое находит свое выражение в устойчивом производстве определенных товаров и услуг в отдельных странах сверх внутренних потребностей в расчете на международные рынки и проявляется в обособлении отдельных видов трудовой деятельности в пространственном аспекте. </w:t>
      </w:r>
    </w:p>
    <w:p w:rsidR="008E7D51" w:rsidRDefault="00EE3031" w:rsidP="00682108">
      <w:pPr>
        <w:spacing w:line="360" w:lineRule="auto"/>
        <w:jc w:val="both"/>
      </w:pPr>
      <w:r w:rsidRPr="000C20A6">
        <w:rPr>
          <w:sz w:val="28"/>
          <w:szCs w:val="28"/>
        </w:rPr>
        <w:t xml:space="preserve">  Международное разделение труда основывается на международной специализации, предполагающей наличие пространственного разрыва либо между отдельными стадиями производства, либо между производством и потреблением в международном масштабе.</w:t>
      </w:r>
      <w:r w:rsidR="00C01C3E" w:rsidRPr="00C01C3E">
        <w:t xml:space="preserve"> </w:t>
      </w:r>
      <w:r w:rsidR="00C01C3E" w:rsidRPr="00C01C3E">
        <w:rPr>
          <w:sz w:val="28"/>
          <w:szCs w:val="28"/>
        </w:rPr>
        <w:t>Под  международной специализацией</w:t>
      </w:r>
      <w:r w:rsidR="00040E50">
        <w:rPr>
          <w:sz w:val="28"/>
          <w:szCs w:val="28"/>
        </w:rPr>
        <w:t xml:space="preserve"> </w:t>
      </w:r>
      <w:r w:rsidR="00C01C3E" w:rsidRPr="00C01C3E">
        <w:rPr>
          <w:sz w:val="28"/>
          <w:szCs w:val="28"/>
        </w:rPr>
        <w:t xml:space="preserve"> производства </w:t>
      </w:r>
      <w:r w:rsidR="00040E50">
        <w:rPr>
          <w:sz w:val="28"/>
          <w:szCs w:val="28"/>
        </w:rPr>
        <w:t xml:space="preserve">(МСП) </w:t>
      </w:r>
      <w:r w:rsidR="00C01C3E" w:rsidRPr="00C01C3E">
        <w:rPr>
          <w:sz w:val="28"/>
          <w:szCs w:val="28"/>
        </w:rPr>
        <w:t>понимается такая форма международного разделения труда, когда отрасли, подотрасли, отдельные технологические процессы предприятий национальных хозяйств ориентируются на выпуск однородной продукции сверх внутренних потребностей. Классифицируя различные виды международной специализации производства, можно выделить прежде всего межотраслевую и внутриотраслевую специализацию</w:t>
      </w:r>
      <w:r w:rsidR="00C01C3E">
        <w:t>.</w:t>
      </w:r>
    </w:p>
    <w:p w:rsidR="008E7D51" w:rsidRPr="008E7D51" w:rsidRDefault="008E7D51" w:rsidP="00682108">
      <w:pPr>
        <w:spacing w:line="360" w:lineRule="auto"/>
        <w:jc w:val="both"/>
        <w:rPr>
          <w:sz w:val="28"/>
          <w:szCs w:val="28"/>
        </w:rPr>
      </w:pPr>
      <w:r w:rsidRPr="008E7D51">
        <w:rPr>
          <w:sz w:val="28"/>
          <w:szCs w:val="28"/>
        </w:rPr>
        <w:t xml:space="preserve"> В историческом плане МСП смещается от межотраслевой к внутриотраслевой. Первоначально МСП основывалась на общем разделении труда и приводила к международному обмену продукции одной базисной отрасли материального производства (промышленности) на товары другой (сельского хозяйства). Такая форма МСП господствовала примерно до 70-80-х гг. XIX в. </w:t>
      </w:r>
    </w:p>
    <w:p w:rsidR="008E7D51" w:rsidRPr="008E7D51" w:rsidRDefault="008E7D51" w:rsidP="00682108">
      <w:pPr>
        <w:spacing w:line="360" w:lineRule="auto"/>
        <w:jc w:val="both"/>
        <w:rPr>
          <w:sz w:val="28"/>
          <w:szCs w:val="28"/>
        </w:rPr>
      </w:pPr>
      <w:r w:rsidRPr="008E7D51">
        <w:rPr>
          <w:sz w:val="28"/>
          <w:szCs w:val="28"/>
        </w:rPr>
        <w:t xml:space="preserve">К 30-40-м гг. XX в. произошел определенный сдвиг от межотраслевой специализации, базирующейся на общем разделении труда, к межотраслевой специализации на основе частного разделения труда. Такой вид МСП предполагал обмен продукции одной комплексной отрасли (например, машиностроения) на продукцию другой комплексной отрасли (например, химической промышленности). </w:t>
      </w:r>
    </w:p>
    <w:p w:rsidR="008E7D51" w:rsidRPr="008E7D51" w:rsidRDefault="008E7D51" w:rsidP="00682108">
      <w:pPr>
        <w:spacing w:line="360" w:lineRule="auto"/>
        <w:jc w:val="both"/>
        <w:rPr>
          <w:sz w:val="28"/>
          <w:szCs w:val="28"/>
        </w:rPr>
      </w:pPr>
      <w:r w:rsidRPr="008E7D51">
        <w:rPr>
          <w:sz w:val="28"/>
          <w:szCs w:val="28"/>
        </w:rPr>
        <w:t>С 50-60-х гг. получает распространение внутриотраслевая специализация в границах комплексных отраслей промышленности (машиностроительная, химическая, текстильная, пищевая и т.д.), а потом - и в рамках первичных отраслей</w:t>
      </w:r>
      <w:r w:rsidR="00040E50">
        <w:rPr>
          <w:sz w:val="28"/>
          <w:szCs w:val="28"/>
        </w:rPr>
        <w:t xml:space="preserve"> </w:t>
      </w:r>
      <w:r w:rsidRPr="008E7D51">
        <w:rPr>
          <w:sz w:val="28"/>
          <w:szCs w:val="28"/>
        </w:rPr>
        <w:t xml:space="preserve">(станкостроение, автомобилестроение, авиационная промышленность, химическое машиностроение и т.д.). </w:t>
      </w:r>
    </w:p>
    <w:p w:rsidR="00040E50" w:rsidRDefault="008E7D51" w:rsidP="00682108">
      <w:pPr>
        <w:spacing w:line="360" w:lineRule="auto"/>
        <w:jc w:val="both"/>
        <w:rPr>
          <w:sz w:val="28"/>
          <w:szCs w:val="28"/>
        </w:rPr>
      </w:pPr>
      <w:r w:rsidRPr="008E7D51">
        <w:rPr>
          <w:sz w:val="28"/>
          <w:szCs w:val="28"/>
        </w:rPr>
        <w:t>В 70-80-е гг. на первый план вышла внутриотраслевая МСП и вызванный ею международный обмен товарами-аналогами с различными потребительскими свойствами (например, легковыми и грузовыми автомобилями разного класса; универсальных ЭВМ на персональные компьютеры, кожаной обуви на изготовленную из заменителей и т.д</w:t>
      </w:r>
    </w:p>
    <w:p w:rsidR="003C3282" w:rsidRPr="003C3282" w:rsidRDefault="003C3282" w:rsidP="00682108">
      <w:pPr>
        <w:spacing w:line="360" w:lineRule="auto"/>
        <w:jc w:val="both"/>
        <w:rPr>
          <w:sz w:val="28"/>
          <w:szCs w:val="28"/>
        </w:rPr>
      </w:pPr>
      <w:r w:rsidRPr="003C3282">
        <w:rPr>
          <w:sz w:val="28"/>
          <w:szCs w:val="28"/>
        </w:rPr>
        <w:t xml:space="preserve">  Межотраслевая специализация производства предполагает сосредоточение в отдельных странах определенных отраслей производства при отсутствии в них целого ряда других отраслей. Раньше международная специализация развивалась почти исключительно как межотраслевая, примером чего является специализация многих стран Азии, Африки и Латинской Америки на производстве минерального и сельскохозяйственного сырья, а также некоторых видов продовольствия, т.е. в области добывающей промышленности и сельского хозяйства. Такой вид международной специализации связан с недостаточным развитием производительных сил во многих странах, поэтому их место в международном разделении труда определялось наличием тех или иных природных ресурсов – минерального или сельскохозяйственного сырья, возможностью выращивания определенных продовольственных культур.</w:t>
      </w:r>
    </w:p>
    <w:p w:rsidR="003C3282" w:rsidRPr="003C3282" w:rsidRDefault="003C3282" w:rsidP="00682108">
      <w:pPr>
        <w:spacing w:line="360" w:lineRule="auto"/>
        <w:jc w:val="both"/>
        <w:rPr>
          <w:sz w:val="28"/>
          <w:szCs w:val="28"/>
        </w:rPr>
      </w:pPr>
      <w:r w:rsidRPr="003C3282">
        <w:rPr>
          <w:sz w:val="28"/>
          <w:szCs w:val="28"/>
        </w:rPr>
        <w:t xml:space="preserve">  </w:t>
      </w:r>
      <w:r w:rsidR="008B23DC">
        <w:rPr>
          <w:sz w:val="28"/>
          <w:szCs w:val="28"/>
        </w:rPr>
        <w:t xml:space="preserve">  </w:t>
      </w:r>
      <w:r w:rsidRPr="003C3282">
        <w:rPr>
          <w:sz w:val="28"/>
          <w:szCs w:val="28"/>
        </w:rPr>
        <w:t xml:space="preserve"> </w:t>
      </w:r>
      <w:r w:rsidR="008B23DC">
        <w:rPr>
          <w:sz w:val="28"/>
          <w:szCs w:val="28"/>
        </w:rPr>
        <w:t xml:space="preserve"> </w:t>
      </w:r>
      <w:r w:rsidRPr="003C3282">
        <w:rPr>
          <w:sz w:val="28"/>
          <w:szCs w:val="28"/>
        </w:rPr>
        <w:t xml:space="preserve">С начала научно-технической революции – НТР развивается новый вид специализации, соответствующий следующему этапу в международном разделении труда – внутриотраслевая специализация производства. Она связана с отраслями, основанными не столько на использовании естественных ресурсов, сколько на результатах научно-технической деятельности, и охватывает преимущественно промышленно развитые страны, хотя ТНК втягивают в эту специализацию и развивающиеся страны. </w:t>
      </w:r>
    </w:p>
    <w:p w:rsidR="003C3282" w:rsidRDefault="003C3282" w:rsidP="00682108">
      <w:pPr>
        <w:spacing w:line="360" w:lineRule="auto"/>
        <w:jc w:val="both"/>
        <w:rPr>
          <w:sz w:val="28"/>
          <w:szCs w:val="28"/>
        </w:rPr>
      </w:pPr>
      <w:r w:rsidRPr="003C3282">
        <w:rPr>
          <w:sz w:val="28"/>
          <w:szCs w:val="28"/>
        </w:rPr>
        <w:t xml:space="preserve">  </w:t>
      </w:r>
      <w:r w:rsidR="001702A7">
        <w:rPr>
          <w:sz w:val="28"/>
          <w:szCs w:val="28"/>
        </w:rPr>
        <w:t xml:space="preserve"> </w:t>
      </w:r>
      <w:r w:rsidRPr="003C3282">
        <w:rPr>
          <w:sz w:val="28"/>
          <w:szCs w:val="28"/>
        </w:rPr>
        <w:t>Развитые страны, как крупные, так и малые,  имеют более или менее одинаковую отраслевую структуру производства, если под отраслями понимать достаточно крупные производственные подразделения. При этом углубление международной специализации идет по линии внутриотраслевой специализации и является необходимым условием развития в новейших отраслей в условиях научно-технического прогресса. Кроме того, возможность страны занять определенное место в международной специализации путем выпуска новейшей продукции определяется уровнем затрат на отраслевые научно-исследовательские и опытно-конструкторские разработки – НИОКР. Быстрый рост затрат в новых отраслях связан также с усилением конкурентной борьбы между странами, имеющими сходную отраслевую структуру, особенно в электронике, авиаракетостроении, других отраслях машиностроения, а также химии, где наблюдается высокий темп роста затрат  на НИОКР.</w:t>
      </w:r>
      <w:r>
        <w:t xml:space="preserve">  </w:t>
      </w:r>
      <w:r w:rsidRPr="003C3282">
        <w:rPr>
          <w:sz w:val="28"/>
          <w:szCs w:val="28"/>
        </w:rPr>
        <w:t>Международная внутриотраслевая  специализация производства развита в автомобильной промышленности, которая в значительной степени работает на экспорт. Так, западноевропейские страны специализировались в основном на мало- и микролитражных автомобилях, которые вывозили даже в США, являющиеся одним из крупнейших производителей автомобилей в мире. Ныне положение крупнейшего экспортера автомобилей завоевала Япония.</w:t>
      </w:r>
    </w:p>
    <w:p w:rsidR="00EE3031" w:rsidRPr="000C20A6" w:rsidRDefault="00E46047" w:rsidP="00682108">
      <w:pPr>
        <w:spacing w:line="360" w:lineRule="auto"/>
        <w:jc w:val="both"/>
        <w:rPr>
          <w:sz w:val="28"/>
          <w:szCs w:val="28"/>
        </w:rPr>
      </w:pPr>
      <w:r>
        <w:rPr>
          <w:sz w:val="28"/>
          <w:szCs w:val="28"/>
        </w:rPr>
        <w:t xml:space="preserve">    </w:t>
      </w:r>
      <w:r w:rsidR="00EE3031" w:rsidRPr="000C20A6">
        <w:rPr>
          <w:sz w:val="28"/>
          <w:szCs w:val="28"/>
        </w:rPr>
        <w:t>Международная специализация выступает предпосылкой международного кооперированного производства. Она не существует без кооперации. Международное кооперирование проявляется в совместном сотрудничестве на постоянной основе или в участии различных хозяйственных субъектов в тесно связанных и согласованных между ними производственных процессах на международном пространстве. Оно ос</w:t>
      </w:r>
      <w:r w:rsidR="003C3282">
        <w:rPr>
          <w:sz w:val="28"/>
          <w:szCs w:val="28"/>
        </w:rPr>
        <w:t>уществляется прежде всего ТНК (</w:t>
      </w:r>
      <w:r w:rsidR="00EE3031" w:rsidRPr="000C20A6">
        <w:rPr>
          <w:sz w:val="28"/>
          <w:szCs w:val="28"/>
        </w:rPr>
        <w:t xml:space="preserve">транснациональными компаниями) и приводит к формированию целостных производственных цепочек, сетей, характеризующихся иерархической системой связей, когда верхний этаж иерархии устанавливает порядок функционирования всей цепочки, сети. В международно-кооперированные связи включаются даже местные субподрядчики, работающие вне формальной фабричной системы. </w:t>
      </w:r>
    </w:p>
    <w:p w:rsidR="001702A7" w:rsidRDefault="00EE3031" w:rsidP="00682108">
      <w:pPr>
        <w:spacing w:line="360" w:lineRule="auto"/>
        <w:jc w:val="both"/>
        <w:rPr>
          <w:sz w:val="28"/>
          <w:szCs w:val="28"/>
        </w:rPr>
      </w:pPr>
      <w:r w:rsidRPr="000C20A6">
        <w:rPr>
          <w:sz w:val="28"/>
          <w:szCs w:val="28"/>
        </w:rPr>
        <w:t xml:space="preserve"> </w:t>
      </w:r>
      <w:r w:rsidR="00B137F5">
        <w:rPr>
          <w:sz w:val="28"/>
          <w:szCs w:val="28"/>
        </w:rPr>
        <w:t xml:space="preserve"> </w:t>
      </w:r>
      <w:r w:rsidRPr="000C20A6">
        <w:rPr>
          <w:sz w:val="28"/>
          <w:szCs w:val="28"/>
        </w:rPr>
        <w:t xml:space="preserve"> В условиях кооперации международная торговля сводится к заранее согласованным поставкам товаров и услуг между кооперирующими. В этом случае «торговля выступает уже не как такая деятельность, которая совершается между самостоятельными предприятиями и служит для обмена их излишков, а как</w:t>
      </w:r>
    </w:p>
    <w:p w:rsidR="00EE3031" w:rsidRPr="000C20A6" w:rsidRDefault="00EE3031" w:rsidP="00682108">
      <w:pPr>
        <w:spacing w:line="360" w:lineRule="auto"/>
        <w:jc w:val="both"/>
        <w:rPr>
          <w:sz w:val="28"/>
          <w:szCs w:val="28"/>
        </w:rPr>
      </w:pPr>
      <w:r w:rsidRPr="000C20A6">
        <w:rPr>
          <w:sz w:val="28"/>
          <w:szCs w:val="28"/>
        </w:rPr>
        <w:t>существенная всеохватывающая предпосылка и момент самого производства» (К. Маркс).</w:t>
      </w:r>
    </w:p>
    <w:p w:rsidR="00B137F5" w:rsidRDefault="00EE3031" w:rsidP="00682108">
      <w:pPr>
        <w:spacing w:line="360" w:lineRule="auto"/>
        <w:jc w:val="both"/>
        <w:rPr>
          <w:sz w:val="28"/>
          <w:szCs w:val="28"/>
        </w:rPr>
      </w:pPr>
      <w:r w:rsidRPr="000C20A6">
        <w:rPr>
          <w:sz w:val="28"/>
          <w:szCs w:val="28"/>
        </w:rPr>
        <w:t xml:space="preserve">  Международные кооперированные поставки достигают более 30% товарооборота между компаниями развитых стран. Кооперированные поставки играют заметную роль в экспорте целого ряда развивающихся стран с высокой долей международного производства в их отдельных отраслях. </w:t>
      </w:r>
    </w:p>
    <w:p w:rsidR="00EE3031" w:rsidRPr="000C20A6" w:rsidRDefault="00EE3031" w:rsidP="00682108">
      <w:pPr>
        <w:spacing w:line="360" w:lineRule="auto"/>
        <w:jc w:val="both"/>
        <w:rPr>
          <w:sz w:val="28"/>
          <w:szCs w:val="28"/>
        </w:rPr>
      </w:pPr>
      <w:r w:rsidRPr="000C20A6">
        <w:rPr>
          <w:sz w:val="28"/>
          <w:szCs w:val="28"/>
        </w:rPr>
        <w:t>Степень развития производительных сил является важным фактором, определяющ</w:t>
      </w:r>
      <w:r w:rsidR="00E46047">
        <w:rPr>
          <w:sz w:val="28"/>
          <w:szCs w:val="28"/>
        </w:rPr>
        <w:t>им интенсивность участия стран в</w:t>
      </w:r>
      <w:r w:rsidRPr="000C20A6">
        <w:rPr>
          <w:sz w:val="28"/>
          <w:szCs w:val="28"/>
        </w:rPr>
        <w:t xml:space="preserve"> международном разделении труда. На нее оказывают влияние также природно-географические условия, различия в масштабах производства национальных хозяйств, достигнутых уровнях и имеющихся возможностях внутристранового разделения труда. Так, относительная узость внутренних рынков, ограниченные возможности разделения труда в рамках национальных хозяйств стимулировало малые страны, их компании к более активному участию в международном разделении труда, повышало значение специализации национального производства, ориентированного на мировой рынок. </w:t>
      </w:r>
    </w:p>
    <w:p w:rsidR="00EE3031" w:rsidRPr="000C20A6" w:rsidRDefault="00EE3031" w:rsidP="00682108">
      <w:pPr>
        <w:spacing w:line="360" w:lineRule="auto"/>
        <w:jc w:val="both"/>
        <w:rPr>
          <w:sz w:val="28"/>
          <w:szCs w:val="28"/>
        </w:rPr>
      </w:pPr>
      <w:r w:rsidRPr="000C20A6">
        <w:rPr>
          <w:sz w:val="28"/>
          <w:szCs w:val="28"/>
        </w:rPr>
        <w:t xml:space="preserve">  В современный период росту специализации и кооперирования способствуют прежде всего факторы и условия, связанные с развитием НТП. Среди них важное влияние оказывает ускорение морального старения и, следовательно, обновляемости номенклатуры промышленных изделий, создание новых видов продукции. Современная техника и производство делают нерентабельным обеспечение потребностей одной страны всеми видами продукции и услуг собственными силами без международного разделения труда. Ни одна страна не может обеспечить у себя экономически эффективное производство всех отраслей без углубляющейся специализации в международном обмене. Международная специализация стала общим условием ускорения производственного и научно-технического прогресса. </w:t>
      </w:r>
    </w:p>
    <w:p w:rsidR="00EE3031" w:rsidRPr="000C20A6" w:rsidRDefault="00EE3031" w:rsidP="00682108">
      <w:pPr>
        <w:spacing w:line="360" w:lineRule="auto"/>
        <w:jc w:val="both"/>
        <w:rPr>
          <w:sz w:val="28"/>
          <w:szCs w:val="28"/>
        </w:rPr>
      </w:pPr>
      <w:r w:rsidRPr="000C20A6">
        <w:rPr>
          <w:sz w:val="28"/>
          <w:szCs w:val="28"/>
        </w:rPr>
        <w:t xml:space="preserve">  </w:t>
      </w:r>
      <w:r w:rsidR="00E46047">
        <w:rPr>
          <w:sz w:val="28"/>
          <w:szCs w:val="28"/>
        </w:rPr>
        <w:t xml:space="preserve"> </w:t>
      </w:r>
      <w:r w:rsidRPr="000C20A6">
        <w:rPr>
          <w:sz w:val="28"/>
          <w:szCs w:val="28"/>
        </w:rPr>
        <w:t xml:space="preserve">В целом характер специализации зависит от сравнительных преимуществ. Экспортируются те товары и услуги, в производстве которых местный труд используется относительно эффективно, и импортируется та продукция, в которой затраты этого труда относительно меньше. </w:t>
      </w:r>
    </w:p>
    <w:p w:rsidR="00EE3031" w:rsidRDefault="001702A7" w:rsidP="00682108">
      <w:pPr>
        <w:spacing w:line="360" w:lineRule="auto"/>
        <w:jc w:val="both"/>
        <w:rPr>
          <w:sz w:val="28"/>
          <w:szCs w:val="28"/>
        </w:rPr>
      </w:pPr>
      <w:r>
        <w:rPr>
          <w:sz w:val="28"/>
          <w:szCs w:val="28"/>
        </w:rPr>
        <w:t xml:space="preserve">   </w:t>
      </w:r>
      <w:r w:rsidR="00EE3031">
        <w:rPr>
          <w:sz w:val="28"/>
          <w:szCs w:val="28"/>
        </w:rPr>
        <w:t>Углубляющаяся специализация лежит</w:t>
      </w:r>
      <w:r w:rsidR="00E46047">
        <w:rPr>
          <w:sz w:val="28"/>
          <w:szCs w:val="28"/>
        </w:rPr>
        <w:t xml:space="preserve"> в основе развития конкурентных </w:t>
      </w:r>
      <w:r w:rsidR="00EE3031">
        <w:rPr>
          <w:sz w:val="28"/>
          <w:szCs w:val="28"/>
        </w:rPr>
        <w:t xml:space="preserve">производств. Страны экспортируют все виды продукции, но не каждую разновидность товара. В каждой подотрасли компании выбирают определенные группы изделий, узлов или деталей, в производстве которых они концентрируют свои усилия. Эти изделия экспортируются, а другие необходимые им изделия той же отрасли импортируются. Благодаря снижению издержек производства, связанному с ростом масштабности и серийности выпуска изделий, компании получают большую массу прибыли. Это явление в развитие производительных сил получило название экономия масштаба, </w:t>
      </w:r>
      <w:r>
        <w:rPr>
          <w:sz w:val="28"/>
          <w:szCs w:val="28"/>
        </w:rPr>
        <w:t>или</w:t>
      </w:r>
      <w:r w:rsidR="00EE3031">
        <w:rPr>
          <w:sz w:val="28"/>
          <w:szCs w:val="28"/>
        </w:rPr>
        <w:t xml:space="preserve"> возрастающая отдача. Это такое развитие производства, при котором рост затрат на единицу приводит к росту выпуска больше, чем на единицу. Экономика масштаба наиболее ярко проявляется при внутриотраслевой специализации. </w:t>
      </w:r>
    </w:p>
    <w:p w:rsidR="00EE3031" w:rsidRDefault="00EE3031" w:rsidP="00682108">
      <w:pPr>
        <w:spacing w:line="360" w:lineRule="auto"/>
        <w:jc w:val="both"/>
        <w:rPr>
          <w:sz w:val="28"/>
          <w:szCs w:val="28"/>
        </w:rPr>
      </w:pPr>
      <w:r>
        <w:rPr>
          <w:sz w:val="28"/>
          <w:szCs w:val="28"/>
        </w:rPr>
        <w:t xml:space="preserve">  Основой международной специализации является внутристрановое разделение труда. Чем выше уровень развития производительных сил в стране, тем более развита специализация внутри национального хозяйства. Сильно расчлененное производство и взаимозависимость между дифференцированными элементами национального хозяйства создают предпосылки для широкого участия стран в международном разделении труда. Между внутренней и международной специализацией не существует полного тождества. Высокий уровень специализации производства внутри одной страны не всегда означает большую степень участия этой страны в международном разделении труда, что во многом определяется объемом внутренних рынков. </w:t>
      </w:r>
    </w:p>
    <w:p w:rsidR="00A47A80" w:rsidRDefault="00A47A80" w:rsidP="00682108">
      <w:pPr>
        <w:spacing w:line="360" w:lineRule="auto"/>
        <w:jc w:val="both"/>
        <w:rPr>
          <w:sz w:val="28"/>
          <w:szCs w:val="28"/>
        </w:rPr>
      </w:pPr>
    </w:p>
    <w:p w:rsidR="00A47A80" w:rsidRDefault="00B777DE" w:rsidP="00682108">
      <w:pPr>
        <w:numPr>
          <w:ilvl w:val="1"/>
          <w:numId w:val="10"/>
        </w:numPr>
        <w:spacing w:line="360" w:lineRule="auto"/>
        <w:jc w:val="both"/>
        <w:rPr>
          <w:sz w:val="28"/>
          <w:szCs w:val="28"/>
        </w:rPr>
      </w:pPr>
      <w:r>
        <w:rPr>
          <w:sz w:val="28"/>
          <w:szCs w:val="28"/>
        </w:rPr>
        <w:t xml:space="preserve"> </w:t>
      </w:r>
      <w:r w:rsidR="00A47A80">
        <w:rPr>
          <w:sz w:val="28"/>
          <w:szCs w:val="28"/>
        </w:rPr>
        <w:t>Виды и формы специализации</w:t>
      </w:r>
      <w:r w:rsidR="00187DB5">
        <w:rPr>
          <w:sz w:val="28"/>
          <w:szCs w:val="28"/>
        </w:rPr>
        <w:t xml:space="preserve">  и  кооперации </w:t>
      </w:r>
      <w:r w:rsidR="00A47A80">
        <w:rPr>
          <w:sz w:val="28"/>
          <w:szCs w:val="28"/>
        </w:rPr>
        <w:t xml:space="preserve"> производства</w:t>
      </w:r>
      <w:r w:rsidR="00040E50">
        <w:rPr>
          <w:sz w:val="28"/>
          <w:szCs w:val="28"/>
        </w:rPr>
        <w:t>. Направления развития.</w:t>
      </w:r>
    </w:p>
    <w:p w:rsidR="001702A7" w:rsidRDefault="001702A7" w:rsidP="00682108">
      <w:pPr>
        <w:spacing w:line="360" w:lineRule="auto"/>
        <w:ind w:left="210"/>
        <w:jc w:val="both"/>
        <w:rPr>
          <w:sz w:val="28"/>
          <w:szCs w:val="28"/>
        </w:rPr>
      </w:pPr>
    </w:p>
    <w:p w:rsidR="00A47A80" w:rsidRPr="00A47A80" w:rsidRDefault="001702A7" w:rsidP="00682108">
      <w:pPr>
        <w:autoSpaceDE w:val="0"/>
        <w:autoSpaceDN w:val="0"/>
        <w:adjustRightInd w:val="0"/>
        <w:spacing w:line="360" w:lineRule="auto"/>
        <w:jc w:val="both"/>
        <w:rPr>
          <w:rFonts w:ascii="TimesNewRoman" w:hAnsi="TimesNewRoman" w:cs="TimesNewRoman"/>
          <w:sz w:val="28"/>
          <w:szCs w:val="28"/>
          <w:lang w:eastAsia="ru-RU"/>
        </w:rPr>
      </w:pPr>
      <w:r>
        <w:rPr>
          <w:sz w:val="28"/>
          <w:szCs w:val="28"/>
        </w:rPr>
        <w:t xml:space="preserve">      </w:t>
      </w:r>
      <w:r w:rsidR="00A47A80" w:rsidRPr="00A47A80">
        <w:rPr>
          <w:rFonts w:ascii="TimesNewRoman" w:hAnsi="TimesNewRoman" w:cs="TimesNewRoman"/>
          <w:sz w:val="28"/>
          <w:szCs w:val="28"/>
          <w:lang w:eastAsia="ru-RU"/>
        </w:rPr>
        <w:t>Международное разделение труда имеет свои специфические методы развития.</w:t>
      </w:r>
    </w:p>
    <w:p w:rsidR="00A47A80" w:rsidRPr="00A47A80" w:rsidRDefault="00A47A80" w:rsidP="00682108">
      <w:pPr>
        <w:autoSpaceDE w:val="0"/>
        <w:autoSpaceDN w:val="0"/>
        <w:adjustRightInd w:val="0"/>
        <w:spacing w:line="360" w:lineRule="auto"/>
        <w:jc w:val="both"/>
        <w:rPr>
          <w:rFonts w:ascii="TimesNewRoman" w:hAnsi="TimesNewRoman" w:cs="TimesNewRoman"/>
          <w:sz w:val="28"/>
          <w:szCs w:val="28"/>
          <w:lang w:eastAsia="ru-RU"/>
        </w:rPr>
      </w:pPr>
      <w:r w:rsidRPr="00A47A80">
        <w:rPr>
          <w:rFonts w:ascii="TimesNewRoman" w:hAnsi="TimesNewRoman" w:cs="TimesNewRoman"/>
          <w:sz w:val="28"/>
          <w:szCs w:val="28"/>
          <w:lang w:eastAsia="ru-RU"/>
        </w:rPr>
        <w:t xml:space="preserve">Поскольку его характерными чертами </w:t>
      </w:r>
      <w:r w:rsidR="0084117F">
        <w:rPr>
          <w:rFonts w:ascii="TimesNewRoman" w:hAnsi="TimesNewRoman" w:cs="TimesNewRoman"/>
          <w:sz w:val="28"/>
          <w:szCs w:val="28"/>
          <w:lang w:eastAsia="ru-RU"/>
        </w:rPr>
        <w:t xml:space="preserve">являются специализация стран на </w:t>
      </w:r>
      <w:r w:rsidRPr="00A47A80">
        <w:rPr>
          <w:rFonts w:ascii="TimesNewRoman" w:hAnsi="TimesNewRoman" w:cs="TimesNewRoman"/>
          <w:sz w:val="28"/>
          <w:szCs w:val="28"/>
          <w:lang w:eastAsia="ru-RU"/>
        </w:rPr>
        <w:t>производстве</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определенных товаров и после</w:t>
      </w:r>
      <w:r w:rsidR="0084117F">
        <w:rPr>
          <w:rFonts w:ascii="TimesNewRoman" w:hAnsi="TimesNewRoman" w:cs="TimesNewRoman"/>
          <w:sz w:val="28"/>
          <w:szCs w:val="28"/>
          <w:lang w:eastAsia="ru-RU"/>
        </w:rPr>
        <w:t xml:space="preserve">дующий обмен этими товарами, то </w:t>
      </w:r>
      <w:r w:rsidRPr="00A47A80">
        <w:rPr>
          <w:rFonts w:ascii="TimesNewRoman" w:hAnsi="TimesNewRoman" w:cs="TimesNewRoman"/>
          <w:sz w:val="28"/>
          <w:szCs w:val="28"/>
          <w:lang w:eastAsia="ru-RU"/>
        </w:rPr>
        <w:t>методы развития разделения</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труда непременно связаны с развитием видов специализации и сопутствующих им видов</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обмена. Рассмотрим внимательно разные виды международной предметной специализации</w:t>
      </w:r>
      <w:r w:rsidR="0084117F">
        <w:rPr>
          <w:rFonts w:ascii="TimesNewRoman" w:hAnsi="TimesNewRoman" w:cs="TimesNewRoman"/>
          <w:sz w:val="28"/>
          <w:szCs w:val="28"/>
          <w:lang w:eastAsia="ru-RU"/>
        </w:rPr>
        <w:t>. И</w:t>
      </w:r>
      <w:r w:rsidRPr="00A47A80">
        <w:rPr>
          <w:rFonts w:ascii="TimesNewRoman" w:hAnsi="TimesNewRoman" w:cs="TimesNewRoman"/>
          <w:sz w:val="28"/>
          <w:szCs w:val="28"/>
          <w:lang w:eastAsia="ru-RU"/>
        </w:rPr>
        <w:t>меется всего лишь три вида предметной специализации – специализация по производству</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готовых изделий, специализация по производству деталей и узлов и технологическая</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специализация. Технологическая специализация в определенной мере сродни специализации по</w:t>
      </w:r>
    </w:p>
    <w:p w:rsidR="00A47A80" w:rsidRPr="00A47A80" w:rsidRDefault="00A47A80" w:rsidP="00682108">
      <w:pPr>
        <w:autoSpaceDE w:val="0"/>
        <w:autoSpaceDN w:val="0"/>
        <w:adjustRightInd w:val="0"/>
        <w:spacing w:line="360" w:lineRule="auto"/>
        <w:jc w:val="both"/>
        <w:rPr>
          <w:rFonts w:ascii="TimesNewRoman" w:hAnsi="TimesNewRoman" w:cs="TimesNewRoman"/>
          <w:sz w:val="28"/>
          <w:szCs w:val="28"/>
          <w:lang w:eastAsia="ru-RU"/>
        </w:rPr>
      </w:pPr>
      <w:r w:rsidRPr="00A47A80">
        <w:rPr>
          <w:rFonts w:ascii="TimesNewRoman" w:hAnsi="TimesNewRoman" w:cs="TimesNewRoman"/>
          <w:sz w:val="28"/>
          <w:szCs w:val="28"/>
          <w:lang w:eastAsia="ru-RU"/>
        </w:rPr>
        <w:t>производству деталей и узлов, так как она предусматривает выполнение частичной работы при</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изготов</w:t>
      </w:r>
      <w:r w:rsidR="0084117F">
        <w:rPr>
          <w:rFonts w:ascii="TimesNewRoman" w:hAnsi="TimesNewRoman" w:cs="TimesNewRoman"/>
          <w:sz w:val="28"/>
          <w:szCs w:val="28"/>
          <w:lang w:eastAsia="ru-RU"/>
        </w:rPr>
        <w:t>лении определенного предмета</w:t>
      </w:r>
      <w:r w:rsidRPr="00A47A80">
        <w:rPr>
          <w:rFonts w:ascii="TimesNewRoman" w:hAnsi="TimesNewRoman" w:cs="TimesNewRoman"/>
          <w:sz w:val="28"/>
          <w:szCs w:val="28"/>
          <w:lang w:eastAsia="ru-RU"/>
        </w:rPr>
        <w:t>.</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Из трех выделенных видов предметной специализации наибольшее распространение в</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отношениях между всеми странами мира получила специализация по производству готовой</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продукции. При такого рода специализации страны сосредоточивают усилия на производстве</w:t>
      </w:r>
    </w:p>
    <w:p w:rsidR="00A47A80" w:rsidRPr="00A47A80" w:rsidRDefault="00A47A80" w:rsidP="00682108">
      <w:pPr>
        <w:autoSpaceDE w:val="0"/>
        <w:autoSpaceDN w:val="0"/>
        <w:adjustRightInd w:val="0"/>
        <w:spacing w:line="360" w:lineRule="auto"/>
        <w:jc w:val="both"/>
        <w:rPr>
          <w:rFonts w:ascii="TimesNewRoman" w:hAnsi="TimesNewRoman" w:cs="TimesNewRoman"/>
          <w:sz w:val="28"/>
          <w:szCs w:val="28"/>
          <w:lang w:eastAsia="ru-RU"/>
        </w:rPr>
      </w:pPr>
      <w:r w:rsidRPr="00A47A80">
        <w:rPr>
          <w:rFonts w:ascii="TimesNewRoman" w:hAnsi="TimesNewRoman" w:cs="TimesNewRoman"/>
          <w:sz w:val="28"/>
          <w:szCs w:val="28"/>
          <w:lang w:eastAsia="ru-RU"/>
        </w:rPr>
        <w:t>определенной номенклатуры продукции или, если речь идет о внутриотраслевой</w:t>
      </w:r>
    </w:p>
    <w:p w:rsidR="00A47A80" w:rsidRPr="00A47A80" w:rsidRDefault="00A47A80" w:rsidP="00682108">
      <w:pPr>
        <w:autoSpaceDE w:val="0"/>
        <w:autoSpaceDN w:val="0"/>
        <w:adjustRightInd w:val="0"/>
        <w:spacing w:line="360" w:lineRule="auto"/>
        <w:jc w:val="both"/>
        <w:rPr>
          <w:rFonts w:ascii="TimesNewRoman" w:hAnsi="TimesNewRoman" w:cs="TimesNewRoman"/>
          <w:sz w:val="28"/>
          <w:szCs w:val="28"/>
          <w:lang w:eastAsia="ru-RU"/>
        </w:rPr>
      </w:pPr>
      <w:r w:rsidRPr="00A47A80">
        <w:rPr>
          <w:rFonts w:ascii="TimesNewRoman" w:hAnsi="TimesNewRoman" w:cs="TimesNewRoman"/>
          <w:sz w:val="28"/>
          <w:szCs w:val="28"/>
          <w:lang w:eastAsia="ru-RU"/>
        </w:rPr>
        <w:t>специализации, то на производстве определенных типоразмеров этой номенклатуры, а от</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производства других отказываются в пользу стран-партнеров.</w:t>
      </w:r>
      <w:r w:rsidR="0084117F">
        <w:rPr>
          <w:rFonts w:ascii="TimesNewRoman" w:hAnsi="TimesNewRoman" w:cs="TimesNewRoman"/>
          <w:sz w:val="28"/>
          <w:szCs w:val="28"/>
          <w:lang w:eastAsia="ru-RU"/>
        </w:rPr>
        <w:t xml:space="preserve"> Высшей </w:t>
      </w:r>
      <w:r w:rsidRPr="00A47A80">
        <w:rPr>
          <w:rFonts w:ascii="TimesNewRoman" w:hAnsi="TimesNewRoman" w:cs="TimesNewRoman"/>
          <w:sz w:val="28"/>
          <w:szCs w:val="28"/>
          <w:lang w:eastAsia="ru-RU"/>
        </w:rPr>
        <w:t>разновидностью специализации по готовым изделиям является специализация</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по производству комплектного оборудования</w:t>
      </w:r>
      <w:r w:rsidR="0084117F">
        <w:rPr>
          <w:rFonts w:ascii="TimesNewRoman" w:hAnsi="TimesNewRoman" w:cs="TimesNewRoman"/>
          <w:sz w:val="28"/>
          <w:szCs w:val="28"/>
          <w:lang w:eastAsia="ru-RU"/>
        </w:rPr>
        <w:t xml:space="preserve"> и систем машин, обеспечивающих </w:t>
      </w:r>
      <w:r w:rsidRPr="00A47A80">
        <w:rPr>
          <w:rFonts w:ascii="TimesNewRoman" w:hAnsi="TimesNewRoman" w:cs="TimesNewRoman"/>
          <w:sz w:val="28"/>
          <w:szCs w:val="28"/>
          <w:lang w:eastAsia="ru-RU"/>
        </w:rPr>
        <w:t>полную</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механизацию или автоматизацию производственных процессов. Здесь объектом</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международной специализации являются не отдельные машины или виды оборудования, а их</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полные комплекты для сооружения целых заводов или других крупных объектов. Многие</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промышленно развитые страны уже давно доказали свою способность экспортировать за</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границу</w:t>
      </w:r>
      <w:r w:rsidR="0084117F">
        <w:rPr>
          <w:rFonts w:ascii="TimesNewRoman" w:hAnsi="TimesNewRoman" w:cs="TimesNewRoman"/>
          <w:sz w:val="28"/>
          <w:szCs w:val="28"/>
          <w:lang w:eastAsia="ru-RU"/>
        </w:rPr>
        <w:t xml:space="preserve"> комплектное оборудование и </w:t>
      </w:r>
      <w:r w:rsidRPr="00A47A80">
        <w:rPr>
          <w:rFonts w:ascii="TimesNewRoman" w:hAnsi="TimesNewRoman" w:cs="TimesNewRoman"/>
          <w:sz w:val="28"/>
          <w:szCs w:val="28"/>
          <w:lang w:eastAsia="ru-RU"/>
        </w:rPr>
        <w:t>возводить промышленные предприятия «под ключ». Что</w:t>
      </w:r>
      <w:r w:rsidR="0084117F">
        <w:rPr>
          <w:rFonts w:ascii="TimesNewRoman" w:hAnsi="TimesNewRoman" w:cs="TimesNewRoman"/>
          <w:sz w:val="28"/>
          <w:szCs w:val="28"/>
          <w:lang w:eastAsia="ru-RU"/>
        </w:rPr>
        <w:t xml:space="preserve"> касается бывшего </w:t>
      </w:r>
      <w:r w:rsidRPr="00A47A80">
        <w:rPr>
          <w:rFonts w:ascii="TimesNewRoman" w:hAnsi="TimesNewRoman" w:cs="TimesNewRoman"/>
          <w:sz w:val="28"/>
          <w:szCs w:val="28"/>
          <w:lang w:eastAsia="ru-RU"/>
        </w:rPr>
        <w:t>Советского Союза, то в послевоенные годы он специализировался на</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экспорте комплектного оборудования для возведения предприятий металлургической</w:t>
      </w:r>
    </w:p>
    <w:p w:rsidR="0084117F"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sz w:val="28"/>
          <w:szCs w:val="28"/>
          <w:lang w:eastAsia="ru-RU"/>
        </w:rPr>
        <w:t>промышленности, тепловых и атомн</w:t>
      </w:r>
      <w:r w:rsidR="0084117F">
        <w:rPr>
          <w:rFonts w:ascii="TimesNewRoman" w:hAnsi="TimesNewRoman" w:cs="TimesNewRoman"/>
          <w:sz w:val="28"/>
          <w:szCs w:val="28"/>
          <w:lang w:eastAsia="ru-RU"/>
        </w:rPr>
        <w:t xml:space="preserve">ых электростанций, химических и </w:t>
      </w:r>
      <w:r w:rsidRPr="00A47A80">
        <w:rPr>
          <w:rFonts w:ascii="TimesNewRoman" w:hAnsi="TimesNewRoman" w:cs="TimesNewRoman"/>
          <w:sz w:val="28"/>
          <w:szCs w:val="28"/>
          <w:lang w:eastAsia="ru-RU"/>
        </w:rPr>
        <w:t>машиностроительных</w:t>
      </w:r>
      <w:r w:rsidR="0084117F">
        <w:rPr>
          <w:rFonts w:ascii="TimesNewRoman" w:hAnsi="TimesNewRoman" w:cs="TimesNewRoman"/>
          <w:sz w:val="28"/>
          <w:szCs w:val="28"/>
          <w:lang w:eastAsia="ru-RU"/>
        </w:rPr>
        <w:t xml:space="preserve"> </w:t>
      </w:r>
      <w:r w:rsidRPr="00A47A80">
        <w:rPr>
          <w:rFonts w:ascii="TimesNewRoman" w:hAnsi="TimesNewRoman" w:cs="TimesNewRoman"/>
          <w:sz w:val="28"/>
          <w:szCs w:val="28"/>
          <w:lang w:eastAsia="ru-RU"/>
        </w:rPr>
        <w:t>заводов и некоторых других объектов.</w:t>
      </w:r>
      <w:r w:rsidRPr="00A47A80">
        <w:rPr>
          <w:rFonts w:ascii="TimesNewRoman" w:hAnsi="TimesNewRoman" w:cs="TimesNewRoman"/>
          <w:color w:val="000000"/>
          <w:sz w:val="28"/>
          <w:szCs w:val="28"/>
          <w:lang w:eastAsia="ru-RU"/>
        </w:rPr>
        <w:t xml:space="preserve"> </w:t>
      </w:r>
    </w:p>
    <w:p w:rsidR="00A47A80" w:rsidRPr="0084117F" w:rsidRDefault="00A47A80" w:rsidP="00682108">
      <w:pPr>
        <w:autoSpaceDE w:val="0"/>
        <w:autoSpaceDN w:val="0"/>
        <w:adjustRightInd w:val="0"/>
        <w:spacing w:line="360" w:lineRule="auto"/>
        <w:jc w:val="both"/>
        <w:rPr>
          <w:rFonts w:ascii="TimesNewRoman" w:hAnsi="TimesNewRoman" w:cs="TimesNewRoman"/>
          <w:sz w:val="28"/>
          <w:szCs w:val="28"/>
          <w:lang w:eastAsia="ru-RU"/>
        </w:rPr>
      </w:pPr>
      <w:r w:rsidRPr="00A47A80">
        <w:rPr>
          <w:rFonts w:ascii="TimesNewRoman" w:hAnsi="TimesNewRoman" w:cs="TimesNewRoman"/>
          <w:color w:val="000000"/>
          <w:sz w:val="28"/>
          <w:szCs w:val="28"/>
          <w:lang w:eastAsia="ru-RU"/>
        </w:rPr>
        <w:t>В отечественной экономической литературе было широко распространено употребление</w:t>
      </w:r>
      <w:r w:rsidR="0084117F">
        <w:rPr>
          <w:rFonts w:ascii="TimesNewRoman" w:hAnsi="TimesNewRoman" w:cs="TimesNewRoman"/>
          <w:sz w:val="28"/>
          <w:szCs w:val="28"/>
          <w:lang w:eastAsia="ru-RU"/>
        </w:rPr>
        <w:t xml:space="preserve"> </w:t>
      </w:r>
      <w:r w:rsidRPr="00A47A80">
        <w:rPr>
          <w:rFonts w:ascii="TimesNewRoman" w:hAnsi="TimesNewRoman" w:cs="TimesNewRoman"/>
          <w:color w:val="000000"/>
          <w:sz w:val="28"/>
          <w:szCs w:val="28"/>
          <w:lang w:eastAsia="ru-RU"/>
        </w:rPr>
        <w:t>таких парных категорий, как специализация и кооперирование. При этом некоторые авторы</w:t>
      </w:r>
      <w:r w:rsidR="0084117F">
        <w:rPr>
          <w:rFonts w:ascii="TimesNewRoman" w:hAnsi="TimesNewRoman" w:cs="TimesNewRoman"/>
          <w:sz w:val="28"/>
          <w:szCs w:val="28"/>
          <w:lang w:eastAsia="ru-RU"/>
        </w:rPr>
        <w:t xml:space="preserve"> </w:t>
      </w:r>
      <w:r w:rsidRPr="00A47A80">
        <w:rPr>
          <w:rFonts w:ascii="TimesNewRoman" w:hAnsi="TimesNewRoman" w:cs="TimesNewRoman"/>
          <w:color w:val="000000"/>
          <w:sz w:val="28"/>
          <w:szCs w:val="28"/>
          <w:lang w:eastAsia="ru-RU"/>
        </w:rPr>
        <w:t>считали, что специализация производства не может развиваться без установления</w:t>
      </w:r>
      <w:r w:rsidR="0084117F">
        <w:rPr>
          <w:rFonts w:ascii="TimesNewRoman" w:hAnsi="TimesNewRoman" w:cs="TimesNewRoman"/>
          <w:sz w:val="28"/>
          <w:szCs w:val="28"/>
          <w:lang w:eastAsia="ru-RU"/>
        </w:rPr>
        <w:t xml:space="preserve"> </w:t>
      </w:r>
      <w:r w:rsidRPr="00A47A80">
        <w:rPr>
          <w:rFonts w:ascii="TimesNewRoman" w:hAnsi="TimesNewRoman" w:cs="TimesNewRoman"/>
          <w:color w:val="000000"/>
          <w:sz w:val="28"/>
          <w:szCs w:val="28"/>
          <w:lang w:eastAsia="ru-RU"/>
        </w:rPr>
        <w:t>общественной связи, без устойчивого кооперирования производства. Конечно, специализация</w:t>
      </w:r>
      <w:r w:rsidR="0084117F">
        <w:rPr>
          <w:rFonts w:ascii="TimesNewRoman" w:hAnsi="TimesNewRoman" w:cs="TimesNewRoman"/>
          <w:sz w:val="28"/>
          <w:szCs w:val="28"/>
          <w:lang w:eastAsia="ru-RU"/>
        </w:rPr>
        <w:t xml:space="preserve"> </w:t>
      </w:r>
      <w:r w:rsidRPr="00A47A80">
        <w:rPr>
          <w:rFonts w:ascii="TimesNewRoman" w:hAnsi="TimesNewRoman" w:cs="TimesNewRoman"/>
          <w:color w:val="000000"/>
          <w:sz w:val="28"/>
          <w:szCs w:val="28"/>
          <w:lang w:eastAsia="ru-RU"/>
        </w:rPr>
        <w:t>не может реализоваться без установления общественной связи, но этой связью вовсе не</w:t>
      </w:r>
      <w:r w:rsidR="0084117F">
        <w:rPr>
          <w:rFonts w:ascii="TimesNewRoman" w:hAnsi="TimesNewRoman" w:cs="TimesNewRoman"/>
          <w:sz w:val="28"/>
          <w:szCs w:val="28"/>
          <w:lang w:eastAsia="ru-RU"/>
        </w:rPr>
        <w:t xml:space="preserve"> </w:t>
      </w:r>
      <w:r w:rsidRPr="00A47A80">
        <w:rPr>
          <w:rFonts w:ascii="TimesNewRoman" w:hAnsi="TimesNewRoman" w:cs="TimesNewRoman"/>
          <w:color w:val="000000"/>
          <w:sz w:val="28"/>
          <w:szCs w:val="28"/>
          <w:lang w:eastAsia="ru-RU"/>
        </w:rPr>
        <w:t>обязательно должно быть только кооперирование. Специализация производства как внутри</w:t>
      </w:r>
      <w:r w:rsidR="0084117F">
        <w:rPr>
          <w:rFonts w:ascii="TimesNewRoman" w:hAnsi="TimesNewRoman" w:cs="TimesNewRoman"/>
          <w:sz w:val="28"/>
          <w:szCs w:val="28"/>
          <w:lang w:eastAsia="ru-RU"/>
        </w:rPr>
        <w:t xml:space="preserve"> </w:t>
      </w:r>
      <w:r w:rsidRPr="00A47A80">
        <w:rPr>
          <w:rFonts w:ascii="TimesNewRoman" w:hAnsi="TimesNewRoman" w:cs="TimesNewRoman"/>
          <w:color w:val="000000"/>
          <w:sz w:val="28"/>
          <w:szCs w:val="28"/>
          <w:lang w:eastAsia="ru-RU"/>
        </w:rPr>
        <w:t>страны, так и в международном плане может осуществляться и без кооперирования. Но есть и</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такой вид специализации, котор</w:t>
      </w:r>
      <w:r w:rsidR="0084117F">
        <w:rPr>
          <w:rFonts w:ascii="TimesNewRoman" w:hAnsi="TimesNewRoman" w:cs="TimesNewRoman"/>
          <w:color w:val="000000"/>
          <w:sz w:val="28"/>
          <w:szCs w:val="28"/>
          <w:lang w:eastAsia="ru-RU"/>
        </w:rPr>
        <w:t xml:space="preserve">ый действительно сопровождается </w:t>
      </w:r>
      <w:r w:rsidRPr="00A47A80">
        <w:rPr>
          <w:rFonts w:ascii="TimesNewRoman" w:hAnsi="TimesNewRoman" w:cs="TimesNewRoman"/>
          <w:color w:val="000000"/>
          <w:sz w:val="28"/>
          <w:szCs w:val="28"/>
          <w:lang w:eastAsia="ru-RU"/>
        </w:rPr>
        <w:t>кооперированием. Это</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специализация по производству деталей и узлов. В отличие от специализации по готовым</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изделиям, ее условно можно назвать детальной специализацией. При такого рода</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спец</w:t>
      </w:r>
      <w:r w:rsidR="0084117F">
        <w:rPr>
          <w:rFonts w:ascii="TimesNewRoman" w:hAnsi="TimesNewRoman" w:cs="TimesNewRoman"/>
          <w:color w:val="000000"/>
          <w:sz w:val="28"/>
          <w:szCs w:val="28"/>
          <w:lang w:eastAsia="ru-RU"/>
        </w:rPr>
        <w:t xml:space="preserve">иализации несколько предприятий </w:t>
      </w:r>
      <w:r w:rsidRPr="00A47A80">
        <w:rPr>
          <w:rFonts w:ascii="TimesNewRoman" w:hAnsi="TimesNewRoman" w:cs="TimesNewRoman"/>
          <w:color w:val="000000"/>
          <w:sz w:val="28"/>
          <w:szCs w:val="28"/>
          <w:lang w:eastAsia="ru-RU"/>
        </w:rPr>
        <w:t>производят отдельные детали, узлы или агрегаты, а</w:t>
      </w:r>
      <w:r w:rsidR="0084117F">
        <w:rPr>
          <w:rFonts w:ascii="TimesNewRoman" w:hAnsi="TimesNewRoman" w:cs="TimesNewRoman"/>
          <w:color w:val="000000"/>
          <w:sz w:val="28"/>
          <w:szCs w:val="28"/>
          <w:lang w:eastAsia="ru-RU"/>
        </w:rPr>
        <w:t xml:space="preserve"> затем поставляют их </w:t>
      </w:r>
      <w:r w:rsidRPr="00A47A80">
        <w:rPr>
          <w:rFonts w:ascii="TimesNewRoman" w:hAnsi="TimesNewRoman" w:cs="TimesNewRoman"/>
          <w:color w:val="000000"/>
          <w:sz w:val="28"/>
          <w:szCs w:val="28"/>
          <w:lang w:eastAsia="ru-RU"/>
        </w:rPr>
        <w:t>предприятию, монтирующему эти части и производящему готовый</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продукт. Наиболее известным примером развития этого рода специализации является</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производство легкового автомобиля «Жигули». Российскому Волжскому автомобильному</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заводу некоторые страны поставляют много различных деталей и узлов, а в обмен получают</w:t>
      </w:r>
      <w:r w:rsidR="0084117F">
        <w:rPr>
          <w:rFonts w:ascii="TimesNewRoman" w:hAnsi="TimesNewRoman" w:cs="TimesNewRoman"/>
          <w:color w:val="000000"/>
          <w:sz w:val="28"/>
          <w:szCs w:val="28"/>
          <w:lang w:eastAsia="ru-RU"/>
        </w:rPr>
        <w:t xml:space="preserve"> готовые легковые автомашины</w:t>
      </w:r>
      <w:r w:rsidRPr="00A47A80">
        <w:rPr>
          <w:rFonts w:ascii="TimesNewRoman" w:hAnsi="TimesNewRoman" w:cs="TimesNewRoman"/>
          <w:color w:val="000000"/>
          <w:sz w:val="28"/>
          <w:szCs w:val="28"/>
          <w:lang w:eastAsia="ru-RU"/>
        </w:rPr>
        <w:t>.</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Еще одним видом предметной специализации является специализация по</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технологическим операциям. В противоположность детальной технологическая специализация</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предусматривает сосредоточ</w:t>
      </w:r>
      <w:r w:rsidR="0084117F">
        <w:rPr>
          <w:rFonts w:ascii="TimesNewRoman" w:hAnsi="TimesNewRoman" w:cs="TimesNewRoman"/>
          <w:color w:val="000000"/>
          <w:sz w:val="28"/>
          <w:szCs w:val="28"/>
          <w:lang w:eastAsia="ru-RU"/>
        </w:rPr>
        <w:t xml:space="preserve">ение усилий стран на выполнении </w:t>
      </w:r>
      <w:r w:rsidRPr="00A47A80">
        <w:rPr>
          <w:rFonts w:ascii="TimesNewRoman" w:hAnsi="TimesNewRoman" w:cs="TimesNewRoman"/>
          <w:color w:val="000000"/>
          <w:sz w:val="28"/>
          <w:szCs w:val="28"/>
          <w:lang w:eastAsia="ru-RU"/>
        </w:rPr>
        <w:t>отдельных операций при</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изготовлен</w:t>
      </w:r>
      <w:r w:rsidR="0084117F">
        <w:rPr>
          <w:rFonts w:ascii="TimesNewRoman" w:hAnsi="TimesNewRoman" w:cs="TimesNewRoman"/>
          <w:color w:val="000000"/>
          <w:sz w:val="28"/>
          <w:szCs w:val="28"/>
          <w:lang w:eastAsia="ru-RU"/>
        </w:rPr>
        <w:t xml:space="preserve">ии какого-то продукта. Примером </w:t>
      </w:r>
      <w:r w:rsidRPr="00A47A80">
        <w:rPr>
          <w:rFonts w:ascii="TimesNewRoman" w:hAnsi="TimesNewRoman" w:cs="TimesNewRoman"/>
          <w:color w:val="000000"/>
          <w:sz w:val="28"/>
          <w:szCs w:val="28"/>
          <w:lang w:eastAsia="ru-RU"/>
        </w:rPr>
        <w:t>международной технологической специализации</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может служить поставка Венгрией в нашу страну глинозема и выплавка из него алюминия на</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Волгоградском заводе. Производство алюминия требует больших затрат электроэнергии,</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запасы которой у Венгрии ограничены. Выплавленный алюминий возвращается в Венгрию.</w:t>
      </w:r>
      <w:r w:rsidR="0084117F">
        <w:rPr>
          <w:rFonts w:ascii="TimesNewRoman" w:hAnsi="TimesNewRoman" w:cs="TimesNewRoman"/>
          <w:color w:val="000000"/>
          <w:sz w:val="28"/>
          <w:szCs w:val="28"/>
          <w:lang w:eastAsia="ru-RU"/>
        </w:rPr>
        <w:t xml:space="preserve"> П</w:t>
      </w:r>
      <w:r w:rsidRPr="00A47A80">
        <w:rPr>
          <w:rFonts w:ascii="TimesNewRoman" w:hAnsi="TimesNewRoman" w:cs="TimesNewRoman"/>
          <w:color w:val="000000"/>
          <w:sz w:val="28"/>
          <w:szCs w:val="28"/>
          <w:lang w:eastAsia="ru-RU"/>
        </w:rPr>
        <w:t>ри международной технологической специализации страны обмениваются не самими</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продуктами, участвующими в данном технологическим процессе. Но и выполнение отдельных</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функций не является безвозмездным. Затраченный Россией труд Венгрия компенсирует</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поставками других своих товаров – одежды, обуви, фруктов и т. д.</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Все рассмотренные три вида международной предметной специализации обусловлены</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достигнутым уровнем развития производительных сил в странах-партнерах. К примеру, если</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страна не имеет производственных мощностей для выпуска комплектного оборудования, то она</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и не будет участвовать в экспорте этого вида готовой продукции. Если сложившаяся структура</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экономики страны не требует ее участия в технологической специализации, то она и не станет</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отправлять свои полуфабрикаты для обработки в другую страну. Каждый из названных видов</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специализации лишь тогда дает значительный экономический эффект, когда он сопровождается</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концентрацией производства, ростом размеров предприятий стран, участвующих в</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международном разделении труда. Но увеличение размеров предприятий есть рост кооперации.</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Следовательно, если при международной специализаци</w:t>
      </w:r>
      <w:r w:rsidR="0084117F">
        <w:rPr>
          <w:rFonts w:ascii="TimesNewRoman" w:hAnsi="TimesNewRoman" w:cs="TimesNewRoman"/>
          <w:color w:val="000000"/>
          <w:sz w:val="28"/>
          <w:szCs w:val="28"/>
          <w:lang w:eastAsia="ru-RU"/>
        </w:rPr>
        <w:t xml:space="preserve">и предприятие расширяется, то  имеет место  </w:t>
      </w:r>
      <w:r w:rsidRPr="00A47A80">
        <w:rPr>
          <w:rFonts w:ascii="TimesNewRoman" w:hAnsi="TimesNewRoman" w:cs="TimesNewRoman"/>
          <w:color w:val="000000"/>
          <w:sz w:val="28"/>
          <w:szCs w:val="28"/>
          <w:lang w:eastAsia="ru-RU"/>
        </w:rPr>
        <w:t>тот случай, когда разделение труда дополняется ростом к</w:t>
      </w:r>
      <w:r w:rsidR="0084117F">
        <w:rPr>
          <w:rFonts w:ascii="TimesNewRoman" w:hAnsi="TimesNewRoman" w:cs="TimesNewRoman"/>
          <w:color w:val="000000"/>
          <w:sz w:val="28"/>
          <w:szCs w:val="28"/>
          <w:lang w:eastAsia="ru-RU"/>
        </w:rPr>
        <w:t>ооперации через концентрацию</w:t>
      </w:r>
      <w:r w:rsidRPr="00A47A80">
        <w:rPr>
          <w:rFonts w:ascii="TimesNewRoman" w:hAnsi="TimesNewRoman" w:cs="TimesNewRoman"/>
          <w:color w:val="000000"/>
          <w:sz w:val="28"/>
          <w:szCs w:val="28"/>
          <w:lang w:eastAsia="ru-RU"/>
        </w:rPr>
        <w:t>.</w:t>
      </w:r>
    </w:p>
    <w:p w:rsidR="0084117F"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Иногда экономисты подчеркивают приоритетное значение частичной специализации.</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Спору нет, внутриотраслевой специализации по узлам, деталям и технологическим операциям</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должно принадлежать видное место в развитии международного разделения труда. И надо</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делать все необходимое, чтобы возросла ее роль. Но нельзя придавать этому процессу</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исключительно приоритетный характер: в настоящее время далеко не исчерпаны возможности</w:t>
      </w:r>
      <w:r w:rsidR="0084117F">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 xml:space="preserve">развития специализации по производству готовой продукции. </w:t>
      </w:r>
    </w:p>
    <w:p w:rsidR="00A47A80" w:rsidRPr="00A47A80" w:rsidRDefault="0085456C" w:rsidP="00682108">
      <w:pPr>
        <w:autoSpaceDE w:val="0"/>
        <w:autoSpaceDN w:val="0"/>
        <w:adjustRightInd w:val="0"/>
        <w:spacing w:line="360" w:lineRule="auto"/>
        <w:jc w:val="both"/>
        <w:rPr>
          <w:rFonts w:ascii="TimesNewRoman" w:hAnsi="TimesNewRoman" w:cs="TimesNewRoman"/>
          <w:color w:val="000000"/>
          <w:sz w:val="28"/>
          <w:szCs w:val="28"/>
          <w:lang w:eastAsia="ru-RU"/>
        </w:rPr>
      </w:pPr>
      <w:r>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При характеристике соотношения трех видов специализации важно отметить не только</w:t>
      </w:r>
      <w:r w:rsidR="0084117F">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то, какой из них открывает лучшие возможности для совершенствования структуры народного</w:t>
      </w:r>
      <w:r w:rsidR="0084117F">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хозяйства страны, но и то, какой вид создаст более широкий простор для развития</w:t>
      </w:r>
      <w:r w:rsidR="0084117F">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 xml:space="preserve">международного </w:t>
      </w:r>
      <w:r w:rsidR="0084117F">
        <w:rPr>
          <w:rFonts w:ascii="TimesNewRoman" w:hAnsi="TimesNewRoman" w:cs="TimesNewRoman"/>
          <w:color w:val="000000"/>
          <w:sz w:val="28"/>
          <w:szCs w:val="28"/>
          <w:lang w:eastAsia="ru-RU"/>
        </w:rPr>
        <w:t xml:space="preserve">обобществления производства. </w:t>
      </w:r>
      <w:r w:rsidR="00E46047">
        <w:rPr>
          <w:rFonts w:ascii="TimesNewRoman" w:hAnsi="TimesNewRoman" w:cs="TimesNewRoman"/>
          <w:color w:val="000000"/>
          <w:sz w:val="28"/>
          <w:szCs w:val="28"/>
          <w:lang w:eastAsia="ru-RU"/>
        </w:rPr>
        <w:t xml:space="preserve">  </w:t>
      </w:r>
      <w:r w:rsidR="0084117F">
        <w:rPr>
          <w:rFonts w:ascii="TimesNewRoman" w:hAnsi="TimesNewRoman" w:cs="TimesNewRoman"/>
          <w:color w:val="000000"/>
          <w:sz w:val="28"/>
          <w:szCs w:val="28"/>
          <w:lang w:eastAsia="ru-RU"/>
        </w:rPr>
        <w:t>П</w:t>
      </w:r>
      <w:r w:rsidR="00A47A80" w:rsidRPr="00A47A80">
        <w:rPr>
          <w:rFonts w:ascii="TimesNewRoman" w:hAnsi="TimesNewRoman" w:cs="TimesNewRoman"/>
          <w:color w:val="000000"/>
          <w:sz w:val="28"/>
          <w:szCs w:val="28"/>
          <w:lang w:eastAsia="ru-RU"/>
        </w:rPr>
        <w:t>редставляется, что значительное</w:t>
      </w:r>
      <w:r w:rsidR="0084117F">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сокращение номенклатуры производимых машиностроением изделий и перевод остающихся в</w:t>
      </w:r>
      <w:r w:rsidR="0084117F">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стране производств на обслуживание не только ее потребностей, но и на изготовление</w:t>
      </w:r>
      <w:r w:rsidR="0084117F">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продукции на экспорт расширяет границы совместной деятельности в большей мере, чем</w:t>
      </w:r>
      <w:r w:rsidR="0084117F">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перевод нескольких предприятий на выпуск деталей и узлов.</w:t>
      </w:r>
      <w:r w:rsidR="0084117F">
        <w:rPr>
          <w:rFonts w:ascii="TimesNewRoman" w:hAnsi="TimesNewRoman" w:cs="TimesNewRoman"/>
          <w:color w:val="000000"/>
          <w:sz w:val="28"/>
          <w:szCs w:val="28"/>
          <w:lang w:eastAsia="ru-RU"/>
        </w:rPr>
        <w:t xml:space="preserve"> Поэтому </w:t>
      </w:r>
      <w:r w:rsidR="00A47A80" w:rsidRPr="00A47A80">
        <w:rPr>
          <w:rFonts w:ascii="TimesNewRoman" w:hAnsi="TimesNewRoman" w:cs="TimesNewRoman"/>
          <w:color w:val="000000"/>
          <w:sz w:val="28"/>
          <w:szCs w:val="28"/>
          <w:lang w:eastAsia="ru-RU"/>
        </w:rPr>
        <w:t xml:space="preserve"> ныне превалирующим направлением является не</w:t>
      </w:r>
      <w:r w:rsidR="0084117F">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детальная специализация, хотя она и обеспечивает большую эффективность производства</w:t>
      </w:r>
      <w:r w:rsidR="0084117F">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изделий, а специализация по производству готовых изделий – от производства одного какого-нибудь продукта до производства комплектного оборудования или систем машин для</w:t>
      </w:r>
      <w:r w:rsidR="0084117F">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механизации и автоматизации производственных процессов на предприятиях или различных</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объектах.</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Естественным результатом функционирования любого из названных выше видов</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специализации производства является произведенная предприятиями специализированная</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продукция. Казалось бы, ничего сложного в этой категории нет. Однако это не так. Некоторые</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экономисты к специализированной продукции относят ту часть изделий, поступающих на</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мировой рынок, которые производятся на основе заключенных соглашений о специализации и</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кооперировании. Думается, что с таким подходом к данной проблеме согласиться нельзя.</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Экономисты, которые к специализированной продукции относят ту часть экспорта,</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которая осуществляется согласно заключенным соглашениям о специализации, по существу,</w:t>
      </w:r>
      <w:r w:rsidR="00E46047">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занижают объем этой продукции. Дело в том, что вся продукция, проходящая через</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международный обмен, является специа</w:t>
      </w:r>
      <w:r w:rsidR="003874C1">
        <w:rPr>
          <w:rFonts w:ascii="TimesNewRoman" w:hAnsi="TimesNewRoman" w:cs="TimesNewRoman"/>
          <w:color w:val="000000"/>
          <w:sz w:val="28"/>
          <w:szCs w:val="28"/>
          <w:lang w:eastAsia="ru-RU"/>
        </w:rPr>
        <w:t xml:space="preserve">лизированной, т. е. обособленно </w:t>
      </w:r>
      <w:r w:rsidRPr="00A47A80">
        <w:rPr>
          <w:rFonts w:ascii="TimesNewRoman" w:hAnsi="TimesNewRoman" w:cs="TimesNewRoman"/>
          <w:color w:val="000000"/>
          <w:sz w:val="28"/>
          <w:szCs w:val="28"/>
          <w:lang w:eastAsia="ru-RU"/>
        </w:rPr>
        <w:t>произведенной</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продукцией. Но между</w:t>
      </w:r>
      <w:r w:rsidR="003874C1">
        <w:rPr>
          <w:rFonts w:ascii="TimesNewRoman" w:hAnsi="TimesNewRoman" w:cs="TimesNewRoman"/>
          <w:color w:val="000000"/>
          <w:sz w:val="28"/>
          <w:szCs w:val="28"/>
          <w:lang w:eastAsia="ru-RU"/>
        </w:rPr>
        <w:t xml:space="preserve">народная специализация стран на </w:t>
      </w:r>
      <w:r w:rsidRPr="00A47A80">
        <w:rPr>
          <w:rFonts w:ascii="TimesNewRoman" w:hAnsi="TimesNewRoman" w:cs="TimesNewRoman"/>
          <w:color w:val="000000"/>
          <w:sz w:val="28"/>
          <w:szCs w:val="28"/>
          <w:lang w:eastAsia="ru-RU"/>
        </w:rPr>
        <w:t>производстве определенного рода</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продукции осуществляется разными путями.</w:t>
      </w:r>
    </w:p>
    <w:p w:rsidR="00A47A80" w:rsidRPr="00A47A80" w:rsidRDefault="00E46047" w:rsidP="00682108">
      <w:pPr>
        <w:autoSpaceDE w:val="0"/>
        <w:autoSpaceDN w:val="0"/>
        <w:adjustRightInd w:val="0"/>
        <w:spacing w:line="360" w:lineRule="auto"/>
        <w:jc w:val="both"/>
        <w:rPr>
          <w:rFonts w:ascii="TimesNewRoman" w:hAnsi="TimesNewRoman" w:cs="TimesNewRoman"/>
          <w:color w:val="000000"/>
          <w:sz w:val="28"/>
          <w:szCs w:val="28"/>
          <w:lang w:eastAsia="ru-RU"/>
        </w:rPr>
      </w:pPr>
      <w:r>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Другим направлением развития международной специализации стран являются</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взаимные соглашения о специализации производства в различных отраслях промышленности и</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сельского хозяйства. Между странами заключаются как двусторонние, так и многосторонние</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соглашения по специализации и кооперированию производства. Они предусматривают</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организацию производства определенного рода продукции на территории данной страны, ее</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технико-экономические параметры, а также уровень цен на нее. Соглашения о специализации</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производства непременно дополняются соответствующими договорами между</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соответствующими организациями участвующих стран, предопределяющими объемы взаимных</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поставок согласованных товаров, их качество, а также применение санкций за нарушение</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 xml:space="preserve">взятых на себя обязательств. </w:t>
      </w:r>
      <w:r w:rsidR="00E46047">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Вот это непременное дополнение очень сближает заключаемые</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соглашения о специализации и кооперировании производства с долгосрочными торговыми</w:t>
      </w:r>
    </w:p>
    <w:p w:rsidR="00A47A80" w:rsidRPr="00A47A80" w:rsidRDefault="003874C1" w:rsidP="00682108">
      <w:pPr>
        <w:autoSpaceDE w:val="0"/>
        <w:autoSpaceDN w:val="0"/>
        <w:adjustRightInd w:val="0"/>
        <w:spacing w:line="360" w:lineRule="auto"/>
        <w:jc w:val="both"/>
        <w:rPr>
          <w:rFonts w:ascii="TimesNewRoman" w:hAnsi="TimesNewRoman" w:cs="TimesNewRoman"/>
          <w:color w:val="000000"/>
          <w:sz w:val="28"/>
          <w:szCs w:val="28"/>
          <w:lang w:eastAsia="ru-RU"/>
        </w:rPr>
      </w:pPr>
      <w:r>
        <w:rPr>
          <w:rFonts w:ascii="TimesNewRoman" w:hAnsi="TimesNewRoman" w:cs="TimesNewRoman"/>
          <w:color w:val="000000"/>
          <w:sz w:val="28"/>
          <w:szCs w:val="28"/>
          <w:lang w:eastAsia="ru-RU"/>
        </w:rPr>
        <w:t>договорами. Р</w:t>
      </w:r>
      <w:r w:rsidR="00A47A80" w:rsidRPr="00A47A80">
        <w:rPr>
          <w:rFonts w:ascii="TimesNewRoman" w:hAnsi="TimesNewRoman" w:cs="TimesNewRoman"/>
          <w:color w:val="000000"/>
          <w:sz w:val="28"/>
          <w:szCs w:val="28"/>
          <w:lang w:eastAsia="ru-RU"/>
        </w:rPr>
        <w:t>азница состоит только в том, что торговые контракты могут в отличие</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от соглашений о специализации производства и не упоминать о необходимости налаживания</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выпуска определенного рода продукции на территории данной страны, так как это просто</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подразумевается. Да и эта разница имеет несущественное значение, поскольку упоминание о</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необходимости производства обусловленных товаров носит весьма ограниченный характер.</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Соглашения о специализации производства определяют лишь место производства товара, но не</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устанавливают ни масштабов производства, ни размеров предприятий, на которых будут</w:t>
      </w:r>
      <w:r w:rsidR="003874C1">
        <w:rPr>
          <w:rFonts w:ascii="TimesNewRoman" w:hAnsi="TimesNewRoman" w:cs="TimesNewRoman"/>
          <w:color w:val="000000"/>
          <w:sz w:val="28"/>
          <w:szCs w:val="28"/>
          <w:lang w:eastAsia="ru-RU"/>
        </w:rPr>
        <w:t xml:space="preserve"> </w:t>
      </w:r>
      <w:r w:rsidRPr="00A47A80">
        <w:rPr>
          <w:rFonts w:ascii="TimesNewRoman" w:hAnsi="TimesNewRoman" w:cs="TimesNewRoman"/>
          <w:color w:val="000000"/>
          <w:sz w:val="28"/>
          <w:szCs w:val="28"/>
          <w:lang w:eastAsia="ru-RU"/>
        </w:rPr>
        <w:t>производиться данного рода товары. Эти важные параметры определяются самими</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участниками соглашений.</w:t>
      </w:r>
    </w:p>
    <w:p w:rsidR="00A47A80" w:rsidRPr="00A47A80" w:rsidRDefault="00E46047" w:rsidP="00682108">
      <w:pPr>
        <w:autoSpaceDE w:val="0"/>
        <w:autoSpaceDN w:val="0"/>
        <w:adjustRightInd w:val="0"/>
        <w:spacing w:line="360" w:lineRule="auto"/>
        <w:jc w:val="both"/>
        <w:rPr>
          <w:rFonts w:ascii="TimesNewRoman" w:hAnsi="TimesNewRoman" w:cs="TimesNewRoman"/>
          <w:color w:val="000000"/>
          <w:sz w:val="28"/>
          <w:szCs w:val="28"/>
          <w:lang w:eastAsia="ru-RU"/>
        </w:rPr>
      </w:pPr>
      <w:r>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Помимо торговых контрактов и соглашений о специализации важным путем развития</w:t>
      </w:r>
      <w:r w:rsidR="003874C1">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международной специализации производства могут служить и договоры о совместном</w:t>
      </w:r>
      <w:r w:rsidR="003874C1">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строительстве крупных народнохозяйственных объектов на территории отдельных стран. Так,</w:t>
      </w:r>
      <w:r w:rsidR="003874C1">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например, при сооружении на территории Монголии медного горно-обогатительного</w:t>
      </w:r>
      <w:r w:rsidR="003874C1">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комбината «Эрд</w:t>
      </w:r>
      <w:r w:rsidR="003874C1">
        <w:rPr>
          <w:rFonts w:ascii="TimesNewRoman" w:hAnsi="TimesNewRoman" w:cs="TimesNewRoman"/>
          <w:color w:val="000000"/>
          <w:sz w:val="28"/>
          <w:szCs w:val="28"/>
          <w:lang w:eastAsia="ru-RU"/>
        </w:rPr>
        <w:t xml:space="preserve">энет» отечественные предприятия </w:t>
      </w:r>
      <w:r w:rsidR="00A47A80" w:rsidRPr="00A47A80">
        <w:rPr>
          <w:rFonts w:ascii="TimesNewRoman" w:hAnsi="TimesNewRoman" w:cs="TimesNewRoman"/>
          <w:color w:val="000000"/>
          <w:sz w:val="28"/>
          <w:szCs w:val="28"/>
          <w:lang w:eastAsia="ru-RU"/>
        </w:rPr>
        <w:t>поставляли туда необходимое оборудование.</w:t>
      </w:r>
      <w:r w:rsidR="003874C1">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Эти поставки закрепляли за нашей страной международный профиль крупного производителя</w:t>
      </w:r>
      <w:r w:rsidR="003874C1">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горнорудных машин. С другой стороны, с вводом в строй этого комбината Монголия стала</w:t>
      </w:r>
      <w:r w:rsidR="003874C1">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производителем и экспортером медного концентрата, т. е. ее международный экономический</w:t>
      </w:r>
    </w:p>
    <w:p w:rsidR="00A47A80" w:rsidRPr="00A47A80" w:rsidRDefault="00A47A80" w:rsidP="00682108">
      <w:pPr>
        <w:autoSpaceDE w:val="0"/>
        <w:autoSpaceDN w:val="0"/>
        <w:adjustRightInd w:val="0"/>
        <w:spacing w:line="360" w:lineRule="auto"/>
        <w:jc w:val="both"/>
        <w:rPr>
          <w:rFonts w:ascii="TimesNewRoman" w:hAnsi="TimesNewRoman" w:cs="TimesNewRoman"/>
          <w:color w:val="000000"/>
          <w:sz w:val="28"/>
          <w:szCs w:val="28"/>
          <w:lang w:eastAsia="ru-RU"/>
        </w:rPr>
      </w:pPr>
      <w:r w:rsidRPr="00A47A80">
        <w:rPr>
          <w:rFonts w:ascii="TimesNewRoman" w:hAnsi="TimesNewRoman" w:cs="TimesNewRoman"/>
          <w:color w:val="000000"/>
          <w:sz w:val="28"/>
          <w:szCs w:val="28"/>
          <w:lang w:eastAsia="ru-RU"/>
        </w:rPr>
        <w:t>профиль совершенствуется, в ее экспорте возрастает роль промышленных товаров.</w:t>
      </w:r>
    </w:p>
    <w:p w:rsidR="00A47A80" w:rsidRDefault="00644781" w:rsidP="00682108">
      <w:pPr>
        <w:autoSpaceDE w:val="0"/>
        <w:autoSpaceDN w:val="0"/>
        <w:adjustRightInd w:val="0"/>
        <w:spacing w:line="360" w:lineRule="auto"/>
        <w:jc w:val="both"/>
        <w:rPr>
          <w:rFonts w:ascii="TimesNewRoman" w:hAnsi="TimesNewRoman" w:cs="TimesNewRoman"/>
          <w:color w:val="000000"/>
          <w:sz w:val="28"/>
          <w:szCs w:val="28"/>
          <w:lang w:eastAsia="ru-RU"/>
        </w:rPr>
      </w:pPr>
      <w:r>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Наряду с указанными путями развития специализации производства возможны и другие</w:t>
      </w:r>
      <w:r w:rsidR="003874C1">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варианты. Но какой бы путь реализации ме</w:t>
      </w:r>
      <w:r w:rsidR="003874C1">
        <w:rPr>
          <w:rFonts w:ascii="TimesNewRoman" w:hAnsi="TimesNewRoman" w:cs="TimesNewRoman"/>
          <w:color w:val="000000"/>
          <w:sz w:val="28"/>
          <w:szCs w:val="28"/>
          <w:lang w:eastAsia="ru-RU"/>
        </w:rPr>
        <w:t xml:space="preserve">ждународного разделения труда </w:t>
      </w:r>
      <w:r w:rsidR="00A47A80" w:rsidRPr="00A47A80">
        <w:rPr>
          <w:rFonts w:ascii="TimesNewRoman" w:hAnsi="TimesNewRoman" w:cs="TimesNewRoman"/>
          <w:color w:val="000000"/>
          <w:sz w:val="28"/>
          <w:szCs w:val="28"/>
          <w:lang w:eastAsia="ru-RU"/>
        </w:rPr>
        <w:t xml:space="preserve"> ни избрали, в</w:t>
      </w:r>
      <w:r w:rsidR="003874C1">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каждом случае результатом будет производство потребительных стоимостей особого рода, т. е.</w:t>
      </w:r>
      <w:r w:rsidR="003874C1">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специализированной продукции. Специализированная продукция – это обособленно</w:t>
      </w:r>
      <w:r w:rsidR="003874C1">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прои</w:t>
      </w:r>
      <w:r w:rsidR="003874C1">
        <w:rPr>
          <w:rFonts w:ascii="TimesNewRoman" w:hAnsi="TimesNewRoman" w:cs="TimesNewRoman"/>
          <w:color w:val="000000"/>
          <w:sz w:val="28"/>
          <w:szCs w:val="28"/>
          <w:lang w:eastAsia="ru-RU"/>
        </w:rPr>
        <w:t xml:space="preserve">зводимые странами – участницами </w:t>
      </w:r>
      <w:r w:rsidR="00A47A80" w:rsidRPr="00A47A80">
        <w:rPr>
          <w:rFonts w:ascii="TimesNewRoman" w:hAnsi="TimesNewRoman" w:cs="TimesNewRoman"/>
          <w:color w:val="000000"/>
          <w:sz w:val="28"/>
          <w:szCs w:val="28"/>
          <w:lang w:eastAsia="ru-RU"/>
        </w:rPr>
        <w:t>международного разделения труда изделия, которые</w:t>
      </w:r>
      <w:r w:rsidR="003874C1">
        <w:rPr>
          <w:rFonts w:ascii="TimesNewRoman" w:hAnsi="TimesNewRoman" w:cs="TimesNewRoman"/>
          <w:color w:val="000000"/>
          <w:sz w:val="28"/>
          <w:szCs w:val="28"/>
          <w:lang w:eastAsia="ru-RU"/>
        </w:rPr>
        <w:t xml:space="preserve"> </w:t>
      </w:r>
      <w:r w:rsidR="00A47A80" w:rsidRPr="00A47A80">
        <w:rPr>
          <w:rFonts w:ascii="TimesNewRoman" w:hAnsi="TimesNewRoman" w:cs="TimesNewRoman"/>
          <w:color w:val="000000"/>
          <w:sz w:val="28"/>
          <w:szCs w:val="28"/>
          <w:lang w:eastAsia="ru-RU"/>
        </w:rPr>
        <w:t>поставляются ими на мировой рынок</w:t>
      </w:r>
      <w:r w:rsidR="00E46047">
        <w:rPr>
          <w:rFonts w:ascii="TimesNewRoman" w:hAnsi="TimesNewRoman" w:cs="TimesNewRoman"/>
          <w:color w:val="000000"/>
          <w:sz w:val="28"/>
          <w:szCs w:val="28"/>
          <w:lang w:eastAsia="ru-RU"/>
        </w:rPr>
        <w:t>.</w:t>
      </w:r>
    </w:p>
    <w:p w:rsidR="00897DEE" w:rsidRPr="00A47A80" w:rsidRDefault="00897DEE" w:rsidP="00682108">
      <w:pPr>
        <w:autoSpaceDE w:val="0"/>
        <w:autoSpaceDN w:val="0"/>
        <w:adjustRightInd w:val="0"/>
        <w:spacing w:line="360" w:lineRule="auto"/>
        <w:jc w:val="both"/>
        <w:rPr>
          <w:rFonts w:ascii="TimesNewRoman" w:hAnsi="TimesNewRoman" w:cs="TimesNewRoman"/>
          <w:color w:val="000000"/>
          <w:sz w:val="28"/>
          <w:szCs w:val="28"/>
          <w:lang w:eastAsia="ru-RU"/>
        </w:rPr>
      </w:pPr>
    </w:p>
    <w:p w:rsidR="00A03578" w:rsidRDefault="00B777DE" w:rsidP="00682108">
      <w:pPr>
        <w:numPr>
          <w:ilvl w:val="1"/>
          <w:numId w:val="9"/>
        </w:numPr>
        <w:spacing w:line="360" w:lineRule="auto"/>
        <w:jc w:val="both"/>
        <w:rPr>
          <w:sz w:val="28"/>
          <w:szCs w:val="28"/>
        </w:rPr>
      </w:pPr>
      <w:r>
        <w:rPr>
          <w:sz w:val="28"/>
          <w:szCs w:val="28"/>
        </w:rPr>
        <w:t xml:space="preserve">   </w:t>
      </w:r>
      <w:r w:rsidR="00A03578">
        <w:rPr>
          <w:sz w:val="28"/>
          <w:szCs w:val="28"/>
        </w:rPr>
        <w:t xml:space="preserve">Основные показатели специализации </w:t>
      </w:r>
      <w:r w:rsidR="00187DB5">
        <w:rPr>
          <w:sz w:val="28"/>
          <w:szCs w:val="28"/>
        </w:rPr>
        <w:t xml:space="preserve">и кооперации </w:t>
      </w:r>
      <w:r w:rsidR="00A03578">
        <w:rPr>
          <w:sz w:val="28"/>
          <w:szCs w:val="28"/>
        </w:rPr>
        <w:t xml:space="preserve">производства </w:t>
      </w:r>
    </w:p>
    <w:p w:rsidR="00A03578" w:rsidRPr="00A03578" w:rsidRDefault="00A03578" w:rsidP="00682108">
      <w:pPr>
        <w:spacing w:line="360" w:lineRule="auto"/>
        <w:jc w:val="both"/>
        <w:rPr>
          <w:sz w:val="28"/>
          <w:szCs w:val="28"/>
        </w:rPr>
      </w:pPr>
    </w:p>
    <w:p w:rsidR="00A03578" w:rsidRPr="00A03578" w:rsidRDefault="00A03578" w:rsidP="00682108">
      <w:pPr>
        <w:spacing w:line="360" w:lineRule="auto"/>
        <w:jc w:val="both"/>
        <w:rPr>
          <w:sz w:val="28"/>
          <w:szCs w:val="28"/>
        </w:rPr>
      </w:pPr>
      <w:r w:rsidRPr="00A03578">
        <w:rPr>
          <w:sz w:val="28"/>
          <w:szCs w:val="28"/>
        </w:rPr>
        <w:t xml:space="preserve">Для оценки уровня международной специализации применяется система показателей, среди которых часто используется два – по производству и экспорту. </w:t>
      </w:r>
    </w:p>
    <w:p w:rsidR="00A03578" w:rsidRPr="00A03578" w:rsidRDefault="00A03578" w:rsidP="00682108">
      <w:pPr>
        <w:numPr>
          <w:ilvl w:val="0"/>
          <w:numId w:val="2"/>
        </w:numPr>
        <w:spacing w:line="360" w:lineRule="auto"/>
        <w:jc w:val="both"/>
        <w:rPr>
          <w:sz w:val="28"/>
          <w:szCs w:val="28"/>
        </w:rPr>
      </w:pPr>
      <w:r w:rsidRPr="00A03578">
        <w:rPr>
          <w:sz w:val="28"/>
          <w:szCs w:val="28"/>
        </w:rPr>
        <w:t>Коэффициент специализации производства – это доля отрасли одной страны или группы стран в мировом выпуске этой отрасли:</w:t>
      </w:r>
    </w:p>
    <w:p w:rsidR="00A03578" w:rsidRPr="00A03578" w:rsidRDefault="00A03578" w:rsidP="00682108">
      <w:pPr>
        <w:spacing w:line="360" w:lineRule="auto"/>
        <w:ind w:left="360"/>
        <w:jc w:val="both"/>
        <w:rPr>
          <w:sz w:val="28"/>
          <w:szCs w:val="28"/>
        </w:rPr>
      </w:pPr>
      <w:r w:rsidRPr="00A03578">
        <w:rPr>
          <w:sz w:val="28"/>
          <w:szCs w:val="28"/>
        </w:rPr>
        <w:t xml:space="preserve">                                              </w:t>
      </w:r>
      <w:r w:rsidRPr="00A03578">
        <w:rPr>
          <w:position w:val="-30"/>
          <w:sz w:val="28"/>
          <w:szCs w:val="28"/>
        </w:rPr>
        <w:object w:dxaOrig="9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5.25pt" o:ole="">
            <v:imagedata r:id="rId7" o:title=""/>
          </v:shape>
          <o:OLEObject Type="Embed" ProgID="Equation.3" ShapeID="_x0000_i1025" DrawAspect="Content" ObjectID="_1470281168" r:id="rId8"/>
        </w:object>
      </w:r>
      <w:r w:rsidRPr="00A03578">
        <w:rPr>
          <w:sz w:val="28"/>
          <w:szCs w:val="28"/>
        </w:rPr>
        <w:t xml:space="preserve">      </w:t>
      </w:r>
    </w:p>
    <w:p w:rsidR="00A03578" w:rsidRDefault="00A03578" w:rsidP="00682108">
      <w:pPr>
        <w:spacing w:line="360" w:lineRule="auto"/>
        <w:ind w:left="360"/>
        <w:jc w:val="both"/>
        <w:rPr>
          <w:sz w:val="28"/>
          <w:szCs w:val="28"/>
        </w:rPr>
      </w:pPr>
      <w:r>
        <w:rPr>
          <w:sz w:val="28"/>
          <w:szCs w:val="28"/>
        </w:rPr>
        <w:t xml:space="preserve">где </w:t>
      </w:r>
      <w:r w:rsidRPr="005C15C8">
        <w:rPr>
          <w:position w:val="-14"/>
          <w:sz w:val="28"/>
          <w:szCs w:val="28"/>
        </w:rPr>
        <w:object w:dxaOrig="320" w:dyaOrig="380">
          <v:shape id="_x0000_i1026" type="#_x0000_t75" style="width:15.75pt;height:18.75pt" o:ole="">
            <v:imagedata r:id="rId9" o:title=""/>
          </v:shape>
          <o:OLEObject Type="Embed" ProgID="Equation.3" ShapeID="_x0000_i1026" DrawAspect="Content" ObjectID="_1470281169" r:id="rId10"/>
        </w:object>
      </w:r>
      <w:r>
        <w:rPr>
          <w:sz w:val="28"/>
          <w:szCs w:val="28"/>
        </w:rPr>
        <w:t xml:space="preserve"> - коэффициент отраслевой специализации;</w:t>
      </w:r>
    </w:p>
    <w:p w:rsidR="00A03578" w:rsidRDefault="00A03578" w:rsidP="00682108">
      <w:pPr>
        <w:spacing w:line="360" w:lineRule="auto"/>
        <w:ind w:left="360"/>
        <w:jc w:val="both"/>
        <w:rPr>
          <w:sz w:val="28"/>
          <w:szCs w:val="28"/>
        </w:rPr>
      </w:pPr>
      <w:r>
        <w:rPr>
          <w:sz w:val="28"/>
          <w:szCs w:val="28"/>
        </w:rPr>
        <w:t xml:space="preserve">       </w:t>
      </w:r>
      <w:r w:rsidRPr="005C15C8">
        <w:rPr>
          <w:position w:val="-12"/>
          <w:sz w:val="28"/>
          <w:szCs w:val="28"/>
        </w:rPr>
        <w:object w:dxaOrig="260" w:dyaOrig="360">
          <v:shape id="_x0000_i1027" type="#_x0000_t75" style="width:12.75pt;height:18pt" o:ole="">
            <v:imagedata r:id="rId11" o:title=""/>
          </v:shape>
          <o:OLEObject Type="Embed" ProgID="Equation.3" ShapeID="_x0000_i1027" DrawAspect="Content" ObjectID="_1470281170" r:id="rId12"/>
        </w:object>
      </w:r>
      <w:r>
        <w:rPr>
          <w:sz w:val="28"/>
          <w:szCs w:val="28"/>
        </w:rPr>
        <w:t xml:space="preserve"> - объем производства отрасли </w:t>
      </w:r>
      <w:r>
        <w:rPr>
          <w:sz w:val="28"/>
          <w:szCs w:val="28"/>
          <w:lang w:val="en-US"/>
        </w:rPr>
        <w:t>Y</w:t>
      </w:r>
      <w:r w:rsidRPr="005C15C8">
        <w:rPr>
          <w:sz w:val="28"/>
          <w:szCs w:val="28"/>
        </w:rPr>
        <w:t xml:space="preserve"> </w:t>
      </w:r>
      <w:r>
        <w:rPr>
          <w:sz w:val="28"/>
          <w:szCs w:val="28"/>
        </w:rPr>
        <w:t xml:space="preserve">в стране </w:t>
      </w:r>
      <w:r>
        <w:rPr>
          <w:sz w:val="28"/>
          <w:szCs w:val="28"/>
          <w:lang w:val="en-US"/>
        </w:rPr>
        <w:t>a</w:t>
      </w:r>
      <w:r>
        <w:rPr>
          <w:sz w:val="28"/>
          <w:szCs w:val="28"/>
        </w:rPr>
        <w:t>;</w:t>
      </w:r>
    </w:p>
    <w:p w:rsidR="00A03578" w:rsidRDefault="00A03578" w:rsidP="00682108">
      <w:pPr>
        <w:spacing w:line="360" w:lineRule="auto"/>
        <w:ind w:left="360"/>
        <w:jc w:val="both"/>
        <w:rPr>
          <w:sz w:val="28"/>
          <w:szCs w:val="28"/>
        </w:rPr>
      </w:pPr>
      <w:r>
        <w:rPr>
          <w:sz w:val="28"/>
          <w:szCs w:val="28"/>
        </w:rPr>
        <w:t xml:space="preserve">       </w:t>
      </w:r>
      <w:r w:rsidRPr="005C15C8">
        <w:rPr>
          <w:position w:val="-12"/>
          <w:sz w:val="28"/>
          <w:szCs w:val="28"/>
        </w:rPr>
        <w:object w:dxaOrig="279" w:dyaOrig="360">
          <v:shape id="_x0000_i1028" type="#_x0000_t75" style="width:14.25pt;height:18pt" o:ole="">
            <v:imagedata r:id="rId13" o:title=""/>
          </v:shape>
          <o:OLEObject Type="Embed" ProgID="Equation.3" ShapeID="_x0000_i1028" DrawAspect="Content" ObjectID="_1470281171" r:id="rId14"/>
        </w:object>
      </w:r>
      <w:r>
        <w:rPr>
          <w:sz w:val="28"/>
          <w:szCs w:val="28"/>
        </w:rPr>
        <w:t xml:space="preserve"> - объем производства отрасли </w:t>
      </w:r>
      <w:r>
        <w:rPr>
          <w:sz w:val="28"/>
          <w:szCs w:val="28"/>
          <w:lang w:val="en-US"/>
        </w:rPr>
        <w:t>Y</w:t>
      </w:r>
      <w:r>
        <w:rPr>
          <w:sz w:val="28"/>
          <w:szCs w:val="28"/>
        </w:rPr>
        <w:t xml:space="preserve"> в мировом выпуске этой отрасли.</w:t>
      </w:r>
    </w:p>
    <w:p w:rsidR="00A03578" w:rsidRDefault="00A03578" w:rsidP="00682108">
      <w:pPr>
        <w:spacing w:line="360" w:lineRule="auto"/>
        <w:ind w:left="360"/>
        <w:jc w:val="both"/>
        <w:rPr>
          <w:sz w:val="28"/>
          <w:szCs w:val="28"/>
        </w:rPr>
      </w:pPr>
    </w:p>
    <w:p w:rsidR="00A03578" w:rsidRDefault="00A03578" w:rsidP="00682108">
      <w:pPr>
        <w:spacing w:line="360" w:lineRule="auto"/>
        <w:ind w:left="360"/>
        <w:jc w:val="both"/>
        <w:rPr>
          <w:sz w:val="28"/>
          <w:szCs w:val="28"/>
        </w:rPr>
      </w:pPr>
      <w:r>
        <w:rPr>
          <w:sz w:val="28"/>
          <w:szCs w:val="28"/>
        </w:rPr>
        <w:t xml:space="preserve">  Относительная величина различных групп стран в производстве и предложении отдельных групп товаров варьируется от отрасли к отрасли. Развитые страны продолжают сохранять основную массу производства во многих отраслях – бумага, металлы, электромашиностроение, транспортное машиностроение, деревообработка, пластмассы – свыше 70-80% мирового производства. </w:t>
      </w:r>
    </w:p>
    <w:p w:rsidR="00A03578" w:rsidRDefault="00A03578" w:rsidP="00682108">
      <w:pPr>
        <w:spacing w:line="360" w:lineRule="auto"/>
        <w:ind w:left="360"/>
        <w:jc w:val="both"/>
        <w:rPr>
          <w:sz w:val="28"/>
          <w:szCs w:val="28"/>
        </w:rPr>
      </w:pPr>
      <w:r>
        <w:rPr>
          <w:sz w:val="28"/>
          <w:szCs w:val="28"/>
        </w:rPr>
        <w:t xml:space="preserve">  Данные по периферийным странам дают другую картину. Учитывая, что в них отмечается относительный избыток малоквалифицированной рабочей силы, логично ожидать их продвижение в развитие трудоемких отраслей (табачные изделия, текстиль, обувь, одежда), и доля периферийных стран в производстве этих отраслей в мире возросла (39-60%). Эти страны обеспечили свое продвижение также в ресурсоемких отраслях, таких, как нефтепереработка, промышленные химикаты и производство металлов (18-44%). Ни одна из данных отраслей не является трудоемкой. </w:t>
      </w:r>
    </w:p>
    <w:p w:rsidR="00A03578" w:rsidRDefault="00A03578" w:rsidP="00682108">
      <w:pPr>
        <w:spacing w:line="360" w:lineRule="auto"/>
        <w:ind w:left="360"/>
        <w:jc w:val="both"/>
        <w:rPr>
          <w:sz w:val="28"/>
          <w:szCs w:val="28"/>
        </w:rPr>
      </w:pPr>
      <w:r>
        <w:rPr>
          <w:sz w:val="28"/>
          <w:szCs w:val="28"/>
        </w:rPr>
        <w:t xml:space="preserve">  Развитие производства обработанных товаров в различных подсистемах во многом определяется направлением структуры специализации, типами структурных сдвигов. Наметившаяся тенденция к сближению промышленных структур различных групп стран  основывается на ряде предпосылок. Во-первых, за последние десятилетия сузились международные различия в характеристиках спроса под влиянием действия «демонстрационного эффекта». Во-вторых, важной причиной выступает интернационализация, мировизация производства под влиянием, в частности, усиления роли иностранных прямых капиталовложений. Далее, наличие относительного избытка факторов производства в странах служит важной причиной изменений в структуре мировой промышленности, и эти изменения увеличивают степень однородности межотраслевого производства. </w:t>
      </w:r>
    </w:p>
    <w:p w:rsidR="00A03578" w:rsidRDefault="00A03578" w:rsidP="00682108">
      <w:pPr>
        <w:spacing w:line="360" w:lineRule="auto"/>
        <w:ind w:left="360"/>
        <w:jc w:val="both"/>
        <w:rPr>
          <w:sz w:val="28"/>
          <w:szCs w:val="28"/>
        </w:rPr>
      </w:pPr>
      <w:r>
        <w:rPr>
          <w:sz w:val="28"/>
          <w:szCs w:val="28"/>
        </w:rPr>
        <w:t xml:space="preserve">  При этом время следует отметить ряд особенностей этого процесса. Скорость структурных изменений в мировом производстве обработанных товаров возрастает, но это обеспечивается в основном развитыми странами. Одновременно увеличивается разрыв между перемещением капитала и скоростью структурных изменений, вызываемых научно-техническим прогрессом, и малым перемещением рабочей силы. Это создает одну из основных проблем в структурной перестройке мировой  обрабатывающей промышленности, содействуя сохранению резких внутриотраслевых различий между развитыми и периферийными странами.</w:t>
      </w:r>
    </w:p>
    <w:p w:rsidR="00A03578" w:rsidRDefault="00A03578" w:rsidP="00682108">
      <w:pPr>
        <w:spacing w:line="360" w:lineRule="auto"/>
        <w:ind w:left="360"/>
        <w:jc w:val="both"/>
        <w:rPr>
          <w:sz w:val="28"/>
          <w:szCs w:val="28"/>
        </w:rPr>
      </w:pPr>
      <w:r>
        <w:rPr>
          <w:sz w:val="28"/>
          <w:szCs w:val="28"/>
        </w:rPr>
        <w:t xml:space="preserve">  Сокращение в структуре промышленного производства развитых стран доли традиционных отраслей, продукция которых необходима для нормального воспроизводства, компенсируется их ростом в других странах, особенно со средним уровнем развития. Таким образом, в мировой системе обработанных товаров происходит постоянное перераспределение хозяйственных функций, при котором традиционные виды производств постепенно сосредотачиваются в менее развитых странах. Это закрепляет и развивает многоуровневость  мировой промышленной системы.</w:t>
      </w:r>
    </w:p>
    <w:p w:rsidR="00A03578" w:rsidRDefault="00A03578" w:rsidP="00682108">
      <w:pPr>
        <w:numPr>
          <w:ilvl w:val="0"/>
          <w:numId w:val="2"/>
        </w:numPr>
        <w:spacing w:line="360" w:lineRule="auto"/>
        <w:jc w:val="both"/>
        <w:rPr>
          <w:sz w:val="28"/>
          <w:szCs w:val="28"/>
        </w:rPr>
      </w:pPr>
      <w:r>
        <w:rPr>
          <w:sz w:val="28"/>
          <w:szCs w:val="28"/>
        </w:rPr>
        <w:t xml:space="preserve">Увеличение сходства промышленных структур индустриальных и развивающихся стран сопровождается ростом международной специализации, проявляющейся во внешнеторговом обороте. В этом случае показатели, индексы международной специализации представляют собой отношения между долями – долей отрасли в валовом объеме экспорта страны, группы стран и долей данной мировой отрасли в общемировом экспорте: </w:t>
      </w:r>
    </w:p>
    <w:p w:rsidR="00A03578" w:rsidRDefault="00A03578" w:rsidP="00682108">
      <w:pPr>
        <w:spacing w:line="360" w:lineRule="auto"/>
        <w:ind w:left="360"/>
        <w:jc w:val="both"/>
        <w:rPr>
          <w:sz w:val="28"/>
          <w:szCs w:val="28"/>
        </w:rPr>
      </w:pPr>
      <w:r>
        <w:rPr>
          <w:sz w:val="28"/>
          <w:szCs w:val="28"/>
        </w:rPr>
        <w:t xml:space="preserve">                                           </w:t>
      </w:r>
      <w:r w:rsidRPr="00523E53">
        <w:rPr>
          <w:position w:val="-30"/>
          <w:sz w:val="28"/>
          <w:szCs w:val="28"/>
        </w:rPr>
        <w:object w:dxaOrig="1640" w:dyaOrig="720">
          <v:shape id="_x0000_i1029" type="#_x0000_t75" style="width:81.75pt;height:36pt" o:ole="">
            <v:imagedata r:id="rId15" o:title=""/>
          </v:shape>
          <o:OLEObject Type="Embed" ProgID="Equation.3" ShapeID="_x0000_i1029" DrawAspect="Content" ObjectID="_1470281172" r:id="rId16"/>
        </w:object>
      </w:r>
      <w:r>
        <w:rPr>
          <w:sz w:val="28"/>
          <w:szCs w:val="28"/>
        </w:rPr>
        <w:t xml:space="preserve">, </w:t>
      </w:r>
    </w:p>
    <w:p w:rsidR="00A03578" w:rsidRDefault="00A03578" w:rsidP="00682108">
      <w:pPr>
        <w:spacing w:line="360" w:lineRule="auto"/>
        <w:ind w:left="360"/>
        <w:jc w:val="both"/>
        <w:rPr>
          <w:sz w:val="28"/>
          <w:szCs w:val="28"/>
        </w:rPr>
      </w:pPr>
      <w:r>
        <w:rPr>
          <w:sz w:val="28"/>
          <w:szCs w:val="28"/>
        </w:rPr>
        <w:t xml:space="preserve">где  </w:t>
      </w:r>
      <w:r w:rsidRPr="0004529F">
        <w:rPr>
          <w:position w:val="-14"/>
          <w:sz w:val="28"/>
          <w:szCs w:val="28"/>
        </w:rPr>
        <w:object w:dxaOrig="420" w:dyaOrig="380">
          <v:shape id="_x0000_i1030" type="#_x0000_t75" style="width:21pt;height:18.75pt" o:ole="">
            <v:imagedata r:id="rId17" o:title=""/>
          </v:shape>
          <o:OLEObject Type="Embed" ProgID="Equation.3" ShapeID="_x0000_i1030" DrawAspect="Content" ObjectID="_1470281173" r:id="rId18"/>
        </w:object>
      </w:r>
      <w:r>
        <w:rPr>
          <w:sz w:val="28"/>
          <w:szCs w:val="28"/>
        </w:rPr>
        <w:t xml:space="preserve"> - экспорт отрасли </w:t>
      </w:r>
      <w:r>
        <w:rPr>
          <w:sz w:val="28"/>
          <w:szCs w:val="28"/>
          <w:lang w:val="en-US"/>
        </w:rPr>
        <w:t>y</w:t>
      </w:r>
      <w:r>
        <w:rPr>
          <w:sz w:val="28"/>
          <w:szCs w:val="28"/>
        </w:rPr>
        <w:t>;</w:t>
      </w:r>
    </w:p>
    <w:p w:rsidR="00A03578" w:rsidRDefault="00A03578" w:rsidP="00682108">
      <w:pPr>
        <w:spacing w:line="360" w:lineRule="auto"/>
        <w:ind w:left="360"/>
        <w:jc w:val="both"/>
        <w:rPr>
          <w:sz w:val="28"/>
          <w:szCs w:val="28"/>
        </w:rPr>
      </w:pPr>
      <w:r>
        <w:rPr>
          <w:sz w:val="28"/>
          <w:szCs w:val="28"/>
        </w:rPr>
        <w:t xml:space="preserve">        </w:t>
      </w:r>
      <w:r w:rsidRPr="0004529F">
        <w:rPr>
          <w:position w:val="-12"/>
          <w:sz w:val="28"/>
          <w:szCs w:val="28"/>
        </w:rPr>
        <w:object w:dxaOrig="340" w:dyaOrig="360">
          <v:shape id="_x0000_i1031" type="#_x0000_t75" style="width:17.25pt;height:18pt" o:ole="">
            <v:imagedata r:id="rId19" o:title=""/>
          </v:shape>
          <o:OLEObject Type="Embed" ProgID="Equation.3" ShapeID="_x0000_i1031" DrawAspect="Content" ObjectID="_1470281174" r:id="rId20"/>
        </w:object>
      </w:r>
      <w:r>
        <w:rPr>
          <w:sz w:val="28"/>
          <w:szCs w:val="28"/>
        </w:rPr>
        <w:t xml:space="preserve"> - экспорт страны;</w:t>
      </w:r>
    </w:p>
    <w:p w:rsidR="00A03578" w:rsidRDefault="00A03578" w:rsidP="00682108">
      <w:pPr>
        <w:spacing w:line="360" w:lineRule="auto"/>
        <w:ind w:left="360"/>
        <w:jc w:val="both"/>
        <w:rPr>
          <w:sz w:val="28"/>
          <w:szCs w:val="28"/>
        </w:rPr>
      </w:pPr>
      <w:r>
        <w:rPr>
          <w:sz w:val="28"/>
          <w:szCs w:val="28"/>
        </w:rPr>
        <w:t xml:space="preserve">        </w:t>
      </w:r>
      <w:r w:rsidRPr="0004529F">
        <w:rPr>
          <w:position w:val="-14"/>
          <w:sz w:val="28"/>
          <w:szCs w:val="28"/>
        </w:rPr>
        <w:object w:dxaOrig="440" w:dyaOrig="380">
          <v:shape id="_x0000_i1032" type="#_x0000_t75" style="width:21.75pt;height:18.75pt" o:ole="">
            <v:imagedata r:id="rId21" o:title=""/>
          </v:shape>
          <o:OLEObject Type="Embed" ProgID="Equation.3" ShapeID="_x0000_i1032" DrawAspect="Content" ObjectID="_1470281175" r:id="rId22"/>
        </w:object>
      </w:r>
      <w:r>
        <w:rPr>
          <w:sz w:val="28"/>
          <w:szCs w:val="28"/>
        </w:rPr>
        <w:t xml:space="preserve"> - экспорт мирового производства отрасли </w:t>
      </w:r>
      <w:r>
        <w:rPr>
          <w:sz w:val="28"/>
          <w:szCs w:val="28"/>
          <w:lang w:val="en-US"/>
        </w:rPr>
        <w:t>y</w:t>
      </w:r>
      <w:r>
        <w:rPr>
          <w:sz w:val="28"/>
          <w:szCs w:val="28"/>
        </w:rPr>
        <w:t>;</w:t>
      </w:r>
    </w:p>
    <w:p w:rsidR="00A03578" w:rsidRDefault="00A03578" w:rsidP="00682108">
      <w:pPr>
        <w:spacing w:line="360" w:lineRule="auto"/>
        <w:ind w:left="360"/>
        <w:jc w:val="both"/>
        <w:rPr>
          <w:sz w:val="28"/>
          <w:szCs w:val="28"/>
        </w:rPr>
      </w:pPr>
      <w:r>
        <w:rPr>
          <w:sz w:val="28"/>
          <w:szCs w:val="28"/>
        </w:rPr>
        <w:t xml:space="preserve">        </w:t>
      </w:r>
      <w:r w:rsidRPr="0004529F">
        <w:rPr>
          <w:position w:val="-12"/>
          <w:sz w:val="28"/>
          <w:szCs w:val="28"/>
        </w:rPr>
        <w:object w:dxaOrig="380" w:dyaOrig="360">
          <v:shape id="_x0000_i1033" type="#_x0000_t75" style="width:18.75pt;height:18pt" o:ole="">
            <v:imagedata r:id="rId23" o:title=""/>
          </v:shape>
          <o:OLEObject Type="Embed" ProgID="Equation.3" ShapeID="_x0000_i1033" DrawAspect="Content" ObjectID="_1470281176" r:id="rId24"/>
        </w:object>
      </w:r>
      <w:r>
        <w:rPr>
          <w:sz w:val="28"/>
          <w:szCs w:val="28"/>
        </w:rPr>
        <w:t xml:space="preserve"> - мировой экспорт.</w:t>
      </w:r>
    </w:p>
    <w:p w:rsidR="00A03578" w:rsidRDefault="00A03578" w:rsidP="00682108">
      <w:pPr>
        <w:spacing w:line="360" w:lineRule="auto"/>
        <w:ind w:left="360"/>
        <w:jc w:val="both"/>
        <w:rPr>
          <w:sz w:val="28"/>
          <w:szCs w:val="28"/>
        </w:rPr>
      </w:pPr>
    </w:p>
    <w:p w:rsidR="00A03578" w:rsidRDefault="00A03578" w:rsidP="00682108">
      <w:pPr>
        <w:spacing w:line="360" w:lineRule="auto"/>
        <w:ind w:left="360"/>
        <w:jc w:val="both"/>
        <w:rPr>
          <w:sz w:val="28"/>
          <w:szCs w:val="28"/>
        </w:rPr>
      </w:pPr>
      <w:r>
        <w:rPr>
          <w:sz w:val="28"/>
          <w:szCs w:val="28"/>
        </w:rPr>
        <w:t xml:space="preserve">  Коэффициент выше 1,0 свидетельствует о международной специализации, ниже 0,5 – об отсутствии специализации. </w:t>
      </w:r>
    </w:p>
    <w:p w:rsidR="00A03578" w:rsidRDefault="00A03578" w:rsidP="00682108">
      <w:pPr>
        <w:spacing w:line="360" w:lineRule="auto"/>
        <w:ind w:left="360"/>
        <w:jc w:val="both"/>
        <w:rPr>
          <w:sz w:val="28"/>
          <w:szCs w:val="28"/>
        </w:rPr>
      </w:pPr>
      <w:r>
        <w:rPr>
          <w:sz w:val="28"/>
          <w:szCs w:val="28"/>
        </w:rPr>
        <w:t xml:space="preserve">  Развитые страны в международном плане специализируются в 8 из 28 отраслей (бумажные изделия, продукция из пластмасс, сталь, неэлектрические и электрические машины, транспортное и научное оборудование). </w:t>
      </w:r>
    </w:p>
    <w:p w:rsidR="00A03578" w:rsidRDefault="00A03578" w:rsidP="00682108">
      <w:pPr>
        <w:spacing w:line="360" w:lineRule="auto"/>
        <w:ind w:left="360"/>
        <w:jc w:val="both"/>
        <w:rPr>
          <w:sz w:val="28"/>
          <w:szCs w:val="28"/>
        </w:rPr>
      </w:pPr>
      <w:r>
        <w:rPr>
          <w:sz w:val="28"/>
          <w:szCs w:val="28"/>
        </w:rPr>
        <w:t xml:space="preserve">  Коэффициент международной специализации в торговле отличается по величине от международной специализации по производству, он не столь велик у развитых странах. В них коэффициент экспортной специализации четырех технологических групп товаров наиболее высок по товарам средней технологии – 1,1,  а также товарам, базирующимся на сырье, и наукоемким товарам – порядка 1,0.</w:t>
      </w:r>
    </w:p>
    <w:p w:rsidR="00187DB5" w:rsidRDefault="00187DB5" w:rsidP="00682108">
      <w:pPr>
        <w:numPr>
          <w:ilvl w:val="0"/>
          <w:numId w:val="2"/>
        </w:numPr>
        <w:spacing w:line="360" w:lineRule="auto"/>
        <w:jc w:val="both"/>
        <w:rPr>
          <w:sz w:val="28"/>
          <w:szCs w:val="28"/>
        </w:rPr>
      </w:pPr>
      <w:r w:rsidRPr="00187DB5">
        <w:rPr>
          <w:sz w:val="28"/>
          <w:szCs w:val="28"/>
        </w:rPr>
        <w:t>Другой аспект качественной стороны международной специализации производства связан с широтой номенклатуры (ассортимента) поставляемых на внешние рынки товаров. Быстрое расширение номенклатуры экспорта является в целом свидетельством международной деспециализации страны и, наоборот, сокращение номенклатуры делает более четким экспортный профиль. Такой вывод, однако, является слишком общим и нуждается в уточнениях. Так, если расширение номенклатуры экспорта в целом происходит за счет международно</w:t>
      </w:r>
      <w:r>
        <w:rPr>
          <w:sz w:val="28"/>
          <w:szCs w:val="28"/>
        </w:rPr>
        <w:t>-</w:t>
      </w:r>
      <w:r w:rsidRPr="00187DB5">
        <w:rPr>
          <w:sz w:val="28"/>
          <w:szCs w:val="28"/>
        </w:rPr>
        <w:t>специализируемых изделий и доля последних в вывозе растет, то фактически происходит повышение уровня международной специализации производства; расширение номенклатуры за счет неспециализированных видов изделий вызывает обратные результаты. Следовательно, расширение ассортимента само по себе еще не свидетельство ухудшения МСП страны.</w:t>
      </w:r>
    </w:p>
    <w:p w:rsidR="00187DB5" w:rsidRDefault="00187DB5" w:rsidP="00682108">
      <w:pPr>
        <w:spacing w:line="360" w:lineRule="auto"/>
        <w:jc w:val="both"/>
        <w:rPr>
          <w:sz w:val="28"/>
          <w:szCs w:val="28"/>
        </w:rPr>
      </w:pPr>
    </w:p>
    <w:p w:rsidR="00187DB5" w:rsidRDefault="00187DB5" w:rsidP="00682108">
      <w:pPr>
        <w:spacing w:line="360" w:lineRule="auto"/>
        <w:jc w:val="both"/>
        <w:rPr>
          <w:sz w:val="28"/>
          <w:szCs w:val="28"/>
        </w:rPr>
      </w:pPr>
    </w:p>
    <w:p w:rsidR="00187DB5" w:rsidRDefault="00187DB5" w:rsidP="00682108">
      <w:pPr>
        <w:spacing w:line="360" w:lineRule="auto"/>
        <w:jc w:val="both"/>
        <w:rPr>
          <w:sz w:val="28"/>
          <w:szCs w:val="28"/>
        </w:rPr>
      </w:pPr>
    </w:p>
    <w:p w:rsidR="00187DB5" w:rsidRDefault="00187DB5" w:rsidP="00682108">
      <w:pPr>
        <w:spacing w:line="360" w:lineRule="auto"/>
        <w:jc w:val="both"/>
        <w:rPr>
          <w:sz w:val="28"/>
          <w:szCs w:val="28"/>
        </w:rPr>
      </w:pP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B137F5" w:rsidRDefault="00B137F5" w:rsidP="00682108">
      <w:pPr>
        <w:spacing w:line="360" w:lineRule="auto"/>
        <w:jc w:val="both"/>
        <w:rPr>
          <w:sz w:val="28"/>
          <w:szCs w:val="28"/>
        </w:rPr>
      </w:pPr>
    </w:p>
    <w:p w:rsidR="00187DB5" w:rsidRDefault="00187DB5" w:rsidP="00682108">
      <w:pPr>
        <w:spacing w:line="360" w:lineRule="auto"/>
        <w:jc w:val="both"/>
        <w:rPr>
          <w:sz w:val="28"/>
          <w:szCs w:val="28"/>
        </w:rPr>
      </w:pPr>
      <w:r>
        <w:rPr>
          <w:sz w:val="28"/>
          <w:szCs w:val="28"/>
          <w:lang w:val="en-US"/>
        </w:rPr>
        <w:t>II</w:t>
      </w:r>
      <w:r>
        <w:rPr>
          <w:sz w:val="28"/>
          <w:szCs w:val="28"/>
        </w:rPr>
        <w:t xml:space="preserve">  Специализация и кооперирование производства в мировом хозяйстве</w:t>
      </w:r>
    </w:p>
    <w:p w:rsidR="00B137F5" w:rsidRDefault="00B137F5" w:rsidP="00682108">
      <w:pPr>
        <w:spacing w:line="360" w:lineRule="auto"/>
        <w:jc w:val="both"/>
        <w:rPr>
          <w:sz w:val="28"/>
          <w:szCs w:val="28"/>
        </w:rPr>
      </w:pPr>
    </w:p>
    <w:p w:rsidR="00187DB5" w:rsidRPr="00B137F5" w:rsidRDefault="00187DB5" w:rsidP="00B137F5">
      <w:pPr>
        <w:spacing w:line="360" w:lineRule="auto"/>
        <w:jc w:val="both"/>
        <w:rPr>
          <w:sz w:val="28"/>
          <w:szCs w:val="28"/>
        </w:rPr>
      </w:pPr>
      <w:r>
        <w:rPr>
          <w:sz w:val="28"/>
          <w:szCs w:val="28"/>
        </w:rPr>
        <w:t xml:space="preserve">     2.1 </w:t>
      </w:r>
      <w:r w:rsidR="001E7C0A">
        <w:rPr>
          <w:sz w:val="28"/>
          <w:szCs w:val="28"/>
        </w:rPr>
        <w:t xml:space="preserve">Международная специализация производства развитых и развивающихся стран </w:t>
      </w:r>
    </w:p>
    <w:p w:rsidR="00187DB5" w:rsidRPr="00187DB5" w:rsidRDefault="00B777DE" w:rsidP="00682108">
      <w:pPr>
        <w:spacing w:line="360" w:lineRule="auto"/>
        <w:jc w:val="both"/>
        <w:rPr>
          <w:sz w:val="28"/>
          <w:szCs w:val="28"/>
        </w:rPr>
      </w:pPr>
      <w:r>
        <w:rPr>
          <w:sz w:val="28"/>
          <w:szCs w:val="28"/>
        </w:rPr>
        <w:t xml:space="preserve">    </w:t>
      </w:r>
      <w:r w:rsidR="00187DB5" w:rsidRPr="00187DB5">
        <w:rPr>
          <w:sz w:val="28"/>
          <w:szCs w:val="28"/>
        </w:rPr>
        <w:t>Наряду с тенденцией к всемирному хозяйству, всемирному рынку на базе разделения труда, продолжает действовать международная специализация, сущность которой состоит в том, что отдельные страны специализируются на выпуске каких-то конкретных товаров и услуг. Эта специализация объясняется традициями, спецификой производственного потенциала, экономическим потенциалом, наличием или отсутствием природных ресурсов.</w:t>
      </w:r>
    </w:p>
    <w:p w:rsidR="00187DB5" w:rsidRPr="00187DB5" w:rsidRDefault="00187DB5" w:rsidP="00682108">
      <w:pPr>
        <w:spacing w:line="360" w:lineRule="auto"/>
        <w:jc w:val="both"/>
        <w:rPr>
          <w:sz w:val="28"/>
          <w:szCs w:val="28"/>
        </w:rPr>
      </w:pPr>
      <w:r w:rsidRPr="00187DB5">
        <w:rPr>
          <w:sz w:val="28"/>
          <w:szCs w:val="28"/>
        </w:rPr>
        <w:t>Специализация позволяет отдельным странам не затрачивать огромные денежные ресурсы на создание некоторых производств для выпуска товаров, а получать их путем внешней торговли. Это связано с тем, что та или иная страна обладает длительным, профессиональным опытом в производстве тех или иных высококачественных товаров, что позволяет экспортировать их в другие страны, которые импортируют такие товары, поскольку они их не производят в силу определенных внутренних национальных особенностей экономик.</w:t>
      </w:r>
    </w:p>
    <w:p w:rsidR="00187DB5" w:rsidRPr="00187DB5" w:rsidRDefault="00187DB5" w:rsidP="00682108">
      <w:pPr>
        <w:spacing w:line="360" w:lineRule="auto"/>
        <w:jc w:val="both"/>
        <w:rPr>
          <w:sz w:val="28"/>
          <w:szCs w:val="28"/>
        </w:rPr>
      </w:pPr>
      <w:r w:rsidRPr="00187DB5">
        <w:rPr>
          <w:sz w:val="28"/>
          <w:szCs w:val="28"/>
        </w:rPr>
        <w:t>Система международной специализации, хотя и существовала в начале XX в., наибольшее развитие получила во второй половине его половине. Этому способствовало прежде всего экономическое и политическое развитие отдельных стран, научно-техническая революция, дальнейшее развитие всемирного рынка, политика государственного регулирования экономик.</w:t>
      </w:r>
    </w:p>
    <w:p w:rsidR="00187DB5" w:rsidRPr="00187DB5" w:rsidRDefault="00187DB5" w:rsidP="00682108">
      <w:pPr>
        <w:spacing w:line="360" w:lineRule="auto"/>
        <w:jc w:val="both"/>
        <w:rPr>
          <w:sz w:val="28"/>
          <w:szCs w:val="28"/>
        </w:rPr>
      </w:pPr>
      <w:r w:rsidRPr="00187DB5">
        <w:rPr>
          <w:sz w:val="28"/>
          <w:szCs w:val="28"/>
        </w:rPr>
        <w:t>В результате дальнейшего развития международной специализации произошло разделение стран как бы на три группы: 1) страны, производящие продукцию обрабатывающей промышленности на мировой рынок; 2) страны, дающие продукцию добывающей промышленности; 3) страны, специализирующиеся на производстве и продаже продукции сельского хозяйства. В то же время существует и четвертая группа стран, которая одновременно производит продукцию обрабатывающей, добывающей промышленности и сельского хозяйства. Это ряд западных промышленно развитых стран (США, Канада, Англия, ФРГ, Франция).</w:t>
      </w:r>
    </w:p>
    <w:p w:rsidR="00187DB5" w:rsidRPr="00187DB5" w:rsidRDefault="000458CE" w:rsidP="00682108">
      <w:pPr>
        <w:spacing w:line="360" w:lineRule="auto"/>
        <w:jc w:val="both"/>
        <w:rPr>
          <w:sz w:val="28"/>
          <w:szCs w:val="28"/>
        </w:rPr>
      </w:pPr>
      <w:r>
        <w:rPr>
          <w:sz w:val="28"/>
          <w:szCs w:val="28"/>
        </w:rPr>
        <w:t xml:space="preserve">  </w:t>
      </w:r>
      <w:r w:rsidR="00187DB5" w:rsidRPr="00187DB5">
        <w:rPr>
          <w:sz w:val="28"/>
          <w:szCs w:val="28"/>
        </w:rPr>
        <w:t>К первой группе стран следует отнести в основном такие промышленно развитые западные страны, как США, ФРГ, Англию, Францию, Канаду, Италию, Японию, которые поставляют на мировой рынок высокотехнологическое оборудование, автомобили, станки, химические товары, бытовую технику. Вместе с тем внутри этой группы также существует специализация по некоторым видам продукции. Например, производителями и поставщиками авиационной техники являются в основном США, Англия, Франция, ФРГ, Италия, производителями и поставщиками высококачественных автомобилей — корпорации США, Англии, ФРГ, Франции, Японии, Италии, Швеции. В конкурентной борьбе в производстве бытовой техники приоритет в специализации имеют Япония, ФРГ, Голландия.</w:t>
      </w:r>
    </w:p>
    <w:p w:rsidR="00B137F5" w:rsidRDefault="000458CE" w:rsidP="00682108">
      <w:pPr>
        <w:spacing w:line="360" w:lineRule="auto"/>
        <w:jc w:val="both"/>
        <w:rPr>
          <w:sz w:val="28"/>
          <w:szCs w:val="28"/>
        </w:rPr>
      </w:pPr>
      <w:r>
        <w:rPr>
          <w:sz w:val="28"/>
          <w:szCs w:val="28"/>
        </w:rPr>
        <w:t xml:space="preserve">  </w:t>
      </w:r>
      <w:r w:rsidR="00187DB5" w:rsidRPr="00187DB5">
        <w:rPr>
          <w:sz w:val="28"/>
          <w:szCs w:val="28"/>
        </w:rPr>
        <w:t>Ко второй группе относятся страны, обладающие мощными минеральными ресурсами и продающими их на мировом рынке. Это прежде всего нефтедобывающие страны Ближнего Востока, Латинской Америки, Африки, осуществляющие продажу нефти и газа .в основном промышленно развитым странам. Кроме того, к этой группе следует отнести ряд стран Африки и Латинской Америки, а также такие промышленно развитые страны, как Швеция, Австралия, Канада, которые добывают и продают в большом количестве различные минеральные ресурсы (уголь, руды черных и цветных металлов, золото, серебро и т.д.).</w:t>
      </w:r>
    </w:p>
    <w:p w:rsidR="00187DB5" w:rsidRPr="00187DB5" w:rsidRDefault="000458CE" w:rsidP="00682108">
      <w:pPr>
        <w:spacing w:line="360" w:lineRule="auto"/>
        <w:jc w:val="both"/>
        <w:rPr>
          <w:sz w:val="28"/>
          <w:szCs w:val="28"/>
        </w:rPr>
      </w:pPr>
      <w:r>
        <w:rPr>
          <w:sz w:val="28"/>
          <w:szCs w:val="28"/>
        </w:rPr>
        <w:t xml:space="preserve">  </w:t>
      </w:r>
      <w:r w:rsidR="00B137F5">
        <w:rPr>
          <w:sz w:val="28"/>
          <w:szCs w:val="28"/>
        </w:rPr>
        <w:t xml:space="preserve"> </w:t>
      </w:r>
      <w:r w:rsidR="00187DB5" w:rsidRPr="00187DB5">
        <w:rPr>
          <w:sz w:val="28"/>
          <w:szCs w:val="28"/>
        </w:rPr>
        <w:t>К третьей группе относятся страны, специализация которых на всемирном рынке ограничивается исключительно сельскохозяйственной продукцией, либо из-за слабого экономического развития в основном вследствие колониального господства ряда западных стран в XVIII—XIX вв., либо в результате данной специализации. В первую очередь это касается стран Азии, Африки и Латинской Америки.</w:t>
      </w:r>
    </w:p>
    <w:p w:rsidR="00187DB5" w:rsidRPr="00187DB5" w:rsidRDefault="000458CE" w:rsidP="00682108">
      <w:pPr>
        <w:spacing w:line="360" w:lineRule="auto"/>
        <w:jc w:val="both"/>
        <w:rPr>
          <w:sz w:val="28"/>
          <w:szCs w:val="28"/>
        </w:rPr>
      </w:pPr>
      <w:r>
        <w:rPr>
          <w:sz w:val="28"/>
          <w:szCs w:val="28"/>
        </w:rPr>
        <w:t xml:space="preserve">  </w:t>
      </w:r>
      <w:r w:rsidR="00187DB5" w:rsidRPr="00187DB5">
        <w:rPr>
          <w:sz w:val="28"/>
          <w:szCs w:val="28"/>
        </w:rPr>
        <w:t>Поставщиками сельскохозяйственной продукции на мировом рынке являются также большинство промышленно развитых капиталистических стран (США, Канада, практически все страны Западной Европы, Австралия, Новая Зеландия).</w:t>
      </w:r>
    </w:p>
    <w:p w:rsidR="00187DB5" w:rsidRPr="00187DB5" w:rsidRDefault="00187DB5" w:rsidP="00682108">
      <w:pPr>
        <w:spacing w:line="360" w:lineRule="auto"/>
        <w:jc w:val="both"/>
        <w:rPr>
          <w:sz w:val="28"/>
          <w:szCs w:val="28"/>
        </w:rPr>
      </w:pPr>
      <w:r w:rsidRPr="00187DB5">
        <w:rPr>
          <w:sz w:val="28"/>
          <w:szCs w:val="28"/>
        </w:rPr>
        <w:t>Говоря о третьей группе стран — поставщиков сельскохозяйственной продукции, следует отметить наличие среди них специализации на определенный вид продукции. Так, Бразилия является признанным поставщиком кофе, Аргентина — мяса, Куба — сахара, Индия и Шри-Ланка — чая, ряд стран Латинской Америки и Африки — бананов, арабские страны — фиников и цитрусовых, хлопка.</w:t>
      </w:r>
    </w:p>
    <w:p w:rsidR="00187DB5" w:rsidRPr="00187DB5" w:rsidRDefault="00B777DE" w:rsidP="00682108">
      <w:pPr>
        <w:spacing w:line="360" w:lineRule="auto"/>
        <w:jc w:val="both"/>
        <w:rPr>
          <w:sz w:val="28"/>
          <w:szCs w:val="28"/>
        </w:rPr>
      </w:pPr>
      <w:r>
        <w:rPr>
          <w:sz w:val="28"/>
          <w:szCs w:val="28"/>
        </w:rPr>
        <w:t xml:space="preserve">    </w:t>
      </w:r>
      <w:r w:rsidR="00187DB5" w:rsidRPr="00187DB5">
        <w:rPr>
          <w:sz w:val="28"/>
          <w:szCs w:val="28"/>
        </w:rPr>
        <w:t>Международная специализация производства обеспечивает относительно полное и экономичное использование производительных сил каждой развитой в экономическом отношении страны. Развитие и углубление международной специализации на базе разделения труда избавляет многие страны от экономически непредвиденной и в ряде случаев непосильной задачи развития всех отраслей производства и позволяет сконцентрировать усилия и специализироваться на производстве определенных видов продукции. Вместе с тем оно исключает возможность образования монокультурной структуры экономики, поскольку предполагает создание в каждой стране рационального хозяйственного комплекса взаимосвязанных и взаимодополняющих отраслей народного хозяйства. Однако такая формулировка приемлема в основном для экономически развитых стран и абсолютно не подходит многим развивающимся, чья экономика продолжает носить монокультурный характер, т.е. и</w:t>
      </w:r>
      <w:r>
        <w:rPr>
          <w:sz w:val="28"/>
          <w:szCs w:val="28"/>
        </w:rPr>
        <w:t xml:space="preserve">меет однообразную экономическую </w:t>
      </w:r>
      <w:r w:rsidR="00187DB5" w:rsidRPr="00187DB5">
        <w:rPr>
          <w:sz w:val="28"/>
          <w:szCs w:val="28"/>
        </w:rPr>
        <w:t>направленность. Поэтому международная специализация при всей ее специфике должна быть направлена на многоотраслевую структуру народного хозяйства, в которой сочетается оптимальный вариант соотношения различных отраслей. Однако данная концепция в целом трудновыполнима. Даже в ряде промышленно развитых стран существует некоторая диспропорция в развитии различных сфер экономики. Диспропорциональность, причем значительная, существовала и в социалистических странах, о чем свидетельствует низкая доля продукции обрабатывающей промышленности в их экспорте на мировой рынок. Система замкнутого хозяйственного комплекса, или односторонняя, слишком узкая международная специализация экономики, наносит ущерб эффективности общественного производства и понижает темпы экономического развития как отдельных стран, так и всего мирового хозяйства.</w:t>
      </w:r>
    </w:p>
    <w:p w:rsidR="00187DB5" w:rsidRPr="00187DB5" w:rsidRDefault="00187DB5" w:rsidP="00682108">
      <w:pPr>
        <w:spacing w:line="360" w:lineRule="auto"/>
        <w:jc w:val="both"/>
        <w:rPr>
          <w:sz w:val="28"/>
          <w:szCs w:val="28"/>
        </w:rPr>
      </w:pPr>
      <w:r w:rsidRPr="00187DB5">
        <w:rPr>
          <w:sz w:val="28"/>
          <w:szCs w:val="28"/>
        </w:rPr>
        <w:t>Формирование международной специализации производства определяется рядом факторов, в частности:</w:t>
      </w:r>
    </w:p>
    <w:p w:rsidR="00187DB5" w:rsidRPr="00187DB5" w:rsidRDefault="00187DB5" w:rsidP="00682108">
      <w:pPr>
        <w:spacing w:line="360" w:lineRule="auto"/>
        <w:jc w:val="both"/>
        <w:rPr>
          <w:sz w:val="28"/>
          <w:szCs w:val="28"/>
        </w:rPr>
      </w:pPr>
      <w:r w:rsidRPr="00187DB5">
        <w:rPr>
          <w:sz w:val="28"/>
          <w:szCs w:val="28"/>
        </w:rPr>
        <w:t>• во-первых, существующими и прогнозируемыми к вводу производственными мощностями, трудовыми ресурсами, возможностями роста численности и квалификации кадров в стране;</w:t>
      </w:r>
    </w:p>
    <w:p w:rsidR="00187DB5" w:rsidRPr="00187DB5" w:rsidRDefault="00187DB5" w:rsidP="00682108">
      <w:pPr>
        <w:spacing w:line="360" w:lineRule="auto"/>
        <w:jc w:val="both"/>
        <w:rPr>
          <w:sz w:val="28"/>
          <w:szCs w:val="28"/>
        </w:rPr>
      </w:pPr>
      <w:r w:rsidRPr="00187DB5">
        <w:rPr>
          <w:sz w:val="28"/>
          <w:szCs w:val="28"/>
        </w:rPr>
        <w:t>• во-вторых, уровнем национального дохода, накопления и потребления в экономике страны, возможностями его повышения, а также расширением емкости внутреннего рынка;</w:t>
      </w:r>
    </w:p>
    <w:p w:rsidR="00187DB5" w:rsidRPr="00187DB5" w:rsidRDefault="00187DB5" w:rsidP="00682108">
      <w:pPr>
        <w:spacing w:line="360" w:lineRule="auto"/>
        <w:jc w:val="both"/>
        <w:rPr>
          <w:sz w:val="28"/>
          <w:szCs w:val="28"/>
        </w:rPr>
      </w:pPr>
      <w:r w:rsidRPr="00187DB5">
        <w:rPr>
          <w:sz w:val="28"/>
          <w:szCs w:val="28"/>
        </w:rPr>
        <w:t>• в-третьих, природными богатствами и почвенно-климатическими условиями;</w:t>
      </w:r>
    </w:p>
    <w:p w:rsidR="00187DB5" w:rsidRPr="00187DB5" w:rsidRDefault="00187DB5" w:rsidP="00682108">
      <w:pPr>
        <w:spacing w:line="360" w:lineRule="auto"/>
        <w:jc w:val="both"/>
        <w:rPr>
          <w:sz w:val="28"/>
          <w:szCs w:val="28"/>
        </w:rPr>
      </w:pPr>
      <w:r w:rsidRPr="00187DB5">
        <w:rPr>
          <w:sz w:val="28"/>
          <w:szCs w:val="28"/>
        </w:rPr>
        <w:t>• в-четвертых, географическим положением страны по отношению к другим странам, существующими международными коммуникациями и перспективами их дальнейшего развития;</w:t>
      </w:r>
    </w:p>
    <w:p w:rsidR="00187DB5" w:rsidRPr="00187DB5" w:rsidRDefault="00187DB5" w:rsidP="00682108">
      <w:pPr>
        <w:spacing w:line="360" w:lineRule="auto"/>
        <w:jc w:val="both"/>
        <w:rPr>
          <w:sz w:val="28"/>
          <w:szCs w:val="28"/>
        </w:rPr>
      </w:pPr>
      <w:r w:rsidRPr="00187DB5">
        <w:rPr>
          <w:sz w:val="28"/>
          <w:szCs w:val="28"/>
        </w:rPr>
        <w:t>• в-пятых, сложившимися экономическими связями страны, возможностями их дальнейшего расширения и установления новых связей.</w:t>
      </w:r>
    </w:p>
    <w:p w:rsidR="00187DB5" w:rsidRPr="00187DB5" w:rsidRDefault="00B777DE" w:rsidP="00682108">
      <w:pPr>
        <w:spacing w:line="360" w:lineRule="auto"/>
        <w:jc w:val="both"/>
        <w:rPr>
          <w:sz w:val="28"/>
          <w:szCs w:val="28"/>
        </w:rPr>
      </w:pPr>
      <w:r>
        <w:rPr>
          <w:sz w:val="28"/>
          <w:szCs w:val="28"/>
        </w:rPr>
        <w:t xml:space="preserve">   </w:t>
      </w:r>
      <w:r w:rsidR="00187DB5" w:rsidRPr="00187DB5">
        <w:rPr>
          <w:sz w:val="28"/>
          <w:szCs w:val="28"/>
        </w:rPr>
        <w:t xml:space="preserve">В идеальном отношении, с точки зрения международной специализации, находятся те страны, которым присущи действия всех этих факторов, что позволяет им сбалансирование участвовать в разделении труда и мировом хозяйстве. </w:t>
      </w:r>
      <w:r>
        <w:rPr>
          <w:sz w:val="28"/>
          <w:szCs w:val="28"/>
        </w:rPr>
        <w:t xml:space="preserve">    </w:t>
      </w:r>
      <w:r w:rsidR="00187DB5" w:rsidRPr="00187DB5">
        <w:rPr>
          <w:sz w:val="28"/>
          <w:szCs w:val="28"/>
        </w:rPr>
        <w:t>Международная специализация не является застывшим процессом, она постоянно подвергается эволюционным изменениям.</w:t>
      </w:r>
    </w:p>
    <w:p w:rsidR="00187DB5" w:rsidRPr="00187DB5" w:rsidRDefault="00187DB5" w:rsidP="00682108">
      <w:pPr>
        <w:spacing w:line="360" w:lineRule="auto"/>
        <w:jc w:val="both"/>
        <w:rPr>
          <w:sz w:val="28"/>
          <w:szCs w:val="28"/>
        </w:rPr>
      </w:pPr>
      <w:r w:rsidRPr="00187DB5">
        <w:rPr>
          <w:sz w:val="28"/>
          <w:szCs w:val="28"/>
        </w:rPr>
        <w:t>Начиная с 70-х гг. международная специализация претерпела определенные изменения под воздействием развития транснациональных корпораций промышленно развитых капиталистических стран. Погоня за прибылью, низкие издержки производства, более дешевая рабочая сила обусловили развитие производств и услуг транснациональных корпораций в различных странах от промышленных до развивающихся. Создавая высокотехнологические производства и производя высококачественную конкурентную продукцию, поставляемую на различные национальные рынки, они по существу являются основными носителями международной специализации в рамках всемирного хозяйства и мирового рынка товаров и услуг. Достаточно отметить, что основными поставщиками легковых и грузовых автомобилей на мировой рынок являются транснациональные корпорации промышленно развитых стран (в США — «Дженерал моторс», «Форд», «Крайслер»; в ФРГ — «Даймлер бенц», «Фольксваген», «Опель», «Ауди»; во Франции — «Рено», «Пежо—Ситроен»; в Англии — «Бритиш моторе», «Роллс-Ройс»; в Японии — «Мицубиси», «Ниссан», «Тайота»; в Италии — «Фиат»; в Южной Корее — «Дайво»). То же самое можно сказать о другой высококачественной продукции обрабатывающей промышленности, производимой транснациональными корпорациями. Например, в области электронной продукции превалируют корпорации США, Японии, ФРГ, Франции, Голландии, Италии, а в сфере производства бытовой техники — ФРГ, Франция, Англия, Япония, Голландия.</w:t>
      </w:r>
    </w:p>
    <w:p w:rsidR="00187DB5" w:rsidRPr="00187DB5" w:rsidRDefault="00187DB5" w:rsidP="00682108">
      <w:pPr>
        <w:spacing w:line="360" w:lineRule="auto"/>
        <w:jc w:val="both"/>
        <w:rPr>
          <w:sz w:val="28"/>
          <w:szCs w:val="28"/>
        </w:rPr>
      </w:pPr>
      <w:r w:rsidRPr="00187DB5">
        <w:rPr>
          <w:sz w:val="28"/>
          <w:szCs w:val="28"/>
        </w:rPr>
        <w:t>Таким образом, за последние 20—30 лет транснациональные компании взяли на себя функцию международного разделения труда и международную специализацию. В настоящее время внешне международное разделение труда и международную специализацию осуществляют страны и государства, а по сути ее проводят транснациональные корпорации, которые, имея национальные штаб-квартиры и производство внутри своих стран, располагают также огромным производственным, бытовым, финансовым, техническим потенциалом в других странах.</w:t>
      </w:r>
    </w:p>
    <w:p w:rsidR="00187DB5" w:rsidRDefault="00187DB5" w:rsidP="00682108">
      <w:pPr>
        <w:spacing w:line="360" w:lineRule="auto"/>
        <w:jc w:val="both"/>
        <w:rPr>
          <w:sz w:val="28"/>
          <w:szCs w:val="28"/>
        </w:rPr>
      </w:pPr>
      <w:r w:rsidRPr="00187DB5">
        <w:rPr>
          <w:sz w:val="28"/>
          <w:szCs w:val="28"/>
        </w:rPr>
        <w:t>Говоря о международной специализации и разделении труда, давая характеристику современным международным экономическим отношениям, следует подчеркнуть, что специализацию и разделение труда в последние 20—30 лет нельзя ограничить только сферой производства товаров и услуг. Она значительно шире и охватывает сферу рынка капитала, рынок ценные бумаг, предоставление различных услуг. При этом главную роль в усилении специализации и разделении труда сыграли транснациональные компании, которые на мировом рынке предъявляли спрос на ссудный капитал и различные услуги. Удовлетворять эти потребности стали транснациональные кредитно-финансовые институты (коммерческие и инвестиционные банки, страховые компании, частные пенсионные, инвестиционные компании). Данные учреждения обеспечивают основной оборот кредитных ресурсов, ценных бумаг, страхования и фрахта на мировом рынке.</w:t>
      </w:r>
    </w:p>
    <w:p w:rsidR="00AD7C0B" w:rsidRDefault="00260E38" w:rsidP="00682108">
      <w:pPr>
        <w:spacing w:line="360" w:lineRule="auto"/>
        <w:jc w:val="both"/>
        <w:rPr>
          <w:sz w:val="28"/>
          <w:szCs w:val="28"/>
        </w:rPr>
      </w:pPr>
      <w:r w:rsidRPr="00260E38">
        <w:rPr>
          <w:sz w:val="28"/>
          <w:szCs w:val="28"/>
        </w:rPr>
        <w:t>Развитые капиталис</w:t>
      </w:r>
      <w:r>
        <w:rPr>
          <w:sz w:val="28"/>
          <w:szCs w:val="28"/>
        </w:rPr>
        <w:t>тические страны занимают господ</w:t>
      </w:r>
      <w:r w:rsidRPr="00260E38">
        <w:rPr>
          <w:sz w:val="28"/>
          <w:szCs w:val="28"/>
        </w:rPr>
        <w:t>ствующее положение в мировом хозяйстве. К ним относятся 24 государства, входящих в ОЭСР. Все</w:t>
      </w:r>
      <w:r>
        <w:rPr>
          <w:sz w:val="28"/>
          <w:szCs w:val="28"/>
        </w:rPr>
        <w:t xml:space="preserve"> они, за исключением Японии, яв</w:t>
      </w:r>
      <w:r w:rsidRPr="00260E38">
        <w:rPr>
          <w:sz w:val="28"/>
          <w:szCs w:val="28"/>
        </w:rPr>
        <w:t>ляются европейскими или производн</w:t>
      </w:r>
      <w:r>
        <w:rPr>
          <w:sz w:val="28"/>
          <w:szCs w:val="28"/>
        </w:rPr>
        <w:t>ыми от Западной Европы. Их отли</w:t>
      </w:r>
      <w:r w:rsidRPr="00260E38">
        <w:rPr>
          <w:sz w:val="28"/>
          <w:szCs w:val="28"/>
        </w:rPr>
        <w:t>чает единый в социально-экономическом плане воспроизводственный процесс в рамках национальных хозяйств, интенсивный тип развития экономики, высокий уровень развития производительных сил. В странах этой подсистемы проживает 15,6% нас</w:t>
      </w:r>
      <w:r>
        <w:rPr>
          <w:sz w:val="28"/>
          <w:szCs w:val="28"/>
        </w:rPr>
        <w:t>еления мира, но она сосредоточи</w:t>
      </w:r>
      <w:r w:rsidRPr="00260E38">
        <w:rPr>
          <w:sz w:val="28"/>
          <w:szCs w:val="28"/>
        </w:rPr>
        <w:t>вает подавляющую часть экономическ</w:t>
      </w:r>
      <w:r>
        <w:rPr>
          <w:sz w:val="28"/>
          <w:szCs w:val="28"/>
        </w:rPr>
        <w:t>ого и научно-технического потен</w:t>
      </w:r>
      <w:r w:rsidRPr="00260E38">
        <w:rPr>
          <w:sz w:val="28"/>
          <w:szCs w:val="28"/>
        </w:rPr>
        <w:t xml:space="preserve">циала мира. </w:t>
      </w:r>
      <w:r w:rsidR="00AD7C0B">
        <w:rPr>
          <w:sz w:val="28"/>
          <w:szCs w:val="28"/>
        </w:rPr>
        <w:t xml:space="preserve">    </w:t>
      </w:r>
      <w:r w:rsidRPr="00260E38">
        <w:rPr>
          <w:sz w:val="28"/>
          <w:szCs w:val="28"/>
        </w:rPr>
        <w:t>Хозяйственное развитие стран Запада, их внутриэкономическая и внешнеэкономическая поли</w:t>
      </w:r>
      <w:r>
        <w:rPr>
          <w:sz w:val="28"/>
          <w:szCs w:val="28"/>
        </w:rPr>
        <w:t>тика предопределяют основные на</w:t>
      </w:r>
      <w:r w:rsidRPr="00260E38">
        <w:rPr>
          <w:sz w:val="28"/>
          <w:szCs w:val="28"/>
        </w:rPr>
        <w:t>правления научно-технических сдвигов</w:t>
      </w:r>
      <w:r>
        <w:rPr>
          <w:sz w:val="28"/>
          <w:szCs w:val="28"/>
        </w:rPr>
        <w:t xml:space="preserve"> и структурной перестройки в ми</w:t>
      </w:r>
      <w:r w:rsidRPr="00260E38">
        <w:rPr>
          <w:sz w:val="28"/>
          <w:szCs w:val="28"/>
        </w:rPr>
        <w:t>ровом хозяйстве, с</w:t>
      </w:r>
      <w:r>
        <w:rPr>
          <w:sz w:val="28"/>
          <w:szCs w:val="28"/>
        </w:rPr>
        <w:t>остояние мирового рынка</w:t>
      </w:r>
      <w:r w:rsidRPr="00260E38">
        <w:rPr>
          <w:sz w:val="28"/>
          <w:szCs w:val="28"/>
        </w:rPr>
        <w:t>.</w:t>
      </w:r>
      <w:r w:rsidR="00AD7C0B">
        <w:rPr>
          <w:sz w:val="28"/>
          <w:szCs w:val="28"/>
        </w:rPr>
        <w:t xml:space="preserve"> </w:t>
      </w:r>
    </w:p>
    <w:p w:rsidR="00260E38" w:rsidRPr="00260E38" w:rsidRDefault="00AD7C0B" w:rsidP="00682108">
      <w:pPr>
        <w:spacing w:line="360" w:lineRule="auto"/>
        <w:jc w:val="both"/>
        <w:rPr>
          <w:sz w:val="28"/>
          <w:szCs w:val="28"/>
        </w:rPr>
      </w:pPr>
      <w:r>
        <w:rPr>
          <w:sz w:val="28"/>
          <w:szCs w:val="28"/>
        </w:rPr>
        <w:t xml:space="preserve">    </w:t>
      </w:r>
      <w:r w:rsidR="00260E38" w:rsidRPr="00260E38">
        <w:rPr>
          <w:sz w:val="28"/>
          <w:szCs w:val="28"/>
        </w:rPr>
        <w:t xml:space="preserve">Для развитых стран характерными отраслями международной специализации являются новейшие отрасли обрабатывающей промышленности: машиностроение (особенно электроника), приборостроение, авиационно-космическая отрасль, продукция химии органического синтеза, микробиологической промышленности. </w:t>
      </w:r>
      <w:r>
        <w:rPr>
          <w:sz w:val="28"/>
          <w:szCs w:val="28"/>
        </w:rPr>
        <w:t xml:space="preserve">        </w:t>
      </w:r>
      <w:r w:rsidR="00260E38" w:rsidRPr="00260E38">
        <w:rPr>
          <w:sz w:val="28"/>
          <w:szCs w:val="28"/>
        </w:rPr>
        <w:t>Для развивающихся стран наиболее характерны такие отрасли специализации, как горнорудная и топливная промышленность, металлургия, легкая промышленность, сельское хозяйство. Кроме того, набор отраслей специализации в каждой отдельно взятой развивающейся стране обычно гораздо уже. Черты сходства и различия объясняются природно-ресурсным фактором, но главным является фактор экономический. Развивающиеся страны просто не имеют средств для развития новейших отраслей, не хватает квалифицированных трудовых ресурсов из-за оттока квалифицированных специалистов в развитые страны. Кроме того, те или иные отрасли специализации просто «навязываются» развивающимся странам, путем предоставления средств на развитие именно тех отраслей, в получении продукции которых заинтересованы развитые страны, но которые по различным причинам выгоднее переносить в страны «третьего мира». Особенно это заметно на примере переноса в развивающиеся страны экологически «грязных» отраслей химии, металлургии, целлюлозно-бумажной промышленности.</w:t>
      </w:r>
      <w:r w:rsidR="008273BF">
        <w:rPr>
          <w:sz w:val="28"/>
          <w:szCs w:val="28"/>
        </w:rPr>
        <w:t xml:space="preserve"> (Приложение 1)</w:t>
      </w:r>
    </w:p>
    <w:p w:rsidR="00260E38" w:rsidRPr="00260E38" w:rsidRDefault="00AD7C0B" w:rsidP="00682108">
      <w:pPr>
        <w:spacing w:line="360" w:lineRule="auto"/>
        <w:jc w:val="both"/>
        <w:rPr>
          <w:sz w:val="28"/>
          <w:szCs w:val="28"/>
        </w:rPr>
      </w:pPr>
      <w:r>
        <w:rPr>
          <w:sz w:val="28"/>
          <w:szCs w:val="28"/>
        </w:rPr>
        <w:t xml:space="preserve">   </w:t>
      </w:r>
      <w:r w:rsidR="00260E38" w:rsidRPr="00260E38">
        <w:rPr>
          <w:sz w:val="28"/>
          <w:szCs w:val="28"/>
        </w:rPr>
        <w:t>Промышленно развитые капиталистические страны Запада занимают доминирующее положение в мировом хозяйстве по всем парамет</w:t>
      </w:r>
      <w:r>
        <w:rPr>
          <w:sz w:val="28"/>
          <w:szCs w:val="28"/>
        </w:rPr>
        <w:t>рам экономической деятельности.</w:t>
      </w:r>
      <w:r w:rsidR="00260E38" w:rsidRPr="00260E38">
        <w:rPr>
          <w:sz w:val="28"/>
          <w:szCs w:val="28"/>
        </w:rPr>
        <w:t xml:space="preserve"> Они производят свыше 2/3 валового </w:t>
      </w:r>
      <w:r w:rsidR="00260E38">
        <w:rPr>
          <w:sz w:val="28"/>
          <w:szCs w:val="28"/>
        </w:rPr>
        <w:t>мирового продукта, используя ос</w:t>
      </w:r>
      <w:r w:rsidR="00260E38" w:rsidRPr="00260E38">
        <w:rPr>
          <w:sz w:val="28"/>
          <w:szCs w:val="28"/>
        </w:rPr>
        <w:t>новную часть ресурсов мира. Западная система воздействует на мир универсально, но до сих пор в основном воспроизводит себя локально. Это порождает противоречия и конфликт</w:t>
      </w:r>
      <w:r w:rsidR="00260E38">
        <w:rPr>
          <w:sz w:val="28"/>
          <w:szCs w:val="28"/>
        </w:rPr>
        <w:t>ы в мировом хозяйстве. Меха</w:t>
      </w:r>
      <w:r w:rsidR="00260E38" w:rsidRPr="00260E38">
        <w:rPr>
          <w:sz w:val="28"/>
          <w:szCs w:val="28"/>
        </w:rPr>
        <w:t>низм западного прогресса подвел че</w:t>
      </w:r>
      <w:r w:rsidR="00260E38">
        <w:rPr>
          <w:sz w:val="28"/>
          <w:szCs w:val="28"/>
        </w:rPr>
        <w:t>ловечество к ядерной, экологиче</w:t>
      </w:r>
      <w:r w:rsidR="00260E38" w:rsidRPr="00260E38">
        <w:rPr>
          <w:sz w:val="28"/>
          <w:szCs w:val="28"/>
        </w:rPr>
        <w:t>ской, генетической катастрофам, сделав самовыживание человечества проблематичным.</w:t>
      </w:r>
    </w:p>
    <w:p w:rsidR="00260E38" w:rsidRPr="00260E38" w:rsidRDefault="00AD7C0B" w:rsidP="00682108">
      <w:pPr>
        <w:spacing w:line="360" w:lineRule="auto"/>
        <w:jc w:val="both"/>
        <w:rPr>
          <w:sz w:val="28"/>
          <w:szCs w:val="28"/>
        </w:rPr>
      </w:pPr>
      <w:r>
        <w:rPr>
          <w:sz w:val="28"/>
          <w:szCs w:val="28"/>
        </w:rPr>
        <w:t xml:space="preserve">  </w:t>
      </w:r>
      <w:r w:rsidR="00260E38" w:rsidRPr="00260E38">
        <w:rPr>
          <w:sz w:val="28"/>
          <w:szCs w:val="28"/>
        </w:rPr>
        <w:t>В качестве примера рассмотрим сравнение международной специализации одной из развитых и одной из развивающихся стран, объяснение различий:</w:t>
      </w:r>
    </w:p>
    <w:p w:rsidR="00260E38" w:rsidRPr="00260E38" w:rsidRDefault="00260E38" w:rsidP="00682108">
      <w:pPr>
        <w:spacing w:line="360" w:lineRule="auto"/>
        <w:jc w:val="both"/>
        <w:rPr>
          <w:sz w:val="28"/>
          <w:szCs w:val="28"/>
        </w:rPr>
      </w:pPr>
      <w:r w:rsidRPr="00260E38">
        <w:rPr>
          <w:sz w:val="28"/>
          <w:szCs w:val="28"/>
        </w:rPr>
        <w:t xml:space="preserve">Отрасли международной специализации - такие отрасли, которые в большей степени ориентированы на экспорт продукции и в первую очередь определяют "лицо страны" в международном географическом разделении труда (производство продукции в размерах, значительно превышающих собственные потребности - страны-производители). </w:t>
      </w:r>
    </w:p>
    <w:p w:rsidR="00260E38" w:rsidRPr="00260E38" w:rsidRDefault="00260E38" w:rsidP="00682108">
      <w:pPr>
        <w:spacing w:line="360" w:lineRule="auto"/>
        <w:jc w:val="both"/>
        <w:rPr>
          <w:sz w:val="28"/>
          <w:szCs w:val="28"/>
        </w:rPr>
      </w:pPr>
      <w:r w:rsidRPr="00260E38">
        <w:rPr>
          <w:sz w:val="28"/>
          <w:szCs w:val="28"/>
        </w:rPr>
        <w:t>Сравним две страны: ФРГ (развитую) и Ве</w:t>
      </w:r>
      <w:r>
        <w:rPr>
          <w:sz w:val="28"/>
          <w:szCs w:val="28"/>
        </w:rPr>
        <w:t>несуэлу (развивающуюся)</w:t>
      </w:r>
      <w:r w:rsidRPr="00260E38">
        <w:rPr>
          <w:sz w:val="28"/>
          <w:szCs w:val="28"/>
        </w:rPr>
        <w:t xml:space="preserve">. </w:t>
      </w:r>
    </w:p>
    <w:p w:rsidR="00260E38" w:rsidRPr="00260E38" w:rsidRDefault="00260E38" w:rsidP="00682108">
      <w:pPr>
        <w:spacing w:line="360" w:lineRule="auto"/>
        <w:jc w:val="both"/>
        <w:rPr>
          <w:sz w:val="28"/>
          <w:szCs w:val="28"/>
        </w:rPr>
      </w:pPr>
      <w:r w:rsidRPr="00260E38">
        <w:rPr>
          <w:sz w:val="28"/>
          <w:szCs w:val="28"/>
        </w:rPr>
        <w:t>Характеристика отраслей ФРГ:</w:t>
      </w:r>
    </w:p>
    <w:p w:rsidR="00260E38" w:rsidRPr="00260E38" w:rsidRDefault="00260E38" w:rsidP="00682108">
      <w:pPr>
        <w:spacing w:line="360" w:lineRule="auto"/>
        <w:jc w:val="both"/>
        <w:rPr>
          <w:sz w:val="28"/>
          <w:szCs w:val="28"/>
        </w:rPr>
      </w:pPr>
      <w:r w:rsidRPr="00260E38">
        <w:rPr>
          <w:sz w:val="28"/>
          <w:szCs w:val="28"/>
        </w:rPr>
        <w:t>1) производство электроэнергии;</w:t>
      </w:r>
    </w:p>
    <w:p w:rsidR="00260E38" w:rsidRPr="00260E38" w:rsidRDefault="00260E38" w:rsidP="00682108">
      <w:pPr>
        <w:spacing w:line="360" w:lineRule="auto"/>
        <w:jc w:val="both"/>
        <w:rPr>
          <w:sz w:val="28"/>
          <w:szCs w:val="28"/>
        </w:rPr>
      </w:pPr>
      <w:r w:rsidRPr="00260E38">
        <w:rPr>
          <w:sz w:val="28"/>
          <w:szCs w:val="28"/>
        </w:rPr>
        <w:t>2) выплавка стали;</w:t>
      </w:r>
    </w:p>
    <w:p w:rsidR="00260E38" w:rsidRPr="00260E38" w:rsidRDefault="00260E38" w:rsidP="00682108">
      <w:pPr>
        <w:spacing w:line="360" w:lineRule="auto"/>
        <w:jc w:val="both"/>
        <w:rPr>
          <w:sz w:val="28"/>
          <w:szCs w:val="28"/>
        </w:rPr>
      </w:pPr>
      <w:r w:rsidRPr="00260E38">
        <w:rPr>
          <w:sz w:val="28"/>
          <w:szCs w:val="28"/>
        </w:rPr>
        <w:t>3) выплавка цветных металлов (алюминия, меди, свинца и цинка);</w:t>
      </w:r>
    </w:p>
    <w:p w:rsidR="00260E38" w:rsidRPr="00260E38" w:rsidRDefault="00260E38" w:rsidP="00682108">
      <w:pPr>
        <w:spacing w:line="360" w:lineRule="auto"/>
        <w:jc w:val="both"/>
        <w:rPr>
          <w:sz w:val="28"/>
          <w:szCs w:val="28"/>
        </w:rPr>
      </w:pPr>
      <w:r w:rsidRPr="00260E38">
        <w:rPr>
          <w:sz w:val="28"/>
          <w:szCs w:val="28"/>
        </w:rPr>
        <w:t>4) машиностроение: автомобили, промышленное оборудование, станки, электротехника, электроника, различные приборы, оптика, точная механика, суда, металлоизделия;</w:t>
      </w:r>
    </w:p>
    <w:p w:rsidR="00260E38" w:rsidRPr="00260E38" w:rsidRDefault="00260E38" w:rsidP="00682108">
      <w:pPr>
        <w:spacing w:line="360" w:lineRule="auto"/>
        <w:jc w:val="both"/>
        <w:rPr>
          <w:sz w:val="28"/>
          <w:szCs w:val="28"/>
        </w:rPr>
      </w:pPr>
      <w:r w:rsidRPr="00260E38">
        <w:rPr>
          <w:sz w:val="28"/>
          <w:szCs w:val="28"/>
        </w:rPr>
        <w:t>5) химическая: производство кислот, солей, щелочей, минеральных удобрений, полимерных материалов; химия органического синтеза;</w:t>
      </w:r>
    </w:p>
    <w:p w:rsidR="00260E38" w:rsidRPr="00260E38" w:rsidRDefault="00260E38" w:rsidP="00682108">
      <w:pPr>
        <w:spacing w:line="360" w:lineRule="auto"/>
        <w:jc w:val="both"/>
        <w:rPr>
          <w:sz w:val="28"/>
          <w:szCs w:val="28"/>
        </w:rPr>
      </w:pPr>
      <w:r w:rsidRPr="00260E38">
        <w:rPr>
          <w:sz w:val="28"/>
          <w:szCs w:val="28"/>
        </w:rPr>
        <w:t>6) продукция деревообрабатывающей промышленности;</w:t>
      </w:r>
    </w:p>
    <w:p w:rsidR="00260E38" w:rsidRPr="00260E38" w:rsidRDefault="00260E38" w:rsidP="00682108">
      <w:pPr>
        <w:spacing w:line="360" w:lineRule="auto"/>
        <w:jc w:val="both"/>
        <w:rPr>
          <w:sz w:val="28"/>
          <w:szCs w:val="28"/>
        </w:rPr>
      </w:pPr>
      <w:r w:rsidRPr="00260E38">
        <w:rPr>
          <w:sz w:val="28"/>
          <w:szCs w:val="28"/>
        </w:rPr>
        <w:t xml:space="preserve">7) лёгкая промышленность: производство хлопчатобумажных тканей, одежды, обуви. </w:t>
      </w:r>
    </w:p>
    <w:p w:rsidR="00260E38" w:rsidRPr="00260E38" w:rsidRDefault="00260E38" w:rsidP="00682108">
      <w:pPr>
        <w:spacing w:line="360" w:lineRule="auto"/>
        <w:jc w:val="both"/>
        <w:rPr>
          <w:sz w:val="28"/>
          <w:szCs w:val="28"/>
        </w:rPr>
      </w:pPr>
      <w:r w:rsidRPr="00260E38">
        <w:rPr>
          <w:sz w:val="28"/>
          <w:szCs w:val="28"/>
        </w:rPr>
        <w:t>Основные отрасли хозяйства Венесуэлы:</w:t>
      </w:r>
    </w:p>
    <w:p w:rsidR="00260E38" w:rsidRPr="00260E38" w:rsidRDefault="00260E38" w:rsidP="00682108">
      <w:pPr>
        <w:spacing w:line="360" w:lineRule="auto"/>
        <w:jc w:val="both"/>
        <w:rPr>
          <w:sz w:val="28"/>
          <w:szCs w:val="28"/>
        </w:rPr>
      </w:pPr>
      <w:r w:rsidRPr="00260E38">
        <w:rPr>
          <w:sz w:val="28"/>
          <w:szCs w:val="28"/>
        </w:rPr>
        <w:t>1) добыча нефти;</w:t>
      </w:r>
    </w:p>
    <w:p w:rsidR="00260E38" w:rsidRPr="00260E38" w:rsidRDefault="00260E38" w:rsidP="00682108">
      <w:pPr>
        <w:spacing w:line="360" w:lineRule="auto"/>
        <w:jc w:val="both"/>
        <w:rPr>
          <w:sz w:val="28"/>
          <w:szCs w:val="28"/>
        </w:rPr>
      </w:pPr>
      <w:r w:rsidRPr="00260E38">
        <w:rPr>
          <w:sz w:val="28"/>
          <w:szCs w:val="28"/>
        </w:rPr>
        <w:t>2) добыча железной руды;</w:t>
      </w:r>
    </w:p>
    <w:p w:rsidR="00260E38" w:rsidRPr="00260E38" w:rsidRDefault="00260E38" w:rsidP="00682108">
      <w:pPr>
        <w:spacing w:line="360" w:lineRule="auto"/>
        <w:jc w:val="both"/>
        <w:rPr>
          <w:sz w:val="28"/>
          <w:szCs w:val="28"/>
        </w:rPr>
      </w:pPr>
      <w:r w:rsidRPr="00260E38">
        <w:rPr>
          <w:sz w:val="28"/>
          <w:szCs w:val="28"/>
        </w:rPr>
        <w:t>3) добыча алмазов;</w:t>
      </w:r>
    </w:p>
    <w:p w:rsidR="00260E38" w:rsidRPr="00260E38" w:rsidRDefault="00260E38" w:rsidP="00682108">
      <w:pPr>
        <w:spacing w:line="360" w:lineRule="auto"/>
        <w:jc w:val="both"/>
        <w:rPr>
          <w:sz w:val="28"/>
          <w:szCs w:val="28"/>
        </w:rPr>
      </w:pPr>
      <w:r w:rsidRPr="00260E38">
        <w:rPr>
          <w:sz w:val="28"/>
          <w:szCs w:val="28"/>
        </w:rPr>
        <w:t>4) выплавка стали;</w:t>
      </w:r>
    </w:p>
    <w:p w:rsidR="00260E38" w:rsidRPr="00260E38" w:rsidRDefault="00260E38" w:rsidP="00682108">
      <w:pPr>
        <w:spacing w:line="360" w:lineRule="auto"/>
        <w:jc w:val="both"/>
        <w:rPr>
          <w:sz w:val="28"/>
          <w:szCs w:val="28"/>
        </w:rPr>
      </w:pPr>
      <w:r w:rsidRPr="00260E38">
        <w:rPr>
          <w:sz w:val="28"/>
          <w:szCs w:val="28"/>
        </w:rPr>
        <w:t xml:space="preserve">5) нефтехимия. </w:t>
      </w:r>
    </w:p>
    <w:p w:rsidR="007B29FD" w:rsidRDefault="00260E38" w:rsidP="00682108">
      <w:pPr>
        <w:spacing w:line="360" w:lineRule="auto"/>
        <w:jc w:val="both"/>
        <w:rPr>
          <w:sz w:val="28"/>
          <w:szCs w:val="28"/>
        </w:rPr>
      </w:pPr>
      <w:r w:rsidRPr="00260E38">
        <w:rPr>
          <w:sz w:val="28"/>
          <w:szCs w:val="28"/>
        </w:rPr>
        <w:t>Исходя из выше перечисленных данных, делаем общие выводы:</w:t>
      </w:r>
      <w:r w:rsidR="007B29FD">
        <w:rPr>
          <w:sz w:val="28"/>
          <w:szCs w:val="28"/>
        </w:rPr>
        <w:t xml:space="preserve"> </w:t>
      </w:r>
    </w:p>
    <w:p w:rsidR="00260E38" w:rsidRPr="00260E38" w:rsidRDefault="00260E38" w:rsidP="00682108">
      <w:pPr>
        <w:spacing w:line="360" w:lineRule="auto"/>
        <w:jc w:val="both"/>
        <w:rPr>
          <w:sz w:val="28"/>
          <w:szCs w:val="28"/>
        </w:rPr>
      </w:pPr>
      <w:r w:rsidRPr="00260E38">
        <w:rPr>
          <w:sz w:val="28"/>
          <w:szCs w:val="28"/>
        </w:rPr>
        <w:t>Различия: для развитых стран (ФРГ) характерными отраслями международной специализации являются новейшие разделы обрабатывающей промышленности: машиностроение, химия органического синтеза, электроэнергетика.</w:t>
      </w:r>
    </w:p>
    <w:p w:rsidR="00260E38" w:rsidRPr="00260E38" w:rsidRDefault="00AD7C0B" w:rsidP="00682108">
      <w:pPr>
        <w:spacing w:line="360" w:lineRule="auto"/>
        <w:jc w:val="both"/>
        <w:rPr>
          <w:sz w:val="28"/>
          <w:szCs w:val="28"/>
        </w:rPr>
      </w:pPr>
      <w:r>
        <w:rPr>
          <w:sz w:val="28"/>
          <w:szCs w:val="28"/>
        </w:rPr>
        <w:t xml:space="preserve">  </w:t>
      </w:r>
      <w:r w:rsidR="00260E38" w:rsidRPr="00260E38">
        <w:rPr>
          <w:sz w:val="28"/>
          <w:szCs w:val="28"/>
        </w:rPr>
        <w:t xml:space="preserve">Для развивающихся стран (Венесуэла) свойственен набор горнодобывающих отраслей. </w:t>
      </w:r>
    </w:p>
    <w:p w:rsidR="00260E38" w:rsidRPr="00260E38" w:rsidRDefault="00AD7C0B" w:rsidP="00682108">
      <w:pPr>
        <w:spacing w:line="360" w:lineRule="auto"/>
        <w:jc w:val="both"/>
        <w:rPr>
          <w:sz w:val="28"/>
          <w:szCs w:val="28"/>
        </w:rPr>
      </w:pPr>
      <w:r>
        <w:rPr>
          <w:sz w:val="28"/>
          <w:szCs w:val="28"/>
        </w:rPr>
        <w:t xml:space="preserve">  </w:t>
      </w:r>
      <w:r w:rsidR="00260E38" w:rsidRPr="00260E38">
        <w:rPr>
          <w:sz w:val="28"/>
          <w:szCs w:val="28"/>
        </w:rPr>
        <w:t>Таким образом, для развитых стран обычно характерна специал</w:t>
      </w:r>
      <w:r w:rsidR="00260E38">
        <w:rPr>
          <w:sz w:val="28"/>
          <w:szCs w:val="28"/>
        </w:rPr>
        <w:t>изация на мировом рынке наукоем</w:t>
      </w:r>
      <w:r w:rsidR="00260E38" w:rsidRPr="00260E38">
        <w:rPr>
          <w:sz w:val="28"/>
          <w:szCs w:val="28"/>
        </w:rPr>
        <w:t xml:space="preserve">ких и техноемких изделий </w:t>
      </w:r>
      <w:r w:rsidR="00260E38">
        <w:rPr>
          <w:sz w:val="28"/>
          <w:szCs w:val="28"/>
        </w:rPr>
        <w:t>(радиоэлектроника, приборострое</w:t>
      </w:r>
      <w:r w:rsidR="00260E38" w:rsidRPr="00260E38">
        <w:rPr>
          <w:sz w:val="28"/>
          <w:szCs w:val="28"/>
        </w:rPr>
        <w:t>ние и т. д.).</w:t>
      </w:r>
    </w:p>
    <w:p w:rsidR="00260E38" w:rsidRPr="00260E38" w:rsidRDefault="00AD7C0B" w:rsidP="00682108">
      <w:pPr>
        <w:spacing w:line="360" w:lineRule="auto"/>
        <w:jc w:val="both"/>
        <w:rPr>
          <w:sz w:val="28"/>
          <w:szCs w:val="28"/>
        </w:rPr>
      </w:pPr>
      <w:r>
        <w:rPr>
          <w:sz w:val="28"/>
          <w:szCs w:val="28"/>
        </w:rPr>
        <w:t xml:space="preserve">  </w:t>
      </w:r>
      <w:r w:rsidR="00260E38" w:rsidRPr="00260E38">
        <w:rPr>
          <w:sz w:val="28"/>
          <w:szCs w:val="28"/>
        </w:rPr>
        <w:t>Основу внешней торговли развитых стран составляет товарный обмен, где ведущие позиции занимают обработанные изделия. В экспорте товаров позиции западных стр</w:t>
      </w:r>
      <w:r w:rsidR="00260E38">
        <w:rPr>
          <w:sz w:val="28"/>
          <w:szCs w:val="28"/>
        </w:rPr>
        <w:t>ан сократились в результате воз</w:t>
      </w:r>
      <w:r w:rsidR="00260E38" w:rsidRPr="00260E38">
        <w:rPr>
          <w:sz w:val="28"/>
          <w:szCs w:val="28"/>
        </w:rPr>
        <w:t>вышения развивающихся го</w:t>
      </w:r>
      <w:r w:rsidR="00260E38">
        <w:rPr>
          <w:sz w:val="28"/>
          <w:szCs w:val="28"/>
        </w:rPr>
        <w:t xml:space="preserve">сударств. </w:t>
      </w:r>
      <w:r w:rsidR="003C7C00">
        <w:rPr>
          <w:sz w:val="28"/>
          <w:szCs w:val="28"/>
        </w:rPr>
        <w:t xml:space="preserve">   </w:t>
      </w:r>
      <w:r w:rsidR="00260E38">
        <w:rPr>
          <w:sz w:val="28"/>
          <w:szCs w:val="28"/>
        </w:rPr>
        <w:t>Расширение вывоза про</w:t>
      </w:r>
      <w:r w:rsidR="00260E38" w:rsidRPr="00260E38">
        <w:rPr>
          <w:sz w:val="28"/>
          <w:szCs w:val="28"/>
        </w:rPr>
        <w:t>дукции обрабатывающей пр</w:t>
      </w:r>
      <w:r w:rsidR="00260E38">
        <w:rPr>
          <w:sz w:val="28"/>
          <w:szCs w:val="28"/>
        </w:rPr>
        <w:t>омышленности зависит от нацелен</w:t>
      </w:r>
      <w:r w:rsidR="00260E38" w:rsidRPr="00260E38">
        <w:rPr>
          <w:sz w:val="28"/>
          <w:szCs w:val="28"/>
        </w:rPr>
        <w:t>ности капиталом, технологией и квалифицированной рабочей силой, в которых индустриа</w:t>
      </w:r>
      <w:r w:rsidR="00260E38">
        <w:rPr>
          <w:sz w:val="28"/>
          <w:szCs w:val="28"/>
        </w:rPr>
        <w:t>льные страны обладают конкурент</w:t>
      </w:r>
      <w:r w:rsidR="00260E38" w:rsidRPr="00260E38">
        <w:rPr>
          <w:sz w:val="28"/>
          <w:szCs w:val="28"/>
        </w:rPr>
        <w:t>ными преимуществами. Н</w:t>
      </w:r>
      <w:r w:rsidR="00260E38">
        <w:rPr>
          <w:sz w:val="28"/>
          <w:szCs w:val="28"/>
        </w:rPr>
        <w:t>о в 70—80-е годы произошло пере</w:t>
      </w:r>
      <w:r w:rsidR="00260E38" w:rsidRPr="00260E38">
        <w:rPr>
          <w:sz w:val="28"/>
          <w:szCs w:val="28"/>
        </w:rPr>
        <w:t>мещение сравнительных пр</w:t>
      </w:r>
      <w:r w:rsidR="00260E38">
        <w:rPr>
          <w:sz w:val="28"/>
          <w:szCs w:val="28"/>
        </w:rPr>
        <w:t>еимуществ в изготовлении продук</w:t>
      </w:r>
      <w:r w:rsidR="00260E38" w:rsidRPr="00260E38">
        <w:rPr>
          <w:sz w:val="28"/>
          <w:szCs w:val="28"/>
        </w:rPr>
        <w:t>ции с устоявшейся технологией в развивающиеся стр</w:t>
      </w:r>
      <w:r w:rsidR="00260E38">
        <w:rPr>
          <w:sz w:val="28"/>
          <w:szCs w:val="28"/>
        </w:rPr>
        <w:t xml:space="preserve">аны. </w:t>
      </w:r>
      <w:r>
        <w:rPr>
          <w:sz w:val="28"/>
          <w:szCs w:val="28"/>
        </w:rPr>
        <w:t xml:space="preserve">  </w:t>
      </w:r>
      <w:r w:rsidR="00260E38">
        <w:rPr>
          <w:sz w:val="28"/>
          <w:szCs w:val="28"/>
        </w:rPr>
        <w:t>По</w:t>
      </w:r>
      <w:r w:rsidR="00260E38" w:rsidRPr="00260E38">
        <w:rPr>
          <w:sz w:val="28"/>
          <w:szCs w:val="28"/>
        </w:rPr>
        <w:t>зиции западных стран ослабл</w:t>
      </w:r>
      <w:r w:rsidR="00260E38">
        <w:rPr>
          <w:sz w:val="28"/>
          <w:szCs w:val="28"/>
        </w:rPr>
        <w:t>и на рынках судов, станков, чер</w:t>
      </w:r>
      <w:r w:rsidR="00260E38" w:rsidRPr="00260E38">
        <w:rPr>
          <w:sz w:val="28"/>
          <w:szCs w:val="28"/>
        </w:rPr>
        <w:t>ных металлов, текстиля. В большинстве стран увеличилась доля высокотехнологичной продукции. За 80-е годы ее доля возросла у США с 28 до 38%, у Японии — с 25 до 35%. у ФРГ - с 17 до 18%. Доля умеренной в технологическом отношении продукции сократилась у США, но выросла у ФРГ и Японии, которые стали основными поставщиками этой продукции. Доля низко технологичной продукции сократилась у всех стран.</w:t>
      </w:r>
    </w:p>
    <w:p w:rsidR="00260E38" w:rsidRPr="00260E38" w:rsidRDefault="00AD7C0B" w:rsidP="00682108">
      <w:pPr>
        <w:spacing w:line="360" w:lineRule="auto"/>
        <w:jc w:val="both"/>
        <w:rPr>
          <w:sz w:val="28"/>
          <w:szCs w:val="28"/>
        </w:rPr>
      </w:pPr>
      <w:r>
        <w:rPr>
          <w:sz w:val="28"/>
          <w:szCs w:val="28"/>
        </w:rPr>
        <w:t xml:space="preserve">   </w:t>
      </w:r>
      <w:r w:rsidR="00260E38" w:rsidRPr="00260E38">
        <w:rPr>
          <w:sz w:val="28"/>
          <w:szCs w:val="28"/>
        </w:rPr>
        <w:t>Особое место среди промышленных товаров занима</w:t>
      </w:r>
      <w:r w:rsidR="00AD4DF3">
        <w:rPr>
          <w:sz w:val="28"/>
          <w:szCs w:val="28"/>
        </w:rPr>
        <w:t>ют из</w:t>
      </w:r>
      <w:r w:rsidR="00260E38" w:rsidRPr="00260E38">
        <w:rPr>
          <w:sz w:val="28"/>
          <w:szCs w:val="28"/>
        </w:rPr>
        <w:t>делия электроники и информационной технологии, к которым относится оборудование для автоматической обработки данных, детали и принадлежности, оборудование электросвязи и детали, полупроводниковые прибор</w:t>
      </w:r>
      <w:r w:rsidR="00AD4DF3">
        <w:rPr>
          <w:sz w:val="28"/>
          <w:szCs w:val="28"/>
        </w:rPr>
        <w:t xml:space="preserve">ы и электронные микросхемы. </w:t>
      </w:r>
      <w:r>
        <w:rPr>
          <w:sz w:val="28"/>
          <w:szCs w:val="28"/>
        </w:rPr>
        <w:t xml:space="preserve">  </w:t>
      </w:r>
      <w:r w:rsidR="003C7C00">
        <w:rPr>
          <w:sz w:val="28"/>
          <w:szCs w:val="28"/>
        </w:rPr>
        <w:t xml:space="preserve"> </w:t>
      </w:r>
      <w:r w:rsidR="00AD4DF3">
        <w:rPr>
          <w:sz w:val="28"/>
          <w:szCs w:val="28"/>
        </w:rPr>
        <w:t>Тем</w:t>
      </w:r>
      <w:r w:rsidR="00260E38" w:rsidRPr="00260E38">
        <w:rPr>
          <w:sz w:val="28"/>
          <w:szCs w:val="28"/>
        </w:rPr>
        <w:t>пы роста этих товаров был</w:t>
      </w:r>
      <w:r w:rsidR="00AD4DF3">
        <w:rPr>
          <w:sz w:val="28"/>
          <w:szCs w:val="28"/>
        </w:rPr>
        <w:t>и значительными и превышали ана</w:t>
      </w:r>
      <w:r w:rsidR="00260E38" w:rsidRPr="00260E38">
        <w:rPr>
          <w:sz w:val="28"/>
          <w:szCs w:val="28"/>
        </w:rPr>
        <w:t>логичные показатели по другим основным группам экспортных товаров. Их доля в промышленном экспорте возросла с 7,8% до 14,3% за 1980—1993 гг. Пр</w:t>
      </w:r>
      <w:r w:rsidR="00AD4DF3">
        <w:rPr>
          <w:sz w:val="28"/>
          <w:szCs w:val="28"/>
        </w:rPr>
        <w:t>омышленно развитые страны сохра</w:t>
      </w:r>
      <w:r w:rsidR="00260E38" w:rsidRPr="00260E38">
        <w:rPr>
          <w:sz w:val="28"/>
          <w:szCs w:val="28"/>
        </w:rPr>
        <w:t xml:space="preserve">няют лидирующие в экспорте этой группы товаров позиции. </w:t>
      </w:r>
      <w:r>
        <w:rPr>
          <w:sz w:val="28"/>
          <w:szCs w:val="28"/>
        </w:rPr>
        <w:t xml:space="preserve">  </w:t>
      </w:r>
      <w:r w:rsidR="00260E38" w:rsidRPr="00260E38">
        <w:rPr>
          <w:sz w:val="28"/>
          <w:szCs w:val="28"/>
        </w:rPr>
        <w:t xml:space="preserve">В </w:t>
      </w:r>
      <w:smartTag w:uri="urn:schemas-microsoft-com:office:smarttags" w:element="metricconverter">
        <w:smartTagPr>
          <w:attr w:name="ProductID" w:val="1993 г"/>
        </w:smartTagPr>
        <w:r w:rsidR="00260E38" w:rsidRPr="00260E38">
          <w:rPr>
            <w:sz w:val="28"/>
            <w:szCs w:val="28"/>
          </w:rPr>
          <w:t>1993 г</w:t>
        </w:r>
      </w:smartTag>
      <w:r w:rsidR="00260E38" w:rsidRPr="00260E38">
        <w:rPr>
          <w:sz w:val="28"/>
          <w:szCs w:val="28"/>
        </w:rPr>
        <w:t>. на их долю приходи</w:t>
      </w:r>
      <w:r w:rsidR="00AD4DF3">
        <w:rPr>
          <w:sz w:val="28"/>
          <w:szCs w:val="28"/>
        </w:rPr>
        <w:t>лось 72% поставок изделий элект</w:t>
      </w:r>
      <w:r w:rsidR="00260E38" w:rsidRPr="00260E38">
        <w:rPr>
          <w:sz w:val="28"/>
          <w:szCs w:val="28"/>
        </w:rPr>
        <w:t>роники и информационной технологии (</w:t>
      </w:r>
      <w:smartTag w:uri="urn:schemas-microsoft-com:office:smarttags" w:element="metricconverter">
        <w:smartTagPr>
          <w:attr w:name="ProductID" w:val="1980 г"/>
        </w:smartTagPr>
        <w:r w:rsidR="00260E38" w:rsidRPr="00260E38">
          <w:rPr>
            <w:sz w:val="28"/>
            <w:szCs w:val="28"/>
          </w:rPr>
          <w:t>1980 г</w:t>
        </w:r>
      </w:smartTag>
      <w:r w:rsidR="00AD4DF3">
        <w:rPr>
          <w:sz w:val="28"/>
          <w:szCs w:val="28"/>
        </w:rPr>
        <w:t>. — 88,5%). Ос</w:t>
      </w:r>
      <w:r w:rsidR="00260E38" w:rsidRPr="00260E38">
        <w:rPr>
          <w:sz w:val="28"/>
          <w:szCs w:val="28"/>
        </w:rPr>
        <w:t>новными экспортерами о</w:t>
      </w:r>
      <w:r w:rsidR="00AD4DF3">
        <w:rPr>
          <w:sz w:val="28"/>
          <w:szCs w:val="28"/>
        </w:rPr>
        <w:t>стаются США и Япония, доля кото</w:t>
      </w:r>
      <w:r w:rsidR="00260E38" w:rsidRPr="00260E38">
        <w:rPr>
          <w:sz w:val="28"/>
          <w:szCs w:val="28"/>
        </w:rPr>
        <w:t>рых составляет более 40%, тогда как доля Западной Европы равнялась 28%.</w:t>
      </w:r>
    </w:p>
    <w:p w:rsidR="00260E38" w:rsidRPr="00260E38" w:rsidRDefault="00AD7C0B" w:rsidP="00682108">
      <w:pPr>
        <w:spacing w:line="360" w:lineRule="auto"/>
        <w:jc w:val="both"/>
        <w:rPr>
          <w:sz w:val="28"/>
          <w:szCs w:val="28"/>
        </w:rPr>
      </w:pPr>
      <w:r>
        <w:rPr>
          <w:sz w:val="28"/>
          <w:szCs w:val="28"/>
        </w:rPr>
        <w:t xml:space="preserve">  </w:t>
      </w:r>
      <w:r w:rsidR="00260E38" w:rsidRPr="00260E38">
        <w:rPr>
          <w:sz w:val="28"/>
          <w:szCs w:val="28"/>
        </w:rPr>
        <w:t>Промышленно развитые страны увеличили свою долю на мировых рынках сырьевых и</w:t>
      </w:r>
      <w:r w:rsidR="00AD4DF3">
        <w:rPr>
          <w:sz w:val="28"/>
          <w:szCs w:val="28"/>
        </w:rPr>
        <w:t xml:space="preserve"> продовольственных товаров глав</w:t>
      </w:r>
      <w:r w:rsidR="00260E38" w:rsidRPr="00260E38">
        <w:rPr>
          <w:sz w:val="28"/>
          <w:szCs w:val="28"/>
        </w:rPr>
        <w:t xml:space="preserve">ным образом за счет топлива, доля которого увеличилась с 18.3 до 31% за 1980 - 1995 гг. </w:t>
      </w:r>
    </w:p>
    <w:p w:rsidR="00AD7C0B" w:rsidRDefault="00AD7C0B" w:rsidP="00682108">
      <w:pPr>
        <w:spacing w:line="360" w:lineRule="auto"/>
        <w:jc w:val="both"/>
        <w:rPr>
          <w:sz w:val="28"/>
          <w:szCs w:val="28"/>
        </w:rPr>
      </w:pPr>
      <w:r>
        <w:rPr>
          <w:sz w:val="28"/>
          <w:szCs w:val="28"/>
        </w:rPr>
        <w:t xml:space="preserve">  </w:t>
      </w:r>
      <w:r w:rsidR="00260E38" w:rsidRPr="00260E38">
        <w:rPr>
          <w:sz w:val="28"/>
          <w:szCs w:val="28"/>
        </w:rPr>
        <w:t xml:space="preserve">Успехи в индустриализации в целом ряде регионов Третьего мира привели к уменьшению доли западных стран на рынках химических товаров и в экспорте машин и оборудования. </w:t>
      </w:r>
      <w:r>
        <w:rPr>
          <w:sz w:val="28"/>
          <w:szCs w:val="28"/>
        </w:rPr>
        <w:t xml:space="preserve"> </w:t>
      </w:r>
    </w:p>
    <w:p w:rsidR="00260E38" w:rsidRPr="00260E38" w:rsidRDefault="00AD7C0B" w:rsidP="00682108">
      <w:pPr>
        <w:spacing w:line="360" w:lineRule="auto"/>
        <w:jc w:val="both"/>
        <w:rPr>
          <w:sz w:val="28"/>
          <w:szCs w:val="28"/>
        </w:rPr>
      </w:pPr>
      <w:r>
        <w:rPr>
          <w:sz w:val="28"/>
          <w:szCs w:val="28"/>
        </w:rPr>
        <w:t xml:space="preserve">  </w:t>
      </w:r>
      <w:r w:rsidR="00260E38" w:rsidRPr="00260E38">
        <w:rPr>
          <w:sz w:val="28"/>
          <w:szCs w:val="28"/>
        </w:rPr>
        <w:t>Сдвиги в структуре производства и спроса под влиянием - НТП, индустриализация раз</w:t>
      </w:r>
      <w:r w:rsidR="00AD4DF3">
        <w:rPr>
          <w:sz w:val="28"/>
          <w:szCs w:val="28"/>
        </w:rPr>
        <w:t>вивающихся стран вызвали сущест</w:t>
      </w:r>
      <w:r w:rsidR="00260E38" w:rsidRPr="00260E38">
        <w:rPr>
          <w:sz w:val="28"/>
          <w:szCs w:val="28"/>
        </w:rPr>
        <w:t>венные измене</w:t>
      </w:r>
      <w:r>
        <w:rPr>
          <w:sz w:val="28"/>
          <w:szCs w:val="28"/>
        </w:rPr>
        <w:t>ния в структуре импорта и роли п</w:t>
      </w:r>
      <w:r w:rsidR="00260E38" w:rsidRPr="00260E38">
        <w:rPr>
          <w:sz w:val="28"/>
          <w:szCs w:val="28"/>
        </w:rPr>
        <w:t>ромышленно развитых стран в мировых за</w:t>
      </w:r>
      <w:r w:rsidR="00AD4DF3">
        <w:rPr>
          <w:sz w:val="28"/>
          <w:szCs w:val="28"/>
        </w:rPr>
        <w:t>купках. В 70— 90-е годы произош</w:t>
      </w:r>
      <w:r w:rsidR="00260E38" w:rsidRPr="00260E38">
        <w:rPr>
          <w:sz w:val="28"/>
          <w:szCs w:val="28"/>
        </w:rPr>
        <w:t xml:space="preserve">ло значительное увеличение импорта в их общем потреблении с 9 до более 20%. </w:t>
      </w:r>
      <w:r>
        <w:rPr>
          <w:sz w:val="28"/>
          <w:szCs w:val="28"/>
        </w:rPr>
        <w:t xml:space="preserve"> </w:t>
      </w:r>
      <w:r w:rsidR="00260E38" w:rsidRPr="00260E38">
        <w:rPr>
          <w:sz w:val="28"/>
          <w:szCs w:val="28"/>
        </w:rPr>
        <w:t>Стремител</w:t>
      </w:r>
      <w:r w:rsidR="00AD4DF3">
        <w:rPr>
          <w:sz w:val="28"/>
          <w:szCs w:val="28"/>
        </w:rPr>
        <w:t>ьный рост доли импортной продук</w:t>
      </w:r>
      <w:r w:rsidR="00260E38" w:rsidRPr="00260E38">
        <w:rPr>
          <w:sz w:val="28"/>
          <w:szCs w:val="28"/>
        </w:rPr>
        <w:t xml:space="preserve">ции в общем потреблении </w:t>
      </w:r>
      <w:r w:rsidR="00AD4DF3">
        <w:rPr>
          <w:sz w:val="28"/>
          <w:szCs w:val="28"/>
        </w:rPr>
        <w:t>позволяет во многих случаях сни</w:t>
      </w:r>
      <w:r w:rsidR="00260E38" w:rsidRPr="00260E38">
        <w:rPr>
          <w:sz w:val="28"/>
          <w:szCs w:val="28"/>
        </w:rPr>
        <w:t xml:space="preserve">жать издержки производства и сдерживать инфляцию. Он </w:t>
      </w:r>
      <w:r w:rsidR="00AD4DF3">
        <w:rPr>
          <w:sz w:val="28"/>
          <w:szCs w:val="28"/>
        </w:rPr>
        <w:t>про</w:t>
      </w:r>
      <w:r w:rsidR="00260E38" w:rsidRPr="00260E38">
        <w:rPr>
          <w:sz w:val="28"/>
          <w:szCs w:val="28"/>
        </w:rPr>
        <w:t>исходит за счет как конечны</w:t>
      </w:r>
      <w:r w:rsidR="00AD4DF3">
        <w:rPr>
          <w:sz w:val="28"/>
          <w:szCs w:val="28"/>
        </w:rPr>
        <w:t>х товаров, так и особенно проме</w:t>
      </w:r>
      <w:r w:rsidR="00260E38" w:rsidRPr="00260E38">
        <w:rPr>
          <w:sz w:val="28"/>
          <w:szCs w:val="28"/>
        </w:rPr>
        <w:t>жуточной продукции.</w:t>
      </w:r>
    </w:p>
    <w:p w:rsidR="00260E38" w:rsidRPr="00260E38" w:rsidRDefault="00AD7C0B" w:rsidP="00682108">
      <w:pPr>
        <w:spacing w:line="360" w:lineRule="auto"/>
        <w:jc w:val="both"/>
        <w:rPr>
          <w:sz w:val="28"/>
          <w:szCs w:val="28"/>
        </w:rPr>
      </w:pPr>
      <w:r>
        <w:rPr>
          <w:sz w:val="28"/>
          <w:szCs w:val="28"/>
        </w:rPr>
        <w:t xml:space="preserve">  </w:t>
      </w:r>
      <w:r w:rsidR="00260E38" w:rsidRPr="00260E38">
        <w:rPr>
          <w:sz w:val="28"/>
          <w:szCs w:val="28"/>
        </w:rPr>
        <w:t>Несмотря на увеличение роли импорта в потреблении, по отдельным товарным групп</w:t>
      </w:r>
      <w:r w:rsidR="00AD4DF3">
        <w:rPr>
          <w:sz w:val="28"/>
          <w:szCs w:val="28"/>
        </w:rPr>
        <w:t>ам произошло сокращение доли за</w:t>
      </w:r>
      <w:r w:rsidR="00260E38" w:rsidRPr="00260E38">
        <w:rPr>
          <w:sz w:val="28"/>
          <w:szCs w:val="28"/>
        </w:rPr>
        <w:t>падных стран в мировом импорте ряда сырьевых товаров, в первую очередь, топлива и р</w:t>
      </w:r>
      <w:r w:rsidR="00AD4DF3">
        <w:rPr>
          <w:sz w:val="28"/>
          <w:szCs w:val="28"/>
        </w:rPr>
        <w:t>уд цветных металлов. В русле об</w:t>
      </w:r>
      <w:r w:rsidR="00260E38" w:rsidRPr="00260E38">
        <w:rPr>
          <w:sz w:val="28"/>
          <w:szCs w:val="28"/>
        </w:rPr>
        <w:t>щей тенденции находится рост д</w:t>
      </w:r>
      <w:r w:rsidR="00AD4DF3">
        <w:rPr>
          <w:sz w:val="28"/>
          <w:szCs w:val="28"/>
        </w:rPr>
        <w:t>оли импорта машин и обору</w:t>
      </w:r>
      <w:r w:rsidR="00260E38" w:rsidRPr="00260E38">
        <w:rPr>
          <w:sz w:val="28"/>
          <w:szCs w:val="28"/>
        </w:rPr>
        <w:t xml:space="preserve">дования, транспортных средств и черных металлов. </w:t>
      </w:r>
    </w:p>
    <w:p w:rsidR="00260E38" w:rsidRPr="00260E38" w:rsidRDefault="000458CE" w:rsidP="00682108">
      <w:pPr>
        <w:spacing w:line="360" w:lineRule="auto"/>
        <w:jc w:val="both"/>
        <w:rPr>
          <w:sz w:val="28"/>
          <w:szCs w:val="28"/>
        </w:rPr>
      </w:pPr>
      <w:r>
        <w:rPr>
          <w:sz w:val="28"/>
          <w:szCs w:val="28"/>
        </w:rPr>
        <w:t xml:space="preserve">   </w:t>
      </w:r>
      <w:r w:rsidR="00260E38" w:rsidRPr="00260E38">
        <w:rPr>
          <w:sz w:val="28"/>
          <w:szCs w:val="28"/>
        </w:rPr>
        <w:t>Одним из важнейших факторов усиления позиций той или иной страны или подсисте</w:t>
      </w:r>
      <w:r w:rsidR="00AD4DF3">
        <w:rPr>
          <w:sz w:val="28"/>
          <w:szCs w:val="28"/>
        </w:rPr>
        <w:t>мы на мировом рынке является ис</w:t>
      </w:r>
      <w:r w:rsidR="00260E38" w:rsidRPr="00260E38">
        <w:rPr>
          <w:sz w:val="28"/>
          <w:szCs w:val="28"/>
        </w:rPr>
        <w:t>пользование научно-технических достижений. Они усиливают тех поставщиков, которые добились наибольших успехов в их освоении. Вместе с тем это открывает большие возможности для тех стран, которые отстали. Отставшие страны могут использовать научно-</w:t>
      </w:r>
      <w:r w:rsidR="00AD4DF3">
        <w:rPr>
          <w:sz w:val="28"/>
          <w:szCs w:val="28"/>
        </w:rPr>
        <w:t>технический опыт передовых госу</w:t>
      </w:r>
      <w:r w:rsidR="00260E38" w:rsidRPr="00260E38">
        <w:rPr>
          <w:sz w:val="28"/>
          <w:szCs w:val="28"/>
        </w:rPr>
        <w:t>дарств и создать более эффективную структуру производства.</w:t>
      </w:r>
    </w:p>
    <w:p w:rsidR="00AC0A23" w:rsidRPr="00260E38" w:rsidRDefault="00AD7C0B" w:rsidP="00682108">
      <w:pPr>
        <w:spacing w:line="360" w:lineRule="auto"/>
        <w:jc w:val="both"/>
        <w:rPr>
          <w:sz w:val="28"/>
          <w:szCs w:val="28"/>
        </w:rPr>
      </w:pPr>
      <w:r>
        <w:rPr>
          <w:sz w:val="28"/>
          <w:szCs w:val="28"/>
        </w:rPr>
        <w:t xml:space="preserve">   </w:t>
      </w:r>
      <w:r w:rsidR="00260E38" w:rsidRPr="00260E38">
        <w:rPr>
          <w:sz w:val="28"/>
          <w:szCs w:val="28"/>
        </w:rPr>
        <w:t>Международный обмен технологиями, которые воплощаются в машинах, знаниях, квалифи</w:t>
      </w:r>
      <w:r w:rsidR="00AD4DF3">
        <w:rPr>
          <w:sz w:val="28"/>
          <w:szCs w:val="28"/>
        </w:rPr>
        <w:t>кационных навыках, осуществляет</w:t>
      </w:r>
      <w:r w:rsidR="00260E38" w:rsidRPr="00260E38">
        <w:rPr>
          <w:sz w:val="28"/>
          <w:szCs w:val="28"/>
        </w:rPr>
        <w:t>ся в виде лицензий, технических услуг в</w:t>
      </w:r>
      <w:r>
        <w:rPr>
          <w:sz w:val="28"/>
          <w:szCs w:val="28"/>
        </w:rPr>
        <w:t xml:space="preserve">месте с движением </w:t>
      </w:r>
      <w:r w:rsidR="00260E38" w:rsidRPr="00260E38">
        <w:rPr>
          <w:sz w:val="28"/>
          <w:szCs w:val="28"/>
        </w:rPr>
        <w:t>прямых капиталовложений,</w:t>
      </w:r>
      <w:r w:rsidR="00260E38">
        <w:rPr>
          <w:sz w:val="28"/>
          <w:szCs w:val="28"/>
        </w:rPr>
        <w:t xml:space="preserve"> торговлей оборудованием. </w:t>
      </w:r>
      <w:r>
        <w:rPr>
          <w:sz w:val="28"/>
          <w:szCs w:val="28"/>
        </w:rPr>
        <w:t xml:space="preserve">  </w:t>
      </w:r>
      <w:r w:rsidR="003C7C00">
        <w:rPr>
          <w:sz w:val="28"/>
          <w:szCs w:val="28"/>
        </w:rPr>
        <w:t xml:space="preserve"> </w:t>
      </w:r>
      <w:r w:rsidR="000458CE">
        <w:rPr>
          <w:sz w:val="28"/>
          <w:szCs w:val="28"/>
        </w:rPr>
        <w:t xml:space="preserve">  </w:t>
      </w:r>
      <w:r w:rsidR="00260E38">
        <w:rPr>
          <w:sz w:val="28"/>
          <w:szCs w:val="28"/>
        </w:rPr>
        <w:t>Харак</w:t>
      </w:r>
      <w:r w:rsidR="00260E38" w:rsidRPr="00260E38">
        <w:rPr>
          <w:sz w:val="28"/>
          <w:szCs w:val="28"/>
        </w:rPr>
        <w:t>терной чертой этой сферы является усиление технологических обменов между самими п</w:t>
      </w:r>
      <w:r w:rsidR="00AD4DF3">
        <w:rPr>
          <w:sz w:val="28"/>
          <w:szCs w:val="28"/>
        </w:rPr>
        <w:t>ромышленными странами и увеличе</w:t>
      </w:r>
      <w:r w:rsidR="00260E38" w:rsidRPr="00260E38">
        <w:rPr>
          <w:sz w:val="28"/>
          <w:szCs w:val="28"/>
        </w:rPr>
        <w:t>ние их доли в этом сегменте мировых обменов с 85% в начале 70-х годов до более 90% в конце 80-х годов. Поступления семи ведущих стран от интеллектуальной собстве</w:t>
      </w:r>
      <w:r w:rsidR="00AD4DF3">
        <w:rPr>
          <w:sz w:val="28"/>
          <w:szCs w:val="28"/>
        </w:rPr>
        <w:t>нности резко воз</w:t>
      </w:r>
      <w:r w:rsidR="00260E38" w:rsidRPr="00260E38">
        <w:rPr>
          <w:sz w:val="28"/>
          <w:szCs w:val="28"/>
        </w:rPr>
        <w:t xml:space="preserve">росли с 1,3 до 59 млрд. долл. В основном это было обеспечено за счет США, чистые поступления которых увеличились с 1.1 млрд. долл. в </w:t>
      </w:r>
      <w:smartTag w:uri="urn:schemas-microsoft-com:office:smarttags" w:element="metricconverter">
        <w:smartTagPr>
          <w:attr w:name="ProductID" w:val="1970 г"/>
        </w:smartTagPr>
        <w:r w:rsidR="00260E38" w:rsidRPr="00260E38">
          <w:rPr>
            <w:sz w:val="28"/>
            <w:szCs w:val="28"/>
          </w:rPr>
          <w:t>1970 г</w:t>
        </w:r>
      </w:smartTag>
      <w:r w:rsidR="00260E38" w:rsidRPr="00260E38">
        <w:rPr>
          <w:sz w:val="28"/>
          <w:szCs w:val="28"/>
        </w:rPr>
        <w:t xml:space="preserve">. до 4,3 млрд. долл. в </w:t>
      </w:r>
      <w:smartTag w:uri="urn:schemas-microsoft-com:office:smarttags" w:element="metricconverter">
        <w:smartTagPr>
          <w:attr w:name="ProductID" w:val="1980 г"/>
        </w:smartTagPr>
        <w:r w:rsidR="00260E38" w:rsidRPr="00260E38">
          <w:rPr>
            <w:sz w:val="28"/>
            <w:szCs w:val="28"/>
          </w:rPr>
          <w:t>1980 г</w:t>
        </w:r>
      </w:smartTag>
      <w:r w:rsidR="00260E38" w:rsidRPr="00260E38">
        <w:rPr>
          <w:sz w:val="28"/>
          <w:szCs w:val="28"/>
        </w:rPr>
        <w:t xml:space="preserve">. и 14.3 млрд. долл. в </w:t>
      </w:r>
      <w:smartTag w:uri="urn:schemas-microsoft-com:office:smarttags" w:element="metricconverter">
        <w:smartTagPr>
          <w:attr w:name="ProductID" w:val="1991 г"/>
        </w:smartTagPr>
        <w:r w:rsidR="00260E38" w:rsidRPr="00260E38">
          <w:rPr>
            <w:sz w:val="28"/>
            <w:szCs w:val="28"/>
          </w:rPr>
          <w:t>1991 г</w:t>
        </w:r>
      </w:smartTag>
      <w:r w:rsidR="00260E38" w:rsidRPr="00260E38">
        <w:rPr>
          <w:sz w:val="28"/>
          <w:szCs w:val="28"/>
        </w:rPr>
        <w:t>. В этих показателях отражается как увеличение реальных обменов научно-техническими достижениями, так и динамика цен. Основной объ</w:t>
      </w:r>
      <w:r w:rsidR="00AD4DF3">
        <w:rPr>
          <w:sz w:val="28"/>
          <w:szCs w:val="28"/>
        </w:rPr>
        <w:t>ем торговли технологией происхо</w:t>
      </w:r>
      <w:r w:rsidR="00260E38" w:rsidRPr="00260E38">
        <w:rPr>
          <w:sz w:val="28"/>
          <w:szCs w:val="28"/>
        </w:rPr>
        <w:t>дит в рамках внутрифирменной торговли производственных комплексов ТНК.</w:t>
      </w:r>
    </w:p>
    <w:p w:rsidR="00187DB5" w:rsidRPr="00187DB5" w:rsidRDefault="00187DB5" w:rsidP="00682108">
      <w:pPr>
        <w:spacing w:line="360" w:lineRule="auto"/>
        <w:jc w:val="both"/>
        <w:rPr>
          <w:sz w:val="28"/>
          <w:szCs w:val="28"/>
        </w:rPr>
      </w:pPr>
    </w:p>
    <w:p w:rsidR="00AC0A23" w:rsidRDefault="00AC0A23" w:rsidP="00682108">
      <w:pPr>
        <w:numPr>
          <w:ilvl w:val="1"/>
          <w:numId w:val="4"/>
        </w:numPr>
        <w:spacing w:line="360" w:lineRule="auto"/>
        <w:jc w:val="both"/>
        <w:rPr>
          <w:sz w:val="28"/>
          <w:szCs w:val="28"/>
        </w:rPr>
      </w:pPr>
      <w:r w:rsidRPr="00AC0A23">
        <w:rPr>
          <w:sz w:val="28"/>
          <w:szCs w:val="28"/>
        </w:rPr>
        <w:t>Профиль внешнеэкономической специализации национальной экономики России на современном этапе</w:t>
      </w:r>
    </w:p>
    <w:p w:rsidR="000458CE" w:rsidRPr="00AC0A23" w:rsidRDefault="000458CE" w:rsidP="000458CE">
      <w:pPr>
        <w:spacing w:line="360" w:lineRule="auto"/>
        <w:ind w:left="360"/>
        <w:jc w:val="both"/>
        <w:rPr>
          <w:sz w:val="28"/>
          <w:szCs w:val="28"/>
        </w:rPr>
      </w:pPr>
    </w:p>
    <w:p w:rsidR="00AC0A23" w:rsidRPr="00AC0A23" w:rsidRDefault="00AC0A23" w:rsidP="00682108">
      <w:pPr>
        <w:spacing w:line="360" w:lineRule="auto"/>
        <w:jc w:val="both"/>
        <w:rPr>
          <w:sz w:val="28"/>
          <w:szCs w:val="28"/>
        </w:rPr>
      </w:pPr>
      <w:r w:rsidRPr="00AC0A23">
        <w:rPr>
          <w:sz w:val="28"/>
          <w:szCs w:val="28"/>
        </w:rPr>
        <w:t xml:space="preserve">Период с 2000 по 2007 год характеризуется стабильным ростом экономики России – национальный ВВП увеличивался темпами, в 2,5-3,3 раза превышающими аналогичные показатели стран «Большой семерки». По итогам </w:t>
      </w:r>
      <w:smartTag w:uri="urn:schemas-microsoft-com:office:smarttags" w:element="metricconverter">
        <w:smartTagPr>
          <w:attr w:name="ProductID" w:val="2007 г"/>
        </w:smartTagPr>
        <w:r w:rsidRPr="00AC0A23">
          <w:rPr>
            <w:sz w:val="28"/>
            <w:szCs w:val="28"/>
          </w:rPr>
          <w:t>2007 г</w:t>
        </w:r>
      </w:smartTag>
      <w:r w:rsidRPr="00AC0A23">
        <w:rPr>
          <w:sz w:val="28"/>
          <w:szCs w:val="28"/>
        </w:rPr>
        <w:t xml:space="preserve">., Россия с удельным весом 2,4% по абсолютному размеру ВВП – 1,3 трлн. долл. – заняла 8 место в мировом рейтинге. </w:t>
      </w:r>
    </w:p>
    <w:p w:rsidR="00AC0A23" w:rsidRPr="00AC0A23" w:rsidRDefault="00AC0A23" w:rsidP="00682108">
      <w:pPr>
        <w:spacing w:line="360" w:lineRule="auto"/>
        <w:jc w:val="both"/>
        <w:rPr>
          <w:sz w:val="28"/>
          <w:szCs w:val="28"/>
        </w:rPr>
      </w:pPr>
      <w:r w:rsidRPr="00AC0A23">
        <w:rPr>
          <w:sz w:val="28"/>
          <w:szCs w:val="28"/>
        </w:rPr>
        <w:t xml:space="preserve">    Однако структура произведенного ВВП у России существенно иная, чем в мире в целом и у развитых стран в особенности. В промышленности создается почти половина российского ВВП. Однако при таком высоком уровне индустриализации Россия слабо включена в международное разделение труда, в особенности по итоговой продукции. Причина данной ситуации в том, что структурно мировое и российское промышленное производство заметно разнятся. В мировом промышленном производстве 81,9% приходится на обрабатывающие отрасли и всего 10,4%  -  на добывающие. Поэтому подавляющая часть международного обмена – готовые изделия, а около половины его – продукция машиностроения. В отечественной промышленности, по официальным данным, добывающие отрасли играют заметно более важную роль, их вклад в общий объем производства достигает 24,4%. Почти половину промышленного производства (46%) дают отрасли первичной переработки сырья – металлургия, химия и нефтехимия, лесопереработка и другие. Доля машиностроения и металлообработки составляет чуть более одной пятой, причем подавляющая часть машиностроительных предприятий не способна выпускать конкурентоспособную продукцию. При такой структуре промышленности экспортный потенциал страны, естественно, складывается главным образом из минерально-сырьевых ресурсов и полуфабрикатов. </w:t>
      </w:r>
    </w:p>
    <w:p w:rsidR="00AC0A23" w:rsidRPr="00AC0A23" w:rsidRDefault="00AC0A23" w:rsidP="00682108">
      <w:pPr>
        <w:spacing w:line="360" w:lineRule="auto"/>
        <w:jc w:val="both"/>
        <w:rPr>
          <w:sz w:val="28"/>
          <w:szCs w:val="28"/>
        </w:rPr>
      </w:pPr>
      <w:r w:rsidRPr="00AC0A23">
        <w:rPr>
          <w:sz w:val="28"/>
          <w:szCs w:val="28"/>
        </w:rPr>
        <w:t xml:space="preserve">     В сельском хозяйстве создается двадцатая часть всего ВВП  России. Большинство отечественных сельскохозяйственных предприятий расположено в зонах рискованного земледелия. По этой причине в аграрном секторе низкий уровень урожайности и продуктивности. Весьма значительны потери при уборки и заготовке, транспортировке, хранении и переработке продукции, что не позволяет осуществлять масштабный экспорт сельскохозяйственных товаров. Более того, слабость аграрно-промышленного сектора и неопределенная политика ставят Россию в постоянную зависимость от завоза продуктов питания из-за рубежа. </w:t>
      </w:r>
    </w:p>
    <w:p w:rsidR="00AC0A23" w:rsidRPr="00AC0A23" w:rsidRDefault="00AC0A23" w:rsidP="00682108">
      <w:pPr>
        <w:spacing w:line="360" w:lineRule="auto"/>
        <w:jc w:val="both"/>
        <w:rPr>
          <w:sz w:val="28"/>
          <w:szCs w:val="28"/>
        </w:rPr>
      </w:pPr>
      <w:r w:rsidRPr="00AC0A23">
        <w:rPr>
          <w:sz w:val="28"/>
          <w:szCs w:val="28"/>
        </w:rPr>
        <w:t xml:space="preserve">      Степень включения страны в мирохозяйственные связи также зависит от обеспеченности ее основными видами сырьевых ресурсов. Более обеспеченная ими страна имеет меньшие потребности ввоза из-за рубежа топлива и сырья для промышленности и продовольствия и у нее, следовательно, меньше необходимость покрывать эти импортные закупки соответствующим объемом экспорта. Иными словами, наличие собственной сырьевой базы снижает зависимость воспроизводственного процесса от международного обмена. </w:t>
      </w:r>
    </w:p>
    <w:p w:rsidR="00AC0A23" w:rsidRPr="00AC0A23" w:rsidRDefault="00AC0A23" w:rsidP="00682108">
      <w:pPr>
        <w:spacing w:line="360" w:lineRule="auto"/>
        <w:jc w:val="both"/>
        <w:rPr>
          <w:sz w:val="28"/>
          <w:szCs w:val="28"/>
        </w:rPr>
      </w:pPr>
      <w:r w:rsidRPr="00AC0A23">
        <w:rPr>
          <w:sz w:val="28"/>
          <w:szCs w:val="28"/>
        </w:rPr>
        <w:t xml:space="preserve">      Имеющиеся запасы сырья пока позволяют России обеспечивать современные потребности производства и социальной инфраструктуры, а также осуществлять  поставки на внешний рынок. Россия занимает первое место в мире по экспорту никеля и природного газа, второе – четвертое место по экспорту нефти, нефтепродуктов, железной руды, алюминия, древесины. Она – крупный поставщик мирового рынка по меди, алмазам, круглому лесу. Топливо, металлы, продукция лесной и деревообрабатывающей промышленности являются основой отечественного экспорта и обеспечивают примерно 80% его стоимостного объема. Очевидно, что страна получила бы возможность сохранить часть невозобновляемых видов ресурсов для жизни будущих поколений в том случае, если бы ее обрабатывающая промышленность, прежде всего, машиностроение, и аграрный сектор были в состоянии производить такое количество конкурентоспособной продукции, которого бы было достаточно для замещения определенной части идущих на экспорт сырья и полуфабрикатов и поступающих по импорту потребительских и инвестиционных товаров. </w:t>
      </w:r>
    </w:p>
    <w:p w:rsidR="00AC0A23" w:rsidRPr="00AC0A23" w:rsidRDefault="00AC0A23" w:rsidP="00682108">
      <w:pPr>
        <w:spacing w:line="360" w:lineRule="auto"/>
        <w:jc w:val="both"/>
        <w:rPr>
          <w:sz w:val="28"/>
          <w:szCs w:val="28"/>
        </w:rPr>
      </w:pPr>
      <w:r w:rsidRPr="00AC0A23">
        <w:rPr>
          <w:sz w:val="28"/>
          <w:szCs w:val="28"/>
        </w:rPr>
        <w:t xml:space="preserve">      По итогам периода 2000-2007 гг. в целом, внешнеэкономический комплекс страны внес масштабный, если не основной, вклад в развитие отечественной экономики, как это было и в 90-е годы </w:t>
      </w:r>
      <w:r w:rsidRPr="00AC0A23">
        <w:rPr>
          <w:sz w:val="28"/>
          <w:szCs w:val="28"/>
          <w:lang w:val="en-US"/>
        </w:rPr>
        <w:t>XXI</w:t>
      </w:r>
      <w:r w:rsidRPr="00AC0A23">
        <w:rPr>
          <w:sz w:val="28"/>
          <w:szCs w:val="28"/>
        </w:rPr>
        <w:t xml:space="preserve"> века. Оборот внешней торговли в 2000-2007 годах увеличился почти в 4 раза и достиг 578,9 млрд долл.,  в том числе экспорт товаров -  в 3 раза, до 354,5 млрд долл., импорт товаров – в 5 раз, до 223,5 млрд долл. В физическом выражении рост оборота внешней торговли составил 2,2 раза при общем росте ВВП за данный период в 1,6 раза. Доля внешней торговли в ВВП РФ в </w:t>
      </w:r>
      <w:smartTag w:uri="urn:schemas-microsoft-com:office:smarttags" w:element="metricconverter">
        <w:smartTagPr>
          <w:attr w:name="ProductID" w:val="2007 г"/>
        </w:smartTagPr>
        <w:r w:rsidRPr="00AC0A23">
          <w:rPr>
            <w:sz w:val="28"/>
            <w:szCs w:val="28"/>
          </w:rPr>
          <w:t>2007 г</w:t>
        </w:r>
      </w:smartTag>
      <w:r w:rsidRPr="00AC0A23">
        <w:rPr>
          <w:sz w:val="28"/>
          <w:szCs w:val="28"/>
        </w:rPr>
        <w:t>.  составила 43,3%, в т.ч. экспорт 27,9%, импорт 15,4%. Суммарный мировой ВВП на этот же период составил 50 тлн долл., т.е. на долю РФ приходится 3%, или 1,65 тлн долл.</w:t>
      </w:r>
    </w:p>
    <w:p w:rsidR="00AC0A23" w:rsidRPr="00AC0A23" w:rsidRDefault="00AC0A23" w:rsidP="00682108">
      <w:pPr>
        <w:spacing w:line="360" w:lineRule="auto"/>
        <w:jc w:val="both"/>
        <w:rPr>
          <w:sz w:val="28"/>
          <w:szCs w:val="28"/>
        </w:rPr>
      </w:pPr>
      <w:r w:rsidRPr="00AC0A23">
        <w:rPr>
          <w:sz w:val="28"/>
          <w:szCs w:val="28"/>
        </w:rPr>
        <w:t xml:space="preserve">      Доля России в мировом товарном экспорте за 2000-2007 гг. удвоилась и составила 2,6%, в импорте возросла с 0,7% до 1,6%. С </w:t>
      </w:r>
      <w:smartTag w:uri="urn:schemas-microsoft-com:office:smarttags" w:element="metricconverter">
        <w:smartTagPr>
          <w:attr w:name="ProductID" w:val="2000 г"/>
        </w:smartTagPr>
        <w:r w:rsidRPr="00AC0A23">
          <w:rPr>
            <w:sz w:val="28"/>
            <w:szCs w:val="28"/>
          </w:rPr>
          <w:t>2000 г</w:t>
        </w:r>
      </w:smartTag>
      <w:r w:rsidRPr="00AC0A23">
        <w:rPr>
          <w:sz w:val="28"/>
          <w:szCs w:val="28"/>
        </w:rPr>
        <w:t xml:space="preserve">. международные резервы России увеличились почти в 50 раз, рост внешнеторгового сальдо довел его размеры до 600 млрд долл. в августе </w:t>
      </w:r>
      <w:smartTag w:uri="urn:schemas-microsoft-com:office:smarttags" w:element="metricconverter">
        <w:smartTagPr>
          <w:attr w:name="ProductID" w:val="2008 г"/>
        </w:smartTagPr>
        <w:r w:rsidRPr="00AC0A23">
          <w:rPr>
            <w:sz w:val="28"/>
            <w:szCs w:val="28"/>
          </w:rPr>
          <w:t>2008 г</w:t>
        </w:r>
      </w:smartTag>
      <w:r w:rsidRPr="00AC0A23">
        <w:rPr>
          <w:sz w:val="28"/>
          <w:szCs w:val="28"/>
        </w:rPr>
        <w:t xml:space="preserve">. За счет доходов от внешнеторговой деятельности обеспечивалась половина доходной части бюджета. Рост валютных поступлений позволил стране не только накопить впечатляющий размер международных резервов  (3-е место в мире), но и решить проблему «дамоклова меча» внешних заимствований. Но на фоне этого стремительно росли внешние заимствования корпоративного, включая компании с государственным участием, сектора. В последние 4 года их динамика опережала увеличение золотовалютных резервов страны, осенью </w:t>
      </w:r>
      <w:smartTag w:uri="urn:schemas-microsoft-com:office:smarttags" w:element="metricconverter">
        <w:smartTagPr>
          <w:attr w:name="ProductID" w:val="2008 г"/>
        </w:smartTagPr>
        <w:r w:rsidRPr="00AC0A23">
          <w:rPr>
            <w:sz w:val="28"/>
            <w:szCs w:val="28"/>
          </w:rPr>
          <w:t>2008 г</w:t>
        </w:r>
      </w:smartTag>
      <w:r w:rsidRPr="00AC0A23">
        <w:rPr>
          <w:sz w:val="28"/>
          <w:szCs w:val="28"/>
        </w:rPr>
        <w:t xml:space="preserve">. объем иностранных обязательств корпоративного сектора достиг почти 500 млрд долл. (1/3 ВВП), т.е. превысил 90% всего совокупного объема внешнего долга страны. </w:t>
      </w:r>
    </w:p>
    <w:p w:rsidR="00AC0A23" w:rsidRPr="00AC0A23" w:rsidRDefault="00AC0A23" w:rsidP="00682108">
      <w:pPr>
        <w:spacing w:line="360" w:lineRule="auto"/>
        <w:jc w:val="both"/>
        <w:rPr>
          <w:sz w:val="28"/>
          <w:szCs w:val="28"/>
        </w:rPr>
      </w:pPr>
      <w:r w:rsidRPr="00AC0A23">
        <w:rPr>
          <w:sz w:val="28"/>
          <w:szCs w:val="28"/>
        </w:rPr>
        <w:t xml:space="preserve">      Однако следует признать, что, во-первых, успехи в экспорте  достигнуты  исключительно благодаря действию внешних факторов, небывало длительному периоду развития чрезвычайно выгодной для России конъюнктуры мировых рынков товаров, составляющих основу отечественного экспорта, во-вторых, на фоне количественного роста показателей развития ВЭС страны усилилась их качественная деградация. </w:t>
      </w:r>
    </w:p>
    <w:p w:rsidR="00AC0A23" w:rsidRPr="00AC0A23" w:rsidRDefault="00AC0A23" w:rsidP="00682108">
      <w:pPr>
        <w:spacing w:line="360" w:lineRule="auto"/>
        <w:jc w:val="both"/>
        <w:rPr>
          <w:sz w:val="28"/>
          <w:szCs w:val="28"/>
        </w:rPr>
      </w:pPr>
      <w:r w:rsidRPr="00AC0A23">
        <w:rPr>
          <w:sz w:val="28"/>
          <w:szCs w:val="28"/>
        </w:rPr>
        <w:t xml:space="preserve">     Если попытаться коротко обозначить главные результаты внешнеэкономической деятельности РФ за период </w:t>
      </w:r>
      <w:smartTag w:uri="urn:schemas-microsoft-com:office:smarttags" w:element="metricconverter">
        <w:smartTagPr>
          <w:attr w:name="ProductID" w:val="2000 г"/>
        </w:smartTagPr>
        <w:r w:rsidRPr="00AC0A23">
          <w:rPr>
            <w:sz w:val="28"/>
            <w:szCs w:val="28"/>
          </w:rPr>
          <w:t>2000 г</w:t>
        </w:r>
      </w:smartTag>
      <w:r w:rsidRPr="00AC0A23">
        <w:rPr>
          <w:sz w:val="28"/>
          <w:szCs w:val="28"/>
        </w:rPr>
        <w:t>. – первая половина 2008 года, то можно говорить, во-первых, об исключительном внешнеэкономическом везении – «чуде» для нашей страны, и, во-вторых, о лавинообразном нарастании проблем во внешнеэкономической сфере, чей разрушительный потенциал сдерживался до последнего времени опять же необычайным стечением обстоятельств.</w:t>
      </w:r>
    </w:p>
    <w:p w:rsidR="00AC0A23" w:rsidRPr="00AC0A23" w:rsidRDefault="00AC0A23" w:rsidP="00682108">
      <w:pPr>
        <w:spacing w:line="360" w:lineRule="auto"/>
        <w:jc w:val="both"/>
        <w:rPr>
          <w:sz w:val="28"/>
          <w:szCs w:val="28"/>
        </w:rPr>
      </w:pPr>
      <w:r w:rsidRPr="00AC0A23">
        <w:rPr>
          <w:sz w:val="28"/>
          <w:szCs w:val="28"/>
        </w:rPr>
        <w:t xml:space="preserve">     Первопричина внешнеэкономического «чуда»  -  стремительный рост цен на важнейшие товары российского экспорта, прежде всего на энергоносители, основные черные, цветные и драгоценные металлы, круглый лес, аммиак и азотные удобрения, ряд других позиций. Тонна отечественной нефти подорожала в </w:t>
      </w:r>
      <w:smartTag w:uri="urn:schemas-microsoft-com:office:smarttags" w:element="metricconverter">
        <w:smartTagPr>
          <w:attr w:name="ProductID" w:val="2007 г"/>
        </w:smartTagPr>
        <w:r w:rsidRPr="00AC0A23">
          <w:rPr>
            <w:sz w:val="28"/>
            <w:szCs w:val="28"/>
          </w:rPr>
          <w:t>2007 г</w:t>
        </w:r>
      </w:smartTag>
      <w:r w:rsidRPr="00AC0A23">
        <w:rPr>
          <w:sz w:val="28"/>
          <w:szCs w:val="28"/>
        </w:rPr>
        <w:t xml:space="preserve">. против 1999  г. в 4,5 раза, чугуна – в 4,5 раза, меди – в 4,7 раза, никеля – в 6,4 раза, цена на природный газ увеличилась в 4,2 раза, на круглый лес – в 1,9 раза. В целом индекс средних экспортных цен РФ вырос за 2000-2007 годах в 2,8 раза. За счет чрезвычайно благоприятной мировой конъюнктуры и, в меньшей степени, за счет увеличения физических объемов в последние годы обеспечивалось от 1/3 до ½ приращения ВВП. </w:t>
      </w:r>
    </w:p>
    <w:p w:rsidR="00AD7C0B" w:rsidRDefault="00AD7C0B" w:rsidP="00682108">
      <w:pPr>
        <w:spacing w:line="360" w:lineRule="auto"/>
        <w:jc w:val="both"/>
        <w:rPr>
          <w:i/>
          <w:sz w:val="28"/>
          <w:szCs w:val="28"/>
        </w:rPr>
      </w:pPr>
    </w:p>
    <w:p w:rsidR="00AC0A23" w:rsidRDefault="00AC0A23" w:rsidP="00682108">
      <w:pPr>
        <w:spacing w:line="360" w:lineRule="auto"/>
        <w:jc w:val="both"/>
        <w:rPr>
          <w:i/>
          <w:sz w:val="28"/>
          <w:szCs w:val="28"/>
        </w:rPr>
      </w:pPr>
      <w:r w:rsidRPr="00AC0A23">
        <w:rPr>
          <w:i/>
          <w:sz w:val="28"/>
          <w:szCs w:val="28"/>
        </w:rPr>
        <w:t xml:space="preserve">Средние контрактные цены на важнейшие товары российского экспорта (долл. за тонну)   </w:t>
      </w:r>
    </w:p>
    <w:p w:rsidR="00FD0147" w:rsidRPr="00AC0A23" w:rsidRDefault="00FD0147" w:rsidP="00682108">
      <w:pPr>
        <w:spacing w:line="360" w:lineRule="auto"/>
        <w:jc w:val="both"/>
        <w:rPr>
          <w:i/>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902"/>
        <w:gridCol w:w="901"/>
        <w:gridCol w:w="901"/>
        <w:gridCol w:w="958"/>
        <w:gridCol w:w="958"/>
        <w:gridCol w:w="958"/>
        <w:gridCol w:w="958"/>
        <w:gridCol w:w="1380"/>
      </w:tblGrid>
      <w:tr w:rsidR="00AC0A23" w:rsidRPr="00AD7C0B">
        <w:trPr>
          <w:trHeight w:val="435"/>
        </w:trPr>
        <w:tc>
          <w:tcPr>
            <w:tcW w:w="1097" w:type="dxa"/>
          </w:tcPr>
          <w:p w:rsidR="00AC0A23" w:rsidRPr="00AD7C0B" w:rsidRDefault="00AC0A23" w:rsidP="00682108">
            <w:pPr>
              <w:spacing w:line="360" w:lineRule="auto"/>
              <w:jc w:val="both"/>
              <w:rPr>
                <w:i/>
                <w:sz w:val="24"/>
                <w:szCs w:val="24"/>
              </w:rPr>
            </w:pPr>
            <w:r w:rsidRPr="00AD7C0B">
              <w:rPr>
                <w:i/>
                <w:sz w:val="24"/>
                <w:szCs w:val="24"/>
              </w:rPr>
              <w:t>Годы</w:t>
            </w:r>
          </w:p>
        </w:tc>
        <w:tc>
          <w:tcPr>
            <w:tcW w:w="1100" w:type="dxa"/>
          </w:tcPr>
          <w:p w:rsidR="00AC0A23" w:rsidRPr="00AD7C0B" w:rsidRDefault="00AC0A23" w:rsidP="00682108">
            <w:pPr>
              <w:spacing w:line="360" w:lineRule="auto"/>
              <w:jc w:val="both"/>
              <w:rPr>
                <w:i/>
                <w:sz w:val="24"/>
                <w:szCs w:val="24"/>
              </w:rPr>
            </w:pPr>
            <w:r w:rsidRPr="00AD7C0B">
              <w:rPr>
                <w:i/>
                <w:sz w:val="24"/>
                <w:szCs w:val="24"/>
              </w:rPr>
              <w:t>2001</w:t>
            </w:r>
          </w:p>
        </w:tc>
        <w:tc>
          <w:tcPr>
            <w:tcW w:w="1100" w:type="dxa"/>
          </w:tcPr>
          <w:p w:rsidR="00AC0A23" w:rsidRPr="00AD7C0B" w:rsidRDefault="00AC0A23" w:rsidP="00682108">
            <w:pPr>
              <w:spacing w:line="360" w:lineRule="auto"/>
              <w:jc w:val="both"/>
              <w:rPr>
                <w:i/>
                <w:sz w:val="24"/>
                <w:szCs w:val="24"/>
              </w:rPr>
            </w:pPr>
            <w:r w:rsidRPr="00AD7C0B">
              <w:rPr>
                <w:i/>
                <w:sz w:val="24"/>
                <w:szCs w:val="24"/>
              </w:rPr>
              <w:t>2002</w:t>
            </w:r>
          </w:p>
        </w:tc>
        <w:tc>
          <w:tcPr>
            <w:tcW w:w="1100" w:type="dxa"/>
          </w:tcPr>
          <w:p w:rsidR="00AC0A23" w:rsidRPr="00AD7C0B" w:rsidRDefault="00AC0A23" w:rsidP="00682108">
            <w:pPr>
              <w:spacing w:line="360" w:lineRule="auto"/>
              <w:jc w:val="both"/>
              <w:rPr>
                <w:i/>
                <w:sz w:val="24"/>
                <w:szCs w:val="24"/>
              </w:rPr>
            </w:pPr>
            <w:r w:rsidRPr="00AD7C0B">
              <w:rPr>
                <w:i/>
                <w:sz w:val="24"/>
                <w:szCs w:val="24"/>
              </w:rPr>
              <w:t>2003</w:t>
            </w:r>
          </w:p>
        </w:tc>
        <w:tc>
          <w:tcPr>
            <w:tcW w:w="1096" w:type="dxa"/>
          </w:tcPr>
          <w:p w:rsidR="00AC0A23" w:rsidRPr="00AD7C0B" w:rsidRDefault="00AC0A23" w:rsidP="00682108">
            <w:pPr>
              <w:spacing w:line="360" w:lineRule="auto"/>
              <w:jc w:val="both"/>
              <w:rPr>
                <w:i/>
                <w:sz w:val="24"/>
                <w:szCs w:val="24"/>
              </w:rPr>
            </w:pPr>
            <w:r w:rsidRPr="00AD7C0B">
              <w:rPr>
                <w:i/>
                <w:sz w:val="24"/>
                <w:szCs w:val="24"/>
              </w:rPr>
              <w:t>2004</w:t>
            </w:r>
          </w:p>
        </w:tc>
        <w:tc>
          <w:tcPr>
            <w:tcW w:w="1096" w:type="dxa"/>
          </w:tcPr>
          <w:p w:rsidR="00AC0A23" w:rsidRPr="00AD7C0B" w:rsidRDefault="00AC0A23" w:rsidP="00682108">
            <w:pPr>
              <w:spacing w:line="360" w:lineRule="auto"/>
              <w:jc w:val="both"/>
              <w:rPr>
                <w:i/>
                <w:sz w:val="24"/>
                <w:szCs w:val="24"/>
              </w:rPr>
            </w:pPr>
            <w:r w:rsidRPr="00AD7C0B">
              <w:rPr>
                <w:i/>
                <w:sz w:val="24"/>
                <w:szCs w:val="24"/>
              </w:rPr>
              <w:t>2005</w:t>
            </w:r>
          </w:p>
        </w:tc>
        <w:tc>
          <w:tcPr>
            <w:tcW w:w="1096" w:type="dxa"/>
          </w:tcPr>
          <w:p w:rsidR="00AC0A23" w:rsidRPr="00AD7C0B" w:rsidRDefault="00AC0A23" w:rsidP="00682108">
            <w:pPr>
              <w:spacing w:line="360" w:lineRule="auto"/>
              <w:jc w:val="both"/>
              <w:rPr>
                <w:i/>
                <w:sz w:val="24"/>
                <w:szCs w:val="24"/>
              </w:rPr>
            </w:pPr>
            <w:r w:rsidRPr="00AD7C0B">
              <w:rPr>
                <w:i/>
                <w:sz w:val="24"/>
                <w:szCs w:val="24"/>
              </w:rPr>
              <w:t>2006</w:t>
            </w:r>
          </w:p>
        </w:tc>
        <w:tc>
          <w:tcPr>
            <w:tcW w:w="1096" w:type="dxa"/>
          </w:tcPr>
          <w:p w:rsidR="00AC0A23" w:rsidRPr="00AD7C0B" w:rsidRDefault="00AC0A23" w:rsidP="00682108">
            <w:pPr>
              <w:spacing w:line="360" w:lineRule="auto"/>
              <w:jc w:val="both"/>
              <w:rPr>
                <w:i/>
                <w:sz w:val="24"/>
                <w:szCs w:val="24"/>
              </w:rPr>
            </w:pPr>
            <w:r w:rsidRPr="00AD7C0B">
              <w:rPr>
                <w:i/>
                <w:sz w:val="24"/>
                <w:szCs w:val="24"/>
              </w:rPr>
              <w:t>2007</w:t>
            </w:r>
          </w:p>
        </w:tc>
        <w:tc>
          <w:tcPr>
            <w:tcW w:w="1119" w:type="dxa"/>
          </w:tcPr>
          <w:p w:rsidR="00AC0A23" w:rsidRPr="00AD7C0B" w:rsidRDefault="00AC0A23" w:rsidP="00682108">
            <w:pPr>
              <w:spacing w:line="360" w:lineRule="auto"/>
              <w:jc w:val="both"/>
              <w:rPr>
                <w:i/>
                <w:sz w:val="24"/>
                <w:szCs w:val="24"/>
              </w:rPr>
            </w:pPr>
            <w:r w:rsidRPr="00AD7C0B">
              <w:rPr>
                <w:i/>
                <w:sz w:val="24"/>
                <w:szCs w:val="24"/>
              </w:rPr>
              <w:t>Увеличение за период 2001-2007 гг.</w:t>
            </w:r>
          </w:p>
        </w:tc>
      </w:tr>
      <w:tr w:rsidR="00AC0A23" w:rsidRPr="00AD7C0B">
        <w:trPr>
          <w:trHeight w:val="180"/>
        </w:trPr>
        <w:tc>
          <w:tcPr>
            <w:tcW w:w="1097" w:type="dxa"/>
          </w:tcPr>
          <w:p w:rsidR="00AC0A23" w:rsidRPr="00AD7C0B" w:rsidRDefault="00AC0A23" w:rsidP="00682108">
            <w:pPr>
              <w:spacing w:line="360" w:lineRule="auto"/>
              <w:jc w:val="both"/>
              <w:rPr>
                <w:i/>
                <w:sz w:val="24"/>
                <w:szCs w:val="24"/>
              </w:rPr>
            </w:pPr>
            <w:r w:rsidRPr="00AD7C0B">
              <w:rPr>
                <w:i/>
                <w:sz w:val="24"/>
                <w:szCs w:val="24"/>
              </w:rPr>
              <w:t>Нефть сырая</w:t>
            </w:r>
          </w:p>
        </w:tc>
        <w:tc>
          <w:tcPr>
            <w:tcW w:w="1100" w:type="dxa"/>
          </w:tcPr>
          <w:p w:rsidR="00AC0A23" w:rsidRPr="00AD7C0B" w:rsidRDefault="00AC0A23" w:rsidP="00682108">
            <w:pPr>
              <w:spacing w:line="360" w:lineRule="auto"/>
              <w:jc w:val="both"/>
              <w:rPr>
                <w:i/>
                <w:sz w:val="24"/>
                <w:szCs w:val="24"/>
              </w:rPr>
            </w:pPr>
            <w:r w:rsidRPr="00AD7C0B">
              <w:rPr>
                <w:i/>
                <w:sz w:val="24"/>
                <w:szCs w:val="24"/>
              </w:rPr>
              <w:t>151</w:t>
            </w:r>
          </w:p>
        </w:tc>
        <w:tc>
          <w:tcPr>
            <w:tcW w:w="1100" w:type="dxa"/>
          </w:tcPr>
          <w:p w:rsidR="00AC0A23" w:rsidRPr="00AD7C0B" w:rsidRDefault="00AC0A23" w:rsidP="00682108">
            <w:pPr>
              <w:spacing w:line="360" w:lineRule="auto"/>
              <w:jc w:val="both"/>
              <w:rPr>
                <w:i/>
                <w:sz w:val="24"/>
                <w:szCs w:val="24"/>
              </w:rPr>
            </w:pPr>
            <w:r w:rsidRPr="00AD7C0B">
              <w:rPr>
                <w:i/>
                <w:sz w:val="24"/>
                <w:szCs w:val="24"/>
              </w:rPr>
              <w:t>154</w:t>
            </w:r>
          </w:p>
        </w:tc>
        <w:tc>
          <w:tcPr>
            <w:tcW w:w="1100" w:type="dxa"/>
          </w:tcPr>
          <w:p w:rsidR="00AC0A23" w:rsidRPr="00AD7C0B" w:rsidRDefault="00AC0A23" w:rsidP="00682108">
            <w:pPr>
              <w:spacing w:line="360" w:lineRule="auto"/>
              <w:jc w:val="both"/>
              <w:rPr>
                <w:i/>
                <w:sz w:val="24"/>
                <w:szCs w:val="24"/>
              </w:rPr>
            </w:pPr>
            <w:r w:rsidRPr="00AD7C0B">
              <w:rPr>
                <w:i/>
                <w:sz w:val="24"/>
                <w:szCs w:val="24"/>
              </w:rPr>
              <w:t>174</w:t>
            </w:r>
          </w:p>
        </w:tc>
        <w:tc>
          <w:tcPr>
            <w:tcW w:w="1096" w:type="dxa"/>
          </w:tcPr>
          <w:p w:rsidR="00AC0A23" w:rsidRPr="00AD7C0B" w:rsidRDefault="00AC0A23" w:rsidP="00682108">
            <w:pPr>
              <w:spacing w:line="360" w:lineRule="auto"/>
              <w:jc w:val="both"/>
              <w:rPr>
                <w:i/>
                <w:sz w:val="24"/>
                <w:szCs w:val="24"/>
              </w:rPr>
            </w:pPr>
            <w:r w:rsidRPr="00AD7C0B">
              <w:rPr>
                <w:i/>
                <w:sz w:val="24"/>
                <w:szCs w:val="24"/>
              </w:rPr>
              <w:t>226</w:t>
            </w:r>
          </w:p>
        </w:tc>
        <w:tc>
          <w:tcPr>
            <w:tcW w:w="1096" w:type="dxa"/>
          </w:tcPr>
          <w:p w:rsidR="00AC0A23" w:rsidRPr="00AD7C0B" w:rsidRDefault="00AC0A23" w:rsidP="00682108">
            <w:pPr>
              <w:spacing w:line="360" w:lineRule="auto"/>
              <w:jc w:val="both"/>
              <w:rPr>
                <w:i/>
                <w:sz w:val="24"/>
                <w:szCs w:val="24"/>
              </w:rPr>
            </w:pPr>
            <w:r w:rsidRPr="00AD7C0B">
              <w:rPr>
                <w:i/>
                <w:sz w:val="24"/>
                <w:szCs w:val="24"/>
              </w:rPr>
              <w:t>330</w:t>
            </w:r>
          </w:p>
        </w:tc>
        <w:tc>
          <w:tcPr>
            <w:tcW w:w="1096" w:type="dxa"/>
          </w:tcPr>
          <w:p w:rsidR="00AC0A23" w:rsidRPr="00AD7C0B" w:rsidRDefault="00AC0A23" w:rsidP="00682108">
            <w:pPr>
              <w:spacing w:line="360" w:lineRule="auto"/>
              <w:jc w:val="both"/>
              <w:rPr>
                <w:i/>
                <w:sz w:val="24"/>
                <w:szCs w:val="24"/>
              </w:rPr>
            </w:pPr>
            <w:r w:rsidRPr="00AD7C0B">
              <w:rPr>
                <w:i/>
                <w:sz w:val="24"/>
                <w:szCs w:val="24"/>
              </w:rPr>
              <w:t>412</w:t>
            </w:r>
          </w:p>
        </w:tc>
        <w:tc>
          <w:tcPr>
            <w:tcW w:w="1096" w:type="dxa"/>
          </w:tcPr>
          <w:p w:rsidR="00AC0A23" w:rsidRPr="00AD7C0B" w:rsidRDefault="00AC0A23" w:rsidP="00682108">
            <w:pPr>
              <w:spacing w:line="360" w:lineRule="auto"/>
              <w:jc w:val="both"/>
              <w:rPr>
                <w:i/>
                <w:sz w:val="24"/>
                <w:szCs w:val="24"/>
              </w:rPr>
            </w:pPr>
            <w:r w:rsidRPr="00AD7C0B">
              <w:rPr>
                <w:i/>
                <w:sz w:val="24"/>
                <w:szCs w:val="24"/>
              </w:rPr>
              <w:t>470</w:t>
            </w:r>
          </w:p>
        </w:tc>
        <w:tc>
          <w:tcPr>
            <w:tcW w:w="1119" w:type="dxa"/>
          </w:tcPr>
          <w:p w:rsidR="00AC0A23" w:rsidRPr="00AD7C0B" w:rsidRDefault="00AC0A23" w:rsidP="00682108">
            <w:pPr>
              <w:spacing w:line="360" w:lineRule="auto"/>
              <w:jc w:val="both"/>
              <w:rPr>
                <w:i/>
                <w:sz w:val="24"/>
                <w:szCs w:val="24"/>
              </w:rPr>
            </w:pPr>
            <w:r w:rsidRPr="00AD7C0B">
              <w:rPr>
                <w:i/>
                <w:sz w:val="24"/>
                <w:szCs w:val="24"/>
              </w:rPr>
              <w:t>3 раза</w:t>
            </w:r>
          </w:p>
        </w:tc>
      </w:tr>
      <w:tr w:rsidR="00AC0A23" w:rsidRPr="00AD7C0B">
        <w:trPr>
          <w:trHeight w:val="360"/>
        </w:trPr>
        <w:tc>
          <w:tcPr>
            <w:tcW w:w="1097" w:type="dxa"/>
          </w:tcPr>
          <w:p w:rsidR="00AC0A23" w:rsidRPr="00AD7C0B" w:rsidRDefault="00AC0A23" w:rsidP="00682108">
            <w:pPr>
              <w:spacing w:line="360" w:lineRule="auto"/>
              <w:jc w:val="both"/>
              <w:rPr>
                <w:i/>
                <w:sz w:val="24"/>
                <w:szCs w:val="24"/>
              </w:rPr>
            </w:pPr>
            <w:r w:rsidRPr="00AD7C0B">
              <w:rPr>
                <w:i/>
                <w:sz w:val="24"/>
                <w:szCs w:val="24"/>
              </w:rPr>
              <w:t>Нефтепродукты</w:t>
            </w:r>
          </w:p>
        </w:tc>
        <w:tc>
          <w:tcPr>
            <w:tcW w:w="1100" w:type="dxa"/>
          </w:tcPr>
          <w:p w:rsidR="00AC0A23" w:rsidRPr="00AD7C0B" w:rsidRDefault="00AC0A23" w:rsidP="00682108">
            <w:pPr>
              <w:spacing w:line="360" w:lineRule="auto"/>
              <w:jc w:val="both"/>
              <w:rPr>
                <w:i/>
                <w:sz w:val="24"/>
                <w:szCs w:val="24"/>
              </w:rPr>
            </w:pPr>
            <w:r w:rsidRPr="00AD7C0B">
              <w:rPr>
                <w:i/>
                <w:sz w:val="24"/>
                <w:szCs w:val="24"/>
              </w:rPr>
              <w:t>148</w:t>
            </w:r>
          </w:p>
        </w:tc>
        <w:tc>
          <w:tcPr>
            <w:tcW w:w="1100" w:type="dxa"/>
          </w:tcPr>
          <w:p w:rsidR="00AC0A23" w:rsidRPr="00AD7C0B" w:rsidRDefault="00AC0A23" w:rsidP="00682108">
            <w:pPr>
              <w:spacing w:line="360" w:lineRule="auto"/>
              <w:jc w:val="both"/>
              <w:rPr>
                <w:i/>
                <w:sz w:val="24"/>
                <w:szCs w:val="24"/>
              </w:rPr>
            </w:pPr>
            <w:r w:rsidRPr="00AD7C0B">
              <w:rPr>
                <w:i/>
                <w:sz w:val="24"/>
                <w:szCs w:val="24"/>
              </w:rPr>
              <w:t>149</w:t>
            </w:r>
          </w:p>
        </w:tc>
        <w:tc>
          <w:tcPr>
            <w:tcW w:w="1100" w:type="dxa"/>
          </w:tcPr>
          <w:p w:rsidR="00AC0A23" w:rsidRPr="00AD7C0B" w:rsidRDefault="00AC0A23" w:rsidP="00682108">
            <w:pPr>
              <w:spacing w:line="360" w:lineRule="auto"/>
              <w:jc w:val="both"/>
              <w:rPr>
                <w:i/>
                <w:sz w:val="24"/>
                <w:szCs w:val="24"/>
              </w:rPr>
            </w:pPr>
            <w:r w:rsidRPr="00AD7C0B">
              <w:rPr>
                <w:i/>
                <w:sz w:val="24"/>
                <w:szCs w:val="24"/>
              </w:rPr>
              <w:t>181</w:t>
            </w:r>
          </w:p>
        </w:tc>
        <w:tc>
          <w:tcPr>
            <w:tcW w:w="1096" w:type="dxa"/>
          </w:tcPr>
          <w:p w:rsidR="00AC0A23" w:rsidRPr="00AD7C0B" w:rsidRDefault="00AC0A23" w:rsidP="00682108">
            <w:pPr>
              <w:spacing w:line="360" w:lineRule="auto"/>
              <w:jc w:val="both"/>
              <w:rPr>
                <w:i/>
                <w:sz w:val="24"/>
                <w:szCs w:val="24"/>
              </w:rPr>
            </w:pPr>
            <w:r w:rsidRPr="00AD7C0B">
              <w:rPr>
                <w:i/>
                <w:sz w:val="24"/>
                <w:szCs w:val="24"/>
              </w:rPr>
              <w:t>234</w:t>
            </w:r>
          </w:p>
        </w:tc>
        <w:tc>
          <w:tcPr>
            <w:tcW w:w="1096" w:type="dxa"/>
          </w:tcPr>
          <w:p w:rsidR="00AC0A23" w:rsidRPr="00AD7C0B" w:rsidRDefault="00AC0A23" w:rsidP="00682108">
            <w:pPr>
              <w:spacing w:line="360" w:lineRule="auto"/>
              <w:jc w:val="both"/>
              <w:rPr>
                <w:i/>
                <w:sz w:val="24"/>
                <w:szCs w:val="24"/>
              </w:rPr>
            </w:pPr>
            <w:r w:rsidRPr="00AD7C0B">
              <w:rPr>
                <w:i/>
                <w:sz w:val="24"/>
                <w:szCs w:val="24"/>
              </w:rPr>
              <w:t>348</w:t>
            </w:r>
          </w:p>
        </w:tc>
        <w:tc>
          <w:tcPr>
            <w:tcW w:w="1096" w:type="dxa"/>
          </w:tcPr>
          <w:p w:rsidR="00AC0A23" w:rsidRPr="00AD7C0B" w:rsidRDefault="00AC0A23" w:rsidP="00682108">
            <w:pPr>
              <w:spacing w:line="360" w:lineRule="auto"/>
              <w:jc w:val="both"/>
              <w:rPr>
                <w:i/>
                <w:sz w:val="24"/>
                <w:szCs w:val="24"/>
              </w:rPr>
            </w:pPr>
            <w:r w:rsidRPr="00AD7C0B">
              <w:rPr>
                <w:i/>
                <w:sz w:val="24"/>
                <w:szCs w:val="24"/>
              </w:rPr>
              <w:t>431,5</w:t>
            </w:r>
          </w:p>
        </w:tc>
        <w:tc>
          <w:tcPr>
            <w:tcW w:w="1096" w:type="dxa"/>
          </w:tcPr>
          <w:p w:rsidR="00AC0A23" w:rsidRPr="00AD7C0B" w:rsidRDefault="00AC0A23" w:rsidP="00682108">
            <w:pPr>
              <w:spacing w:line="360" w:lineRule="auto"/>
              <w:jc w:val="both"/>
              <w:rPr>
                <w:i/>
                <w:sz w:val="24"/>
                <w:szCs w:val="24"/>
              </w:rPr>
            </w:pPr>
            <w:r w:rsidRPr="00AD7C0B">
              <w:rPr>
                <w:i/>
                <w:sz w:val="24"/>
                <w:szCs w:val="24"/>
              </w:rPr>
              <w:t>464</w:t>
            </w:r>
          </w:p>
        </w:tc>
        <w:tc>
          <w:tcPr>
            <w:tcW w:w="1119" w:type="dxa"/>
          </w:tcPr>
          <w:p w:rsidR="00AC0A23" w:rsidRPr="00AD7C0B" w:rsidRDefault="00AC0A23" w:rsidP="00682108">
            <w:pPr>
              <w:spacing w:line="360" w:lineRule="auto"/>
              <w:jc w:val="both"/>
              <w:rPr>
                <w:i/>
                <w:sz w:val="24"/>
                <w:szCs w:val="24"/>
              </w:rPr>
            </w:pPr>
            <w:r w:rsidRPr="00AD7C0B">
              <w:rPr>
                <w:i/>
                <w:sz w:val="24"/>
                <w:szCs w:val="24"/>
              </w:rPr>
              <w:t>3 раза</w:t>
            </w:r>
          </w:p>
        </w:tc>
      </w:tr>
      <w:tr w:rsidR="00AC0A23" w:rsidRPr="00AD7C0B">
        <w:trPr>
          <w:trHeight w:val="180"/>
        </w:trPr>
        <w:tc>
          <w:tcPr>
            <w:tcW w:w="1097" w:type="dxa"/>
          </w:tcPr>
          <w:p w:rsidR="00AC0A23" w:rsidRPr="00AD7C0B" w:rsidRDefault="00AC0A23" w:rsidP="00682108">
            <w:pPr>
              <w:spacing w:line="360" w:lineRule="auto"/>
              <w:jc w:val="both"/>
              <w:rPr>
                <w:i/>
                <w:sz w:val="24"/>
                <w:szCs w:val="24"/>
              </w:rPr>
            </w:pPr>
            <w:r w:rsidRPr="00AD7C0B">
              <w:rPr>
                <w:i/>
                <w:sz w:val="24"/>
                <w:szCs w:val="24"/>
              </w:rPr>
              <w:t>Газ природный</w:t>
            </w:r>
            <w:r w:rsidRPr="00AD7C0B">
              <w:rPr>
                <w:i/>
                <w:position w:val="-4"/>
                <w:sz w:val="24"/>
                <w:szCs w:val="24"/>
              </w:rPr>
              <w:object w:dxaOrig="180" w:dyaOrig="300">
                <v:shape id="_x0000_i1034" type="#_x0000_t75" style="width:9pt;height:15pt" o:ole="">
                  <v:imagedata r:id="rId25" o:title=""/>
                </v:shape>
                <o:OLEObject Type="Embed" ProgID="Equation.3" ShapeID="_x0000_i1034" DrawAspect="Content" ObjectID="_1470281177" r:id="rId26"/>
              </w:object>
            </w:r>
          </w:p>
        </w:tc>
        <w:tc>
          <w:tcPr>
            <w:tcW w:w="1100" w:type="dxa"/>
          </w:tcPr>
          <w:p w:rsidR="00AC0A23" w:rsidRPr="00AD7C0B" w:rsidRDefault="00AC0A23" w:rsidP="00682108">
            <w:pPr>
              <w:spacing w:line="360" w:lineRule="auto"/>
              <w:jc w:val="both"/>
              <w:rPr>
                <w:i/>
                <w:sz w:val="24"/>
                <w:szCs w:val="24"/>
              </w:rPr>
            </w:pPr>
            <w:r w:rsidRPr="00AD7C0B">
              <w:rPr>
                <w:i/>
                <w:sz w:val="24"/>
                <w:szCs w:val="24"/>
              </w:rPr>
              <w:t>101</w:t>
            </w:r>
          </w:p>
        </w:tc>
        <w:tc>
          <w:tcPr>
            <w:tcW w:w="1100" w:type="dxa"/>
          </w:tcPr>
          <w:p w:rsidR="00AC0A23" w:rsidRPr="00AD7C0B" w:rsidRDefault="00AC0A23" w:rsidP="00682108">
            <w:pPr>
              <w:spacing w:line="360" w:lineRule="auto"/>
              <w:jc w:val="both"/>
              <w:rPr>
                <w:i/>
                <w:sz w:val="24"/>
                <w:szCs w:val="24"/>
              </w:rPr>
            </w:pPr>
            <w:r w:rsidRPr="00AD7C0B">
              <w:rPr>
                <w:i/>
                <w:sz w:val="24"/>
                <w:szCs w:val="24"/>
              </w:rPr>
              <w:t>85,7</w:t>
            </w:r>
          </w:p>
        </w:tc>
        <w:tc>
          <w:tcPr>
            <w:tcW w:w="1100" w:type="dxa"/>
          </w:tcPr>
          <w:p w:rsidR="00AC0A23" w:rsidRPr="00AD7C0B" w:rsidRDefault="00AC0A23" w:rsidP="00682108">
            <w:pPr>
              <w:spacing w:line="360" w:lineRule="auto"/>
              <w:jc w:val="both"/>
              <w:rPr>
                <w:i/>
                <w:sz w:val="24"/>
                <w:szCs w:val="24"/>
              </w:rPr>
            </w:pPr>
            <w:r w:rsidRPr="00AD7C0B">
              <w:rPr>
                <w:i/>
                <w:sz w:val="24"/>
                <w:szCs w:val="24"/>
              </w:rPr>
              <w:t>106</w:t>
            </w:r>
          </w:p>
        </w:tc>
        <w:tc>
          <w:tcPr>
            <w:tcW w:w="1096" w:type="dxa"/>
          </w:tcPr>
          <w:p w:rsidR="00AC0A23" w:rsidRPr="00AD7C0B" w:rsidRDefault="00AC0A23" w:rsidP="00682108">
            <w:pPr>
              <w:spacing w:line="360" w:lineRule="auto"/>
              <w:jc w:val="both"/>
              <w:rPr>
                <w:i/>
                <w:sz w:val="24"/>
                <w:szCs w:val="24"/>
              </w:rPr>
            </w:pPr>
            <w:r w:rsidRPr="00AD7C0B">
              <w:rPr>
                <w:i/>
                <w:sz w:val="24"/>
                <w:szCs w:val="24"/>
              </w:rPr>
              <w:t>109</w:t>
            </w:r>
          </w:p>
        </w:tc>
        <w:tc>
          <w:tcPr>
            <w:tcW w:w="1096" w:type="dxa"/>
          </w:tcPr>
          <w:p w:rsidR="00AC0A23" w:rsidRPr="00AD7C0B" w:rsidRDefault="00AC0A23" w:rsidP="00682108">
            <w:pPr>
              <w:spacing w:line="360" w:lineRule="auto"/>
              <w:jc w:val="both"/>
              <w:rPr>
                <w:i/>
                <w:sz w:val="24"/>
                <w:szCs w:val="24"/>
              </w:rPr>
            </w:pPr>
            <w:r w:rsidRPr="00AD7C0B">
              <w:rPr>
                <w:i/>
                <w:sz w:val="24"/>
                <w:szCs w:val="24"/>
              </w:rPr>
              <w:t>151</w:t>
            </w:r>
          </w:p>
        </w:tc>
        <w:tc>
          <w:tcPr>
            <w:tcW w:w="1096" w:type="dxa"/>
          </w:tcPr>
          <w:p w:rsidR="00AC0A23" w:rsidRPr="00AD7C0B" w:rsidRDefault="00AC0A23" w:rsidP="00682108">
            <w:pPr>
              <w:spacing w:line="360" w:lineRule="auto"/>
              <w:jc w:val="both"/>
              <w:rPr>
                <w:i/>
                <w:sz w:val="24"/>
                <w:szCs w:val="24"/>
              </w:rPr>
            </w:pPr>
            <w:r w:rsidRPr="00AD7C0B">
              <w:rPr>
                <w:i/>
                <w:sz w:val="24"/>
                <w:szCs w:val="24"/>
              </w:rPr>
              <w:t>216</w:t>
            </w:r>
          </w:p>
        </w:tc>
        <w:tc>
          <w:tcPr>
            <w:tcW w:w="1096" w:type="dxa"/>
          </w:tcPr>
          <w:p w:rsidR="00AC0A23" w:rsidRPr="00AD7C0B" w:rsidRDefault="00AC0A23" w:rsidP="00682108">
            <w:pPr>
              <w:spacing w:line="360" w:lineRule="auto"/>
              <w:jc w:val="both"/>
              <w:rPr>
                <w:i/>
                <w:sz w:val="24"/>
                <w:szCs w:val="24"/>
              </w:rPr>
            </w:pPr>
            <w:r w:rsidRPr="00AD7C0B">
              <w:rPr>
                <w:i/>
                <w:sz w:val="24"/>
                <w:szCs w:val="24"/>
              </w:rPr>
              <w:t>234</w:t>
            </w:r>
          </w:p>
        </w:tc>
        <w:tc>
          <w:tcPr>
            <w:tcW w:w="1119" w:type="dxa"/>
          </w:tcPr>
          <w:p w:rsidR="00AC0A23" w:rsidRPr="00AD7C0B" w:rsidRDefault="00AC0A23" w:rsidP="00682108">
            <w:pPr>
              <w:spacing w:line="360" w:lineRule="auto"/>
              <w:jc w:val="both"/>
              <w:rPr>
                <w:i/>
                <w:sz w:val="24"/>
                <w:szCs w:val="24"/>
              </w:rPr>
            </w:pPr>
            <w:r w:rsidRPr="00AD7C0B">
              <w:rPr>
                <w:i/>
                <w:sz w:val="24"/>
                <w:szCs w:val="24"/>
              </w:rPr>
              <w:t>2 раза</w:t>
            </w:r>
          </w:p>
        </w:tc>
      </w:tr>
      <w:tr w:rsidR="00AC0A23" w:rsidRPr="00AD7C0B">
        <w:trPr>
          <w:trHeight w:val="345"/>
        </w:trPr>
        <w:tc>
          <w:tcPr>
            <w:tcW w:w="1097" w:type="dxa"/>
          </w:tcPr>
          <w:p w:rsidR="00AC0A23" w:rsidRPr="00AD7C0B" w:rsidRDefault="00AC0A23" w:rsidP="00682108">
            <w:pPr>
              <w:spacing w:line="360" w:lineRule="auto"/>
              <w:jc w:val="both"/>
              <w:rPr>
                <w:i/>
                <w:sz w:val="24"/>
                <w:szCs w:val="24"/>
              </w:rPr>
            </w:pPr>
            <w:r w:rsidRPr="00AD7C0B">
              <w:rPr>
                <w:i/>
                <w:sz w:val="24"/>
                <w:szCs w:val="24"/>
              </w:rPr>
              <w:t>Круглый лес</w:t>
            </w:r>
            <w:r w:rsidRPr="00AD7C0B">
              <w:rPr>
                <w:i/>
                <w:position w:val="-4"/>
                <w:sz w:val="24"/>
                <w:szCs w:val="24"/>
              </w:rPr>
              <w:object w:dxaOrig="200" w:dyaOrig="300">
                <v:shape id="_x0000_i1035" type="#_x0000_t75" style="width:9.75pt;height:15pt" o:ole="">
                  <v:imagedata r:id="rId27" o:title=""/>
                </v:shape>
                <o:OLEObject Type="Embed" ProgID="Equation.3" ShapeID="_x0000_i1035" DrawAspect="Content" ObjectID="_1470281178" r:id="rId28"/>
              </w:object>
            </w:r>
          </w:p>
        </w:tc>
        <w:tc>
          <w:tcPr>
            <w:tcW w:w="1100" w:type="dxa"/>
          </w:tcPr>
          <w:p w:rsidR="00AC0A23" w:rsidRPr="00AD7C0B" w:rsidRDefault="00AC0A23" w:rsidP="00682108">
            <w:pPr>
              <w:spacing w:line="360" w:lineRule="auto"/>
              <w:jc w:val="both"/>
              <w:rPr>
                <w:i/>
                <w:sz w:val="24"/>
                <w:szCs w:val="24"/>
              </w:rPr>
            </w:pPr>
            <w:r w:rsidRPr="00AD7C0B">
              <w:rPr>
                <w:i/>
                <w:sz w:val="24"/>
                <w:szCs w:val="24"/>
              </w:rPr>
              <w:t>43,9</w:t>
            </w:r>
          </w:p>
        </w:tc>
        <w:tc>
          <w:tcPr>
            <w:tcW w:w="1100" w:type="dxa"/>
          </w:tcPr>
          <w:p w:rsidR="00AC0A23" w:rsidRPr="00AD7C0B" w:rsidRDefault="00AC0A23" w:rsidP="00682108">
            <w:pPr>
              <w:spacing w:line="360" w:lineRule="auto"/>
              <w:jc w:val="both"/>
              <w:rPr>
                <w:i/>
                <w:sz w:val="24"/>
                <w:szCs w:val="24"/>
              </w:rPr>
            </w:pPr>
            <w:r w:rsidRPr="00AD7C0B">
              <w:rPr>
                <w:i/>
                <w:sz w:val="24"/>
                <w:szCs w:val="24"/>
              </w:rPr>
              <w:t>44,8</w:t>
            </w:r>
          </w:p>
        </w:tc>
        <w:tc>
          <w:tcPr>
            <w:tcW w:w="1100" w:type="dxa"/>
          </w:tcPr>
          <w:p w:rsidR="00AC0A23" w:rsidRPr="00AD7C0B" w:rsidRDefault="00AC0A23" w:rsidP="00682108">
            <w:pPr>
              <w:spacing w:line="360" w:lineRule="auto"/>
              <w:jc w:val="both"/>
              <w:rPr>
                <w:i/>
                <w:sz w:val="24"/>
                <w:szCs w:val="24"/>
              </w:rPr>
            </w:pPr>
            <w:r w:rsidRPr="00AD7C0B">
              <w:rPr>
                <w:i/>
                <w:sz w:val="24"/>
                <w:szCs w:val="24"/>
              </w:rPr>
              <w:t>48,1</w:t>
            </w:r>
          </w:p>
        </w:tc>
        <w:tc>
          <w:tcPr>
            <w:tcW w:w="1096" w:type="dxa"/>
          </w:tcPr>
          <w:p w:rsidR="00AC0A23" w:rsidRPr="00AD7C0B" w:rsidRDefault="00AC0A23" w:rsidP="00682108">
            <w:pPr>
              <w:spacing w:line="360" w:lineRule="auto"/>
              <w:jc w:val="both"/>
              <w:rPr>
                <w:i/>
                <w:sz w:val="24"/>
                <w:szCs w:val="24"/>
              </w:rPr>
            </w:pPr>
            <w:r w:rsidRPr="00AD7C0B">
              <w:rPr>
                <w:i/>
                <w:sz w:val="24"/>
                <w:szCs w:val="24"/>
              </w:rPr>
              <w:t>56,3</w:t>
            </w:r>
          </w:p>
        </w:tc>
        <w:tc>
          <w:tcPr>
            <w:tcW w:w="1096" w:type="dxa"/>
          </w:tcPr>
          <w:p w:rsidR="00AC0A23" w:rsidRPr="00AD7C0B" w:rsidRDefault="00AC0A23" w:rsidP="00682108">
            <w:pPr>
              <w:spacing w:line="360" w:lineRule="auto"/>
              <w:jc w:val="both"/>
              <w:rPr>
                <w:i/>
                <w:sz w:val="24"/>
                <w:szCs w:val="24"/>
              </w:rPr>
            </w:pPr>
            <w:r w:rsidRPr="00AD7C0B">
              <w:rPr>
                <w:i/>
                <w:sz w:val="24"/>
                <w:szCs w:val="24"/>
              </w:rPr>
              <w:t>59,6</w:t>
            </w:r>
          </w:p>
        </w:tc>
        <w:tc>
          <w:tcPr>
            <w:tcW w:w="1096" w:type="dxa"/>
          </w:tcPr>
          <w:p w:rsidR="00AC0A23" w:rsidRPr="00AD7C0B" w:rsidRDefault="00AC0A23" w:rsidP="00682108">
            <w:pPr>
              <w:spacing w:line="360" w:lineRule="auto"/>
              <w:jc w:val="both"/>
              <w:rPr>
                <w:i/>
                <w:sz w:val="24"/>
                <w:szCs w:val="24"/>
              </w:rPr>
            </w:pPr>
            <w:r w:rsidRPr="00AD7C0B">
              <w:rPr>
                <w:i/>
                <w:sz w:val="24"/>
                <w:szCs w:val="24"/>
              </w:rPr>
              <w:t>63,8</w:t>
            </w:r>
          </w:p>
        </w:tc>
        <w:tc>
          <w:tcPr>
            <w:tcW w:w="1096" w:type="dxa"/>
          </w:tcPr>
          <w:p w:rsidR="00AC0A23" w:rsidRPr="00AD7C0B" w:rsidRDefault="00AC0A23" w:rsidP="00682108">
            <w:pPr>
              <w:spacing w:line="360" w:lineRule="auto"/>
              <w:jc w:val="both"/>
              <w:rPr>
                <w:i/>
                <w:sz w:val="24"/>
                <w:szCs w:val="24"/>
              </w:rPr>
            </w:pPr>
            <w:r w:rsidRPr="00AD7C0B">
              <w:rPr>
                <w:i/>
                <w:sz w:val="24"/>
                <w:szCs w:val="24"/>
              </w:rPr>
              <w:t>83,9</w:t>
            </w:r>
          </w:p>
        </w:tc>
        <w:tc>
          <w:tcPr>
            <w:tcW w:w="1119" w:type="dxa"/>
          </w:tcPr>
          <w:p w:rsidR="00AC0A23" w:rsidRPr="00AD7C0B" w:rsidRDefault="00AC0A23" w:rsidP="00682108">
            <w:pPr>
              <w:spacing w:line="360" w:lineRule="auto"/>
              <w:jc w:val="both"/>
              <w:rPr>
                <w:i/>
                <w:sz w:val="24"/>
                <w:szCs w:val="24"/>
              </w:rPr>
            </w:pPr>
            <w:r w:rsidRPr="00AD7C0B">
              <w:rPr>
                <w:i/>
                <w:sz w:val="24"/>
                <w:szCs w:val="24"/>
              </w:rPr>
              <w:t>2 раза</w:t>
            </w:r>
          </w:p>
        </w:tc>
      </w:tr>
      <w:tr w:rsidR="00AC0A23" w:rsidRPr="00AD7C0B">
        <w:trPr>
          <w:trHeight w:val="255"/>
        </w:trPr>
        <w:tc>
          <w:tcPr>
            <w:tcW w:w="1097" w:type="dxa"/>
          </w:tcPr>
          <w:p w:rsidR="00AC0A23" w:rsidRPr="00AD7C0B" w:rsidRDefault="00AC0A23" w:rsidP="00682108">
            <w:pPr>
              <w:spacing w:line="360" w:lineRule="auto"/>
              <w:jc w:val="both"/>
              <w:rPr>
                <w:i/>
                <w:sz w:val="24"/>
                <w:szCs w:val="24"/>
              </w:rPr>
            </w:pPr>
            <w:r w:rsidRPr="00AD7C0B">
              <w:rPr>
                <w:i/>
                <w:sz w:val="24"/>
                <w:szCs w:val="24"/>
              </w:rPr>
              <w:t>Чугун предельный</w:t>
            </w:r>
          </w:p>
        </w:tc>
        <w:tc>
          <w:tcPr>
            <w:tcW w:w="1100" w:type="dxa"/>
          </w:tcPr>
          <w:p w:rsidR="00AC0A23" w:rsidRPr="00AD7C0B" w:rsidRDefault="00AC0A23" w:rsidP="00682108">
            <w:pPr>
              <w:spacing w:line="360" w:lineRule="auto"/>
              <w:jc w:val="both"/>
              <w:rPr>
                <w:i/>
                <w:sz w:val="24"/>
                <w:szCs w:val="24"/>
              </w:rPr>
            </w:pPr>
            <w:r w:rsidRPr="00AD7C0B">
              <w:rPr>
                <w:i/>
                <w:sz w:val="24"/>
                <w:szCs w:val="24"/>
              </w:rPr>
              <w:t>91,8</w:t>
            </w:r>
          </w:p>
        </w:tc>
        <w:tc>
          <w:tcPr>
            <w:tcW w:w="1100" w:type="dxa"/>
          </w:tcPr>
          <w:p w:rsidR="00AC0A23" w:rsidRPr="00AD7C0B" w:rsidRDefault="00AC0A23" w:rsidP="00682108">
            <w:pPr>
              <w:spacing w:line="360" w:lineRule="auto"/>
              <w:jc w:val="both"/>
              <w:rPr>
                <w:i/>
                <w:sz w:val="24"/>
                <w:szCs w:val="24"/>
              </w:rPr>
            </w:pPr>
            <w:r w:rsidRPr="00AD7C0B">
              <w:rPr>
                <w:i/>
                <w:sz w:val="24"/>
                <w:szCs w:val="24"/>
              </w:rPr>
              <w:t>92,5</w:t>
            </w:r>
          </w:p>
        </w:tc>
        <w:tc>
          <w:tcPr>
            <w:tcW w:w="1100" w:type="dxa"/>
          </w:tcPr>
          <w:p w:rsidR="00AC0A23" w:rsidRPr="00AD7C0B" w:rsidRDefault="00AC0A23" w:rsidP="00682108">
            <w:pPr>
              <w:spacing w:line="360" w:lineRule="auto"/>
              <w:jc w:val="both"/>
              <w:rPr>
                <w:i/>
                <w:sz w:val="24"/>
                <w:szCs w:val="24"/>
              </w:rPr>
            </w:pPr>
            <w:r w:rsidRPr="00AD7C0B">
              <w:rPr>
                <w:i/>
                <w:sz w:val="24"/>
                <w:szCs w:val="24"/>
              </w:rPr>
              <w:t>132</w:t>
            </w:r>
          </w:p>
        </w:tc>
        <w:tc>
          <w:tcPr>
            <w:tcW w:w="1096" w:type="dxa"/>
          </w:tcPr>
          <w:p w:rsidR="00AC0A23" w:rsidRPr="00AD7C0B" w:rsidRDefault="00AC0A23" w:rsidP="00682108">
            <w:pPr>
              <w:spacing w:line="360" w:lineRule="auto"/>
              <w:jc w:val="both"/>
              <w:rPr>
                <w:i/>
                <w:sz w:val="24"/>
                <w:szCs w:val="24"/>
              </w:rPr>
            </w:pPr>
            <w:r w:rsidRPr="00AD7C0B">
              <w:rPr>
                <w:i/>
                <w:sz w:val="24"/>
                <w:szCs w:val="24"/>
              </w:rPr>
              <w:t>254</w:t>
            </w:r>
          </w:p>
        </w:tc>
        <w:tc>
          <w:tcPr>
            <w:tcW w:w="1096" w:type="dxa"/>
          </w:tcPr>
          <w:p w:rsidR="00AC0A23" w:rsidRPr="00AD7C0B" w:rsidRDefault="00AC0A23" w:rsidP="00682108">
            <w:pPr>
              <w:spacing w:line="360" w:lineRule="auto"/>
              <w:jc w:val="both"/>
              <w:rPr>
                <w:i/>
                <w:sz w:val="24"/>
                <w:szCs w:val="24"/>
              </w:rPr>
            </w:pPr>
            <w:r w:rsidRPr="00AD7C0B">
              <w:rPr>
                <w:i/>
                <w:sz w:val="24"/>
                <w:szCs w:val="24"/>
              </w:rPr>
              <w:t>264</w:t>
            </w:r>
          </w:p>
        </w:tc>
        <w:tc>
          <w:tcPr>
            <w:tcW w:w="1096" w:type="dxa"/>
          </w:tcPr>
          <w:p w:rsidR="00AC0A23" w:rsidRPr="00AD7C0B" w:rsidRDefault="00AC0A23" w:rsidP="00682108">
            <w:pPr>
              <w:spacing w:line="360" w:lineRule="auto"/>
              <w:jc w:val="both"/>
              <w:rPr>
                <w:i/>
                <w:sz w:val="24"/>
                <w:szCs w:val="24"/>
              </w:rPr>
            </w:pPr>
            <w:r w:rsidRPr="00AD7C0B">
              <w:rPr>
                <w:i/>
                <w:sz w:val="24"/>
                <w:szCs w:val="24"/>
              </w:rPr>
              <w:t>246</w:t>
            </w:r>
          </w:p>
        </w:tc>
        <w:tc>
          <w:tcPr>
            <w:tcW w:w="1096" w:type="dxa"/>
          </w:tcPr>
          <w:p w:rsidR="00AC0A23" w:rsidRPr="00AD7C0B" w:rsidRDefault="00AC0A23" w:rsidP="00682108">
            <w:pPr>
              <w:spacing w:line="360" w:lineRule="auto"/>
              <w:jc w:val="both"/>
              <w:rPr>
                <w:i/>
                <w:sz w:val="24"/>
                <w:szCs w:val="24"/>
              </w:rPr>
            </w:pPr>
            <w:r w:rsidRPr="00AD7C0B">
              <w:rPr>
                <w:i/>
                <w:sz w:val="24"/>
                <w:szCs w:val="24"/>
              </w:rPr>
              <w:t>317</w:t>
            </w:r>
          </w:p>
        </w:tc>
        <w:tc>
          <w:tcPr>
            <w:tcW w:w="1119" w:type="dxa"/>
          </w:tcPr>
          <w:p w:rsidR="00AC0A23" w:rsidRPr="00AD7C0B" w:rsidRDefault="00AC0A23" w:rsidP="00682108">
            <w:pPr>
              <w:spacing w:line="360" w:lineRule="auto"/>
              <w:jc w:val="both"/>
              <w:rPr>
                <w:i/>
                <w:sz w:val="24"/>
                <w:szCs w:val="24"/>
              </w:rPr>
            </w:pPr>
            <w:r w:rsidRPr="00AD7C0B">
              <w:rPr>
                <w:i/>
                <w:sz w:val="24"/>
                <w:szCs w:val="24"/>
              </w:rPr>
              <w:t>3,5 раза</w:t>
            </w:r>
          </w:p>
        </w:tc>
      </w:tr>
      <w:tr w:rsidR="00AC0A23" w:rsidRPr="00AD7C0B">
        <w:trPr>
          <w:trHeight w:val="255"/>
        </w:trPr>
        <w:tc>
          <w:tcPr>
            <w:tcW w:w="1097" w:type="dxa"/>
          </w:tcPr>
          <w:p w:rsidR="00AC0A23" w:rsidRPr="00AD7C0B" w:rsidRDefault="00AC0A23" w:rsidP="00682108">
            <w:pPr>
              <w:spacing w:line="360" w:lineRule="auto"/>
              <w:jc w:val="both"/>
              <w:rPr>
                <w:i/>
                <w:sz w:val="24"/>
                <w:szCs w:val="24"/>
              </w:rPr>
            </w:pPr>
            <w:r w:rsidRPr="00AD7C0B">
              <w:rPr>
                <w:i/>
                <w:sz w:val="24"/>
                <w:szCs w:val="24"/>
              </w:rPr>
              <w:t>Медь</w:t>
            </w:r>
          </w:p>
        </w:tc>
        <w:tc>
          <w:tcPr>
            <w:tcW w:w="1100" w:type="dxa"/>
          </w:tcPr>
          <w:p w:rsidR="00AC0A23" w:rsidRPr="00AD7C0B" w:rsidRDefault="00AC0A23" w:rsidP="00682108">
            <w:pPr>
              <w:spacing w:line="360" w:lineRule="auto"/>
              <w:jc w:val="both"/>
              <w:rPr>
                <w:i/>
                <w:sz w:val="24"/>
                <w:szCs w:val="24"/>
              </w:rPr>
            </w:pPr>
            <w:r w:rsidRPr="00AD7C0B">
              <w:rPr>
                <w:i/>
                <w:sz w:val="24"/>
                <w:szCs w:val="24"/>
              </w:rPr>
              <w:t>1473</w:t>
            </w:r>
          </w:p>
        </w:tc>
        <w:tc>
          <w:tcPr>
            <w:tcW w:w="1100" w:type="dxa"/>
          </w:tcPr>
          <w:p w:rsidR="00AC0A23" w:rsidRPr="00AD7C0B" w:rsidRDefault="00AC0A23" w:rsidP="00682108">
            <w:pPr>
              <w:spacing w:line="360" w:lineRule="auto"/>
              <w:jc w:val="both"/>
              <w:rPr>
                <w:i/>
                <w:sz w:val="24"/>
                <w:szCs w:val="24"/>
              </w:rPr>
            </w:pPr>
            <w:r w:rsidRPr="00AD7C0B">
              <w:rPr>
                <w:i/>
                <w:sz w:val="24"/>
                <w:szCs w:val="24"/>
              </w:rPr>
              <w:t>1371</w:t>
            </w:r>
          </w:p>
        </w:tc>
        <w:tc>
          <w:tcPr>
            <w:tcW w:w="1100" w:type="dxa"/>
          </w:tcPr>
          <w:p w:rsidR="00AC0A23" w:rsidRPr="00AD7C0B" w:rsidRDefault="00AC0A23" w:rsidP="00682108">
            <w:pPr>
              <w:spacing w:line="360" w:lineRule="auto"/>
              <w:jc w:val="both"/>
              <w:rPr>
                <w:i/>
                <w:sz w:val="24"/>
                <w:szCs w:val="24"/>
              </w:rPr>
            </w:pPr>
            <w:r w:rsidRPr="00AD7C0B">
              <w:rPr>
                <w:i/>
                <w:sz w:val="24"/>
                <w:szCs w:val="24"/>
              </w:rPr>
              <w:t>1611</w:t>
            </w:r>
          </w:p>
        </w:tc>
        <w:tc>
          <w:tcPr>
            <w:tcW w:w="1096" w:type="dxa"/>
          </w:tcPr>
          <w:p w:rsidR="00AC0A23" w:rsidRPr="00AD7C0B" w:rsidRDefault="00AC0A23" w:rsidP="00682108">
            <w:pPr>
              <w:spacing w:line="360" w:lineRule="auto"/>
              <w:jc w:val="both"/>
              <w:rPr>
                <w:i/>
                <w:sz w:val="24"/>
                <w:szCs w:val="24"/>
              </w:rPr>
            </w:pPr>
            <w:r w:rsidRPr="00AD7C0B">
              <w:rPr>
                <w:i/>
                <w:sz w:val="24"/>
                <w:szCs w:val="24"/>
              </w:rPr>
              <w:t>2632</w:t>
            </w:r>
          </w:p>
        </w:tc>
        <w:tc>
          <w:tcPr>
            <w:tcW w:w="1096" w:type="dxa"/>
          </w:tcPr>
          <w:p w:rsidR="00AC0A23" w:rsidRPr="00AD7C0B" w:rsidRDefault="00AC0A23" w:rsidP="00682108">
            <w:pPr>
              <w:spacing w:line="360" w:lineRule="auto"/>
              <w:jc w:val="both"/>
              <w:rPr>
                <w:i/>
                <w:sz w:val="24"/>
                <w:szCs w:val="24"/>
              </w:rPr>
            </w:pPr>
            <w:r w:rsidRPr="00AD7C0B">
              <w:rPr>
                <w:i/>
                <w:sz w:val="24"/>
                <w:szCs w:val="24"/>
              </w:rPr>
              <w:t>3447</w:t>
            </w:r>
          </w:p>
        </w:tc>
        <w:tc>
          <w:tcPr>
            <w:tcW w:w="1096" w:type="dxa"/>
          </w:tcPr>
          <w:p w:rsidR="00AC0A23" w:rsidRPr="00AD7C0B" w:rsidRDefault="00AC0A23" w:rsidP="00682108">
            <w:pPr>
              <w:spacing w:line="360" w:lineRule="auto"/>
              <w:jc w:val="both"/>
              <w:rPr>
                <w:i/>
                <w:sz w:val="24"/>
                <w:szCs w:val="24"/>
              </w:rPr>
            </w:pPr>
            <w:r w:rsidRPr="00AD7C0B">
              <w:rPr>
                <w:i/>
                <w:sz w:val="24"/>
                <w:szCs w:val="24"/>
              </w:rPr>
              <w:t>5996</w:t>
            </w:r>
          </w:p>
        </w:tc>
        <w:tc>
          <w:tcPr>
            <w:tcW w:w="1095" w:type="dxa"/>
          </w:tcPr>
          <w:p w:rsidR="00AC0A23" w:rsidRPr="00AD7C0B" w:rsidRDefault="00AC0A23" w:rsidP="00682108">
            <w:pPr>
              <w:spacing w:line="360" w:lineRule="auto"/>
              <w:jc w:val="both"/>
              <w:rPr>
                <w:i/>
                <w:sz w:val="24"/>
                <w:szCs w:val="24"/>
              </w:rPr>
            </w:pPr>
            <w:r w:rsidRPr="00AD7C0B">
              <w:rPr>
                <w:i/>
                <w:sz w:val="24"/>
                <w:szCs w:val="24"/>
              </w:rPr>
              <w:t>6641</w:t>
            </w:r>
          </w:p>
        </w:tc>
        <w:tc>
          <w:tcPr>
            <w:tcW w:w="1120" w:type="dxa"/>
          </w:tcPr>
          <w:p w:rsidR="00AC0A23" w:rsidRPr="00AD7C0B" w:rsidRDefault="00AC0A23" w:rsidP="00682108">
            <w:pPr>
              <w:spacing w:line="360" w:lineRule="auto"/>
              <w:jc w:val="both"/>
              <w:rPr>
                <w:i/>
                <w:sz w:val="24"/>
                <w:szCs w:val="24"/>
              </w:rPr>
            </w:pPr>
            <w:r w:rsidRPr="00AD7C0B">
              <w:rPr>
                <w:i/>
                <w:sz w:val="24"/>
                <w:szCs w:val="24"/>
              </w:rPr>
              <w:t>4,5 раза</w:t>
            </w:r>
          </w:p>
        </w:tc>
      </w:tr>
      <w:tr w:rsidR="00AC0A23" w:rsidRPr="00AD7C0B">
        <w:trPr>
          <w:trHeight w:val="330"/>
        </w:trPr>
        <w:tc>
          <w:tcPr>
            <w:tcW w:w="1097" w:type="dxa"/>
          </w:tcPr>
          <w:p w:rsidR="00AC0A23" w:rsidRPr="00AD7C0B" w:rsidRDefault="00AC0A23" w:rsidP="00682108">
            <w:pPr>
              <w:spacing w:line="360" w:lineRule="auto"/>
              <w:jc w:val="both"/>
              <w:rPr>
                <w:i/>
                <w:sz w:val="24"/>
                <w:szCs w:val="24"/>
              </w:rPr>
            </w:pPr>
            <w:r w:rsidRPr="00AD7C0B">
              <w:rPr>
                <w:i/>
                <w:sz w:val="24"/>
                <w:szCs w:val="24"/>
              </w:rPr>
              <w:t xml:space="preserve">Никель необработанный </w:t>
            </w:r>
          </w:p>
        </w:tc>
        <w:tc>
          <w:tcPr>
            <w:tcW w:w="1100" w:type="dxa"/>
          </w:tcPr>
          <w:p w:rsidR="00AC0A23" w:rsidRPr="00AD7C0B" w:rsidRDefault="00AC0A23" w:rsidP="00682108">
            <w:pPr>
              <w:spacing w:line="360" w:lineRule="auto"/>
              <w:jc w:val="both"/>
              <w:rPr>
                <w:i/>
                <w:sz w:val="24"/>
                <w:szCs w:val="24"/>
              </w:rPr>
            </w:pPr>
            <w:r w:rsidRPr="00AD7C0B">
              <w:rPr>
                <w:i/>
                <w:sz w:val="24"/>
                <w:szCs w:val="24"/>
              </w:rPr>
              <w:t>5750</w:t>
            </w:r>
          </w:p>
        </w:tc>
        <w:tc>
          <w:tcPr>
            <w:tcW w:w="1100" w:type="dxa"/>
          </w:tcPr>
          <w:p w:rsidR="00AC0A23" w:rsidRPr="00AD7C0B" w:rsidRDefault="00AC0A23" w:rsidP="00682108">
            <w:pPr>
              <w:spacing w:line="360" w:lineRule="auto"/>
              <w:jc w:val="both"/>
              <w:rPr>
                <w:i/>
                <w:sz w:val="24"/>
                <w:szCs w:val="24"/>
              </w:rPr>
            </w:pPr>
            <w:r w:rsidRPr="00AD7C0B">
              <w:rPr>
                <w:i/>
                <w:sz w:val="24"/>
                <w:szCs w:val="24"/>
              </w:rPr>
              <w:t>6117</w:t>
            </w:r>
          </w:p>
        </w:tc>
        <w:tc>
          <w:tcPr>
            <w:tcW w:w="1100" w:type="dxa"/>
          </w:tcPr>
          <w:p w:rsidR="00AC0A23" w:rsidRPr="00AD7C0B" w:rsidRDefault="00AC0A23" w:rsidP="00682108">
            <w:pPr>
              <w:spacing w:line="360" w:lineRule="auto"/>
              <w:jc w:val="both"/>
              <w:rPr>
                <w:i/>
                <w:sz w:val="24"/>
                <w:szCs w:val="24"/>
              </w:rPr>
            </w:pPr>
            <w:r w:rsidRPr="00AD7C0B">
              <w:rPr>
                <w:i/>
                <w:sz w:val="24"/>
                <w:szCs w:val="24"/>
              </w:rPr>
              <w:t>9062</w:t>
            </w:r>
          </w:p>
        </w:tc>
        <w:tc>
          <w:tcPr>
            <w:tcW w:w="1096" w:type="dxa"/>
          </w:tcPr>
          <w:p w:rsidR="00AC0A23" w:rsidRPr="00AD7C0B" w:rsidRDefault="00AC0A23" w:rsidP="00682108">
            <w:pPr>
              <w:spacing w:line="360" w:lineRule="auto"/>
              <w:jc w:val="both"/>
              <w:rPr>
                <w:i/>
                <w:sz w:val="24"/>
                <w:szCs w:val="24"/>
              </w:rPr>
            </w:pPr>
            <w:r w:rsidRPr="00AD7C0B">
              <w:rPr>
                <w:i/>
                <w:sz w:val="24"/>
                <w:szCs w:val="24"/>
              </w:rPr>
              <w:t>12609</w:t>
            </w:r>
          </w:p>
        </w:tc>
        <w:tc>
          <w:tcPr>
            <w:tcW w:w="1096" w:type="dxa"/>
          </w:tcPr>
          <w:p w:rsidR="00AC0A23" w:rsidRPr="00AD7C0B" w:rsidRDefault="00AC0A23" w:rsidP="00682108">
            <w:pPr>
              <w:spacing w:line="360" w:lineRule="auto"/>
              <w:jc w:val="both"/>
              <w:rPr>
                <w:i/>
                <w:sz w:val="24"/>
                <w:szCs w:val="24"/>
              </w:rPr>
            </w:pPr>
            <w:r w:rsidRPr="00AD7C0B">
              <w:rPr>
                <w:i/>
                <w:sz w:val="24"/>
                <w:szCs w:val="24"/>
              </w:rPr>
              <w:t>13563</w:t>
            </w:r>
          </w:p>
        </w:tc>
        <w:tc>
          <w:tcPr>
            <w:tcW w:w="1096" w:type="dxa"/>
          </w:tcPr>
          <w:p w:rsidR="00AC0A23" w:rsidRPr="00AD7C0B" w:rsidRDefault="00AC0A23" w:rsidP="00682108">
            <w:pPr>
              <w:spacing w:line="360" w:lineRule="auto"/>
              <w:jc w:val="both"/>
              <w:rPr>
                <w:i/>
                <w:sz w:val="24"/>
                <w:szCs w:val="24"/>
              </w:rPr>
            </w:pPr>
            <w:r w:rsidRPr="00AD7C0B">
              <w:rPr>
                <w:i/>
                <w:sz w:val="24"/>
                <w:szCs w:val="24"/>
              </w:rPr>
              <w:t>24054</w:t>
            </w:r>
          </w:p>
        </w:tc>
        <w:tc>
          <w:tcPr>
            <w:tcW w:w="1095" w:type="dxa"/>
          </w:tcPr>
          <w:p w:rsidR="00AC0A23" w:rsidRPr="00AD7C0B" w:rsidRDefault="00AC0A23" w:rsidP="00682108">
            <w:pPr>
              <w:spacing w:line="360" w:lineRule="auto"/>
              <w:jc w:val="both"/>
              <w:rPr>
                <w:i/>
                <w:sz w:val="24"/>
                <w:szCs w:val="24"/>
              </w:rPr>
            </w:pPr>
            <w:r w:rsidRPr="00AD7C0B">
              <w:rPr>
                <w:i/>
                <w:sz w:val="24"/>
                <w:szCs w:val="24"/>
              </w:rPr>
              <w:t>33870</w:t>
            </w:r>
          </w:p>
        </w:tc>
        <w:tc>
          <w:tcPr>
            <w:tcW w:w="1120" w:type="dxa"/>
          </w:tcPr>
          <w:p w:rsidR="00AC0A23" w:rsidRPr="00AD7C0B" w:rsidRDefault="00AC0A23" w:rsidP="00682108">
            <w:pPr>
              <w:spacing w:line="360" w:lineRule="auto"/>
              <w:jc w:val="both"/>
              <w:rPr>
                <w:i/>
                <w:sz w:val="24"/>
                <w:szCs w:val="24"/>
              </w:rPr>
            </w:pPr>
            <w:r w:rsidRPr="00AD7C0B">
              <w:rPr>
                <w:i/>
                <w:sz w:val="24"/>
                <w:szCs w:val="24"/>
              </w:rPr>
              <w:t>6 раз</w:t>
            </w:r>
          </w:p>
        </w:tc>
      </w:tr>
      <w:tr w:rsidR="00AC0A23" w:rsidRPr="00AD7C0B">
        <w:trPr>
          <w:trHeight w:val="570"/>
        </w:trPr>
        <w:tc>
          <w:tcPr>
            <w:tcW w:w="1097" w:type="dxa"/>
          </w:tcPr>
          <w:p w:rsidR="00AC0A23" w:rsidRPr="00AD7C0B" w:rsidRDefault="00AC0A23" w:rsidP="00682108">
            <w:pPr>
              <w:spacing w:line="360" w:lineRule="auto"/>
              <w:jc w:val="both"/>
              <w:rPr>
                <w:i/>
                <w:sz w:val="24"/>
                <w:szCs w:val="24"/>
              </w:rPr>
            </w:pPr>
            <w:r w:rsidRPr="00AD7C0B">
              <w:rPr>
                <w:i/>
                <w:sz w:val="24"/>
                <w:szCs w:val="24"/>
              </w:rPr>
              <w:t>Алюминий необработанный</w:t>
            </w:r>
          </w:p>
        </w:tc>
        <w:tc>
          <w:tcPr>
            <w:tcW w:w="1100" w:type="dxa"/>
          </w:tcPr>
          <w:p w:rsidR="00AC0A23" w:rsidRPr="00AD7C0B" w:rsidRDefault="00AC0A23" w:rsidP="00682108">
            <w:pPr>
              <w:spacing w:line="360" w:lineRule="auto"/>
              <w:jc w:val="both"/>
              <w:rPr>
                <w:i/>
                <w:sz w:val="24"/>
                <w:szCs w:val="24"/>
              </w:rPr>
            </w:pPr>
            <w:r w:rsidRPr="00AD7C0B">
              <w:rPr>
                <w:i/>
                <w:sz w:val="24"/>
                <w:szCs w:val="24"/>
              </w:rPr>
              <w:t>1179</w:t>
            </w:r>
          </w:p>
        </w:tc>
        <w:tc>
          <w:tcPr>
            <w:tcW w:w="1100" w:type="dxa"/>
          </w:tcPr>
          <w:p w:rsidR="00AC0A23" w:rsidRPr="00AD7C0B" w:rsidRDefault="00AC0A23" w:rsidP="00682108">
            <w:pPr>
              <w:spacing w:line="360" w:lineRule="auto"/>
              <w:jc w:val="both"/>
              <w:rPr>
                <w:i/>
                <w:sz w:val="24"/>
                <w:szCs w:val="24"/>
              </w:rPr>
            </w:pPr>
            <w:r w:rsidRPr="00AD7C0B">
              <w:rPr>
                <w:i/>
                <w:sz w:val="24"/>
                <w:szCs w:val="24"/>
              </w:rPr>
              <w:t>1039</w:t>
            </w:r>
          </w:p>
        </w:tc>
        <w:tc>
          <w:tcPr>
            <w:tcW w:w="1100" w:type="dxa"/>
          </w:tcPr>
          <w:p w:rsidR="00AC0A23" w:rsidRPr="00AD7C0B" w:rsidRDefault="00AC0A23" w:rsidP="00682108">
            <w:pPr>
              <w:spacing w:line="360" w:lineRule="auto"/>
              <w:jc w:val="both"/>
              <w:rPr>
                <w:i/>
                <w:sz w:val="24"/>
                <w:szCs w:val="24"/>
              </w:rPr>
            </w:pPr>
            <w:r w:rsidRPr="00AD7C0B">
              <w:rPr>
                <w:i/>
                <w:sz w:val="24"/>
                <w:szCs w:val="24"/>
              </w:rPr>
              <w:t>1058</w:t>
            </w:r>
          </w:p>
        </w:tc>
        <w:tc>
          <w:tcPr>
            <w:tcW w:w="1096" w:type="dxa"/>
          </w:tcPr>
          <w:p w:rsidR="00AC0A23" w:rsidRPr="00AD7C0B" w:rsidRDefault="00AC0A23" w:rsidP="00682108">
            <w:pPr>
              <w:spacing w:line="360" w:lineRule="auto"/>
              <w:jc w:val="both"/>
              <w:rPr>
                <w:i/>
                <w:sz w:val="24"/>
                <w:szCs w:val="24"/>
              </w:rPr>
            </w:pPr>
            <w:r w:rsidRPr="00AD7C0B">
              <w:rPr>
                <w:i/>
                <w:sz w:val="24"/>
                <w:szCs w:val="24"/>
              </w:rPr>
              <w:t>1172</w:t>
            </w:r>
          </w:p>
        </w:tc>
        <w:tc>
          <w:tcPr>
            <w:tcW w:w="1096" w:type="dxa"/>
          </w:tcPr>
          <w:p w:rsidR="00AC0A23" w:rsidRPr="00AD7C0B" w:rsidRDefault="00AC0A23" w:rsidP="00682108">
            <w:pPr>
              <w:spacing w:line="360" w:lineRule="auto"/>
              <w:jc w:val="both"/>
              <w:rPr>
                <w:i/>
                <w:sz w:val="24"/>
                <w:szCs w:val="24"/>
              </w:rPr>
            </w:pPr>
            <w:r w:rsidRPr="00AD7C0B">
              <w:rPr>
                <w:i/>
                <w:sz w:val="24"/>
                <w:szCs w:val="24"/>
              </w:rPr>
              <w:t>1316</w:t>
            </w:r>
          </w:p>
        </w:tc>
        <w:tc>
          <w:tcPr>
            <w:tcW w:w="1096" w:type="dxa"/>
          </w:tcPr>
          <w:p w:rsidR="00AC0A23" w:rsidRPr="00AD7C0B" w:rsidRDefault="00AC0A23" w:rsidP="00682108">
            <w:pPr>
              <w:spacing w:line="360" w:lineRule="auto"/>
              <w:jc w:val="both"/>
              <w:rPr>
                <w:i/>
                <w:sz w:val="24"/>
                <w:szCs w:val="24"/>
              </w:rPr>
            </w:pPr>
            <w:r w:rsidRPr="00AD7C0B">
              <w:rPr>
                <w:i/>
                <w:sz w:val="24"/>
                <w:szCs w:val="24"/>
              </w:rPr>
              <w:t>1711</w:t>
            </w:r>
          </w:p>
        </w:tc>
        <w:tc>
          <w:tcPr>
            <w:tcW w:w="1095" w:type="dxa"/>
          </w:tcPr>
          <w:p w:rsidR="00AC0A23" w:rsidRPr="00AD7C0B" w:rsidRDefault="00AC0A23" w:rsidP="00682108">
            <w:pPr>
              <w:spacing w:line="360" w:lineRule="auto"/>
              <w:jc w:val="both"/>
              <w:rPr>
                <w:i/>
                <w:sz w:val="24"/>
                <w:szCs w:val="24"/>
              </w:rPr>
            </w:pPr>
            <w:r w:rsidRPr="00AD7C0B">
              <w:rPr>
                <w:i/>
                <w:sz w:val="24"/>
                <w:szCs w:val="24"/>
              </w:rPr>
              <w:t>1991</w:t>
            </w:r>
          </w:p>
        </w:tc>
        <w:tc>
          <w:tcPr>
            <w:tcW w:w="1120" w:type="dxa"/>
          </w:tcPr>
          <w:p w:rsidR="00AC0A23" w:rsidRPr="00AD7C0B" w:rsidRDefault="00AC0A23" w:rsidP="00682108">
            <w:pPr>
              <w:spacing w:line="360" w:lineRule="auto"/>
              <w:jc w:val="both"/>
              <w:rPr>
                <w:i/>
                <w:sz w:val="24"/>
                <w:szCs w:val="24"/>
              </w:rPr>
            </w:pPr>
            <w:r w:rsidRPr="00AD7C0B">
              <w:rPr>
                <w:i/>
                <w:sz w:val="24"/>
                <w:szCs w:val="24"/>
              </w:rPr>
              <w:t>1,7 раз</w:t>
            </w:r>
          </w:p>
        </w:tc>
      </w:tr>
    </w:tbl>
    <w:p w:rsidR="00AC0A23" w:rsidRPr="00AD7C0B" w:rsidRDefault="00AC0A23" w:rsidP="00682108">
      <w:pPr>
        <w:spacing w:line="360" w:lineRule="auto"/>
        <w:jc w:val="both"/>
        <w:rPr>
          <w:i/>
          <w:sz w:val="24"/>
          <w:szCs w:val="24"/>
        </w:rPr>
      </w:pPr>
    </w:p>
    <w:p w:rsidR="00AC0A23" w:rsidRPr="00AC0A23" w:rsidRDefault="00AC0A23" w:rsidP="00682108">
      <w:pPr>
        <w:spacing w:line="360" w:lineRule="auto"/>
        <w:jc w:val="both"/>
        <w:rPr>
          <w:sz w:val="24"/>
          <w:szCs w:val="24"/>
        </w:rPr>
      </w:pPr>
      <w:r w:rsidRPr="00AC0A23">
        <w:rPr>
          <w:sz w:val="24"/>
          <w:szCs w:val="24"/>
        </w:rPr>
        <w:t>Примечания к таблице:</w:t>
      </w:r>
    </w:p>
    <w:p w:rsidR="00AC0A23" w:rsidRPr="00AC0A23" w:rsidRDefault="00AC0A23" w:rsidP="00682108">
      <w:pPr>
        <w:numPr>
          <w:ilvl w:val="0"/>
          <w:numId w:val="6"/>
        </w:numPr>
        <w:spacing w:line="360" w:lineRule="auto"/>
        <w:jc w:val="both"/>
        <w:rPr>
          <w:sz w:val="24"/>
          <w:szCs w:val="24"/>
        </w:rPr>
      </w:pPr>
      <w:r w:rsidRPr="00AC0A23">
        <w:rPr>
          <w:sz w:val="24"/>
          <w:szCs w:val="24"/>
        </w:rPr>
        <w:t>Долл. за тыс. куб. м.</w:t>
      </w:r>
    </w:p>
    <w:p w:rsidR="00AC0A23" w:rsidRPr="00AC0A23" w:rsidRDefault="00AC0A23" w:rsidP="00682108">
      <w:pPr>
        <w:numPr>
          <w:ilvl w:val="0"/>
          <w:numId w:val="6"/>
        </w:numPr>
        <w:spacing w:line="360" w:lineRule="auto"/>
        <w:jc w:val="both"/>
        <w:rPr>
          <w:sz w:val="24"/>
          <w:szCs w:val="24"/>
        </w:rPr>
      </w:pPr>
      <w:r w:rsidRPr="00AC0A23">
        <w:rPr>
          <w:sz w:val="24"/>
          <w:szCs w:val="24"/>
        </w:rPr>
        <w:t xml:space="preserve">Долл. за куб. м. </w:t>
      </w:r>
    </w:p>
    <w:p w:rsidR="00AC0A23" w:rsidRPr="00AC0A23" w:rsidRDefault="00897DEE" w:rsidP="00682108">
      <w:pPr>
        <w:spacing w:line="360" w:lineRule="auto"/>
        <w:jc w:val="both"/>
        <w:rPr>
          <w:sz w:val="28"/>
          <w:szCs w:val="28"/>
        </w:rPr>
      </w:pPr>
      <w:r>
        <w:rPr>
          <w:sz w:val="28"/>
          <w:szCs w:val="28"/>
        </w:rPr>
        <w:t xml:space="preserve">     </w:t>
      </w:r>
      <w:r w:rsidR="00AC0A23" w:rsidRPr="00AC0A23">
        <w:rPr>
          <w:sz w:val="28"/>
          <w:szCs w:val="28"/>
        </w:rPr>
        <w:t>Особо надо упомянуть снижение или весьма умеренный рост средних импортных цен для России, что обеспечивало нашей стране устойчиво благоприятные условия обмена  с внешним миром и получение чистого выигрыша в торговле. Индекс средних импортных цен РФ за весь период 2000-2007 гг. практически не изменялся (снизился в 2000-2002 гг. и медленно рос в последующий период), тогда как аналогичный показатель по экспорту, о чем уже говорилось, увеличился почти в 3 раза. Основная причина такой ситуации – выгодная для России, т.е. слабая, конъюнктура на рынках продовольствия, товаров народного потребления, массовой продукции информационно-коммуникационных технологий, ряда других промышленных изделий, составляющих большую часть отечественного импорта, в силу превышения предложения над спросом и острой международной конкуренции ( в первую очередь, на рынках машинотехнической продукции потребительского назначения).</w:t>
      </w:r>
    </w:p>
    <w:p w:rsidR="00AC0A23" w:rsidRPr="00AC0A23" w:rsidRDefault="00AC0A23" w:rsidP="00682108">
      <w:pPr>
        <w:spacing w:line="360" w:lineRule="auto"/>
        <w:ind w:left="120"/>
        <w:jc w:val="both"/>
        <w:rPr>
          <w:sz w:val="28"/>
          <w:szCs w:val="28"/>
        </w:rPr>
      </w:pPr>
      <w:r w:rsidRPr="00AC0A23">
        <w:rPr>
          <w:sz w:val="28"/>
          <w:szCs w:val="28"/>
        </w:rPr>
        <w:t xml:space="preserve">     В период с </w:t>
      </w:r>
      <w:smartTag w:uri="urn:schemas-microsoft-com:office:smarttags" w:element="metricconverter">
        <w:smartTagPr>
          <w:attr w:name="ProductID" w:val="2000 г"/>
        </w:smartTagPr>
        <w:r w:rsidRPr="00AC0A23">
          <w:rPr>
            <w:sz w:val="28"/>
            <w:szCs w:val="28"/>
          </w:rPr>
          <w:t>2000 г</w:t>
        </w:r>
      </w:smartTag>
      <w:r w:rsidRPr="00AC0A23">
        <w:rPr>
          <w:sz w:val="28"/>
          <w:szCs w:val="28"/>
        </w:rPr>
        <w:t xml:space="preserve">. – первая половина 2008 года по-прежнему внешний рынок России развивался динамичнее, чем внутренний: экспорт и импорт страны рос быстрее, чем показатели увеличения ВВП, промышленного и аграрного производства, денежных доходов и оборота розничной торговли, во-вторых, коэффициент опережения роста российской внешней торговли отечественного ВВП (2,6 раза) был выше среднемирового показателя (1,5 раза). В-третьих, растущий объем конечного потребления во все большей мере покрывается не увеличением национального производства, а импортом, темпы роста которого в те же последние 4 года в разы превышают соответствующие показатели экспорта.       </w:t>
      </w:r>
    </w:p>
    <w:p w:rsidR="00AC0A23" w:rsidRPr="00AC0A23" w:rsidRDefault="00AC0A23" w:rsidP="00682108">
      <w:pPr>
        <w:spacing w:line="360" w:lineRule="auto"/>
        <w:jc w:val="both"/>
        <w:rPr>
          <w:sz w:val="28"/>
          <w:szCs w:val="28"/>
        </w:rPr>
      </w:pPr>
    </w:p>
    <w:p w:rsidR="00AC0A23" w:rsidRPr="00AC0A23" w:rsidRDefault="00AC0A23" w:rsidP="00682108">
      <w:pPr>
        <w:spacing w:line="360" w:lineRule="auto"/>
        <w:jc w:val="both"/>
        <w:rPr>
          <w:sz w:val="28"/>
          <w:szCs w:val="28"/>
        </w:rPr>
      </w:pPr>
    </w:p>
    <w:p w:rsidR="00AC0A23" w:rsidRPr="00AC0A23" w:rsidRDefault="00AC0A23" w:rsidP="00682108">
      <w:pPr>
        <w:spacing w:line="360" w:lineRule="auto"/>
        <w:jc w:val="both"/>
        <w:rPr>
          <w:sz w:val="28"/>
          <w:szCs w:val="28"/>
        </w:rPr>
      </w:pPr>
    </w:p>
    <w:p w:rsidR="00AC0A23" w:rsidRPr="00AC0A23" w:rsidRDefault="00AC0A23" w:rsidP="00682108">
      <w:pPr>
        <w:spacing w:line="360" w:lineRule="auto"/>
        <w:jc w:val="both"/>
        <w:rPr>
          <w:sz w:val="28"/>
          <w:szCs w:val="28"/>
        </w:rPr>
      </w:pPr>
    </w:p>
    <w:p w:rsidR="00187DB5" w:rsidRPr="00AC0A23" w:rsidRDefault="00187DB5" w:rsidP="00682108">
      <w:pPr>
        <w:spacing w:line="360" w:lineRule="auto"/>
        <w:jc w:val="both"/>
        <w:rPr>
          <w:sz w:val="28"/>
          <w:szCs w:val="28"/>
        </w:rPr>
      </w:pPr>
    </w:p>
    <w:p w:rsidR="00187DB5" w:rsidRPr="00AC0A23" w:rsidRDefault="00187DB5" w:rsidP="00682108">
      <w:pPr>
        <w:spacing w:line="360" w:lineRule="auto"/>
        <w:jc w:val="both"/>
        <w:rPr>
          <w:sz w:val="28"/>
          <w:szCs w:val="28"/>
        </w:rPr>
      </w:pPr>
    </w:p>
    <w:p w:rsidR="00624A46" w:rsidRDefault="00624A46" w:rsidP="00682108">
      <w:pPr>
        <w:spacing w:line="360" w:lineRule="auto"/>
        <w:ind w:left="570"/>
        <w:jc w:val="both"/>
        <w:rPr>
          <w:sz w:val="28"/>
          <w:szCs w:val="28"/>
        </w:rPr>
      </w:pPr>
      <w:r w:rsidRPr="00624A46">
        <w:rPr>
          <w:sz w:val="28"/>
          <w:szCs w:val="28"/>
        </w:rPr>
        <w:t xml:space="preserve">  </w:t>
      </w:r>
    </w:p>
    <w:p w:rsidR="00736C20" w:rsidRDefault="00736C20" w:rsidP="00682108">
      <w:pPr>
        <w:spacing w:line="360" w:lineRule="auto"/>
        <w:ind w:left="570"/>
        <w:jc w:val="both"/>
        <w:rPr>
          <w:sz w:val="28"/>
          <w:szCs w:val="28"/>
        </w:rPr>
      </w:pPr>
    </w:p>
    <w:p w:rsidR="00736C20" w:rsidRDefault="00736C20" w:rsidP="00682108">
      <w:pPr>
        <w:spacing w:line="360" w:lineRule="auto"/>
        <w:ind w:left="570"/>
        <w:jc w:val="both"/>
        <w:rPr>
          <w:sz w:val="28"/>
          <w:szCs w:val="28"/>
        </w:rPr>
      </w:pPr>
    </w:p>
    <w:p w:rsidR="00736C20" w:rsidRDefault="00736C20" w:rsidP="00682108">
      <w:pPr>
        <w:spacing w:line="360" w:lineRule="auto"/>
        <w:ind w:left="570"/>
        <w:jc w:val="both"/>
        <w:rPr>
          <w:sz w:val="28"/>
          <w:szCs w:val="28"/>
        </w:rPr>
      </w:pPr>
    </w:p>
    <w:p w:rsidR="00736C20" w:rsidRDefault="00736C20" w:rsidP="00682108">
      <w:pPr>
        <w:spacing w:line="360" w:lineRule="auto"/>
        <w:ind w:left="570"/>
        <w:jc w:val="both"/>
        <w:rPr>
          <w:sz w:val="28"/>
          <w:szCs w:val="28"/>
        </w:rPr>
      </w:pPr>
    </w:p>
    <w:p w:rsidR="00736C20" w:rsidRDefault="00736C20" w:rsidP="00682108">
      <w:pPr>
        <w:spacing w:line="360" w:lineRule="auto"/>
        <w:ind w:left="570"/>
        <w:jc w:val="both"/>
        <w:rPr>
          <w:sz w:val="28"/>
          <w:szCs w:val="28"/>
        </w:rPr>
      </w:pPr>
    </w:p>
    <w:p w:rsidR="00736C20" w:rsidRDefault="00736C20" w:rsidP="00682108">
      <w:pPr>
        <w:spacing w:line="360" w:lineRule="auto"/>
        <w:ind w:left="570"/>
        <w:jc w:val="both"/>
        <w:rPr>
          <w:sz w:val="28"/>
          <w:szCs w:val="28"/>
        </w:rPr>
      </w:pPr>
    </w:p>
    <w:p w:rsidR="00736C20" w:rsidRDefault="00736C20" w:rsidP="00682108">
      <w:pPr>
        <w:spacing w:line="360" w:lineRule="auto"/>
        <w:ind w:left="570"/>
        <w:jc w:val="both"/>
        <w:rPr>
          <w:sz w:val="28"/>
          <w:szCs w:val="28"/>
        </w:rPr>
      </w:pPr>
    </w:p>
    <w:p w:rsidR="00736C20" w:rsidRDefault="00736C20" w:rsidP="00682108">
      <w:pPr>
        <w:spacing w:line="360" w:lineRule="auto"/>
        <w:ind w:left="570"/>
        <w:jc w:val="both"/>
        <w:rPr>
          <w:sz w:val="28"/>
          <w:szCs w:val="28"/>
        </w:rPr>
      </w:pPr>
    </w:p>
    <w:p w:rsidR="00736C20" w:rsidRDefault="00736C20" w:rsidP="00682108">
      <w:pPr>
        <w:spacing w:line="360" w:lineRule="auto"/>
        <w:ind w:left="570"/>
        <w:jc w:val="both"/>
        <w:rPr>
          <w:sz w:val="28"/>
          <w:szCs w:val="28"/>
        </w:rPr>
      </w:pPr>
    </w:p>
    <w:p w:rsidR="00736C20" w:rsidRDefault="00736C20" w:rsidP="00682108">
      <w:pPr>
        <w:spacing w:line="360" w:lineRule="auto"/>
        <w:ind w:left="570"/>
        <w:jc w:val="both"/>
        <w:rPr>
          <w:sz w:val="28"/>
          <w:szCs w:val="28"/>
        </w:rPr>
      </w:pPr>
    </w:p>
    <w:p w:rsidR="00736C20" w:rsidRDefault="00736C20" w:rsidP="00682108">
      <w:pPr>
        <w:spacing w:line="360" w:lineRule="auto"/>
        <w:ind w:left="570"/>
        <w:jc w:val="both"/>
        <w:rPr>
          <w:sz w:val="28"/>
          <w:szCs w:val="28"/>
        </w:rPr>
      </w:pPr>
    </w:p>
    <w:p w:rsidR="00C4159D" w:rsidRDefault="00897DEE" w:rsidP="00682108">
      <w:pPr>
        <w:spacing w:line="360" w:lineRule="auto"/>
        <w:jc w:val="both"/>
        <w:rPr>
          <w:sz w:val="28"/>
          <w:szCs w:val="28"/>
        </w:rPr>
      </w:pPr>
      <w:r>
        <w:rPr>
          <w:sz w:val="28"/>
          <w:szCs w:val="28"/>
        </w:rPr>
        <w:t xml:space="preserve">      </w:t>
      </w:r>
    </w:p>
    <w:p w:rsidR="000458CE" w:rsidRDefault="00897DEE" w:rsidP="00682108">
      <w:pPr>
        <w:spacing w:line="360" w:lineRule="auto"/>
        <w:jc w:val="both"/>
        <w:rPr>
          <w:sz w:val="28"/>
          <w:szCs w:val="28"/>
        </w:rPr>
      </w:pPr>
      <w:r>
        <w:rPr>
          <w:sz w:val="28"/>
          <w:szCs w:val="28"/>
        </w:rPr>
        <w:t xml:space="preserve">   </w:t>
      </w:r>
    </w:p>
    <w:p w:rsidR="000458CE" w:rsidRDefault="000458CE" w:rsidP="00682108">
      <w:pPr>
        <w:spacing w:line="360" w:lineRule="auto"/>
        <w:jc w:val="both"/>
        <w:rPr>
          <w:sz w:val="28"/>
          <w:szCs w:val="28"/>
        </w:rPr>
      </w:pPr>
    </w:p>
    <w:p w:rsidR="00624A46" w:rsidRPr="00736C20" w:rsidRDefault="00897DEE" w:rsidP="00682108">
      <w:pPr>
        <w:spacing w:line="360" w:lineRule="auto"/>
        <w:jc w:val="both"/>
        <w:rPr>
          <w:sz w:val="28"/>
          <w:szCs w:val="28"/>
        </w:rPr>
      </w:pPr>
      <w:r>
        <w:rPr>
          <w:sz w:val="28"/>
          <w:szCs w:val="28"/>
        </w:rPr>
        <w:t xml:space="preserve"> </w:t>
      </w:r>
      <w:r w:rsidR="00736C20">
        <w:rPr>
          <w:sz w:val="28"/>
          <w:szCs w:val="28"/>
          <w:lang w:val="en-US"/>
        </w:rPr>
        <w:t>III</w:t>
      </w:r>
      <w:r w:rsidR="00624A46" w:rsidRPr="00624A46">
        <w:rPr>
          <w:sz w:val="28"/>
          <w:szCs w:val="28"/>
        </w:rPr>
        <w:t xml:space="preserve">   </w:t>
      </w:r>
      <w:r w:rsidR="00624A46">
        <w:rPr>
          <w:sz w:val="28"/>
          <w:szCs w:val="28"/>
        </w:rPr>
        <w:t>Проблемы развития международных экономических связей России</w:t>
      </w:r>
    </w:p>
    <w:p w:rsidR="00624A46" w:rsidRPr="00736C20" w:rsidRDefault="00624A46" w:rsidP="00682108">
      <w:pPr>
        <w:spacing w:line="360" w:lineRule="auto"/>
        <w:ind w:left="570"/>
        <w:jc w:val="both"/>
        <w:rPr>
          <w:sz w:val="28"/>
          <w:szCs w:val="28"/>
        </w:rPr>
      </w:pPr>
    </w:p>
    <w:p w:rsidR="00624A46" w:rsidRPr="00624A46" w:rsidRDefault="00624A46" w:rsidP="00682108">
      <w:pPr>
        <w:spacing w:line="360" w:lineRule="auto"/>
        <w:jc w:val="both"/>
        <w:rPr>
          <w:sz w:val="28"/>
          <w:szCs w:val="28"/>
        </w:rPr>
      </w:pPr>
      <w:r w:rsidRPr="00624A46">
        <w:rPr>
          <w:sz w:val="28"/>
          <w:szCs w:val="28"/>
        </w:rPr>
        <w:t xml:space="preserve">После распада СССР Россия оказалась далеко отодвинутой вглубь материка - на северо-восток. В результате этого большая часть железнодорожных и автомобильных магистралей, трубопроводов, авиатрасс проходят по территории иностранных государств, что существенно ухудшает экономическую ситуацию для России.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Учитывая то обстоятельство, что 70% территории РФ располагается в зонах с суровыми климатическими условиям и только 35% российских сельскохозяйственных угодий получают достаточно солнечного тепла для вызревания зерновых культур, выявилась достаточно слабая обеспеченность страны продовольствием из-за резкого снижения урожайности и валового сбора зерна.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Россия унаследовала 60% экономического потенциала СССР. Однако в результате последующего длительного недофинансирования важнейшая его часть: основные производственные фонды (особенно активная их часть - машины и оборудование) изнашивались. В результате ко второй половине 90-х годов около 70% основных фондов имели срок службы 20 и более лет, т.е. нуждаются в немедленной замене. </w:t>
      </w:r>
    </w:p>
    <w:p w:rsidR="00624A46" w:rsidRPr="00624A46" w:rsidRDefault="00624A46" w:rsidP="00682108">
      <w:pPr>
        <w:spacing w:line="360" w:lineRule="auto"/>
        <w:jc w:val="both"/>
        <w:rPr>
          <w:sz w:val="28"/>
          <w:szCs w:val="28"/>
        </w:rPr>
      </w:pPr>
      <w:r w:rsidRPr="00624A46">
        <w:rPr>
          <w:sz w:val="28"/>
          <w:szCs w:val="28"/>
        </w:rPr>
        <w:t xml:space="preserve">Российская Федерация унаследовала примерно 70% внешнеэкономических связей СССР. Однако необходимо отметить, что дальнейшего их развития не последовало. </w:t>
      </w:r>
      <w:r w:rsidR="007B29FD">
        <w:rPr>
          <w:sz w:val="28"/>
          <w:szCs w:val="28"/>
        </w:rPr>
        <w:t xml:space="preserve"> </w:t>
      </w:r>
      <w:r w:rsidRPr="00624A46">
        <w:rPr>
          <w:sz w:val="28"/>
          <w:szCs w:val="28"/>
        </w:rPr>
        <w:t xml:space="preserve">Выходом из создавшегося положения в новых для России условиях может быть развитие мирохозяйственных связей и интеграция в мировую экономику.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Место и роль любой страны в мировом хозяйстве, международном разделении труда и интернационализации хозяйственной жизни зависят от многих факторов. </w:t>
      </w:r>
      <w:r>
        <w:rPr>
          <w:sz w:val="28"/>
          <w:szCs w:val="28"/>
        </w:rPr>
        <w:t xml:space="preserve">  </w:t>
      </w:r>
      <w:r w:rsidR="00624A46" w:rsidRPr="00624A46">
        <w:rPr>
          <w:sz w:val="28"/>
          <w:szCs w:val="28"/>
        </w:rPr>
        <w:t xml:space="preserve">Однако основными из них являются: уровень и динамика развития национальной экономики, степень ее открытости и вовлеченности в МРТ, прогрессивность и развитость внешнеэкономических связей (ВЭС), умение национальной экономики адаптироваться к условиям международной хозяйственной жизни и одновременно воздействовать на них в желаемом для себя направлении (взаимодействие с международными финансово-кредитными и экономическими организациями), наличие транснациональных корпораций.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Опыт западноевропейской интеграции и некоторых других успешно развивающихся экономических группировок говорит о том, что основа этого процесса складывается на микроуровне, в виде взаимовыгодного сотрудничества конкретных компаний, банков, финансово-промышленных групп, их совместных инвестиционных проектов, создания смешанных предприятий и т.п.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При множестве точек зрения относительно путей включения России в мировые интеграционные процессы несомненно то, что успешное решение этой проблемы будет в конечном счете зависеть, во-первых, от оздоровления экономики страны на путях ее структурной перестройки и перехода к рыночным условиям хозяйствования, а во-вторых, от создания действенных законодательных, организационных, материальных и технических предпосылок для этого.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Что касается оздоровления экономики и структурной перестройки, то это требует усилий, времени и ресурсов. Значительно меньше усилий требует создание необходимого законодательного поля и благоприятных условий для непосредственного вовлечения России в международные интеграционные процессы.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Как показывает анализ проблем интеграции в мировое хозяйство других стран, основным условием создания жизнеспособной экономики переходного периода является ее открытость. В условиях открытой экономики цены мирового рынка прямо или косвенно определяют цены на отечественную продукцию и делают это намного эффективнее, чем любой государственный орган. Это условие является необходимыми для российской экономики, поскольку в этом случае у российских производителей останется один легальный путь к процветанию - повышение качества и конкурентоспособности продукции, расширение ее производства при сокращении издержек. Естественно, переход к экономике открытого типа - процесс целенаправленный, осуществляемый поэтапно таким образом, чтобы внешняя конкуренция не превратилась из фактора созидания в фактор разрушения российской экономики.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Важным преимуществом открытой экономики является ее значение для борьбы с монополизмом. Отмечая роль мирового рынка как мощного средства борьбы с монополизмом и решения проблемы эффективного функционирования народного хозяйства в переходный период, необходимо исходить из того, что делать экономику страны открытой следует только при условии экономической оценки и экономической защиты ее ресурсов. Только в этом случае можно избежать рисков негативных проявлений в экономике под воздействием ее открытости и получить положительные результаты воздействия мировой экономики и мирового рынка на российскую экономику в этих условиях.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Практика показывает, что в настоящее время в силу прежде всего географических причин, настоятельной становится необходимость более масштабного участия России в решении глобальных проблем человечества (освоение Мирового океана, проблема окружающей среды, регулирование мирового хозяйства и т.д.).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В этом случае подход России с глобальных позиций к участию в мировых делах должен стать основной частью национального интереса. Однако активное участие России, как и любой иной страны, в решении глобальных проблем через национальный интерес требует полнокровного участия в работе международных многосторонних структур, в число которых входят финансово-кредитные, экономические, специализированные и региональные организации ООН, например Конференция ООН по торговле и развитию (ЮНКТАД), Организация Объединенных Наций по промышленному развитию (ЮНИДО), Продовольственная и сельскохозяйственная организация ООН (ФАО), Международный валютный фонд (МВФ), Всемирный банк (ВБ), региональные экономические комиссии. </w:t>
      </w:r>
    </w:p>
    <w:p w:rsidR="00624A46" w:rsidRPr="00624A46" w:rsidRDefault="00624A46" w:rsidP="00682108">
      <w:pPr>
        <w:spacing w:line="360" w:lineRule="auto"/>
        <w:jc w:val="both"/>
        <w:rPr>
          <w:sz w:val="28"/>
          <w:szCs w:val="28"/>
        </w:rPr>
      </w:pPr>
      <w:r w:rsidRPr="00624A46">
        <w:rPr>
          <w:sz w:val="28"/>
          <w:szCs w:val="28"/>
        </w:rPr>
        <w:t xml:space="preserve">Представляется также необходимость активного участия России в таких всемирных по сфере своего проявления организаций, как Всемирная торговая организация (ВТО), Всемирная организация интеллектуальной собственности (ВОИС) и региональные государственные образования (Европейский Союз - ЕС, Европейская ассоциация свободной торговли - ЕАСТ, организация экономического сотрудничества и развития - ОЭСР и др.).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Еще одним направлением интеграции России в мировую экономику может быть участие в многосторонних международных экономических проектах, число которых постоянно увеличивается. Уже сегодня имеется много примеров активного участия России в престижных и экономически значимых проектах, например, в области освоения космического пространства (например, создание международной космической станции), в области военно-технического сотрудничества (программа "Эврика", разработанная еще в 1985г. по инициативе Франции как европейский ответ на американскую программу СОИ) и т.п.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В условиях перехода к открытой экономике для России жизненно важное значение приобретает проблема выбора стратегии и тактики эффективного участия в мирохозяйственных процессах. В стратегическом плане Россия придерживается деполитизации международных экономических отношений и их развития на принципах экономической целесообразности. Такого рода прагматический подход предполагает реальную оценку (переоценку) и создание предпосылок для эффективной перестройки всей системы внешнеэкономических связей России как со странами дальнего, так и ближнего зарубежья, прежде всего со странами СНГ, так как степень экономической взаимозависимости с ними остается весьма значительной.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В сложившихся сегодня условиях требуют более глубокого анализа и осмысления принципиальные вопросы экономических взаимоотношений России и с развивающимися странами. При этом в первую очередь Россия заинтересована в тех регионах, страны которых близки по месту в системе мирохозяйственных связей, имеют близкие показатели экономического развития и т.д.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В основе развития внешнеэкономических связей России лежит ряд специфических внутренних и внешних факторов. Среди внутренних центральное место занимает снижение спроса как на инвестиционные, так и на потребительские товары. В этих условиях многие предприятия и даже целые отрасли оказались на грани банкротства, и активизация работы на внешних рынках оказалась для них важным средством выживания. Успехи ряда отраслей промышленности, достигнутые за счет усиленной ориентации на внешние рынки, во многом определили общую тенденцию к некоторой стабилизации промышленного производства в стране в целом.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В части внешних факторов, содействовавших за последнее время расширению российского экспорта, послужили благоприятные конъюнктурные условия на мировых рынках: с конца 1993г. экономика большинства промышленно развитых стран находится с стадии экономического подъема, что создает благоприятные условия для реализации на рынках этих стран многих товаров российского экспорта.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Характерной особенностью международной торговли в условиях глобализации становится все более тесная связь между торговлей и прямыми иностранными инвестициями. При этом международная торговля выступает как составная часть общей, интегрированной системы производства, сбыта и снабжения, которую создают и развивают транснациональные корпорации.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В рамках комплексной интеграционной стратегии ТНК переплетаются потоки капитала (прежде всего в виде прямых инвестиций) и торговли, складываются многообразные связи в сфере производства и обращения: между материнской компанией (штаб-квартира ТНК) и ее иностранными филиалами, между разными филиалами одной и той же корпорации, между различными ТНК и их филиалами или любыми другими компаниями. Международная торговля все в большей мере оказывается отражением, следствием и стимулом этих связей, ее истоки - в самой организации современного глобализированного производства.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Это весьма непохоже на прежнюю схему международной торговли, при которой производство сосредоточивалось преимущественно в пределах национальной экономики, а затем часть продукции пытались сбыть на внешних рынках, где сталкивались и конкурировали между собой товары из разных стран. Ныне, однако, подобная ситуация в значительной степени (прежде всего в обрабатывающей промышленности) постепенно уходит в прошлое, уступая место конкуренции крупных интегрированных международных систем производства и сбыта, основанных на прямых иностранных инвестициях ТНК. Компаниям, действующим как раньше, спорадически пытаясь пробиться на внешние рынки, рассчитывать на успехи в конкурентной борьбе с этими силами не приходится.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Эти новые обстоятельства следует учитывать и в России, где предприятия подчас по привычке действуют именно таким, давно устаревшим способом.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Еще один быстро развивающийся процесс в области международной торговли, связанный с иностранными инвесторами, - абсолютный и относительный рост внутрифирменной торговли, т.е. торговли между разными частями и подразделениями одной и той же транснациональной корпорации, расположенными в различных странах.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Как видно, ТНК с их растущей сетью заграничных филиалов (их среднее число, приходящееся на одну корпорацию, выросло в 90-е гг. с 4 до 7) являются ныне важнейшим генератором международной торговли.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Еще одна характерная черта: все большее вовлечение в международный оборот торговли услугами, которая до сих пор сосредоточивалась преимущественно в национальных рамках. С 1980 по </w:t>
      </w:r>
      <w:smartTag w:uri="urn:schemas-microsoft-com:office:smarttags" w:element="metricconverter">
        <w:smartTagPr>
          <w:attr w:name="ProductID" w:val="1997 г"/>
        </w:smartTagPr>
        <w:r w:rsidR="00624A46" w:rsidRPr="00624A46">
          <w:rPr>
            <w:sz w:val="28"/>
            <w:szCs w:val="28"/>
          </w:rPr>
          <w:t>1997 г</w:t>
        </w:r>
      </w:smartTag>
      <w:r w:rsidR="00624A46" w:rsidRPr="00624A46">
        <w:rPr>
          <w:sz w:val="28"/>
          <w:szCs w:val="28"/>
        </w:rPr>
        <w:t xml:space="preserve">. международная торговля услугами росла вдвое быстрее, чем торговля товарами, - почти на 9% ежегодно. </w:t>
      </w:r>
    </w:p>
    <w:p w:rsidR="00624A46" w:rsidRPr="00624A46" w:rsidRDefault="007B29FD" w:rsidP="00682108">
      <w:pPr>
        <w:spacing w:line="360" w:lineRule="auto"/>
        <w:jc w:val="both"/>
        <w:rPr>
          <w:sz w:val="28"/>
          <w:szCs w:val="28"/>
        </w:rPr>
      </w:pPr>
      <w:r>
        <w:rPr>
          <w:sz w:val="28"/>
          <w:szCs w:val="28"/>
        </w:rPr>
        <w:t xml:space="preserve">  </w:t>
      </w:r>
      <w:r w:rsidR="00624A46" w:rsidRPr="00624A46">
        <w:rPr>
          <w:sz w:val="28"/>
          <w:szCs w:val="28"/>
        </w:rPr>
        <w:t xml:space="preserve">Однако с точки зрения долгосрочных перспектив РФ, безусловно, обладает высокой привлекательностью для иностранных инвесторов, что определяется прежде всего общими масштабами сферы приложения иностранных инвестиций и позитивными сдвигами в процессе рыночных преобразований. Действует и ряд дополнительных факторов, связанных, в частности, с присоединением России в 1992г. к ведущим международным финансовым организациям - МВФ, ВБ, международной финансовой корпорации (МФК). Россия заняла место СССР в Европейском банке реконструкции и развития. В течение последних лет Россия активно решает проблему вступления в ГАТТ/ВТО. </w:t>
      </w:r>
    </w:p>
    <w:p w:rsidR="00624A46" w:rsidRPr="00624A46" w:rsidRDefault="007B29FD" w:rsidP="00682108">
      <w:pPr>
        <w:spacing w:line="360" w:lineRule="auto"/>
        <w:jc w:val="both"/>
        <w:rPr>
          <w:sz w:val="28"/>
          <w:szCs w:val="28"/>
          <w:lang w:val="en-US"/>
        </w:rPr>
      </w:pPr>
      <w:r>
        <w:rPr>
          <w:sz w:val="28"/>
          <w:szCs w:val="28"/>
        </w:rPr>
        <w:t xml:space="preserve">  </w:t>
      </w:r>
      <w:r w:rsidR="00624A46" w:rsidRPr="00624A46">
        <w:rPr>
          <w:sz w:val="28"/>
          <w:szCs w:val="28"/>
        </w:rPr>
        <w:t xml:space="preserve">Для России, которой из-за ее нынешнего экономического положения очень сложно создать собственный наднациональный интеграционный блок, представляется необходимым помимо интеграции в рамках СНГ, стремиться интегрироваться в различные региональные экономические процессы, в том числе в Организацию </w:t>
      </w:r>
      <w:r w:rsidR="00624A46" w:rsidRPr="00624A46">
        <w:rPr>
          <w:sz w:val="28"/>
          <w:szCs w:val="28"/>
          <w:lang w:val="en-US"/>
        </w:rPr>
        <w:t xml:space="preserve">Азиатско-Тихоокеанского экономического сотрудничества (ОАТЭС) и ЕС. </w:t>
      </w:r>
    </w:p>
    <w:p w:rsidR="00624A46" w:rsidRPr="00624A46" w:rsidRDefault="00624A46" w:rsidP="00682108">
      <w:pPr>
        <w:spacing w:line="360" w:lineRule="auto"/>
        <w:jc w:val="both"/>
        <w:rPr>
          <w:sz w:val="28"/>
          <w:szCs w:val="28"/>
        </w:rPr>
      </w:pPr>
      <w:r w:rsidRPr="00624A46">
        <w:rPr>
          <w:sz w:val="28"/>
          <w:szCs w:val="28"/>
        </w:rPr>
        <w:t xml:space="preserve">Учитывая объем торговли России со странами Европейского Союза и уже заключенное соглашение о сотрудничестве между ними, можно ожидать, что в перспективе должен встать вопрос о дальнейшем сближении России и ЕС. Большую роль при этом будут играть не только экономические, но и политические факторы. При этом решающее значение будет иметь углубления отношений ЕС с Россией в рамках соглашения о партнерстве и сотрудничестве. </w:t>
      </w:r>
    </w:p>
    <w:p w:rsidR="00624A46" w:rsidRDefault="007B29FD" w:rsidP="00682108">
      <w:pPr>
        <w:spacing w:line="360" w:lineRule="auto"/>
        <w:jc w:val="both"/>
        <w:rPr>
          <w:sz w:val="28"/>
          <w:szCs w:val="28"/>
        </w:rPr>
      </w:pPr>
      <w:r>
        <w:rPr>
          <w:sz w:val="28"/>
          <w:szCs w:val="28"/>
        </w:rPr>
        <w:t xml:space="preserve">  </w:t>
      </w:r>
      <w:r w:rsidR="00C6107A">
        <w:rPr>
          <w:sz w:val="28"/>
          <w:szCs w:val="28"/>
        </w:rPr>
        <w:t xml:space="preserve">   Р</w:t>
      </w:r>
      <w:r w:rsidR="00624A46" w:rsidRPr="00624A46">
        <w:rPr>
          <w:sz w:val="28"/>
          <w:szCs w:val="28"/>
        </w:rPr>
        <w:t>яд проблем из области внешнеэкономических связей остаются нерешенными. Одна их них - проблема внешней задолженности, другая - привлечение иностранных инвестиций, являющихся существенным фактором развития экономики России и включение ее в мирохозяйственные связи.</w:t>
      </w:r>
    </w:p>
    <w:p w:rsidR="00C6107A" w:rsidRDefault="00F06269" w:rsidP="00682108">
      <w:pPr>
        <w:spacing w:line="360" w:lineRule="auto"/>
        <w:jc w:val="both"/>
        <w:rPr>
          <w:sz w:val="28"/>
          <w:szCs w:val="28"/>
        </w:rPr>
      </w:pPr>
      <w:r>
        <w:rPr>
          <w:sz w:val="28"/>
          <w:szCs w:val="28"/>
        </w:rPr>
        <w:t xml:space="preserve">    </w:t>
      </w:r>
      <w:r w:rsidR="00C6107A">
        <w:rPr>
          <w:sz w:val="28"/>
          <w:szCs w:val="28"/>
        </w:rPr>
        <w:t xml:space="preserve">Современная Россия сравнительно поздно встала на путь привлечения зарубежных инвестиций в свою экономику. Лишь в </w:t>
      </w:r>
      <w:smartTag w:uri="urn:schemas-microsoft-com:office:smarttags" w:element="metricconverter">
        <w:smartTagPr>
          <w:attr w:name="ProductID" w:val="1991 г"/>
        </w:smartTagPr>
        <w:r w:rsidR="00C6107A">
          <w:rPr>
            <w:sz w:val="28"/>
            <w:szCs w:val="28"/>
          </w:rPr>
          <w:t>1991 г</w:t>
        </w:r>
      </w:smartTag>
      <w:r w:rsidR="00C6107A">
        <w:rPr>
          <w:sz w:val="28"/>
          <w:szCs w:val="28"/>
        </w:rPr>
        <w:t xml:space="preserve">. Был принят рамочный закон об иностранных инвестициях. Привлечение иностранного капитала затруднялось весьма неблагоприятным инвестиционным климатом России (политическая нестабильность, длительный экономический спад, криминализация хозяйственной жизни и т.д.). Вследствие этого приток иностранных инвестиций был невелик,  и к началу </w:t>
      </w:r>
      <w:smartTag w:uri="urn:schemas-microsoft-com:office:smarttags" w:element="metricconverter">
        <w:smartTagPr>
          <w:attr w:name="ProductID" w:val="1998 г"/>
        </w:smartTagPr>
        <w:r w:rsidR="00C6107A">
          <w:rPr>
            <w:sz w:val="28"/>
            <w:szCs w:val="28"/>
          </w:rPr>
          <w:t>1998 г</w:t>
        </w:r>
      </w:smartTag>
      <w:r w:rsidR="00C6107A">
        <w:rPr>
          <w:sz w:val="28"/>
          <w:szCs w:val="28"/>
        </w:rPr>
        <w:t xml:space="preserve">. Накопленная сумма зарубежных капиталов в российской экономике достигла 23 млрд., в том числе 11 млрд долл. – прямых инвестиций и 12 млрд долл. -  портфельных. </w:t>
      </w:r>
    </w:p>
    <w:p w:rsidR="00C6107A" w:rsidRDefault="00C6107A" w:rsidP="00682108">
      <w:pPr>
        <w:spacing w:line="360" w:lineRule="auto"/>
        <w:jc w:val="both"/>
        <w:rPr>
          <w:sz w:val="28"/>
          <w:szCs w:val="28"/>
        </w:rPr>
      </w:pPr>
      <w:r>
        <w:rPr>
          <w:sz w:val="28"/>
          <w:szCs w:val="28"/>
        </w:rPr>
        <w:t xml:space="preserve">   Финансовый кризис </w:t>
      </w:r>
      <w:smartTag w:uri="urn:schemas-microsoft-com:office:smarttags" w:element="metricconverter">
        <w:smartTagPr>
          <w:attr w:name="ProductID" w:val="1998 г"/>
        </w:smartTagPr>
        <w:r>
          <w:rPr>
            <w:sz w:val="28"/>
            <w:szCs w:val="28"/>
          </w:rPr>
          <w:t>1998 г</w:t>
        </w:r>
      </w:smartTag>
      <w:r>
        <w:rPr>
          <w:sz w:val="28"/>
          <w:szCs w:val="28"/>
        </w:rPr>
        <w:t>., с одной стороны, привел к выводу из России преобладающей части</w:t>
      </w:r>
      <w:r w:rsidR="001F2C8F">
        <w:rPr>
          <w:sz w:val="28"/>
          <w:szCs w:val="28"/>
        </w:rPr>
        <w:t xml:space="preserve"> портфельных инвестиций (вложения в государственные ценные бумаги), а с другой – повысил заинтересованность зарубежных фирм в прямых инвестициях с целью налаживания в нашей стране производства тех товаров, которые еще недавно ввозились в нее.</w:t>
      </w:r>
    </w:p>
    <w:p w:rsidR="00F06269" w:rsidRPr="00F06269" w:rsidRDefault="00897DEE" w:rsidP="00682108">
      <w:pPr>
        <w:spacing w:line="360" w:lineRule="auto"/>
        <w:jc w:val="both"/>
        <w:rPr>
          <w:sz w:val="28"/>
          <w:szCs w:val="28"/>
        </w:rPr>
      </w:pPr>
      <w:r>
        <w:rPr>
          <w:sz w:val="28"/>
          <w:szCs w:val="28"/>
        </w:rPr>
        <w:t xml:space="preserve">  </w:t>
      </w:r>
      <w:r w:rsidR="00F06269" w:rsidRPr="00F06269">
        <w:rPr>
          <w:sz w:val="28"/>
          <w:szCs w:val="28"/>
        </w:rPr>
        <w:t>В 2005 году в Россию поступило 53,65 млрд долл. иностранных инвестиций. Лидерами стали Люксембург (13,8 млрд долл.), Нидерланды (8,9 млрд), Великобритания (8,6 млрд), Кипр (5,1 млрд) и Германия (3 млрд).</w:t>
      </w:r>
    </w:p>
    <w:p w:rsidR="00F06269" w:rsidRPr="00F06269" w:rsidRDefault="00F06269" w:rsidP="00682108">
      <w:pPr>
        <w:spacing w:line="360" w:lineRule="auto"/>
        <w:jc w:val="both"/>
        <w:rPr>
          <w:sz w:val="28"/>
          <w:szCs w:val="28"/>
        </w:rPr>
      </w:pPr>
      <w:r>
        <w:rPr>
          <w:sz w:val="28"/>
          <w:szCs w:val="28"/>
        </w:rPr>
        <w:t xml:space="preserve">   </w:t>
      </w:r>
      <w:r w:rsidRPr="00F06269">
        <w:rPr>
          <w:sz w:val="28"/>
          <w:szCs w:val="28"/>
        </w:rPr>
        <w:t>По данным Минфина России, чистый приток капитала в страну по итогам 2007 года должен был составить 80 млрд долл. При этом Минфин существенно превысил свой первоначальный прогноз (примерно 40 млрд долл.), рассчитанный исходя из данных по притоку капитала за предшествующий 2006 год, когда этот показатель д</w:t>
      </w:r>
      <w:r>
        <w:rPr>
          <w:sz w:val="28"/>
          <w:szCs w:val="28"/>
        </w:rPr>
        <w:t>остиг отметки 41 млрд долл.</w:t>
      </w:r>
    </w:p>
    <w:p w:rsidR="00F06269" w:rsidRPr="00F06269" w:rsidRDefault="00F06269" w:rsidP="00682108">
      <w:pPr>
        <w:spacing w:line="360" w:lineRule="auto"/>
        <w:jc w:val="both"/>
        <w:rPr>
          <w:sz w:val="28"/>
          <w:szCs w:val="28"/>
        </w:rPr>
      </w:pPr>
      <w:r>
        <w:rPr>
          <w:sz w:val="28"/>
          <w:szCs w:val="28"/>
        </w:rPr>
        <w:t xml:space="preserve">    </w:t>
      </w:r>
      <w:r w:rsidRPr="00F06269">
        <w:rPr>
          <w:sz w:val="28"/>
          <w:szCs w:val="28"/>
        </w:rPr>
        <w:t>В сентябре 2008 года ЮНКТАД опубликовала доклад, согласно которому Россия находится на четвёртом месте в списке стран, которые транснациональные корпорации считают наиболее привлекательными местами для размещения бу</w:t>
      </w:r>
      <w:r>
        <w:rPr>
          <w:sz w:val="28"/>
          <w:szCs w:val="28"/>
        </w:rPr>
        <w:t>дущих зарубежных инвестиций</w:t>
      </w:r>
      <w:r w:rsidRPr="00F06269">
        <w:rPr>
          <w:sz w:val="28"/>
          <w:szCs w:val="28"/>
        </w:rPr>
        <w:t>. Как отмеч</w:t>
      </w:r>
      <w:r>
        <w:rPr>
          <w:sz w:val="28"/>
          <w:szCs w:val="28"/>
        </w:rPr>
        <w:t xml:space="preserve">алось в докладе, инвестиционная </w:t>
      </w:r>
      <w:r w:rsidRPr="00F06269">
        <w:rPr>
          <w:sz w:val="28"/>
          <w:szCs w:val="28"/>
        </w:rPr>
        <w:t>привлекательность России в сравнении с данными доклада ЮНКТАД о</w:t>
      </w:r>
      <w:r>
        <w:rPr>
          <w:sz w:val="28"/>
          <w:szCs w:val="28"/>
        </w:rPr>
        <w:t>т 2007 года заметно возросла</w:t>
      </w:r>
      <w:r w:rsidRPr="00F06269">
        <w:rPr>
          <w:sz w:val="28"/>
          <w:szCs w:val="28"/>
        </w:rPr>
        <w:t>.</w:t>
      </w:r>
    </w:p>
    <w:p w:rsidR="00F06269" w:rsidRPr="00F06269" w:rsidRDefault="00F06269" w:rsidP="00682108">
      <w:pPr>
        <w:spacing w:line="360" w:lineRule="auto"/>
        <w:jc w:val="both"/>
        <w:rPr>
          <w:sz w:val="28"/>
          <w:szCs w:val="28"/>
        </w:rPr>
      </w:pPr>
      <w:r>
        <w:rPr>
          <w:sz w:val="28"/>
          <w:szCs w:val="28"/>
        </w:rPr>
        <w:t xml:space="preserve">   </w:t>
      </w:r>
      <w:r w:rsidRPr="00F06269">
        <w:rPr>
          <w:sz w:val="28"/>
          <w:szCs w:val="28"/>
        </w:rPr>
        <w:t xml:space="preserve">В марте 2010 года в Париже президент РФ Дмитрий Медведев на встрече с представителями французских и российских деловых кругов сообщил, что объем накопленных французских инвестиций в Россию превышает 10 млрд долларов: «С 2003 по </w:t>
      </w:r>
      <w:smartTag w:uri="urn:schemas-microsoft-com:office:smarttags" w:element="metricconverter">
        <w:smartTagPr>
          <w:attr w:name="ProductID" w:val="2008 г"/>
        </w:smartTagPr>
        <w:r w:rsidRPr="00F06269">
          <w:rPr>
            <w:sz w:val="28"/>
            <w:szCs w:val="28"/>
          </w:rPr>
          <w:t>2008 г</w:t>
        </w:r>
      </w:smartTag>
      <w:r w:rsidRPr="00F06269">
        <w:rPr>
          <w:sz w:val="28"/>
          <w:szCs w:val="28"/>
        </w:rPr>
        <w:t>., то есть в докризисный год, наш товарооборот вырос в 5 раз. Действительно у нас уже очень приличный объем накопленных французских инвестиций. Причем около половины из них — это инвестиции не в сырьевы</w:t>
      </w:r>
      <w:r>
        <w:rPr>
          <w:sz w:val="28"/>
          <w:szCs w:val="28"/>
        </w:rPr>
        <w:t>е отрасли, а в переработку»</w:t>
      </w:r>
      <w:r w:rsidRPr="00F06269">
        <w:rPr>
          <w:sz w:val="28"/>
          <w:szCs w:val="28"/>
        </w:rPr>
        <w:t>.</w:t>
      </w:r>
    </w:p>
    <w:p w:rsidR="00F06269" w:rsidRDefault="00F06269" w:rsidP="00682108">
      <w:pPr>
        <w:spacing w:line="360" w:lineRule="auto"/>
        <w:jc w:val="both"/>
        <w:rPr>
          <w:sz w:val="28"/>
          <w:szCs w:val="28"/>
        </w:rPr>
      </w:pPr>
      <w:r>
        <w:rPr>
          <w:sz w:val="28"/>
          <w:szCs w:val="28"/>
        </w:rPr>
        <w:t xml:space="preserve">   </w:t>
      </w:r>
      <w:r w:rsidRPr="00F06269">
        <w:rPr>
          <w:sz w:val="28"/>
          <w:szCs w:val="28"/>
        </w:rPr>
        <w:t>По данным из пресс-релиза компании Boeing за лето 2009 года, на ближайшие 30 лет планы развития бизнеса Boeing в РФ составляют около 27 млрд долларов. Они будут вложены в программу сотрудничества с российскими партнерами в области производства титана, проектирование и разработку гражданской авиатехники, а также приобретение р</w:t>
      </w:r>
      <w:r>
        <w:rPr>
          <w:sz w:val="28"/>
          <w:szCs w:val="28"/>
        </w:rPr>
        <w:t>азличных услуг и материалов</w:t>
      </w:r>
      <w:r w:rsidRPr="00F06269">
        <w:rPr>
          <w:sz w:val="28"/>
          <w:szCs w:val="28"/>
        </w:rPr>
        <w:t>.</w:t>
      </w:r>
      <w:r w:rsidR="00736C20">
        <w:rPr>
          <w:sz w:val="28"/>
          <w:szCs w:val="28"/>
        </w:rPr>
        <w:t xml:space="preserve"> (Приложение 2)</w:t>
      </w:r>
    </w:p>
    <w:p w:rsidR="00F06269" w:rsidRDefault="00F06269" w:rsidP="00682108">
      <w:pPr>
        <w:spacing w:line="360" w:lineRule="auto"/>
        <w:jc w:val="both"/>
        <w:rPr>
          <w:sz w:val="28"/>
          <w:szCs w:val="28"/>
        </w:rPr>
      </w:pPr>
      <w:r>
        <w:rPr>
          <w:sz w:val="28"/>
          <w:szCs w:val="28"/>
        </w:rPr>
        <w:t xml:space="preserve">    </w:t>
      </w:r>
      <w:r w:rsidRPr="00F06269">
        <w:rPr>
          <w:sz w:val="28"/>
          <w:szCs w:val="28"/>
        </w:rPr>
        <w:t>В апреле 2008 года Россия имела наибольшее количество облигаций Министерства финансов США — на сумму 60,2 млрд долларов, став на тот момент одним из крупнейших кр</w:t>
      </w:r>
      <w:r>
        <w:rPr>
          <w:sz w:val="28"/>
          <w:szCs w:val="28"/>
        </w:rPr>
        <w:t>едиторов Соединённых Штатов</w:t>
      </w:r>
      <w:r w:rsidRPr="00F06269">
        <w:rPr>
          <w:sz w:val="28"/>
          <w:szCs w:val="28"/>
        </w:rPr>
        <w:t>.</w:t>
      </w:r>
      <w:r>
        <w:rPr>
          <w:sz w:val="28"/>
          <w:szCs w:val="28"/>
        </w:rPr>
        <w:t xml:space="preserve"> </w:t>
      </w:r>
    </w:p>
    <w:p w:rsidR="00F06269" w:rsidRPr="00F06269" w:rsidRDefault="00F06269" w:rsidP="00682108">
      <w:pPr>
        <w:spacing w:line="360" w:lineRule="auto"/>
        <w:jc w:val="both"/>
        <w:rPr>
          <w:sz w:val="28"/>
          <w:szCs w:val="28"/>
        </w:rPr>
      </w:pPr>
      <w:r>
        <w:rPr>
          <w:sz w:val="28"/>
          <w:szCs w:val="28"/>
        </w:rPr>
        <w:t xml:space="preserve">  </w:t>
      </w:r>
      <w:r w:rsidRPr="00F06269">
        <w:rPr>
          <w:sz w:val="28"/>
          <w:szCs w:val="28"/>
        </w:rPr>
        <w:t xml:space="preserve">По состоянию на конец 2007 года Россия занимала второе место в мире по инвестициям в иностранные активы (на первом Саудовская Аравия) — 811 млрд долларов (у Саудовской </w:t>
      </w:r>
      <w:r>
        <w:rPr>
          <w:sz w:val="28"/>
          <w:szCs w:val="28"/>
        </w:rPr>
        <w:t>Аравии — 964 млрд долларов)</w:t>
      </w:r>
      <w:r w:rsidRPr="00F06269">
        <w:rPr>
          <w:sz w:val="28"/>
          <w:szCs w:val="28"/>
        </w:rPr>
        <w:t>.</w:t>
      </w:r>
    </w:p>
    <w:p w:rsidR="005504C8" w:rsidRDefault="001F2C8F" w:rsidP="00682108">
      <w:pPr>
        <w:spacing w:line="360" w:lineRule="auto"/>
        <w:jc w:val="both"/>
        <w:rPr>
          <w:sz w:val="28"/>
          <w:szCs w:val="28"/>
        </w:rPr>
      </w:pPr>
      <w:r>
        <w:rPr>
          <w:sz w:val="28"/>
          <w:szCs w:val="28"/>
        </w:rPr>
        <w:t xml:space="preserve">   Внешняя задолженность современной России является одной из самых сложных проблем</w:t>
      </w:r>
      <w:r w:rsidR="005504C8">
        <w:rPr>
          <w:sz w:val="28"/>
          <w:szCs w:val="28"/>
        </w:rPr>
        <w:t xml:space="preserve">, которая резко обострилась после девальвации рубля в </w:t>
      </w:r>
      <w:smartTag w:uri="urn:schemas-microsoft-com:office:smarttags" w:element="metricconverter">
        <w:smartTagPr>
          <w:attr w:name="ProductID" w:val="1998 г"/>
        </w:smartTagPr>
        <w:r w:rsidR="005504C8">
          <w:rPr>
            <w:sz w:val="28"/>
            <w:szCs w:val="28"/>
          </w:rPr>
          <w:t>1998 г</w:t>
        </w:r>
      </w:smartTag>
    </w:p>
    <w:p w:rsidR="005504C8" w:rsidRDefault="005504C8" w:rsidP="00682108">
      <w:pPr>
        <w:spacing w:line="360" w:lineRule="auto"/>
        <w:jc w:val="both"/>
        <w:rPr>
          <w:sz w:val="28"/>
          <w:szCs w:val="28"/>
        </w:rPr>
      </w:pPr>
      <w:r>
        <w:rPr>
          <w:sz w:val="28"/>
          <w:szCs w:val="28"/>
        </w:rPr>
        <w:t xml:space="preserve">  К началу </w:t>
      </w:r>
      <w:smartTag w:uri="urn:schemas-microsoft-com:office:smarttags" w:element="metricconverter">
        <w:smartTagPr>
          <w:attr w:name="ProductID" w:val="1999 г"/>
        </w:smartTagPr>
        <w:r>
          <w:rPr>
            <w:sz w:val="28"/>
            <w:szCs w:val="28"/>
          </w:rPr>
          <w:t>1999 г</w:t>
        </w:r>
      </w:smartTag>
      <w:r>
        <w:rPr>
          <w:sz w:val="28"/>
          <w:szCs w:val="28"/>
        </w:rPr>
        <w:t xml:space="preserve">. </w:t>
      </w:r>
      <w:r w:rsidR="007B29FD">
        <w:rPr>
          <w:sz w:val="28"/>
          <w:szCs w:val="28"/>
        </w:rPr>
        <w:t>г</w:t>
      </w:r>
      <w:r w:rsidR="005F52C6">
        <w:rPr>
          <w:sz w:val="28"/>
          <w:szCs w:val="28"/>
        </w:rPr>
        <w:t>осударственный внешний долг России с учетом доли иностранных инвесторов во внутренних государственных займах достиг 151 млрд</w:t>
      </w:r>
      <w:r w:rsidR="007B29FD">
        <w:rPr>
          <w:sz w:val="28"/>
          <w:szCs w:val="28"/>
        </w:rPr>
        <w:t xml:space="preserve"> </w:t>
      </w:r>
      <w:r w:rsidR="005F52C6">
        <w:rPr>
          <w:sz w:val="28"/>
          <w:szCs w:val="28"/>
        </w:rPr>
        <w:t xml:space="preserve">долл., а общая задолженность с учетом долгов частных российских банков и компаний, региональных и муниципальных властей оценивалась в 213,8 млрд долл. С </w:t>
      </w:r>
      <w:smartTag w:uri="urn:schemas-microsoft-com:office:smarttags" w:element="metricconverter">
        <w:smartTagPr>
          <w:attr w:name="ProductID" w:val="1992 г"/>
        </w:smartTagPr>
        <w:r w:rsidR="005F52C6">
          <w:rPr>
            <w:sz w:val="28"/>
            <w:szCs w:val="28"/>
          </w:rPr>
          <w:t>1992 г</w:t>
        </w:r>
      </w:smartTag>
      <w:r w:rsidR="005F52C6">
        <w:rPr>
          <w:sz w:val="28"/>
          <w:szCs w:val="28"/>
        </w:rPr>
        <w:t>. Россия не могла полностью производить платежи в счет обслуживания своего внешнего долга (фактические платежи в 1995 – 1997 гг. составляли около 7 млрд долл. В год). В период 1999 – 2010 гг. ежегодные платежи России по обслуживанию внешнего долга предполагалось должны составлять 15 – 20 млрд долл. Эта сумма превышает возможности российской экономики (без нанесения неоправданного ущерба для инвестиций и потребления населения), поэтому жизненно важной для России является реструктуризация внешнего долга.</w:t>
      </w:r>
    </w:p>
    <w:p w:rsidR="005F52C6" w:rsidRPr="005F52C6" w:rsidRDefault="005F52C6" w:rsidP="00682108">
      <w:pPr>
        <w:spacing w:line="360" w:lineRule="auto"/>
        <w:jc w:val="both"/>
        <w:rPr>
          <w:sz w:val="28"/>
          <w:szCs w:val="28"/>
        </w:rPr>
      </w:pPr>
      <w:r>
        <w:rPr>
          <w:sz w:val="28"/>
          <w:szCs w:val="28"/>
        </w:rPr>
        <w:t xml:space="preserve">     </w:t>
      </w:r>
      <w:r w:rsidRPr="005F52C6">
        <w:rPr>
          <w:sz w:val="28"/>
          <w:szCs w:val="28"/>
        </w:rPr>
        <w:t>В абсолютном выражении российский внешний государственный долг на 1 января 2010 год</w:t>
      </w:r>
      <w:r>
        <w:rPr>
          <w:sz w:val="28"/>
          <w:szCs w:val="28"/>
        </w:rPr>
        <w:t>а составил 37,6 млрд долл.</w:t>
      </w:r>
      <w:r w:rsidRPr="005F52C6">
        <w:rPr>
          <w:sz w:val="28"/>
          <w:szCs w:val="28"/>
        </w:rPr>
        <w:t>, что является одним из самы</w:t>
      </w:r>
      <w:r>
        <w:rPr>
          <w:sz w:val="28"/>
          <w:szCs w:val="28"/>
        </w:rPr>
        <w:t>х низких показателей в Европе</w:t>
      </w:r>
      <w:r w:rsidRPr="005F52C6">
        <w:rPr>
          <w:sz w:val="28"/>
          <w:szCs w:val="28"/>
        </w:rPr>
        <w:t>. По относительным показателям, российский внешний госдолг составляе</w:t>
      </w:r>
      <w:r>
        <w:rPr>
          <w:sz w:val="28"/>
          <w:szCs w:val="28"/>
        </w:rPr>
        <w:t>т 3 % от объема ВВП страны</w:t>
      </w:r>
      <w:r w:rsidRPr="005F52C6">
        <w:rPr>
          <w:sz w:val="28"/>
          <w:szCs w:val="28"/>
        </w:rPr>
        <w:t>. По состоянию на апрель 2010 года объем внешнего долга снизился, составив $31,1 млрд, или 2,5% ВВП. В то же время в этом месяце Россия после двенадцатилетнего перерыва снова вернулась к заимствованиям на внешнем рынке, разместив два транша</w:t>
      </w:r>
      <w:r>
        <w:rPr>
          <w:sz w:val="28"/>
          <w:szCs w:val="28"/>
        </w:rPr>
        <w:t xml:space="preserve"> еврооблигаций на $5,5 млрд.</w:t>
      </w:r>
    </w:p>
    <w:p w:rsidR="005504C8" w:rsidRDefault="004727EE" w:rsidP="00682108">
      <w:pPr>
        <w:spacing w:line="360" w:lineRule="auto"/>
        <w:jc w:val="both"/>
        <w:rPr>
          <w:sz w:val="28"/>
          <w:szCs w:val="28"/>
        </w:rPr>
      </w:pPr>
      <w:r w:rsidRPr="004727EE">
        <w:rPr>
          <w:sz w:val="28"/>
          <w:szCs w:val="28"/>
        </w:rPr>
        <w:t>По данным Центрального Банка Российской Федерации, общий внешний долг России (частный и федеральный сектор) на 1 января 2010 года с</w:t>
      </w:r>
      <w:r>
        <w:rPr>
          <w:sz w:val="28"/>
          <w:szCs w:val="28"/>
        </w:rPr>
        <w:t>оставил 471,6 млрд долл</w:t>
      </w:r>
      <w:r w:rsidR="00F06269">
        <w:rPr>
          <w:sz w:val="28"/>
          <w:szCs w:val="28"/>
        </w:rPr>
        <w:t>.</w:t>
      </w:r>
      <w:r>
        <w:rPr>
          <w:sz w:val="28"/>
          <w:szCs w:val="28"/>
        </w:rPr>
        <w:t xml:space="preserve"> США.</w:t>
      </w:r>
      <w:r w:rsidRPr="004727EE">
        <w:rPr>
          <w:sz w:val="28"/>
          <w:szCs w:val="28"/>
        </w:rPr>
        <w:t xml:space="preserve"> В относительном выражении внешний долг частного и федерального сектора составляет 38,2 % </w:t>
      </w:r>
      <w:r>
        <w:rPr>
          <w:sz w:val="28"/>
          <w:szCs w:val="28"/>
        </w:rPr>
        <w:t>от объема российского ВВП.</w:t>
      </w:r>
    </w:p>
    <w:p w:rsidR="00C73CFB" w:rsidRPr="00C73CFB" w:rsidRDefault="00C73CFB" w:rsidP="00682108">
      <w:pPr>
        <w:jc w:val="both"/>
        <w:rPr>
          <w:sz w:val="24"/>
          <w:szCs w:val="24"/>
        </w:rPr>
      </w:pPr>
      <w:r w:rsidRPr="00C73CFB">
        <w:rPr>
          <w:sz w:val="24"/>
          <w:szCs w:val="24"/>
        </w:rPr>
        <w:t>Структура государственного внешнего долга по состоянию на 1 января 2010 года</w:t>
      </w:r>
    </w:p>
    <w:p w:rsidR="00C73CFB" w:rsidRDefault="00C73CFB" w:rsidP="00682108">
      <w:pPr>
        <w:jc w:val="both"/>
      </w:pPr>
    </w:p>
    <w:p w:rsidR="00C73CFB" w:rsidRDefault="00C73CFB" w:rsidP="00682108">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800"/>
        <w:gridCol w:w="1800"/>
      </w:tblGrid>
      <w:tr w:rsidR="00C73CFB">
        <w:trPr>
          <w:trHeight w:val="599"/>
        </w:trPr>
        <w:tc>
          <w:tcPr>
            <w:tcW w:w="6300" w:type="dxa"/>
          </w:tcPr>
          <w:p w:rsidR="00C73CFB" w:rsidRPr="00C73CFB" w:rsidRDefault="00C73CFB" w:rsidP="00682108">
            <w:pPr>
              <w:jc w:val="both"/>
              <w:rPr>
                <w:sz w:val="24"/>
                <w:szCs w:val="24"/>
              </w:rPr>
            </w:pPr>
            <w:r w:rsidRPr="00C73CFB">
              <w:rPr>
                <w:sz w:val="24"/>
                <w:szCs w:val="24"/>
              </w:rPr>
              <w:t>Наименование</w:t>
            </w:r>
          </w:p>
        </w:tc>
        <w:tc>
          <w:tcPr>
            <w:tcW w:w="1800" w:type="dxa"/>
          </w:tcPr>
          <w:p w:rsidR="00C73CFB" w:rsidRPr="00C73CFB" w:rsidRDefault="00C73CFB" w:rsidP="00682108">
            <w:pPr>
              <w:jc w:val="both"/>
              <w:rPr>
                <w:sz w:val="24"/>
                <w:szCs w:val="24"/>
              </w:rPr>
            </w:pPr>
            <w:r w:rsidRPr="00C73CFB">
              <w:rPr>
                <w:sz w:val="24"/>
                <w:szCs w:val="24"/>
              </w:rPr>
              <w:t>Сумма, млрд долларов США</w:t>
            </w:r>
          </w:p>
        </w:tc>
        <w:tc>
          <w:tcPr>
            <w:tcW w:w="1800" w:type="dxa"/>
          </w:tcPr>
          <w:p w:rsidR="00C73CFB" w:rsidRPr="00C73CFB" w:rsidRDefault="00C73CFB" w:rsidP="00682108">
            <w:pPr>
              <w:jc w:val="both"/>
              <w:rPr>
                <w:sz w:val="24"/>
                <w:szCs w:val="24"/>
              </w:rPr>
            </w:pPr>
            <w:r w:rsidRPr="00C73CFB">
              <w:rPr>
                <w:sz w:val="24"/>
                <w:szCs w:val="24"/>
              </w:rPr>
              <w:t>Сумма, млрд ЕВРО</w:t>
            </w:r>
          </w:p>
        </w:tc>
      </w:tr>
      <w:tr w:rsidR="00C73CFB">
        <w:trPr>
          <w:trHeight w:val="290"/>
        </w:trPr>
        <w:tc>
          <w:tcPr>
            <w:tcW w:w="6300" w:type="dxa"/>
          </w:tcPr>
          <w:p w:rsidR="00C73CFB" w:rsidRPr="00C73CFB" w:rsidRDefault="00C73CFB" w:rsidP="00682108">
            <w:pPr>
              <w:jc w:val="both"/>
              <w:rPr>
                <w:sz w:val="24"/>
                <w:szCs w:val="24"/>
              </w:rPr>
            </w:pPr>
            <w:r w:rsidRPr="00C73CFB">
              <w:rPr>
                <w:sz w:val="24"/>
                <w:szCs w:val="24"/>
              </w:rPr>
              <w:t>Государственный внешний долг Российской Федерации (включая обязательства бывшего СССР, принятые Российской Федерацией)</w:t>
            </w:r>
          </w:p>
        </w:tc>
        <w:tc>
          <w:tcPr>
            <w:tcW w:w="1800" w:type="dxa"/>
          </w:tcPr>
          <w:p w:rsidR="00C73CFB" w:rsidRPr="00C73CFB" w:rsidRDefault="00C73CFB" w:rsidP="00682108">
            <w:pPr>
              <w:jc w:val="both"/>
              <w:rPr>
                <w:sz w:val="24"/>
                <w:szCs w:val="24"/>
              </w:rPr>
            </w:pPr>
            <w:r w:rsidRPr="00C73CFB">
              <w:rPr>
                <w:sz w:val="24"/>
                <w:szCs w:val="24"/>
              </w:rPr>
              <w:t>37,6</w:t>
            </w:r>
          </w:p>
          <w:p w:rsidR="00C73CFB" w:rsidRPr="00C73CFB" w:rsidRDefault="00C73CFB" w:rsidP="00682108">
            <w:pPr>
              <w:jc w:val="both"/>
              <w:rPr>
                <w:sz w:val="24"/>
                <w:szCs w:val="24"/>
              </w:rPr>
            </w:pPr>
          </w:p>
        </w:tc>
        <w:tc>
          <w:tcPr>
            <w:tcW w:w="1800" w:type="dxa"/>
          </w:tcPr>
          <w:p w:rsidR="00C73CFB" w:rsidRPr="00C73CFB" w:rsidRDefault="00C73CFB" w:rsidP="00682108">
            <w:pPr>
              <w:jc w:val="both"/>
              <w:rPr>
                <w:sz w:val="24"/>
                <w:szCs w:val="24"/>
              </w:rPr>
            </w:pPr>
            <w:r w:rsidRPr="00C73CFB">
              <w:rPr>
                <w:sz w:val="24"/>
                <w:szCs w:val="24"/>
              </w:rPr>
              <w:t>26,2</w:t>
            </w:r>
          </w:p>
          <w:p w:rsidR="00C73CFB" w:rsidRPr="00C73CFB" w:rsidRDefault="00C73CFB" w:rsidP="00682108">
            <w:pPr>
              <w:jc w:val="both"/>
              <w:rPr>
                <w:sz w:val="24"/>
                <w:szCs w:val="24"/>
              </w:rPr>
            </w:pPr>
          </w:p>
        </w:tc>
      </w:tr>
      <w:tr w:rsidR="00C73CFB">
        <w:trPr>
          <w:trHeight w:val="350"/>
        </w:trPr>
        <w:tc>
          <w:tcPr>
            <w:tcW w:w="6300" w:type="dxa"/>
          </w:tcPr>
          <w:p w:rsidR="00C73CFB" w:rsidRPr="00C73CFB" w:rsidRDefault="00C73CFB" w:rsidP="00682108">
            <w:pPr>
              <w:jc w:val="both"/>
              <w:rPr>
                <w:sz w:val="24"/>
                <w:szCs w:val="24"/>
              </w:rPr>
            </w:pPr>
            <w:r w:rsidRPr="00C73CFB">
              <w:rPr>
                <w:sz w:val="24"/>
                <w:szCs w:val="24"/>
              </w:rPr>
              <w:t>Задолженность перед официальными кредиторами — членами Парижского клуба</w:t>
            </w:r>
          </w:p>
        </w:tc>
        <w:tc>
          <w:tcPr>
            <w:tcW w:w="1800" w:type="dxa"/>
          </w:tcPr>
          <w:p w:rsidR="00C73CFB" w:rsidRPr="00C73CFB" w:rsidRDefault="00C73CFB" w:rsidP="00682108">
            <w:pPr>
              <w:jc w:val="both"/>
              <w:rPr>
                <w:sz w:val="24"/>
                <w:szCs w:val="24"/>
              </w:rPr>
            </w:pPr>
            <w:r w:rsidRPr="00C73CFB">
              <w:rPr>
                <w:sz w:val="24"/>
                <w:szCs w:val="24"/>
              </w:rPr>
              <w:t>1,0</w:t>
            </w:r>
          </w:p>
        </w:tc>
        <w:tc>
          <w:tcPr>
            <w:tcW w:w="1800" w:type="dxa"/>
          </w:tcPr>
          <w:p w:rsidR="00C73CFB" w:rsidRPr="00C73CFB" w:rsidRDefault="00C73CFB" w:rsidP="00682108">
            <w:pPr>
              <w:jc w:val="both"/>
              <w:rPr>
                <w:sz w:val="24"/>
                <w:szCs w:val="24"/>
              </w:rPr>
            </w:pPr>
            <w:r w:rsidRPr="00C73CFB">
              <w:rPr>
                <w:sz w:val="24"/>
                <w:szCs w:val="24"/>
              </w:rPr>
              <w:t>0,7</w:t>
            </w:r>
          </w:p>
        </w:tc>
      </w:tr>
      <w:tr w:rsidR="00C73CFB">
        <w:trPr>
          <w:trHeight w:val="530"/>
        </w:trPr>
        <w:tc>
          <w:tcPr>
            <w:tcW w:w="6300" w:type="dxa"/>
          </w:tcPr>
          <w:p w:rsidR="00C73CFB" w:rsidRPr="00C73CFB" w:rsidRDefault="00C73CFB" w:rsidP="00682108">
            <w:pPr>
              <w:jc w:val="both"/>
              <w:rPr>
                <w:sz w:val="24"/>
                <w:szCs w:val="24"/>
              </w:rPr>
            </w:pPr>
            <w:r w:rsidRPr="00C73CFB">
              <w:rPr>
                <w:sz w:val="24"/>
                <w:szCs w:val="24"/>
              </w:rPr>
              <w:t>Задолженность перед официальными кредиторами — не членами Парижского клуба</w:t>
            </w:r>
          </w:p>
        </w:tc>
        <w:tc>
          <w:tcPr>
            <w:tcW w:w="1800" w:type="dxa"/>
          </w:tcPr>
          <w:p w:rsidR="00C73CFB" w:rsidRPr="00C73CFB" w:rsidRDefault="00C73CFB" w:rsidP="00682108">
            <w:pPr>
              <w:jc w:val="both"/>
              <w:rPr>
                <w:sz w:val="24"/>
                <w:szCs w:val="24"/>
              </w:rPr>
            </w:pPr>
            <w:r w:rsidRPr="00C73CFB">
              <w:rPr>
                <w:sz w:val="24"/>
                <w:szCs w:val="24"/>
              </w:rPr>
              <w:t>1,8</w:t>
            </w:r>
          </w:p>
        </w:tc>
        <w:tc>
          <w:tcPr>
            <w:tcW w:w="1800" w:type="dxa"/>
          </w:tcPr>
          <w:p w:rsidR="00C73CFB" w:rsidRPr="00C73CFB" w:rsidRDefault="00C73CFB" w:rsidP="00682108">
            <w:pPr>
              <w:jc w:val="both"/>
              <w:rPr>
                <w:sz w:val="24"/>
                <w:szCs w:val="24"/>
              </w:rPr>
            </w:pPr>
            <w:r w:rsidRPr="00C73CFB">
              <w:rPr>
                <w:sz w:val="24"/>
                <w:szCs w:val="24"/>
              </w:rPr>
              <w:t>1,3</w:t>
            </w:r>
          </w:p>
        </w:tc>
      </w:tr>
      <w:tr w:rsidR="00C73CFB">
        <w:trPr>
          <w:trHeight w:val="350"/>
        </w:trPr>
        <w:tc>
          <w:tcPr>
            <w:tcW w:w="6300" w:type="dxa"/>
          </w:tcPr>
          <w:p w:rsidR="00C73CFB" w:rsidRPr="00C73CFB" w:rsidRDefault="00C73CFB" w:rsidP="00682108">
            <w:pPr>
              <w:jc w:val="both"/>
              <w:rPr>
                <w:sz w:val="24"/>
                <w:szCs w:val="24"/>
              </w:rPr>
            </w:pPr>
            <w:r w:rsidRPr="00C73CFB">
              <w:rPr>
                <w:sz w:val="24"/>
                <w:szCs w:val="24"/>
              </w:rPr>
              <w:t>Задолженность бывшим странам СЭВ</w:t>
            </w:r>
          </w:p>
        </w:tc>
        <w:tc>
          <w:tcPr>
            <w:tcW w:w="1800" w:type="dxa"/>
          </w:tcPr>
          <w:p w:rsidR="00C73CFB" w:rsidRPr="00C73CFB" w:rsidRDefault="00C73CFB" w:rsidP="00682108">
            <w:pPr>
              <w:jc w:val="both"/>
              <w:rPr>
                <w:sz w:val="24"/>
                <w:szCs w:val="24"/>
              </w:rPr>
            </w:pPr>
            <w:r w:rsidRPr="00C73CFB">
              <w:rPr>
                <w:sz w:val="24"/>
                <w:szCs w:val="24"/>
              </w:rPr>
              <w:t>1,3</w:t>
            </w:r>
          </w:p>
        </w:tc>
        <w:tc>
          <w:tcPr>
            <w:tcW w:w="1800" w:type="dxa"/>
          </w:tcPr>
          <w:p w:rsidR="00C73CFB" w:rsidRPr="00C73CFB" w:rsidRDefault="00C73CFB" w:rsidP="00682108">
            <w:pPr>
              <w:jc w:val="both"/>
              <w:rPr>
                <w:sz w:val="24"/>
                <w:szCs w:val="24"/>
              </w:rPr>
            </w:pPr>
            <w:r w:rsidRPr="00C73CFB">
              <w:rPr>
                <w:sz w:val="24"/>
                <w:szCs w:val="24"/>
              </w:rPr>
              <w:t>0,9</w:t>
            </w:r>
          </w:p>
        </w:tc>
      </w:tr>
      <w:tr w:rsidR="00C73CFB">
        <w:trPr>
          <w:trHeight w:val="335"/>
        </w:trPr>
        <w:tc>
          <w:tcPr>
            <w:tcW w:w="6300" w:type="dxa"/>
          </w:tcPr>
          <w:p w:rsidR="00C73CFB" w:rsidRPr="00C73CFB" w:rsidRDefault="00C73CFB" w:rsidP="00682108">
            <w:pPr>
              <w:jc w:val="both"/>
              <w:rPr>
                <w:sz w:val="24"/>
                <w:szCs w:val="24"/>
              </w:rPr>
            </w:pPr>
            <w:r w:rsidRPr="00C73CFB">
              <w:rPr>
                <w:sz w:val="24"/>
                <w:szCs w:val="24"/>
              </w:rPr>
              <w:t>Коммерческая задолженность бывшего СССР</w:t>
            </w:r>
          </w:p>
        </w:tc>
        <w:tc>
          <w:tcPr>
            <w:tcW w:w="1800" w:type="dxa"/>
          </w:tcPr>
          <w:p w:rsidR="00C73CFB" w:rsidRPr="00C73CFB" w:rsidRDefault="00C73CFB" w:rsidP="00682108">
            <w:pPr>
              <w:jc w:val="both"/>
              <w:rPr>
                <w:sz w:val="24"/>
                <w:szCs w:val="24"/>
              </w:rPr>
            </w:pPr>
            <w:r w:rsidRPr="00C73CFB">
              <w:rPr>
                <w:sz w:val="24"/>
                <w:szCs w:val="24"/>
              </w:rPr>
              <w:t>0,8</w:t>
            </w:r>
          </w:p>
        </w:tc>
        <w:tc>
          <w:tcPr>
            <w:tcW w:w="1800" w:type="dxa"/>
          </w:tcPr>
          <w:p w:rsidR="00C73CFB" w:rsidRPr="00C73CFB" w:rsidRDefault="00C73CFB" w:rsidP="00682108">
            <w:pPr>
              <w:jc w:val="both"/>
              <w:rPr>
                <w:sz w:val="24"/>
                <w:szCs w:val="24"/>
              </w:rPr>
            </w:pPr>
            <w:r w:rsidRPr="00C73CFB">
              <w:rPr>
                <w:sz w:val="24"/>
                <w:szCs w:val="24"/>
              </w:rPr>
              <w:t>0,6</w:t>
            </w:r>
          </w:p>
        </w:tc>
      </w:tr>
      <w:tr w:rsidR="00C73CFB">
        <w:trPr>
          <w:trHeight w:val="530"/>
        </w:trPr>
        <w:tc>
          <w:tcPr>
            <w:tcW w:w="6300" w:type="dxa"/>
          </w:tcPr>
          <w:p w:rsidR="00C73CFB" w:rsidRPr="00C73CFB" w:rsidRDefault="00C73CFB" w:rsidP="00682108">
            <w:pPr>
              <w:jc w:val="both"/>
              <w:rPr>
                <w:sz w:val="24"/>
                <w:szCs w:val="24"/>
              </w:rPr>
            </w:pPr>
            <w:r w:rsidRPr="00C73CFB">
              <w:rPr>
                <w:sz w:val="24"/>
                <w:szCs w:val="24"/>
              </w:rPr>
              <w:t>Задолженность перед международными финансовыми организациями</w:t>
            </w:r>
          </w:p>
        </w:tc>
        <w:tc>
          <w:tcPr>
            <w:tcW w:w="1800" w:type="dxa"/>
          </w:tcPr>
          <w:p w:rsidR="00C73CFB" w:rsidRPr="00C73CFB" w:rsidRDefault="00C73CFB" w:rsidP="00682108">
            <w:pPr>
              <w:jc w:val="both"/>
              <w:rPr>
                <w:sz w:val="24"/>
                <w:szCs w:val="24"/>
              </w:rPr>
            </w:pPr>
            <w:r w:rsidRPr="00C73CFB">
              <w:rPr>
                <w:sz w:val="24"/>
                <w:szCs w:val="24"/>
              </w:rPr>
              <w:t>3,8</w:t>
            </w:r>
          </w:p>
        </w:tc>
        <w:tc>
          <w:tcPr>
            <w:tcW w:w="1800" w:type="dxa"/>
          </w:tcPr>
          <w:p w:rsidR="00C73CFB" w:rsidRPr="00C73CFB" w:rsidRDefault="00C73CFB" w:rsidP="00682108">
            <w:pPr>
              <w:jc w:val="both"/>
              <w:rPr>
                <w:sz w:val="24"/>
                <w:szCs w:val="24"/>
              </w:rPr>
            </w:pPr>
            <w:r w:rsidRPr="00C73CFB">
              <w:rPr>
                <w:sz w:val="24"/>
                <w:szCs w:val="24"/>
              </w:rPr>
              <w:t>2,6</w:t>
            </w:r>
          </w:p>
        </w:tc>
      </w:tr>
      <w:tr w:rsidR="00C73CFB">
        <w:trPr>
          <w:trHeight w:val="350"/>
        </w:trPr>
        <w:tc>
          <w:tcPr>
            <w:tcW w:w="6300" w:type="dxa"/>
          </w:tcPr>
          <w:p w:rsidR="00C73CFB" w:rsidRPr="00C73CFB" w:rsidRDefault="00C73CFB" w:rsidP="00682108">
            <w:pPr>
              <w:jc w:val="both"/>
              <w:rPr>
                <w:sz w:val="24"/>
                <w:szCs w:val="24"/>
              </w:rPr>
            </w:pPr>
            <w:r w:rsidRPr="00C73CFB">
              <w:rPr>
                <w:sz w:val="24"/>
                <w:szCs w:val="24"/>
              </w:rPr>
              <w:t>Задолженность по еврооблигационным займам</w:t>
            </w:r>
          </w:p>
        </w:tc>
        <w:tc>
          <w:tcPr>
            <w:tcW w:w="1800" w:type="dxa"/>
          </w:tcPr>
          <w:p w:rsidR="00C73CFB" w:rsidRPr="00C73CFB" w:rsidRDefault="00C73CFB" w:rsidP="00682108">
            <w:pPr>
              <w:jc w:val="both"/>
              <w:rPr>
                <w:sz w:val="24"/>
                <w:szCs w:val="24"/>
              </w:rPr>
            </w:pPr>
            <w:r w:rsidRPr="00C73CFB">
              <w:rPr>
                <w:sz w:val="24"/>
                <w:szCs w:val="24"/>
              </w:rPr>
              <w:t>26,2</w:t>
            </w:r>
          </w:p>
        </w:tc>
        <w:tc>
          <w:tcPr>
            <w:tcW w:w="1800" w:type="dxa"/>
          </w:tcPr>
          <w:p w:rsidR="00C73CFB" w:rsidRPr="00C73CFB" w:rsidRDefault="00C73CFB" w:rsidP="00682108">
            <w:pPr>
              <w:jc w:val="both"/>
              <w:rPr>
                <w:sz w:val="24"/>
                <w:szCs w:val="24"/>
              </w:rPr>
            </w:pPr>
            <w:r w:rsidRPr="00C73CFB">
              <w:rPr>
                <w:sz w:val="24"/>
                <w:szCs w:val="24"/>
              </w:rPr>
              <w:t>18,2</w:t>
            </w:r>
          </w:p>
        </w:tc>
      </w:tr>
      <w:tr w:rsidR="00C73CFB">
        <w:trPr>
          <w:trHeight w:val="350"/>
        </w:trPr>
        <w:tc>
          <w:tcPr>
            <w:tcW w:w="6300" w:type="dxa"/>
          </w:tcPr>
          <w:p w:rsidR="00C73CFB" w:rsidRPr="00C73CFB" w:rsidRDefault="00C73CFB" w:rsidP="00682108">
            <w:pPr>
              <w:jc w:val="both"/>
              <w:rPr>
                <w:sz w:val="24"/>
                <w:szCs w:val="24"/>
              </w:rPr>
            </w:pPr>
            <w:r w:rsidRPr="00C73CFB">
              <w:rPr>
                <w:sz w:val="24"/>
                <w:szCs w:val="24"/>
              </w:rPr>
              <w:t>Задолженность по ОВГВЗ (облигации внутреннего государственного валютного займа)</w:t>
            </w:r>
          </w:p>
        </w:tc>
        <w:tc>
          <w:tcPr>
            <w:tcW w:w="1800" w:type="dxa"/>
          </w:tcPr>
          <w:p w:rsidR="00C73CFB" w:rsidRPr="00C73CFB" w:rsidRDefault="00C73CFB" w:rsidP="00682108">
            <w:pPr>
              <w:jc w:val="both"/>
              <w:rPr>
                <w:sz w:val="24"/>
                <w:szCs w:val="24"/>
              </w:rPr>
            </w:pPr>
            <w:r w:rsidRPr="00C73CFB">
              <w:rPr>
                <w:sz w:val="24"/>
                <w:szCs w:val="24"/>
              </w:rPr>
              <w:t>1,8</w:t>
            </w:r>
          </w:p>
        </w:tc>
        <w:tc>
          <w:tcPr>
            <w:tcW w:w="1800" w:type="dxa"/>
          </w:tcPr>
          <w:p w:rsidR="00C73CFB" w:rsidRPr="00C73CFB" w:rsidRDefault="00C73CFB" w:rsidP="00682108">
            <w:pPr>
              <w:jc w:val="both"/>
              <w:rPr>
                <w:sz w:val="24"/>
                <w:szCs w:val="24"/>
              </w:rPr>
            </w:pPr>
            <w:r w:rsidRPr="00C73CFB">
              <w:rPr>
                <w:sz w:val="24"/>
                <w:szCs w:val="24"/>
              </w:rPr>
              <w:t>1,2</w:t>
            </w:r>
          </w:p>
        </w:tc>
      </w:tr>
      <w:tr w:rsidR="00C73CFB">
        <w:trPr>
          <w:trHeight w:val="550"/>
        </w:trPr>
        <w:tc>
          <w:tcPr>
            <w:tcW w:w="6300" w:type="dxa"/>
          </w:tcPr>
          <w:p w:rsidR="00C73CFB" w:rsidRPr="00C73CFB" w:rsidRDefault="00C73CFB" w:rsidP="00682108">
            <w:pPr>
              <w:jc w:val="both"/>
              <w:rPr>
                <w:sz w:val="24"/>
                <w:szCs w:val="24"/>
              </w:rPr>
            </w:pPr>
            <w:r w:rsidRPr="00C73CFB">
              <w:rPr>
                <w:sz w:val="24"/>
                <w:szCs w:val="24"/>
              </w:rPr>
              <w:t>Задолженность по гарантиям Российской Федерации в иностранной валюте</w:t>
            </w:r>
          </w:p>
        </w:tc>
        <w:tc>
          <w:tcPr>
            <w:tcW w:w="1800" w:type="dxa"/>
          </w:tcPr>
          <w:p w:rsidR="00C73CFB" w:rsidRPr="00C73CFB" w:rsidRDefault="00C73CFB" w:rsidP="00682108">
            <w:pPr>
              <w:jc w:val="both"/>
              <w:rPr>
                <w:sz w:val="24"/>
                <w:szCs w:val="24"/>
              </w:rPr>
            </w:pPr>
            <w:r w:rsidRPr="00C73CFB">
              <w:rPr>
                <w:sz w:val="24"/>
                <w:szCs w:val="24"/>
              </w:rPr>
              <w:t>0,9</w:t>
            </w:r>
          </w:p>
        </w:tc>
        <w:tc>
          <w:tcPr>
            <w:tcW w:w="1800" w:type="dxa"/>
          </w:tcPr>
          <w:p w:rsidR="00C73CFB" w:rsidRPr="00C73CFB" w:rsidRDefault="00C73CFB" w:rsidP="00682108">
            <w:pPr>
              <w:jc w:val="both"/>
              <w:rPr>
                <w:sz w:val="24"/>
                <w:szCs w:val="24"/>
              </w:rPr>
            </w:pPr>
            <w:r w:rsidRPr="00C73CFB">
              <w:rPr>
                <w:sz w:val="24"/>
                <w:szCs w:val="24"/>
              </w:rPr>
              <w:t>0,6</w:t>
            </w:r>
          </w:p>
        </w:tc>
      </w:tr>
    </w:tbl>
    <w:p w:rsidR="00C73CFB" w:rsidRDefault="00C73CFB" w:rsidP="00682108">
      <w:pPr>
        <w:jc w:val="both"/>
      </w:pPr>
    </w:p>
    <w:p w:rsidR="003C7C00" w:rsidRDefault="003C7C00" w:rsidP="00682108">
      <w:pPr>
        <w:spacing w:line="360" w:lineRule="auto"/>
        <w:jc w:val="both"/>
        <w:rPr>
          <w:sz w:val="28"/>
          <w:szCs w:val="28"/>
        </w:rPr>
      </w:pPr>
    </w:p>
    <w:p w:rsidR="00897DEE" w:rsidRDefault="003C7C00" w:rsidP="00682108">
      <w:pPr>
        <w:spacing w:line="360" w:lineRule="auto"/>
        <w:jc w:val="both"/>
        <w:rPr>
          <w:sz w:val="28"/>
          <w:szCs w:val="28"/>
        </w:rPr>
      </w:pPr>
      <w:r>
        <w:rPr>
          <w:sz w:val="28"/>
          <w:szCs w:val="28"/>
        </w:rPr>
        <w:t xml:space="preserve">                     </w:t>
      </w:r>
    </w:p>
    <w:p w:rsidR="00C4159D" w:rsidRDefault="00736C20" w:rsidP="00682108">
      <w:pPr>
        <w:spacing w:line="360" w:lineRule="auto"/>
        <w:jc w:val="both"/>
        <w:rPr>
          <w:sz w:val="28"/>
          <w:szCs w:val="28"/>
        </w:rPr>
      </w:pPr>
      <w:r>
        <w:rPr>
          <w:sz w:val="28"/>
          <w:szCs w:val="28"/>
        </w:rPr>
        <w:t xml:space="preserve"> </w:t>
      </w:r>
    </w:p>
    <w:p w:rsidR="009715ED" w:rsidRDefault="009715ED" w:rsidP="00682108">
      <w:pPr>
        <w:spacing w:line="360" w:lineRule="auto"/>
        <w:jc w:val="both"/>
        <w:rPr>
          <w:sz w:val="28"/>
          <w:szCs w:val="28"/>
        </w:rPr>
      </w:pPr>
      <w:r>
        <w:rPr>
          <w:sz w:val="28"/>
          <w:szCs w:val="28"/>
        </w:rPr>
        <w:t xml:space="preserve">Заключение </w:t>
      </w:r>
    </w:p>
    <w:p w:rsidR="00077CC9" w:rsidRPr="00077CC9" w:rsidRDefault="00D76823" w:rsidP="00682108">
      <w:pPr>
        <w:spacing w:line="360" w:lineRule="auto"/>
        <w:jc w:val="both"/>
        <w:rPr>
          <w:sz w:val="28"/>
          <w:szCs w:val="28"/>
        </w:rPr>
      </w:pPr>
      <w:r>
        <w:rPr>
          <w:sz w:val="28"/>
          <w:szCs w:val="28"/>
        </w:rPr>
        <w:t xml:space="preserve">   </w:t>
      </w:r>
      <w:r w:rsidR="00077CC9" w:rsidRPr="00077CC9">
        <w:rPr>
          <w:sz w:val="28"/>
          <w:szCs w:val="28"/>
        </w:rPr>
        <w:t>Международное разделение труда, международная специализация и кооперирование</w:t>
      </w:r>
      <w:r>
        <w:rPr>
          <w:sz w:val="28"/>
          <w:szCs w:val="28"/>
        </w:rPr>
        <w:t xml:space="preserve"> </w:t>
      </w:r>
      <w:r w:rsidR="00077CC9">
        <w:rPr>
          <w:sz w:val="28"/>
          <w:szCs w:val="28"/>
        </w:rPr>
        <w:t xml:space="preserve">производства </w:t>
      </w:r>
      <w:r w:rsidR="00077CC9" w:rsidRPr="00077CC9">
        <w:rPr>
          <w:sz w:val="28"/>
          <w:szCs w:val="28"/>
        </w:rPr>
        <w:t xml:space="preserve"> — нерасторжимые и обуславливающие друг друга</w:t>
      </w:r>
      <w:r w:rsidR="00077CC9">
        <w:rPr>
          <w:sz w:val="28"/>
          <w:szCs w:val="28"/>
        </w:rPr>
        <w:t xml:space="preserve"> </w:t>
      </w:r>
      <w:r w:rsidR="00077CC9" w:rsidRPr="00077CC9">
        <w:rPr>
          <w:sz w:val="28"/>
          <w:szCs w:val="28"/>
        </w:rPr>
        <w:t>общественные явления, носящие сложный и противоречивый характер. МРТ является</w:t>
      </w:r>
      <w:r w:rsidR="00077CC9">
        <w:rPr>
          <w:sz w:val="28"/>
          <w:szCs w:val="28"/>
        </w:rPr>
        <w:t xml:space="preserve"> более </w:t>
      </w:r>
      <w:r w:rsidR="00077CC9" w:rsidRPr="00077CC9">
        <w:rPr>
          <w:sz w:val="28"/>
          <w:szCs w:val="28"/>
        </w:rPr>
        <w:t>широкой экономической категорией по сравнению с международным</w:t>
      </w:r>
    </w:p>
    <w:p w:rsidR="00077CC9" w:rsidRPr="00077CC9" w:rsidRDefault="00077CC9" w:rsidP="00682108">
      <w:pPr>
        <w:spacing w:line="360" w:lineRule="auto"/>
        <w:jc w:val="both"/>
        <w:rPr>
          <w:sz w:val="28"/>
          <w:szCs w:val="28"/>
        </w:rPr>
      </w:pPr>
      <w:r w:rsidRPr="00077CC9">
        <w:rPr>
          <w:sz w:val="28"/>
          <w:szCs w:val="28"/>
        </w:rPr>
        <w:t>кооперированием, являющимся одной из сторон и одновременно главных форм</w:t>
      </w:r>
    </w:p>
    <w:p w:rsidR="00077CC9" w:rsidRPr="00077CC9" w:rsidRDefault="00077CC9" w:rsidP="00682108">
      <w:pPr>
        <w:spacing w:line="360" w:lineRule="auto"/>
        <w:jc w:val="both"/>
        <w:rPr>
          <w:sz w:val="28"/>
          <w:szCs w:val="28"/>
        </w:rPr>
      </w:pPr>
      <w:r w:rsidRPr="00077CC9">
        <w:rPr>
          <w:sz w:val="28"/>
          <w:szCs w:val="28"/>
        </w:rPr>
        <w:t>проявления МРТ. В свою очередь, международное кооперирование основывается на</w:t>
      </w:r>
    </w:p>
    <w:p w:rsidR="00077CC9" w:rsidRPr="00077CC9" w:rsidRDefault="00077CC9" w:rsidP="00682108">
      <w:pPr>
        <w:spacing w:line="360" w:lineRule="auto"/>
        <w:jc w:val="both"/>
        <w:rPr>
          <w:sz w:val="28"/>
          <w:szCs w:val="28"/>
        </w:rPr>
      </w:pPr>
      <w:r w:rsidRPr="00077CC9">
        <w:rPr>
          <w:sz w:val="28"/>
          <w:szCs w:val="28"/>
        </w:rPr>
        <w:t>специализации производства, отражающей другую сторону и иную основную форму</w:t>
      </w:r>
    </w:p>
    <w:p w:rsidR="00077CC9" w:rsidRPr="00077CC9" w:rsidRDefault="00077CC9" w:rsidP="00682108">
      <w:pPr>
        <w:spacing w:line="360" w:lineRule="auto"/>
        <w:jc w:val="both"/>
        <w:rPr>
          <w:sz w:val="28"/>
          <w:szCs w:val="28"/>
        </w:rPr>
      </w:pPr>
      <w:r w:rsidRPr="00077CC9">
        <w:rPr>
          <w:sz w:val="28"/>
          <w:szCs w:val="28"/>
        </w:rPr>
        <w:t>МРТ.</w:t>
      </w:r>
      <w:r>
        <w:rPr>
          <w:sz w:val="28"/>
          <w:szCs w:val="28"/>
        </w:rPr>
        <w:t xml:space="preserve"> </w:t>
      </w:r>
      <w:r w:rsidRPr="00077CC9">
        <w:rPr>
          <w:sz w:val="28"/>
          <w:szCs w:val="28"/>
        </w:rPr>
        <w:t>Международное кооперирование и международная специализация являются не просто</w:t>
      </w:r>
      <w:r>
        <w:rPr>
          <w:sz w:val="28"/>
          <w:szCs w:val="28"/>
        </w:rPr>
        <w:t xml:space="preserve"> </w:t>
      </w:r>
      <w:r w:rsidRPr="00077CC9">
        <w:rPr>
          <w:sz w:val="28"/>
          <w:szCs w:val="28"/>
        </w:rPr>
        <w:t>формами МРТ, но и его элементами, определяющими его сущность. В границах</w:t>
      </w:r>
      <w:r>
        <w:rPr>
          <w:sz w:val="28"/>
          <w:szCs w:val="28"/>
        </w:rPr>
        <w:t xml:space="preserve"> </w:t>
      </w:r>
      <w:r w:rsidRPr="00077CC9">
        <w:rPr>
          <w:sz w:val="28"/>
          <w:szCs w:val="28"/>
        </w:rPr>
        <w:t>кооперационного процесса разделение труда предстает как форма кооперации</w:t>
      </w:r>
      <w:r>
        <w:rPr>
          <w:sz w:val="28"/>
          <w:szCs w:val="28"/>
        </w:rPr>
        <w:t xml:space="preserve"> </w:t>
      </w:r>
      <w:r w:rsidRPr="00077CC9">
        <w:rPr>
          <w:sz w:val="28"/>
          <w:szCs w:val="28"/>
        </w:rPr>
        <w:t>труда. Именно в этой связи К. Маркс отмечал, что «разделение труда уже само</w:t>
      </w:r>
      <w:r>
        <w:rPr>
          <w:sz w:val="28"/>
          <w:szCs w:val="28"/>
        </w:rPr>
        <w:t xml:space="preserve"> </w:t>
      </w:r>
      <w:r w:rsidRPr="00077CC9">
        <w:rPr>
          <w:sz w:val="28"/>
          <w:szCs w:val="28"/>
        </w:rPr>
        <w:t>по себе есть особый вид кооперации».</w:t>
      </w:r>
    </w:p>
    <w:p w:rsidR="009715ED" w:rsidRDefault="00077CC9" w:rsidP="00682108">
      <w:pPr>
        <w:spacing w:line="360" w:lineRule="auto"/>
        <w:jc w:val="both"/>
        <w:rPr>
          <w:sz w:val="28"/>
          <w:szCs w:val="28"/>
        </w:rPr>
      </w:pPr>
      <w:r>
        <w:rPr>
          <w:sz w:val="28"/>
          <w:szCs w:val="28"/>
        </w:rPr>
        <w:t xml:space="preserve">   </w:t>
      </w:r>
      <w:r w:rsidR="001C1880">
        <w:rPr>
          <w:sz w:val="28"/>
          <w:szCs w:val="28"/>
        </w:rPr>
        <w:t>Современное положение России в мировой экономике характеризуется противоречивыми тенденциями. С одной стороны, она располагает значите</w:t>
      </w:r>
      <w:r w:rsidR="00AE09CA">
        <w:rPr>
          <w:sz w:val="28"/>
          <w:szCs w:val="28"/>
        </w:rPr>
        <w:t xml:space="preserve">льными </w:t>
      </w:r>
      <w:r w:rsidR="001C1880">
        <w:rPr>
          <w:sz w:val="28"/>
          <w:szCs w:val="28"/>
        </w:rPr>
        <w:t xml:space="preserve"> природными, трудовыми ресурсами, </w:t>
      </w:r>
      <w:r w:rsidR="00AE09CA">
        <w:rPr>
          <w:sz w:val="28"/>
          <w:szCs w:val="28"/>
        </w:rPr>
        <w:t xml:space="preserve">крупным производственным потенциалом, занимает ведущие позиции в производстве и экспорте многих важных товаров (правда, в основном топливно-сырьевой группы), обладает мощным научно-техническим потенциалом, высоким образовательным уровнем населения. С другой стороны, экономический спад 90-х гг. обусловил существенное ослабление позиций России в мировом хозяйстве. Будучи среднеразвитой страной, по ряду параметров она занимает промежуточную позицию в мировой экономике между развитыми и развивающимися странами. </w:t>
      </w:r>
    </w:p>
    <w:p w:rsidR="00AE09CA" w:rsidRDefault="00AE09CA" w:rsidP="00682108">
      <w:pPr>
        <w:spacing w:line="360" w:lineRule="auto"/>
        <w:jc w:val="both"/>
        <w:rPr>
          <w:sz w:val="28"/>
          <w:szCs w:val="28"/>
        </w:rPr>
      </w:pPr>
      <w:r>
        <w:rPr>
          <w:sz w:val="28"/>
          <w:szCs w:val="28"/>
        </w:rPr>
        <w:t xml:space="preserve">    </w:t>
      </w:r>
      <w:r w:rsidRPr="00624A46">
        <w:rPr>
          <w:sz w:val="28"/>
          <w:szCs w:val="28"/>
        </w:rPr>
        <w:t xml:space="preserve">Российская Федерация унаследовала примерно 70% внешнеэкономических связей СССР. Однако необходимо отметить, что дальнейшего их развития не последовало. Выходом из создавшегося положения в новых для России условиях может быть развитие мирохозяйственных связей и интеграция в мировую экономику. </w:t>
      </w:r>
    </w:p>
    <w:p w:rsidR="00AE09CA" w:rsidRDefault="00AE09CA" w:rsidP="00682108">
      <w:pPr>
        <w:spacing w:line="360" w:lineRule="auto"/>
        <w:jc w:val="both"/>
        <w:rPr>
          <w:sz w:val="28"/>
          <w:szCs w:val="28"/>
        </w:rPr>
      </w:pPr>
      <w:r>
        <w:rPr>
          <w:sz w:val="28"/>
          <w:szCs w:val="28"/>
        </w:rPr>
        <w:t xml:space="preserve">   Р</w:t>
      </w:r>
      <w:r w:rsidRPr="00624A46">
        <w:rPr>
          <w:sz w:val="28"/>
          <w:szCs w:val="28"/>
        </w:rPr>
        <w:t>яд проблем из области внешнеэкономических связей остаются нерешенными. Одна их них - проблема внешней задолженности, другая - привлечение иностранных</w:t>
      </w:r>
      <w:r w:rsidR="00736C20">
        <w:rPr>
          <w:sz w:val="28"/>
          <w:szCs w:val="28"/>
        </w:rPr>
        <w:t xml:space="preserve"> </w:t>
      </w:r>
      <w:r w:rsidRPr="00624A46">
        <w:rPr>
          <w:sz w:val="28"/>
          <w:szCs w:val="28"/>
        </w:rPr>
        <w:t>инвестиций, являющихся существенным фактором развития экономики России и включение ее в мирохозяйственные связи.</w:t>
      </w:r>
    </w:p>
    <w:p w:rsidR="00AE09CA" w:rsidRDefault="00AE09CA" w:rsidP="00682108">
      <w:pPr>
        <w:spacing w:line="360" w:lineRule="auto"/>
        <w:jc w:val="both"/>
        <w:rPr>
          <w:sz w:val="28"/>
          <w:szCs w:val="28"/>
        </w:rPr>
      </w:pPr>
    </w:p>
    <w:p w:rsidR="00AE09CA" w:rsidRDefault="00AE09CA" w:rsidP="00682108">
      <w:pPr>
        <w:spacing w:line="360" w:lineRule="auto"/>
        <w:jc w:val="both"/>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AE09CA" w:rsidRDefault="00AE09CA" w:rsidP="00AE09CA">
      <w:pPr>
        <w:spacing w:line="360" w:lineRule="auto"/>
        <w:rPr>
          <w:sz w:val="28"/>
          <w:szCs w:val="28"/>
        </w:rPr>
      </w:pPr>
    </w:p>
    <w:p w:rsidR="00736C20" w:rsidRDefault="00736C20" w:rsidP="009715ED">
      <w:pPr>
        <w:spacing w:line="360" w:lineRule="auto"/>
        <w:rPr>
          <w:sz w:val="28"/>
          <w:szCs w:val="28"/>
        </w:rPr>
      </w:pPr>
    </w:p>
    <w:p w:rsidR="00736C20" w:rsidRDefault="00736C20" w:rsidP="009715ED">
      <w:pPr>
        <w:spacing w:line="360" w:lineRule="auto"/>
        <w:rPr>
          <w:sz w:val="28"/>
          <w:szCs w:val="28"/>
        </w:rPr>
      </w:pPr>
    </w:p>
    <w:p w:rsidR="00736C20" w:rsidRDefault="00736C20" w:rsidP="009715ED">
      <w:pPr>
        <w:spacing w:line="360" w:lineRule="auto"/>
        <w:rPr>
          <w:sz w:val="28"/>
          <w:szCs w:val="28"/>
        </w:rPr>
      </w:pPr>
    </w:p>
    <w:p w:rsidR="00736C20" w:rsidRDefault="00736C20" w:rsidP="009715ED">
      <w:pPr>
        <w:spacing w:line="360" w:lineRule="auto"/>
        <w:rPr>
          <w:sz w:val="28"/>
          <w:szCs w:val="28"/>
        </w:rPr>
      </w:pPr>
    </w:p>
    <w:p w:rsidR="00736C20" w:rsidRDefault="00736C20" w:rsidP="009715ED">
      <w:pPr>
        <w:spacing w:line="360" w:lineRule="auto"/>
        <w:rPr>
          <w:sz w:val="28"/>
          <w:szCs w:val="28"/>
        </w:rPr>
      </w:pPr>
    </w:p>
    <w:p w:rsidR="00736C20" w:rsidRDefault="00736C20" w:rsidP="009715ED">
      <w:pPr>
        <w:spacing w:line="360" w:lineRule="auto"/>
        <w:rPr>
          <w:sz w:val="28"/>
          <w:szCs w:val="28"/>
        </w:rPr>
      </w:pPr>
    </w:p>
    <w:p w:rsidR="00736C20" w:rsidRDefault="00736C20" w:rsidP="009715ED">
      <w:pPr>
        <w:spacing w:line="360" w:lineRule="auto"/>
        <w:rPr>
          <w:sz w:val="28"/>
          <w:szCs w:val="28"/>
        </w:rPr>
      </w:pPr>
    </w:p>
    <w:p w:rsidR="00736C20" w:rsidRDefault="00736C20" w:rsidP="009715ED">
      <w:pPr>
        <w:spacing w:line="360" w:lineRule="auto"/>
        <w:rPr>
          <w:sz w:val="28"/>
          <w:szCs w:val="28"/>
        </w:rPr>
      </w:pPr>
    </w:p>
    <w:p w:rsidR="00736C20" w:rsidRDefault="00736C20" w:rsidP="009715ED">
      <w:pPr>
        <w:spacing w:line="360" w:lineRule="auto"/>
        <w:rPr>
          <w:sz w:val="28"/>
          <w:szCs w:val="28"/>
        </w:rPr>
      </w:pPr>
    </w:p>
    <w:p w:rsidR="00736C20" w:rsidRDefault="00736C20" w:rsidP="009715ED">
      <w:pPr>
        <w:spacing w:line="360" w:lineRule="auto"/>
        <w:rPr>
          <w:sz w:val="28"/>
          <w:szCs w:val="28"/>
        </w:rPr>
      </w:pPr>
    </w:p>
    <w:p w:rsidR="00AE09CA" w:rsidRDefault="00AE09CA" w:rsidP="009715ED">
      <w:pPr>
        <w:spacing w:line="360" w:lineRule="auto"/>
        <w:rPr>
          <w:sz w:val="28"/>
          <w:szCs w:val="28"/>
        </w:rPr>
      </w:pPr>
      <w:r>
        <w:rPr>
          <w:sz w:val="28"/>
          <w:szCs w:val="28"/>
        </w:rPr>
        <w:t xml:space="preserve">Список использованной литературы </w:t>
      </w:r>
    </w:p>
    <w:p w:rsidR="0003435F" w:rsidRDefault="00AE09CA" w:rsidP="0003435F">
      <w:pPr>
        <w:numPr>
          <w:ilvl w:val="0"/>
          <w:numId w:val="7"/>
        </w:numPr>
        <w:spacing w:line="360" w:lineRule="auto"/>
        <w:rPr>
          <w:sz w:val="28"/>
          <w:szCs w:val="28"/>
        </w:rPr>
      </w:pPr>
      <w:r>
        <w:rPr>
          <w:sz w:val="28"/>
          <w:szCs w:val="28"/>
        </w:rPr>
        <w:t>А.С. Булатов</w:t>
      </w:r>
      <w:r w:rsidR="0003435F">
        <w:rPr>
          <w:sz w:val="28"/>
          <w:szCs w:val="28"/>
        </w:rPr>
        <w:t xml:space="preserve"> «Мировая экономика»,  учебник; «Юристъ», Москва, 2002 год.</w:t>
      </w:r>
    </w:p>
    <w:p w:rsidR="0003435F" w:rsidRDefault="0003435F" w:rsidP="0003435F">
      <w:pPr>
        <w:numPr>
          <w:ilvl w:val="0"/>
          <w:numId w:val="7"/>
        </w:numPr>
        <w:spacing w:line="360" w:lineRule="auto"/>
        <w:rPr>
          <w:sz w:val="28"/>
          <w:szCs w:val="28"/>
        </w:rPr>
      </w:pPr>
      <w:r>
        <w:rPr>
          <w:sz w:val="28"/>
          <w:szCs w:val="28"/>
        </w:rPr>
        <w:t>В.В. Полякова «Мировая экономика и международный бизнес», учебник; «Кнорус», Москва, 2007 год.</w:t>
      </w:r>
    </w:p>
    <w:p w:rsidR="0003435F" w:rsidRDefault="0003435F" w:rsidP="0003435F">
      <w:pPr>
        <w:numPr>
          <w:ilvl w:val="0"/>
          <w:numId w:val="7"/>
        </w:numPr>
        <w:spacing w:line="360" w:lineRule="auto"/>
        <w:rPr>
          <w:sz w:val="28"/>
          <w:szCs w:val="28"/>
        </w:rPr>
      </w:pPr>
      <w:r>
        <w:rPr>
          <w:sz w:val="28"/>
          <w:szCs w:val="28"/>
        </w:rPr>
        <w:t>А.Г. Грязнова, Т.В. Чечелова «Экономическая теория национальной экономики и мирового хозяйства», учебник; издательское объединение «ЮНИТИ», Москва, 1998 год.</w:t>
      </w:r>
    </w:p>
    <w:p w:rsidR="0003435F" w:rsidRDefault="0003435F" w:rsidP="0003435F">
      <w:pPr>
        <w:numPr>
          <w:ilvl w:val="0"/>
          <w:numId w:val="7"/>
        </w:numPr>
        <w:spacing w:line="360" w:lineRule="auto"/>
        <w:rPr>
          <w:sz w:val="28"/>
          <w:szCs w:val="28"/>
        </w:rPr>
      </w:pPr>
      <w:r>
        <w:rPr>
          <w:sz w:val="28"/>
          <w:szCs w:val="28"/>
        </w:rPr>
        <w:t>А.С. Булатов «Мировая экономика» 2-е издание, учебник; «Экономистъ», Москва, 2008 год.</w:t>
      </w:r>
    </w:p>
    <w:p w:rsidR="0003435F" w:rsidRDefault="0003435F" w:rsidP="0003435F">
      <w:pPr>
        <w:numPr>
          <w:ilvl w:val="0"/>
          <w:numId w:val="7"/>
        </w:numPr>
        <w:spacing w:line="360" w:lineRule="auto"/>
        <w:rPr>
          <w:sz w:val="28"/>
          <w:szCs w:val="28"/>
        </w:rPr>
      </w:pPr>
      <w:r>
        <w:rPr>
          <w:sz w:val="28"/>
          <w:szCs w:val="28"/>
        </w:rPr>
        <w:t>В.К. Ломакин «Мировая экономика» 3-е издание, учебник; «ЮНИТИ», Москва, 2007 год.</w:t>
      </w:r>
    </w:p>
    <w:p w:rsidR="0003435F" w:rsidRDefault="0003435F" w:rsidP="0003435F">
      <w:pPr>
        <w:numPr>
          <w:ilvl w:val="0"/>
          <w:numId w:val="7"/>
        </w:numPr>
        <w:spacing w:line="360" w:lineRule="auto"/>
        <w:rPr>
          <w:sz w:val="28"/>
          <w:szCs w:val="28"/>
        </w:rPr>
      </w:pPr>
      <w:r>
        <w:rPr>
          <w:sz w:val="28"/>
          <w:szCs w:val="28"/>
        </w:rPr>
        <w:t>Б.М. Смитиенко «Мировая экономика», учебник; «Юрайт», Москва, 2009 год.</w:t>
      </w:r>
    </w:p>
    <w:p w:rsidR="00AE09CA" w:rsidRDefault="0003435F" w:rsidP="0003435F">
      <w:pPr>
        <w:numPr>
          <w:ilvl w:val="0"/>
          <w:numId w:val="7"/>
        </w:numPr>
        <w:spacing w:line="360" w:lineRule="auto"/>
        <w:rPr>
          <w:sz w:val="28"/>
          <w:szCs w:val="28"/>
        </w:rPr>
      </w:pPr>
      <w:r w:rsidRPr="0003435F">
        <w:rPr>
          <w:sz w:val="28"/>
          <w:szCs w:val="28"/>
        </w:rPr>
        <w:t>В.И. Видяпин, А.И. Добрынин, Г.П. Журавлева, Л.С.</w:t>
      </w:r>
      <w:r>
        <w:rPr>
          <w:sz w:val="28"/>
          <w:szCs w:val="28"/>
        </w:rPr>
        <w:t xml:space="preserve"> Тарасевич «Экономическая теория», у</w:t>
      </w:r>
      <w:r w:rsidRPr="0003435F">
        <w:rPr>
          <w:sz w:val="28"/>
          <w:szCs w:val="28"/>
        </w:rPr>
        <w:t>чебник</w:t>
      </w:r>
      <w:r>
        <w:rPr>
          <w:sz w:val="28"/>
          <w:szCs w:val="28"/>
        </w:rPr>
        <w:t>; «</w:t>
      </w:r>
      <w:r w:rsidRPr="0003435F">
        <w:rPr>
          <w:sz w:val="28"/>
          <w:szCs w:val="28"/>
        </w:rPr>
        <w:t>ИНФРА-М</w:t>
      </w:r>
      <w:r>
        <w:rPr>
          <w:sz w:val="28"/>
          <w:szCs w:val="28"/>
        </w:rPr>
        <w:t>»</w:t>
      </w:r>
      <w:r w:rsidRPr="0003435F">
        <w:rPr>
          <w:sz w:val="28"/>
          <w:szCs w:val="28"/>
        </w:rPr>
        <w:t>,</w:t>
      </w:r>
      <w:r>
        <w:rPr>
          <w:sz w:val="28"/>
          <w:szCs w:val="28"/>
        </w:rPr>
        <w:t xml:space="preserve"> Москва, </w:t>
      </w:r>
      <w:r w:rsidRPr="0003435F">
        <w:rPr>
          <w:sz w:val="28"/>
          <w:szCs w:val="28"/>
        </w:rPr>
        <w:t xml:space="preserve"> 2003</w:t>
      </w:r>
      <w:r w:rsidR="00AE09CA">
        <w:rPr>
          <w:sz w:val="28"/>
          <w:szCs w:val="28"/>
        </w:rPr>
        <w:t xml:space="preserve"> </w:t>
      </w:r>
      <w:r>
        <w:rPr>
          <w:sz w:val="28"/>
          <w:szCs w:val="28"/>
        </w:rPr>
        <w:t>год.</w:t>
      </w:r>
    </w:p>
    <w:p w:rsidR="00FF5E27" w:rsidRDefault="00FF5E27" w:rsidP="0003435F">
      <w:pPr>
        <w:numPr>
          <w:ilvl w:val="0"/>
          <w:numId w:val="7"/>
        </w:numPr>
        <w:spacing w:line="360" w:lineRule="auto"/>
        <w:rPr>
          <w:sz w:val="28"/>
          <w:szCs w:val="28"/>
        </w:rPr>
      </w:pPr>
      <w:r>
        <w:rPr>
          <w:sz w:val="28"/>
          <w:szCs w:val="28"/>
        </w:rPr>
        <w:t xml:space="preserve"> В.П. Оболенский </w:t>
      </w:r>
      <w:r w:rsidRPr="00FF5E27">
        <w:rPr>
          <w:sz w:val="28"/>
          <w:szCs w:val="28"/>
        </w:rPr>
        <w:t>«Россия в международном разделении труда: сохранение или обогащение специализации?</w:t>
      </w:r>
      <w:r>
        <w:rPr>
          <w:sz w:val="28"/>
          <w:szCs w:val="28"/>
        </w:rPr>
        <w:t>» Российский внешнеэкономический вестник № 1 (Январь) 2007 год  С. 32</w:t>
      </w:r>
    </w:p>
    <w:p w:rsidR="00FF5E27" w:rsidRDefault="00FF5E27" w:rsidP="0003435F">
      <w:pPr>
        <w:numPr>
          <w:ilvl w:val="0"/>
          <w:numId w:val="7"/>
        </w:numPr>
        <w:spacing w:line="360" w:lineRule="auto"/>
        <w:rPr>
          <w:sz w:val="28"/>
          <w:szCs w:val="28"/>
        </w:rPr>
      </w:pPr>
      <w:r>
        <w:rPr>
          <w:sz w:val="28"/>
          <w:szCs w:val="28"/>
        </w:rPr>
        <w:t>Д.А. Кунаков «Профиль внешнеэкономической специализации национальной экономики России на современном этапе» Российский внешнеэкономический вестник № 12 (Декабрь) 2009 год С. 11</w:t>
      </w:r>
    </w:p>
    <w:p w:rsidR="00155C78" w:rsidRDefault="00155C78" w:rsidP="00155C78">
      <w:pPr>
        <w:numPr>
          <w:ilvl w:val="0"/>
          <w:numId w:val="7"/>
        </w:numPr>
        <w:spacing w:line="360" w:lineRule="auto"/>
        <w:rPr>
          <w:sz w:val="28"/>
          <w:szCs w:val="28"/>
        </w:rPr>
      </w:pPr>
      <w:r w:rsidRPr="00155C78">
        <w:rPr>
          <w:sz w:val="28"/>
          <w:szCs w:val="28"/>
        </w:rPr>
        <w:t xml:space="preserve">Росстат, </w:t>
      </w:r>
      <w:r w:rsidRPr="00D53AB5">
        <w:rPr>
          <w:sz w:val="28"/>
          <w:szCs w:val="28"/>
          <w:lang w:val="en-US"/>
        </w:rPr>
        <w:t>www</w:t>
      </w:r>
      <w:r w:rsidRPr="00D53AB5">
        <w:rPr>
          <w:sz w:val="28"/>
          <w:szCs w:val="28"/>
        </w:rPr>
        <w:t>.</w:t>
      </w:r>
      <w:r w:rsidRPr="00D53AB5">
        <w:rPr>
          <w:sz w:val="28"/>
          <w:szCs w:val="28"/>
          <w:lang w:val="en-US"/>
        </w:rPr>
        <w:t>gks</w:t>
      </w:r>
      <w:r w:rsidRPr="00D53AB5">
        <w:rPr>
          <w:sz w:val="28"/>
          <w:szCs w:val="28"/>
        </w:rPr>
        <w:t>.</w:t>
      </w:r>
      <w:r w:rsidRPr="00D53AB5">
        <w:rPr>
          <w:sz w:val="28"/>
          <w:szCs w:val="28"/>
          <w:lang w:val="en-US"/>
        </w:rPr>
        <w:t>ru</w:t>
      </w:r>
      <w:r w:rsidRPr="00155C78">
        <w:rPr>
          <w:sz w:val="28"/>
          <w:szCs w:val="28"/>
        </w:rPr>
        <w:t xml:space="preserve"> – сайт Федеральной службы статистики Российской </w:t>
      </w:r>
      <w:r>
        <w:rPr>
          <w:sz w:val="28"/>
          <w:szCs w:val="28"/>
        </w:rPr>
        <w:t xml:space="preserve">      </w:t>
      </w:r>
    </w:p>
    <w:p w:rsidR="00155C78" w:rsidRDefault="00155C78" w:rsidP="00155C78">
      <w:pPr>
        <w:spacing w:line="360" w:lineRule="auto"/>
        <w:ind w:left="1080"/>
        <w:rPr>
          <w:sz w:val="28"/>
          <w:szCs w:val="28"/>
        </w:rPr>
      </w:pPr>
      <w:r>
        <w:rPr>
          <w:sz w:val="28"/>
          <w:szCs w:val="28"/>
        </w:rPr>
        <w:t>Федерации.</w:t>
      </w:r>
    </w:p>
    <w:p w:rsidR="00155C78" w:rsidRDefault="00155C78" w:rsidP="00155C78">
      <w:pPr>
        <w:numPr>
          <w:ilvl w:val="0"/>
          <w:numId w:val="7"/>
        </w:numPr>
        <w:spacing w:line="360" w:lineRule="auto"/>
        <w:rPr>
          <w:sz w:val="28"/>
          <w:szCs w:val="28"/>
        </w:rPr>
      </w:pPr>
      <w:r w:rsidRPr="00D53AB5">
        <w:rPr>
          <w:sz w:val="28"/>
          <w:szCs w:val="28"/>
        </w:rPr>
        <w:t>www.minprom.gov.ru/ministry</w:t>
      </w:r>
      <w:r>
        <w:rPr>
          <w:sz w:val="28"/>
          <w:szCs w:val="28"/>
        </w:rPr>
        <w:t xml:space="preserve"> </w:t>
      </w:r>
      <w:r w:rsidRPr="00155C78">
        <w:rPr>
          <w:sz w:val="24"/>
          <w:szCs w:val="24"/>
        </w:rPr>
        <w:t xml:space="preserve">- </w:t>
      </w:r>
      <w:r>
        <w:rPr>
          <w:sz w:val="28"/>
          <w:szCs w:val="28"/>
        </w:rPr>
        <w:t xml:space="preserve">Министерство промышленности и торговли    </w:t>
      </w:r>
    </w:p>
    <w:p w:rsidR="00155C78" w:rsidRDefault="00155C78" w:rsidP="00155C78">
      <w:pPr>
        <w:spacing w:line="360" w:lineRule="auto"/>
        <w:ind w:left="720"/>
        <w:rPr>
          <w:sz w:val="28"/>
          <w:szCs w:val="28"/>
        </w:rPr>
      </w:pPr>
      <w:r>
        <w:rPr>
          <w:sz w:val="28"/>
          <w:szCs w:val="28"/>
        </w:rPr>
        <w:t>Российской Федерации.</w:t>
      </w:r>
    </w:p>
    <w:p w:rsidR="00155C78" w:rsidRDefault="003732A3" w:rsidP="003732A3">
      <w:pPr>
        <w:numPr>
          <w:ilvl w:val="0"/>
          <w:numId w:val="7"/>
        </w:numPr>
        <w:spacing w:line="360" w:lineRule="auto"/>
        <w:rPr>
          <w:sz w:val="28"/>
          <w:szCs w:val="28"/>
        </w:rPr>
      </w:pPr>
      <w:r w:rsidRPr="00D53AB5">
        <w:rPr>
          <w:sz w:val="28"/>
          <w:szCs w:val="28"/>
        </w:rPr>
        <w:t>www.i-u.ru</w:t>
      </w:r>
      <w:r>
        <w:rPr>
          <w:sz w:val="28"/>
          <w:szCs w:val="28"/>
        </w:rPr>
        <w:t xml:space="preserve"> – Русский Гуманитарный Интернет – Университет </w:t>
      </w:r>
    </w:p>
    <w:p w:rsidR="00AD7C0B" w:rsidRDefault="003732A3" w:rsidP="00AE781A">
      <w:pPr>
        <w:numPr>
          <w:ilvl w:val="0"/>
          <w:numId w:val="7"/>
        </w:numPr>
        <w:spacing w:line="360" w:lineRule="auto"/>
        <w:rPr>
          <w:sz w:val="28"/>
          <w:szCs w:val="28"/>
        </w:rPr>
      </w:pPr>
      <w:r w:rsidRPr="00D53AB5">
        <w:rPr>
          <w:sz w:val="28"/>
          <w:szCs w:val="28"/>
        </w:rPr>
        <w:t>www.eup.ru</w:t>
      </w:r>
      <w:r>
        <w:rPr>
          <w:sz w:val="28"/>
          <w:szCs w:val="28"/>
        </w:rPr>
        <w:t xml:space="preserve"> - </w:t>
      </w:r>
      <w:r w:rsidRPr="003732A3">
        <w:rPr>
          <w:sz w:val="28"/>
          <w:szCs w:val="28"/>
        </w:rPr>
        <w:t>Экономика и управление на предприятиях:</w:t>
      </w:r>
      <w:r>
        <w:rPr>
          <w:sz w:val="28"/>
          <w:szCs w:val="28"/>
        </w:rPr>
        <w:t xml:space="preserve"> научно-образовательный портал.</w:t>
      </w:r>
    </w:p>
    <w:p w:rsidR="00736C20" w:rsidRDefault="00736C20" w:rsidP="00AD7C0B">
      <w:pPr>
        <w:spacing w:line="360" w:lineRule="auto"/>
        <w:ind w:left="720"/>
        <w:rPr>
          <w:sz w:val="28"/>
          <w:szCs w:val="28"/>
        </w:rPr>
      </w:pPr>
    </w:p>
    <w:p w:rsidR="00AE781A" w:rsidRPr="00A6467E" w:rsidRDefault="00D53AB5" w:rsidP="00AD7C0B">
      <w:pPr>
        <w:spacing w:line="360" w:lineRule="auto"/>
        <w:ind w:left="720"/>
        <w:rPr>
          <w:sz w:val="28"/>
          <w:szCs w:val="28"/>
        </w:rPr>
      </w:pPr>
      <w:r>
        <w:rPr>
          <w:noProof/>
          <w:color w:val="FFFFFF"/>
          <w:sz w:val="28"/>
          <w:szCs w:val="28"/>
          <w:lang w:eastAsia="ru-RU"/>
        </w:rPr>
        <w:pict>
          <v:rect id="_x0000_s1031" style="position:absolute;left:0;text-align:left;margin-left:243pt;margin-top:-27pt;width:27pt;height:18pt;z-index:251657728" strokecolor="white"/>
        </w:pict>
      </w:r>
      <w:r w:rsidR="008B23DC">
        <w:rPr>
          <w:sz w:val="28"/>
          <w:szCs w:val="28"/>
        </w:rPr>
        <w:t xml:space="preserve">Приложение </w:t>
      </w:r>
      <w:r w:rsidR="00AD7C0B">
        <w:rPr>
          <w:sz w:val="28"/>
          <w:szCs w:val="28"/>
        </w:rPr>
        <w:t>1</w:t>
      </w:r>
    </w:p>
    <w:p w:rsidR="00AE781A" w:rsidRDefault="00D53AB5" w:rsidP="00AE781A">
      <w:pPr>
        <w:spacing w:line="360" w:lineRule="auto"/>
        <w:rPr>
          <w:sz w:val="28"/>
          <w:szCs w:val="28"/>
        </w:rPr>
      </w:pPr>
      <w:r>
        <w:rPr>
          <w:sz w:val="28"/>
          <w:szCs w:val="28"/>
        </w:rPr>
        <w:pict>
          <v:shape id="_x0000_i1036" type="#_x0000_t75" style="width:357.75pt;height:129pt">
            <v:imagedata r:id="rId29" o:title="image010"/>
          </v:shape>
        </w:pict>
      </w:r>
    </w:p>
    <w:p w:rsidR="00736C20" w:rsidRDefault="00736C20" w:rsidP="00AE781A">
      <w:pPr>
        <w:spacing w:line="360" w:lineRule="auto"/>
        <w:rPr>
          <w:sz w:val="28"/>
          <w:szCs w:val="28"/>
        </w:rPr>
      </w:pPr>
    </w:p>
    <w:p w:rsidR="00736C20" w:rsidRDefault="00736C20" w:rsidP="00AE781A">
      <w:pPr>
        <w:spacing w:line="360" w:lineRule="auto"/>
        <w:rPr>
          <w:sz w:val="28"/>
          <w:szCs w:val="28"/>
        </w:rPr>
      </w:pPr>
    </w:p>
    <w:p w:rsidR="00FE5A4C" w:rsidRDefault="008B23DC" w:rsidP="00AE781A">
      <w:pPr>
        <w:spacing w:line="360" w:lineRule="auto"/>
        <w:rPr>
          <w:sz w:val="28"/>
          <w:szCs w:val="28"/>
        </w:rPr>
      </w:pPr>
      <w:r>
        <w:rPr>
          <w:sz w:val="28"/>
          <w:szCs w:val="28"/>
        </w:rPr>
        <w:t xml:space="preserve">Приложение </w:t>
      </w:r>
      <w:r w:rsidR="00736C20">
        <w:rPr>
          <w:sz w:val="28"/>
          <w:szCs w:val="28"/>
        </w:rPr>
        <w:t>2</w:t>
      </w:r>
    </w:p>
    <w:p w:rsidR="00FE5A4C" w:rsidRDefault="00D53AB5" w:rsidP="00AE781A">
      <w:pPr>
        <w:spacing w:line="360" w:lineRule="auto"/>
        <w:rPr>
          <w:sz w:val="28"/>
          <w:szCs w:val="28"/>
        </w:rPr>
      </w:pPr>
      <w:r>
        <w:rPr>
          <w:sz w:val="28"/>
          <w:szCs w:val="28"/>
        </w:rPr>
        <w:pict>
          <v:shape id="_x0000_i1037" type="#_x0000_t75" style="width:333pt;height:274.5pt">
            <v:imagedata r:id="rId30" o:title="Rusforinvest19992007"/>
          </v:shape>
        </w:pict>
      </w:r>
    </w:p>
    <w:p w:rsidR="00101704" w:rsidRDefault="00101704" w:rsidP="00AE781A">
      <w:pPr>
        <w:spacing w:line="360" w:lineRule="auto"/>
        <w:rPr>
          <w:sz w:val="28"/>
          <w:szCs w:val="28"/>
        </w:rPr>
      </w:pPr>
    </w:p>
    <w:p w:rsidR="00101704" w:rsidRDefault="00101704" w:rsidP="00AE781A">
      <w:pPr>
        <w:spacing w:line="360" w:lineRule="auto"/>
        <w:rPr>
          <w:sz w:val="28"/>
          <w:szCs w:val="28"/>
        </w:rPr>
      </w:pPr>
    </w:p>
    <w:p w:rsidR="00101704" w:rsidRDefault="00101704" w:rsidP="00AE781A">
      <w:pPr>
        <w:spacing w:line="360" w:lineRule="auto"/>
        <w:rPr>
          <w:sz w:val="28"/>
          <w:szCs w:val="28"/>
        </w:rPr>
      </w:pPr>
    </w:p>
    <w:p w:rsidR="00101704" w:rsidRDefault="00101704" w:rsidP="00AE781A">
      <w:pPr>
        <w:spacing w:line="360" w:lineRule="auto"/>
        <w:rPr>
          <w:sz w:val="28"/>
          <w:szCs w:val="28"/>
        </w:rPr>
      </w:pPr>
    </w:p>
    <w:p w:rsidR="00101704" w:rsidRDefault="00101704" w:rsidP="00AE781A">
      <w:pPr>
        <w:spacing w:line="360" w:lineRule="auto"/>
        <w:rPr>
          <w:sz w:val="28"/>
          <w:szCs w:val="28"/>
        </w:rPr>
      </w:pPr>
    </w:p>
    <w:p w:rsidR="00101704" w:rsidRDefault="00101704" w:rsidP="00AE781A">
      <w:pPr>
        <w:spacing w:line="360" w:lineRule="auto"/>
        <w:rPr>
          <w:sz w:val="28"/>
          <w:szCs w:val="28"/>
        </w:rPr>
      </w:pPr>
    </w:p>
    <w:p w:rsidR="00101704" w:rsidRDefault="00101704" w:rsidP="00AE781A">
      <w:pPr>
        <w:spacing w:line="360" w:lineRule="auto"/>
        <w:rPr>
          <w:sz w:val="28"/>
          <w:szCs w:val="28"/>
        </w:rPr>
      </w:pPr>
    </w:p>
    <w:p w:rsidR="00101704" w:rsidRDefault="00101704" w:rsidP="00AE781A">
      <w:pPr>
        <w:spacing w:line="360" w:lineRule="auto"/>
        <w:rPr>
          <w:sz w:val="28"/>
          <w:szCs w:val="28"/>
        </w:rPr>
      </w:pPr>
    </w:p>
    <w:p w:rsidR="00101704" w:rsidRPr="009715ED" w:rsidRDefault="00101704" w:rsidP="00AE781A">
      <w:pPr>
        <w:spacing w:line="360" w:lineRule="auto"/>
        <w:rPr>
          <w:sz w:val="28"/>
          <w:szCs w:val="28"/>
        </w:rPr>
      </w:pPr>
      <w:bookmarkStart w:id="0" w:name="_GoBack"/>
      <w:bookmarkEnd w:id="0"/>
    </w:p>
    <w:sectPr w:rsidR="00101704" w:rsidRPr="009715ED" w:rsidSect="00062614">
      <w:headerReference w:type="even" r:id="rId31"/>
      <w:headerReference w:type="default" r:id="rId32"/>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D87" w:rsidRDefault="000C4D87">
      <w:r>
        <w:separator/>
      </w:r>
    </w:p>
  </w:endnote>
  <w:endnote w:type="continuationSeparator" w:id="0">
    <w:p w:rsidR="000C4D87" w:rsidRDefault="000C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D87" w:rsidRDefault="000C4D87">
      <w:r>
        <w:separator/>
      </w:r>
    </w:p>
  </w:footnote>
  <w:footnote w:type="continuationSeparator" w:id="0">
    <w:p w:rsidR="000C4D87" w:rsidRDefault="000C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47" w:rsidRDefault="00FD0147" w:rsidP="003C328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D0147" w:rsidRDefault="00FD014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47" w:rsidRDefault="00FD0147" w:rsidP="003C328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95877">
      <w:rPr>
        <w:rStyle w:val="a6"/>
        <w:noProof/>
      </w:rPr>
      <w:t>4</w:t>
    </w:r>
    <w:r>
      <w:rPr>
        <w:rStyle w:val="a6"/>
      </w:rPr>
      <w:fldChar w:fldCharType="end"/>
    </w:r>
  </w:p>
  <w:p w:rsidR="00FD0147" w:rsidRDefault="00FD01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5D90"/>
    <w:multiLevelType w:val="multilevel"/>
    <w:tmpl w:val="53B4A850"/>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1D55078C"/>
    <w:multiLevelType w:val="multilevel"/>
    <w:tmpl w:val="70E0B9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70"/>
        </w:tabs>
        <w:ind w:left="570" w:hanging="36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2">
    <w:nsid w:val="20ED6196"/>
    <w:multiLevelType w:val="multilevel"/>
    <w:tmpl w:val="D1789CE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3">
    <w:nsid w:val="33B44377"/>
    <w:multiLevelType w:val="hybridMultilevel"/>
    <w:tmpl w:val="9738B6A6"/>
    <w:lvl w:ilvl="0" w:tplc="309C532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51752F6E"/>
    <w:multiLevelType w:val="multilevel"/>
    <w:tmpl w:val="A130434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59CE7569"/>
    <w:multiLevelType w:val="hybridMultilevel"/>
    <w:tmpl w:val="D58CD5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D4D2EFE"/>
    <w:multiLevelType w:val="hybridMultilevel"/>
    <w:tmpl w:val="14AC77C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2B5156F"/>
    <w:multiLevelType w:val="multilevel"/>
    <w:tmpl w:val="CCAEE4C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70"/>
        </w:tabs>
        <w:ind w:left="570" w:hanging="36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8">
    <w:nsid w:val="6C11296D"/>
    <w:multiLevelType w:val="multilevel"/>
    <w:tmpl w:val="F16A235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840"/>
        </w:tabs>
        <w:ind w:left="840" w:hanging="63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9">
    <w:nsid w:val="6C2818D3"/>
    <w:multiLevelType w:val="multilevel"/>
    <w:tmpl w:val="892CFC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90"/>
        </w:tabs>
        <w:ind w:left="990" w:hanging="4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num w:numId="1">
    <w:abstractNumId w:val="9"/>
  </w:num>
  <w:num w:numId="2">
    <w:abstractNumId w:val="5"/>
  </w:num>
  <w:num w:numId="3">
    <w:abstractNumId w:val="2"/>
  </w:num>
  <w:num w:numId="4">
    <w:abstractNumId w:val="0"/>
  </w:num>
  <w:num w:numId="5">
    <w:abstractNumId w:val="4"/>
  </w:num>
  <w:num w:numId="6">
    <w:abstractNumId w:val="3"/>
  </w:num>
  <w:num w:numId="7">
    <w:abstractNumId w:val="6"/>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5CA"/>
    <w:rsid w:val="0003435F"/>
    <w:rsid w:val="00040E50"/>
    <w:rsid w:val="000458CE"/>
    <w:rsid w:val="00062614"/>
    <w:rsid w:val="00077CC9"/>
    <w:rsid w:val="00095877"/>
    <w:rsid w:val="000C4D87"/>
    <w:rsid w:val="000E4E59"/>
    <w:rsid w:val="00101704"/>
    <w:rsid w:val="00155C78"/>
    <w:rsid w:val="001675CA"/>
    <w:rsid w:val="001702A7"/>
    <w:rsid w:val="00187DB5"/>
    <w:rsid w:val="001C1880"/>
    <w:rsid w:val="001E7C0A"/>
    <w:rsid w:val="001F2C8F"/>
    <w:rsid w:val="00260E38"/>
    <w:rsid w:val="003732A3"/>
    <w:rsid w:val="003874C1"/>
    <w:rsid w:val="003C3282"/>
    <w:rsid w:val="003C7C00"/>
    <w:rsid w:val="0046059B"/>
    <w:rsid w:val="004727EE"/>
    <w:rsid w:val="005504C8"/>
    <w:rsid w:val="005F52C6"/>
    <w:rsid w:val="00624A46"/>
    <w:rsid w:val="00644781"/>
    <w:rsid w:val="0065755F"/>
    <w:rsid w:val="00682108"/>
    <w:rsid w:val="00685A3B"/>
    <w:rsid w:val="00736C20"/>
    <w:rsid w:val="0077498E"/>
    <w:rsid w:val="007B29FD"/>
    <w:rsid w:val="007D7360"/>
    <w:rsid w:val="008273BF"/>
    <w:rsid w:val="0084117F"/>
    <w:rsid w:val="0085456C"/>
    <w:rsid w:val="00897DEE"/>
    <w:rsid w:val="008B23DC"/>
    <w:rsid w:val="008E7D51"/>
    <w:rsid w:val="00935A4C"/>
    <w:rsid w:val="009715ED"/>
    <w:rsid w:val="00A03578"/>
    <w:rsid w:val="00A07E18"/>
    <w:rsid w:val="00A47A80"/>
    <w:rsid w:val="00A6467E"/>
    <w:rsid w:val="00AC0A23"/>
    <w:rsid w:val="00AC1692"/>
    <w:rsid w:val="00AD4DF3"/>
    <w:rsid w:val="00AD7C0B"/>
    <w:rsid w:val="00AE09CA"/>
    <w:rsid w:val="00AE781A"/>
    <w:rsid w:val="00B137F5"/>
    <w:rsid w:val="00B34E56"/>
    <w:rsid w:val="00B777DE"/>
    <w:rsid w:val="00BD25E5"/>
    <w:rsid w:val="00C01C3E"/>
    <w:rsid w:val="00C4159D"/>
    <w:rsid w:val="00C6107A"/>
    <w:rsid w:val="00C73CFB"/>
    <w:rsid w:val="00D53AB5"/>
    <w:rsid w:val="00D76823"/>
    <w:rsid w:val="00E05E19"/>
    <w:rsid w:val="00E46047"/>
    <w:rsid w:val="00EE3031"/>
    <w:rsid w:val="00F06269"/>
    <w:rsid w:val="00FD0147"/>
    <w:rsid w:val="00FE5A4C"/>
    <w:rsid w:val="00FF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colormenu v:ext="edit" strokecolor="white"/>
    </o:shapedefaults>
    <o:shapelayout v:ext="edit">
      <o:idmap v:ext="edit" data="1"/>
    </o:shapelayout>
  </w:shapeDefaults>
  <w:decimalSymbol w:val=","/>
  <w:listSeparator w:val=";"/>
  <w15:chartTrackingRefBased/>
  <w15:docId w15:val="{F599BF02-EEFD-4692-B399-B114A014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5CA"/>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75CA"/>
    <w:rPr>
      <w:color w:val="0000FF"/>
      <w:u w:val="single"/>
    </w:rPr>
  </w:style>
  <w:style w:type="paragraph" w:styleId="1">
    <w:name w:val="toc 1"/>
    <w:basedOn w:val="a"/>
    <w:next w:val="a"/>
    <w:autoRedefine/>
    <w:semiHidden/>
    <w:rsid w:val="001675CA"/>
  </w:style>
  <w:style w:type="paragraph" w:styleId="2">
    <w:name w:val="toc 2"/>
    <w:basedOn w:val="a"/>
    <w:next w:val="a"/>
    <w:autoRedefine/>
    <w:semiHidden/>
    <w:rsid w:val="001675CA"/>
    <w:pPr>
      <w:ind w:left="200"/>
    </w:pPr>
  </w:style>
  <w:style w:type="paragraph" w:styleId="a4">
    <w:name w:val="Plain Text"/>
    <w:basedOn w:val="a"/>
    <w:rsid w:val="001675CA"/>
    <w:rPr>
      <w:rFonts w:ascii="Courier New" w:hAnsi="Courier New"/>
    </w:rPr>
  </w:style>
  <w:style w:type="paragraph" w:styleId="a5">
    <w:name w:val="header"/>
    <w:basedOn w:val="a"/>
    <w:rsid w:val="001675CA"/>
    <w:pPr>
      <w:tabs>
        <w:tab w:val="center" w:pos="4677"/>
        <w:tab w:val="right" w:pos="9355"/>
      </w:tabs>
    </w:pPr>
  </w:style>
  <w:style w:type="character" w:styleId="a6">
    <w:name w:val="page number"/>
    <w:basedOn w:val="a0"/>
    <w:rsid w:val="001675CA"/>
  </w:style>
  <w:style w:type="paragraph" w:styleId="a7">
    <w:name w:val="footer"/>
    <w:basedOn w:val="a"/>
    <w:rsid w:val="00101704"/>
    <w:pPr>
      <w:tabs>
        <w:tab w:val="center" w:pos="4677"/>
        <w:tab w:val="right" w:pos="9355"/>
      </w:tabs>
    </w:pPr>
  </w:style>
  <w:style w:type="paragraph" w:styleId="a8">
    <w:name w:val="Balloon Text"/>
    <w:basedOn w:val="a"/>
    <w:semiHidden/>
    <w:rsid w:val="00C41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0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12210</Words>
  <Characters>69601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81648</CharactersWithSpaces>
  <SharedDoc>false</SharedDoc>
  <HLinks>
    <vt:vector size="24" baseType="variant">
      <vt:variant>
        <vt:i4>6488190</vt:i4>
      </vt:variant>
      <vt:variant>
        <vt:i4>42</vt:i4>
      </vt:variant>
      <vt:variant>
        <vt:i4>0</vt:i4>
      </vt:variant>
      <vt:variant>
        <vt:i4>5</vt:i4>
      </vt:variant>
      <vt:variant>
        <vt:lpwstr>http://www.eup.ru/</vt:lpwstr>
      </vt:variant>
      <vt:variant>
        <vt:lpwstr/>
      </vt:variant>
      <vt:variant>
        <vt:i4>6946854</vt:i4>
      </vt:variant>
      <vt:variant>
        <vt:i4>39</vt:i4>
      </vt:variant>
      <vt:variant>
        <vt:i4>0</vt:i4>
      </vt:variant>
      <vt:variant>
        <vt:i4>5</vt:i4>
      </vt:variant>
      <vt:variant>
        <vt:lpwstr>http://www.i-u.ru/</vt:lpwstr>
      </vt:variant>
      <vt:variant>
        <vt:lpwstr/>
      </vt:variant>
      <vt:variant>
        <vt:i4>7733310</vt:i4>
      </vt:variant>
      <vt:variant>
        <vt:i4>36</vt:i4>
      </vt:variant>
      <vt:variant>
        <vt:i4>0</vt:i4>
      </vt:variant>
      <vt:variant>
        <vt:i4>5</vt:i4>
      </vt:variant>
      <vt:variant>
        <vt:lpwstr>http://www.minprom.gov.ru/ministry</vt:lpwstr>
      </vt:variant>
      <vt:variant>
        <vt:lpwstr/>
      </vt:variant>
      <vt:variant>
        <vt:i4>6422624</vt:i4>
      </vt:variant>
      <vt:variant>
        <vt:i4>33</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cp:lastModifiedBy>Irina</cp:lastModifiedBy>
  <cp:revision>2</cp:revision>
  <cp:lastPrinted>2010-05-11T14:32:00Z</cp:lastPrinted>
  <dcterms:created xsi:type="dcterms:W3CDTF">2014-08-23T03:39:00Z</dcterms:created>
  <dcterms:modified xsi:type="dcterms:W3CDTF">2014-08-23T03:39:00Z</dcterms:modified>
</cp:coreProperties>
</file>