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54C" w:rsidRDefault="0069354C" w:rsidP="00D5736D"/>
    <w:p w:rsidR="00D5736D" w:rsidRDefault="00D5736D" w:rsidP="00D5736D"/>
    <w:p w:rsidR="00D5736D" w:rsidRDefault="00D5736D" w:rsidP="00D5736D"/>
    <w:p w:rsidR="00D5736D" w:rsidRDefault="00D5736D" w:rsidP="00D5736D">
      <w:r>
        <w:t xml:space="preserve">Джонатан Свифт (1667—1745), выдающегося публициста и великого сатирика. Глубокая народность Свифта с полной силой проявилась в произведениях, написанных им во время пребывания в Ирландии — этой первой колонии английского капитализма. Его памфлеты — «Письма суконщика», «Предложение о всеобщем употреблении ирландской мануфактуры», «Скромное предложение о детях бедняков» и др. — проникнуты горячим сочувствием к страданиям ирландского народа и ненавистью к его поработителям — английским лордам и финансовым дельцам. Главные произведения Свифта: это «Сказка о бочке» (остроумная сатира на религию) и «Путешествия Гулливера» (1726 г.) — сатирический роман, рисующий в беспощадно резком свете испорченность современной ему цивилизации. </w:t>
      </w:r>
    </w:p>
    <w:p w:rsidR="00D5736D" w:rsidRDefault="00D5736D" w:rsidP="00D5736D"/>
    <w:p w:rsidR="00D5736D" w:rsidRDefault="00D5736D" w:rsidP="00D5736D"/>
    <w:p w:rsidR="00D5736D" w:rsidRDefault="00D5736D" w:rsidP="00D5736D">
      <w:r>
        <w:t xml:space="preserve">Великое произведение Свифта с его глубоко пессимистической оценкой буржуазного человека стоит особняком в литературе XVIII в., но было бы неправильно исключить Свифта из общего русла европейского Просвещения. Важное место в романе Свифта занимает образ самого Гулливера; он не только связывает воедино отдельные сатирические эпизоды романа, но является своеобразной нормой, масштабом, по отношению к которому лилипуты и великаны, лапутяне и иеху выступают как извращение нормального человека, как его чудовищное поругание. Мизантропия Свифта — только оборотная сторона его гуманизма. </w:t>
      </w:r>
    </w:p>
    <w:p w:rsidR="00D5736D" w:rsidRDefault="00D5736D" w:rsidP="00D5736D"/>
    <w:p w:rsidR="00D5736D" w:rsidRDefault="00D5736D" w:rsidP="00D5736D"/>
    <w:p w:rsidR="00D5736D" w:rsidRDefault="00D5736D" w:rsidP="00D5736D">
      <w:r>
        <w:t xml:space="preserve">Дальнейшее развитие английского романа связано с именами Ричардсона (1689—1761), Филдинга (1707—1754) и Смоллетта (1721—1771). Романы Ричардсона «Памела» и «Кларисса Гарлоу» открывают новую страницу в истории английской прозы. Ричардсон до крайности суживает рамки старого романа, тяготевшего к широкой картине мира: ему достаточно событий, происходящих в стенах одного дома, чтобы изобразить нравы целого общества. Он поднимает обыденного буржуазного героя, которому эстетика XVII в. отводила только комические роли, на трагическую высоту. Его героиням доступны высокие страсти и сложные душевные коллизии. Но, будучи пуритански ограниченным, Ричардсон относится с недоверием к чувственным проявлениям человеческой природы. Положительные героини его романов — Памела и Кларисса — никогда не отступают от принципов буржуазной добродетели и пуританской морали. </w:t>
      </w:r>
    </w:p>
    <w:p w:rsidR="00D5736D" w:rsidRDefault="00D5736D" w:rsidP="00D5736D"/>
    <w:p w:rsidR="00D5736D" w:rsidRDefault="00D5736D" w:rsidP="00D5736D"/>
    <w:p w:rsidR="00D5736D" w:rsidRDefault="00D5736D" w:rsidP="00D5736D">
      <w:r>
        <w:t xml:space="preserve">Вершиной английского просветительского романа явилось творчество Филдинга — наиболее демократического из буржуазных романистов XVIII в. Филдинг начал писать романы, будучи уже зрелым человеком, известным драматургом и публицистом. На собственном опыте он хорошо изучил изнанку буржуазной жизни. Моральной возвышенности героинь Ричардсона, их пуританской добродетели (которую Филдинг воспринимает как лицемерие или расчет) он противопоставляет свободное проявление человеческих страстей и естественную доброту человеческого сердца. Филдинг убежден в доброй основе «естественного человека». Его герои — это живые люди; им присущи человеческие слабости, они совершают промахи и ошибки, иногда серьезные. Автор любит их и добродушно смеется над ними: юмор — характерная особенность его реализма. </w:t>
      </w:r>
    </w:p>
    <w:p w:rsidR="00D5736D" w:rsidRDefault="00D5736D" w:rsidP="00D5736D"/>
    <w:p w:rsidR="00D5736D" w:rsidRDefault="00D5736D" w:rsidP="00D5736D"/>
    <w:p w:rsidR="00D5736D" w:rsidRDefault="00D5736D" w:rsidP="00D5736D">
      <w:r>
        <w:t xml:space="preserve">Филдинг разрушает камерность романов Ричардсона: он не ограничивается обитателями одного дома — он хочет показать «нравы многих людей». Своих героев он выводит на большие дороги Англии, на широкие просторы жизни. Это позволяет писателю дать целую панораму английской действительности XVIII века, охватить разные ее стороны — от высшего лондонского света до низов общества. И все же в романах Филдинга сохраняется семейная атмосфера. Герой, покидая отчий дом, остается в пределах домашнего круга, частной жизни. Филдинг рисует отнюдь не идиллию: картины народной нищеты и бесправия занимают существенное место в его романах. Но большие силы истории еще не вторгаются в повествование, не определяют судьбы героев. Романы Филдинга обращены к реальному миру, но отрешены от мира истории. Поэтому в них есть известная абстрактность. Герой его лучшего романа — «История Тома Джонса-найденыша» (1749 г.) — это человек вообще, «естественный человек» эпохи Просвещения. Носители зла в произведениях Филдинга лишены настоящей мощи, ибо за ними еще не стоят силы истории, как например у Бальзака; зло носит моральный, а не социальный характер и поэтому кажется легко устранимым. Такой характер изображения коренится в неразвитости противоречий буржуазного общества. </w:t>
      </w:r>
    </w:p>
    <w:p w:rsidR="00D5736D" w:rsidRDefault="00D5736D" w:rsidP="00D5736D"/>
    <w:p w:rsidR="00D5736D" w:rsidRDefault="00D5736D" w:rsidP="00D5736D"/>
    <w:p w:rsidR="00D5736D" w:rsidRDefault="00D5736D" w:rsidP="00D5736D">
      <w:r>
        <w:t xml:space="preserve">Произведения Смоллетта обладают существенно новыми чертами. В романах «Приключения Родрика Рэндома» (1748 г.), «Приключения Перегрина Пикля» (1751 г.) и др. уже утеряны характерные для Филдинга жизнерадостность, оптимизм, вера в доброту человека. Смоллетт вскрывает социальные контрасты своего времени; его кругозор шире и наблюдательность острее, чем у его предшественников. По словам М. Горького, Смоллетт «первый ввел в рамки романа изображение политических тенденций». </w:t>
      </w:r>
    </w:p>
    <w:p w:rsidR="00D5736D" w:rsidRDefault="00D5736D" w:rsidP="00D5736D"/>
    <w:p w:rsidR="00D5736D" w:rsidRDefault="00D5736D" w:rsidP="00D5736D"/>
    <w:p w:rsidR="00D5736D" w:rsidRDefault="00D5736D" w:rsidP="00D5736D">
      <w:r>
        <w:t xml:space="preserve">Обострение общественных противоречий во второй половине XVIII в. вызвало появление в английском Просвещении нового литературного направления — сентиментализма. Его характерной чертой является обращение к чувству, как высшему началу жизни. В сентиментализме отразились первые сомнения в разумности нового строя жизни. Политически еще не осознанное, смутное ощущение противоречий буржуазной цивилизации находит себе выражение в сентиментальной меланхолии и обращении к природе. Ранним проявлением этих настроений в английской литературе была так называемая кладбищенская поэзия Томсона, Грея, Юнга, Крабба и др. Более значительным является творчество Оливера Голдсмита (1728—1774). В его поэме «Покинутая деревня» и романе «Векфильдский священник» идиллические картины патриархального мира и элегия по поводу его неизбежной гибели сочетаются с трезвой критикой буржуазных порядков. </w:t>
      </w:r>
    </w:p>
    <w:p w:rsidR="00D5736D" w:rsidRDefault="00D5736D" w:rsidP="00D5736D"/>
    <w:p w:rsidR="00D5736D" w:rsidRDefault="00D5736D" w:rsidP="00D5736D"/>
    <w:p w:rsidR="00D5736D" w:rsidRDefault="00D5736D" w:rsidP="00D5736D">
      <w:r>
        <w:t xml:space="preserve">Самым крупным представителем сентиментализма был Лоренс Стерн (1713— 1768). Его роман «Сентиментальное путешествие» дал название всему литературному направлению. В «Тристраме Шенди» Стерн пародирует весь идейно-художественный строй просветительского романа: он издевается над здравым смыслом буржуа — героя литературы XVIII в. и находит крупицы поэзии только в эксцентрических причудах и добром сердце своих милых чудаков из Шенди Холла — этого последнего осколка старой патриархальной Англии. </w:t>
      </w:r>
    </w:p>
    <w:p w:rsidR="00D5736D" w:rsidRDefault="00D5736D" w:rsidP="00D5736D"/>
    <w:p w:rsidR="00D5736D" w:rsidRDefault="00D5736D" w:rsidP="00D5736D"/>
    <w:p w:rsidR="00D5736D" w:rsidRDefault="00D5736D" w:rsidP="00D5736D">
      <w:r>
        <w:t xml:space="preserve">В литературе последней трети XVIII в. возникают новые веяния, предвосхищающие романтизм XIX в. Сюда относятся «Поэмы Оссиана» Макферсона — талантливая стилизация под народные сказания, древних кельтов, поэзия Чаттертона и Блейка — этого ближайшего предшественника Байрона и Шелли, а также «готический» роман Анны Редклиф с его мрачным колоритом, полуфантастическим средневековым сюжетом, интересом ко всему таинственному, загадочному, иррациональному. </w:t>
      </w:r>
    </w:p>
    <w:p w:rsidR="00D5736D" w:rsidRDefault="00D5736D" w:rsidP="00D5736D"/>
    <w:p w:rsidR="00D5736D" w:rsidRDefault="00D5736D" w:rsidP="00D5736D"/>
    <w:p w:rsidR="00D5736D" w:rsidRDefault="00D5736D" w:rsidP="00D5736D">
      <w:r>
        <w:t xml:space="preserve">Особое место в английской литературе последней трети XVIII в. занимает крестьянская поэзия, достигшая своей вершины в творчестве шотландского народного поэта Роберта Бернса (1759—1796). Берне реалистически изображал быт деревни, прославляя труд крестьянина, но наряду с идеализацией патриархальной деревни в его произведениях звучит нота протеста против сословного общества, власти денег, религиозного фанатизма. </w:t>
      </w:r>
    </w:p>
    <w:p w:rsidR="003943A6" w:rsidRDefault="003943A6">
      <w:bookmarkStart w:id="0" w:name="_GoBack"/>
      <w:bookmarkEnd w:id="0"/>
    </w:p>
    <w:sectPr w:rsidR="003943A6" w:rsidSect="003943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36D"/>
    <w:rsid w:val="003943A6"/>
    <w:rsid w:val="004C2DE0"/>
    <w:rsid w:val="004C3C17"/>
    <w:rsid w:val="0069354C"/>
    <w:rsid w:val="008174E9"/>
    <w:rsid w:val="00D5736D"/>
    <w:rsid w:val="00EC4616"/>
    <w:rsid w:val="00F20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2B201-6827-46EC-B1EF-BCFC578F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3A6"/>
    <w:pPr>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1040</Words>
  <Characters>5929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2014-08-22T19:34:00Z</dcterms:created>
  <dcterms:modified xsi:type="dcterms:W3CDTF">2014-08-22T19:34:00Z</dcterms:modified>
</cp:coreProperties>
</file>