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C7" w:rsidRPr="003D4129" w:rsidRDefault="003D4129" w:rsidP="0062754A">
      <w:pPr>
        <w:spacing w:line="480" w:lineRule="auto"/>
        <w:jc w:val="center"/>
        <w:rPr>
          <w:sz w:val="32"/>
          <w:szCs w:val="32"/>
        </w:rPr>
      </w:pPr>
      <w:r w:rsidRPr="003D4129">
        <w:rPr>
          <w:sz w:val="32"/>
          <w:szCs w:val="32"/>
        </w:rPr>
        <w:t>Федеральное агентство по образованию</w:t>
      </w:r>
    </w:p>
    <w:p w:rsidR="003D4129" w:rsidRPr="003D4129" w:rsidRDefault="003D4129" w:rsidP="0062754A">
      <w:pPr>
        <w:spacing w:line="480" w:lineRule="auto"/>
        <w:jc w:val="center"/>
        <w:rPr>
          <w:sz w:val="32"/>
          <w:szCs w:val="32"/>
        </w:rPr>
      </w:pPr>
      <w:r w:rsidRPr="003D4129">
        <w:rPr>
          <w:sz w:val="32"/>
          <w:szCs w:val="32"/>
        </w:rPr>
        <w:t>ГОУ ВПО «Ивановский государственный университет»</w:t>
      </w:r>
    </w:p>
    <w:p w:rsidR="003D4129" w:rsidRPr="003D4129" w:rsidRDefault="003D4129" w:rsidP="00251502">
      <w:pPr>
        <w:spacing w:line="360" w:lineRule="auto"/>
        <w:jc w:val="center"/>
        <w:rPr>
          <w:sz w:val="32"/>
          <w:szCs w:val="32"/>
        </w:rPr>
      </w:pPr>
    </w:p>
    <w:p w:rsidR="003D4129" w:rsidRPr="003D4129" w:rsidRDefault="003D4129" w:rsidP="00251502">
      <w:pPr>
        <w:spacing w:line="360" w:lineRule="auto"/>
        <w:jc w:val="center"/>
        <w:rPr>
          <w:sz w:val="32"/>
          <w:szCs w:val="32"/>
        </w:rPr>
      </w:pPr>
    </w:p>
    <w:p w:rsidR="003D4129" w:rsidRDefault="003D4129" w:rsidP="00251502">
      <w:pPr>
        <w:spacing w:line="360" w:lineRule="auto"/>
        <w:jc w:val="center"/>
        <w:rPr>
          <w:sz w:val="32"/>
          <w:szCs w:val="32"/>
        </w:rPr>
      </w:pPr>
      <w:r w:rsidRPr="003D4129">
        <w:rPr>
          <w:sz w:val="32"/>
          <w:szCs w:val="32"/>
        </w:rPr>
        <w:t>Кафедра</w:t>
      </w:r>
      <w:r w:rsidR="0062754A">
        <w:rPr>
          <w:sz w:val="32"/>
          <w:szCs w:val="32"/>
        </w:rPr>
        <w:t xml:space="preserve"> </w:t>
      </w:r>
      <w:r w:rsidR="007550E6">
        <w:rPr>
          <w:sz w:val="32"/>
          <w:szCs w:val="32"/>
        </w:rPr>
        <w:t>финансов и банковского дела</w:t>
      </w:r>
    </w:p>
    <w:p w:rsidR="0062754A" w:rsidRDefault="0062754A" w:rsidP="00251502">
      <w:pPr>
        <w:spacing w:line="360" w:lineRule="auto"/>
        <w:jc w:val="center"/>
        <w:rPr>
          <w:sz w:val="32"/>
          <w:szCs w:val="32"/>
        </w:rPr>
      </w:pPr>
    </w:p>
    <w:p w:rsidR="0062754A" w:rsidRDefault="0062754A" w:rsidP="0025150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Контрольная работа</w:t>
      </w:r>
    </w:p>
    <w:p w:rsidR="0062754A" w:rsidRDefault="0062754A" w:rsidP="0025150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финансы организаций</w:t>
      </w:r>
    </w:p>
    <w:p w:rsidR="0062754A" w:rsidRDefault="0062754A" w:rsidP="0025150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тему «Антикризисное управление финансами организаций»</w:t>
      </w:r>
    </w:p>
    <w:p w:rsidR="0062754A" w:rsidRDefault="0062754A" w:rsidP="00251502">
      <w:pPr>
        <w:spacing w:line="360" w:lineRule="auto"/>
        <w:jc w:val="center"/>
        <w:rPr>
          <w:sz w:val="32"/>
          <w:szCs w:val="32"/>
        </w:rPr>
      </w:pPr>
    </w:p>
    <w:p w:rsidR="0062754A" w:rsidRDefault="0062754A" w:rsidP="00251502">
      <w:pPr>
        <w:spacing w:line="360" w:lineRule="auto"/>
        <w:jc w:val="center"/>
        <w:rPr>
          <w:sz w:val="32"/>
          <w:szCs w:val="32"/>
        </w:rPr>
      </w:pPr>
    </w:p>
    <w:p w:rsidR="0062754A" w:rsidRDefault="0062754A" w:rsidP="00251502">
      <w:pPr>
        <w:spacing w:line="360" w:lineRule="auto"/>
        <w:jc w:val="center"/>
        <w:rPr>
          <w:sz w:val="32"/>
          <w:szCs w:val="32"/>
        </w:rPr>
      </w:pPr>
    </w:p>
    <w:p w:rsidR="0062754A" w:rsidRDefault="0062754A" w:rsidP="00251502">
      <w:pPr>
        <w:spacing w:line="360" w:lineRule="auto"/>
        <w:jc w:val="center"/>
        <w:rPr>
          <w:sz w:val="32"/>
          <w:szCs w:val="32"/>
        </w:rPr>
      </w:pPr>
    </w:p>
    <w:p w:rsidR="0062754A" w:rsidRDefault="0062754A" w:rsidP="0062754A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Выполнил </w:t>
      </w:r>
    </w:p>
    <w:p w:rsidR="0062754A" w:rsidRDefault="0062754A" w:rsidP="0062754A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научный руководитель:</w:t>
      </w:r>
    </w:p>
    <w:p w:rsidR="0062754A" w:rsidRDefault="0062754A" w:rsidP="00251502">
      <w:pPr>
        <w:spacing w:line="360" w:lineRule="auto"/>
        <w:jc w:val="center"/>
        <w:rPr>
          <w:sz w:val="32"/>
          <w:szCs w:val="32"/>
        </w:rPr>
      </w:pPr>
    </w:p>
    <w:p w:rsidR="006B7E2B" w:rsidRDefault="006B7E2B" w:rsidP="00251502">
      <w:pPr>
        <w:spacing w:line="360" w:lineRule="auto"/>
        <w:jc w:val="center"/>
        <w:rPr>
          <w:sz w:val="32"/>
          <w:szCs w:val="32"/>
        </w:rPr>
      </w:pPr>
    </w:p>
    <w:p w:rsidR="006B7E2B" w:rsidRDefault="006B7E2B" w:rsidP="00251502">
      <w:pPr>
        <w:spacing w:line="360" w:lineRule="auto"/>
        <w:jc w:val="center"/>
        <w:rPr>
          <w:sz w:val="32"/>
          <w:szCs w:val="32"/>
        </w:rPr>
      </w:pPr>
    </w:p>
    <w:p w:rsidR="006B7E2B" w:rsidRDefault="006B7E2B" w:rsidP="00251502">
      <w:pPr>
        <w:spacing w:line="360" w:lineRule="auto"/>
        <w:jc w:val="center"/>
        <w:rPr>
          <w:sz w:val="32"/>
          <w:szCs w:val="32"/>
        </w:rPr>
      </w:pPr>
    </w:p>
    <w:p w:rsidR="006B7E2B" w:rsidRDefault="006B7E2B" w:rsidP="00251502">
      <w:pPr>
        <w:spacing w:line="360" w:lineRule="auto"/>
        <w:jc w:val="center"/>
        <w:rPr>
          <w:sz w:val="32"/>
          <w:szCs w:val="32"/>
        </w:rPr>
      </w:pPr>
    </w:p>
    <w:p w:rsidR="006B7E2B" w:rsidRDefault="006B7E2B" w:rsidP="00251502">
      <w:pPr>
        <w:spacing w:line="360" w:lineRule="auto"/>
        <w:jc w:val="center"/>
        <w:rPr>
          <w:sz w:val="32"/>
          <w:szCs w:val="32"/>
        </w:rPr>
      </w:pPr>
    </w:p>
    <w:p w:rsidR="006B7E2B" w:rsidRDefault="006B7E2B" w:rsidP="00251502">
      <w:pPr>
        <w:spacing w:line="360" w:lineRule="auto"/>
        <w:jc w:val="center"/>
        <w:rPr>
          <w:sz w:val="32"/>
          <w:szCs w:val="32"/>
        </w:rPr>
      </w:pPr>
    </w:p>
    <w:p w:rsidR="0062754A" w:rsidRDefault="0062754A" w:rsidP="00251502">
      <w:pPr>
        <w:spacing w:line="360" w:lineRule="auto"/>
        <w:jc w:val="center"/>
        <w:rPr>
          <w:sz w:val="32"/>
          <w:szCs w:val="32"/>
        </w:rPr>
      </w:pPr>
    </w:p>
    <w:p w:rsidR="0062754A" w:rsidRPr="003D4129" w:rsidRDefault="0062754A" w:rsidP="0025150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Иваново 2011</w:t>
      </w:r>
    </w:p>
    <w:p w:rsidR="00023B2F" w:rsidRPr="00251502" w:rsidRDefault="00496AC7" w:rsidP="00251502">
      <w:pPr>
        <w:spacing w:line="360" w:lineRule="auto"/>
        <w:jc w:val="center"/>
        <w:rPr>
          <w:b/>
          <w:sz w:val="32"/>
          <w:szCs w:val="32"/>
        </w:rPr>
      </w:pPr>
      <w:r w:rsidRPr="003D4129">
        <w:rPr>
          <w:sz w:val="32"/>
          <w:szCs w:val="32"/>
        </w:rPr>
        <w:br w:type="page"/>
      </w:r>
      <w:r w:rsidR="00251502" w:rsidRPr="00251502">
        <w:rPr>
          <w:b/>
          <w:sz w:val="32"/>
          <w:szCs w:val="32"/>
        </w:rPr>
        <w:lastRenderedPageBreak/>
        <w:t>Антикризисное управление финансами организаций</w:t>
      </w:r>
    </w:p>
    <w:p w:rsidR="00251502" w:rsidRDefault="00251502" w:rsidP="00251502">
      <w:pPr>
        <w:spacing w:line="360" w:lineRule="auto"/>
        <w:rPr>
          <w:sz w:val="28"/>
          <w:szCs w:val="28"/>
        </w:rPr>
      </w:pPr>
    </w:p>
    <w:p w:rsidR="00251502" w:rsidRDefault="00251502" w:rsidP="00B711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свидетельствует мировая практика, возможность банкротства – неизбежное явление любого современного рынка, в котором несостоятельность является рыночным инструментом перераспределения капитала и отображает объективные процессы структурной перестройки экономики.</w:t>
      </w:r>
    </w:p>
    <w:p w:rsidR="00D415F2" w:rsidRDefault="00D415F2" w:rsidP="00251502">
      <w:pPr>
        <w:spacing w:line="360" w:lineRule="auto"/>
        <w:jc w:val="both"/>
        <w:rPr>
          <w:sz w:val="28"/>
          <w:szCs w:val="28"/>
        </w:rPr>
      </w:pPr>
    </w:p>
    <w:p w:rsidR="00251502" w:rsidRDefault="00251502" w:rsidP="00251502">
      <w:pPr>
        <w:spacing w:line="360" w:lineRule="auto"/>
        <w:rPr>
          <w:sz w:val="28"/>
          <w:szCs w:val="28"/>
        </w:rPr>
      </w:pPr>
      <w:r w:rsidRPr="00251502">
        <w:rPr>
          <w:b/>
          <w:sz w:val="28"/>
          <w:szCs w:val="28"/>
        </w:rPr>
        <w:t>Понятие несостоятельности (банкротства) организаций</w:t>
      </w:r>
    </w:p>
    <w:p w:rsidR="007A59CD" w:rsidRDefault="007A59CD" w:rsidP="00B711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РФ предусматривает, что лицо, которое не в состоянии удовлетворить требования кредиторов, может быть признано по решению суда несостоятельным (банкротом). Основания для признания должника банкротом устанавливаются Федеральным законом от 26 октября 2002 г</w:t>
      </w:r>
      <w:r w:rsidR="009379DC">
        <w:rPr>
          <w:sz w:val="28"/>
          <w:szCs w:val="28"/>
        </w:rPr>
        <w:t>ода</w:t>
      </w:r>
      <w:r>
        <w:rPr>
          <w:sz w:val="28"/>
          <w:szCs w:val="28"/>
        </w:rPr>
        <w:t xml:space="preserve"> №127-ФЗ «О несостоятельности (банкротстве). Данный закон регулирует порядок и условия осуществления мер по предупреждению несостоятельности, порядок и условия проведения процедур банкротства и иные отношения, возникающие при неспособности должника удовлетворить в полном объеме требования кредиторов. Действие Закона о банкротстве распространяется на все юридические лица, за исключением казенных предприятий, учреждений, политических партий и религиозных организаций.</w:t>
      </w:r>
    </w:p>
    <w:p w:rsidR="007A59CD" w:rsidRDefault="007A59CD" w:rsidP="002515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о банкротстве определяет несостоятельность (банкротство) как признанную арбитражным судом неспособность должника в полном объеме удовлетворить требования кредиторов по денежным обязательствам</w:t>
      </w:r>
      <w:r w:rsidR="00D415F2">
        <w:rPr>
          <w:sz w:val="28"/>
          <w:szCs w:val="28"/>
        </w:rPr>
        <w:t xml:space="preserve"> и (или) исполнить обязанность по уплате обязательных платежей. К обязательным платежам Закон о банкротстве относит налоги, сборы и иные обязательные взносы в бюджет соответствующего уровня и государственные внебюджетные фонды в порядке и на условиях, которые определяются законодательством Российской Федерации.</w:t>
      </w:r>
    </w:p>
    <w:p w:rsidR="00251502" w:rsidRDefault="00251502" w:rsidP="00B711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несостоятельностью (банкротством) предприятия </w:t>
      </w:r>
      <w:r w:rsidR="00D415F2">
        <w:rPr>
          <w:sz w:val="28"/>
          <w:szCs w:val="28"/>
        </w:rPr>
        <w:t>Н. Н. Кожевников понимает</w:t>
      </w:r>
      <w:r>
        <w:rPr>
          <w:sz w:val="28"/>
          <w:szCs w:val="28"/>
        </w:rPr>
        <w:t xml:space="preserve"> неспособность удовлетворить требования кредиторов </w:t>
      </w:r>
      <w:r>
        <w:rPr>
          <w:sz w:val="28"/>
          <w:szCs w:val="28"/>
        </w:rPr>
        <w:lastRenderedPageBreak/>
        <w:t>по оплате товаров (работ, услуг), включая неспособность обеспечить обязательные платежи в бюджет и внебюджетные фонды, в связи с неудовлетворительной структурой баланса должника.</w:t>
      </w:r>
      <w:r w:rsidR="00606342">
        <w:rPr>
          <w:rStyle w:val="a4"/>
          <w:sz w:val="28"/>
          <w:szCs w:val="28"/>
        </w:rPr>
        <w:footnoteReference w:id="1"/>
      </w:r>
    </w:p>
    <w:p w:rsidR="00290B9C" w:rsidRDefault="00290B9C" w:rsidP="00251502">
      <w:pPr>
        <w:spacing w:line="360" w:lineRule="auto"/>
        <w:jc w:val="both"/>
        <w:rPr>
          <w:sz w:val="28"/>
          <w:szCs w:val="28"/>
        </w:rPr>
      </w:pPr>
    </w:p>
    <w:p w:rsidR="00E15900" w:rsidRDefault="00E15900" w:rsidP="0025150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Признаки несостоятельности (банкротства) организаций</w:t>
      </w:r>
    </w:p>
    <w:p w:rsidR="00C062AE" w:rsidRDefault="00C062AE" w:rsidP="00B711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3 ФЗ «О несостоятельности (банкротстве)»</w:t>
      </w:r>
      <w:r w:rsidRPr="00C062AE">
        <w:rPr>
          <w:sz w:val="28"/>
          <w:szCs w:val="28"/>
        </w:rPr>
        <w:t xml:space="preserve"> </w:t>
      </w:r>
      <w:r>
        <w:rPr>
          <w:sz w:val="28"/>
          <w:szCs w:val="28"/>
        </w:rPr>
        <w:t>- ю</w:t>
      </w:r>
      <w:r w:rsidRPr="00306E38">
        <w:rPr>
          <w:sz w:val="28"/>
          <w:szCs w:val="28"/>
        </w:rPr>
        <w:t>ридическое</w:t>
      </w:r>
      <w:r>
        <w:rPr>
          <w:sz w:val="28"/>
          <w:szCs w:val="28"/>
        </w:rPr>
        <w:t xml:space="preserve"> </w:t>
      </w:r>
      <w:r w:rsidRPr="00306E38">
        <w:rPr>
          <w:sz w:val="28"/>
          <w:szCs w:val="28"/>
        </w:rPr>
        <w:t>лицо считается неспособным удовлетворить требования кредиторов по денежным обязательствам и (или) исполнить обязанность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были быть исполнены.</w:t>
      </w:r>
      <w:r>
        <w:rPr>
          <w:rStyle w:val="a4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</w:p>
    <w:p w:rsidR="00E15900" w:rsidRDefault="007A59CD" w:rsidP="00B711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Внешним признаком несостоятельности (банкротства) предприятия является приостановление его текущих платежей, если предприятие не обеспечивает или заведомо не способно обеспечить выполнение требований кредиторов в течение 3 месяцев со дня наступления сроков их исполнения</w:t>
      </w:r>
      <w:r w:rsidR="00D415F2">
        <w:rPr>
          <w:sz w:val="28"/>
          <w:szCs w:val="28"/>
        </w:rPr>
        <w:t xml:space="preserve"> и превышение суммы обязательств над стоимостью его имущества.</w:t>
      </w:r>
      <w:r w:rsidR="00D415F2">
        <w:rPr>
          <w:rStyle w:val="a4"/>
          <w:sz w:val="28"/>
          <w:szCs w:val="28"/>
        </w:rPr>
        <w:footnoteReference w:id="3"/>
      </w:r>
      <w:r w:rsidR="00D415F2">
        <w:rPr>
          <w:sz w:val="28"/>
          <w:szCs w:val="28"/>
        </w:rPr>
        <w:t xml:space="preserve"> В отношении юридического лица применяется только один из названный признаков – неисполнение денежных обязательств и (или) обязанности по уплате обязательных платежей в течение трех месяцев (для стратегических предприятий и организаций и для субъектов естественных монополий – в течение шести месяцев).</w:t>
      </w:r>
    </w:p>
    <w:p w:rsidR="00D415F2" w:rsidRDefault="00D415F2" w:rsidP="00251502">
      <w:pPr>
        <w:spacing w:line="360" w:lineRule="auto"/>
        <w:jc w:val="both"/>
        <w:rPr>
          <w:b/>
          <w:sz w:val="28"/>
          <w:szCs w:val="28"/>
        </w:rPr>
      </w:pPr>
    </w:p>
    <w:p w:rsidR="00606342" w:rsidRPr="00606342" w:rsidRDefault="00606342" w:rsidP="00251502">
      <w:pPr>
        <w:spacing w:line="360" w:lineRule="auto"/>
        <w:jc w:val="both"/>
        <w:rPr>
          <w:b/>
          <w:sz w:val="28"/>
          <w:szCs w:val="28"/>
        </w:rPr>
      </w:pPr>
      <w:r w:rsidRPr="00606342">
        <w:rPr>
          <w:b/>
          <w:sz w:val="28"/>
          <w:szCs w:val="28"/>
        </w:rPr>
        <w:t>Причины возникновения несостоятельности (банкротства) организаций</w:t>
      </w:r>
    </w:p>
    <w:p w:rsidR="00606342" w:rsidRDefault="002058DB" w:rsidP="00B711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предпосылки банкротства возникают задолго до наступления опасности банкротства. Основными причинами ухудшения финансового состояния предприятия на разных стадиях развития производственной системы являются:</w:t>
      </w:r>
    </w:p>
    <w:p w:rsidR="002058DB" w:rsidRDefault="002058DB" w:rsidP="00E1590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стадии развития (повышения научно-технического уровня системы и эффективности производства) – непредвиденные революционные изменения в технологии; устаревание вновь внедренной технологии вследствие низких темпов развития (долгостроя) или принятия непрогрессивных решений при проектировании технологической системы; большое несоответствие фактического спроса на производимый товар предшествующему прогнозу спроса (фактический спрос оказался гораздо ниже прогнозируемого); обострение конкуренции, закрывающее возможности проникновения на рынок;</w:t>
      </w:r>
    </w:p>
    <w:p w:rsidR="002058DB" w:rsidRDefault="00F37F54" w:rsidP="00E1590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стадии стабильного функционирования технологической системы – замедление роста спроса на производимые товары (слабые обратные сигналы); обострение конкуренции, сопровождаемое потерей позиций на рынке (обратные сигналы средней интенсивности); насыщение или затухание спроса, угроза потери рынка (сильные обратные сигналы);</w:t>
      </w:r>
    </w:p>
    <w:p w:rsidR="00F37F54" w:rsidRDefault="00F37F54" w:rsidP="00E1590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стадии деградации технологической системы – потеря конкурентоспособности (слабые обратные сигналы о разорении); риск разорения (сильные обратные сигналы о разорении).</w:t>
      </w:r>
      <w:r w:rsidR="00E15900">
        <w:rPr>
          <w:rStyle w:val="a4"/>
          <w:sz w:val="28"/>
          <w:szCs w:val="28"/>
        </w:rPr>
        <w:footnoteReference w:id="4"/>
      </w:r>
    </w:p>
    <w:p w:rsidR="00290B9C" w:rsidRDefault="00290B9C" w:rsidP="00E15900">
      <w:pPr>
        <w:spacing w:line="360" w:lineRule="auto"/>
        <w:jc w:val="both"/>
        <w:rPr>
          <w:b/>
          <w:sz w:val="28"/>
          <w:szCs w:val="28"/>
        </w:rPr>
      </w:pPr>
    </w:p>
    <w:p w:rsidR="00E15900" w:rsidRPr="00E15900" w:rsidRDefault="00E15900" w:rsidP="00E15900">
      <w:pPr>
        <w:spacing w:line="360" w:lineRule="auto"/>
        <w:jc w:val="both"/>
        <w:rPr>
          <w:b/>
          <w:sz w:val="28"/>
          <w:szCs w:val="28"/>
        </w:rPr>
      </w:pPr>
      <w:r w:rsidRPr="00E15900">
        <w:rPr>
          <w:b/>
          <w:sz w:val="28"/>
          <w:szCs w:val="28"/>
        </w:rPr>
        <w:t>Содержание антикризисного управления финансами организаций</w:t>
      </w:r>
    </w:p>
    <w:p w:rsidR="00E15900" w:rsidRDefault="00224B1A" w:rsidP="00224B1A">
      <w:pPr>
        <w:spacing w:line="360" w:lineRule="auto"/>
        <w:ind w:firstLine="708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С переходом России к рыночной экономике антикризисное управление стало одним из самых актуальных понятий деловой жизни. В наиболее общем виде антикризисное управление (АКУ</w:t>
      </w:r>
      <w:bookmarkStart w:id="0" w:name="i03387"/>
      <w:bookmarkEnd w:id="0"/>
      <w:r>
        <w:rPr>
          <w:sz w:val="28"/>
          <w:szCs w:val="28"/>
        </w:rPr>
        <w:t>) –</w:t>
      </w:r>
      <w:r w:rsidRPr="008311D6">
        <w:rPr>
          <w:sz w:val="28"/>
          <w:szCs w:val="28"/>
        </w:rPr>
        <w:t xml:space="preserve"> система</w:t>
      </w:r>
      <w:r>
        <w:rPr>
          <w:sz w:val="28"/>
          <w:szCs w:val="28"/>
        </w:rPr>
        <w:t xml:space="preserve"> </w:t>
      </w:r>
      <w:r w:rsidRPr="008311D6">
        <w:rPr>
          <w:sz w:val="28"/>
          <w:szCs w:val="28"/>
        </w:rPr>
        <w:t>управления организацией, которая имеет комплексный характер и направлена на предотвращение и устранение неблагоприятных для бизнеса явлений.</w:t>
      </w:r>
    </w:p>
    <w:p w:rsidR="00224B1A" w:rsidRPr="008311D6" w:rsidRDefault="00224B1A" w:rsidP="00224B1A">
      <w:pPr>
        <w:spacing w:line="360" w:lineRule="auto"/>
        <w:ind w:firstLine="708"/>
        <w:jc w:val="both"/>
        <w:rPr>
          <w:sz w:val="28"/>
          <w:szCs w:val="28"/>
        </w:rPr>
      </w:pPr>
      <w:r w:rsidRPr="00224B1A">
        <w:rPr>
          <w:i/>
          <w:sz w:val="28"/>
          <w:szCs w:val="28"/>
        </w:rPr>
        <w:t>Целями</w:t>
      </w:r>
      <w:r w:rsidRPr="008311D6">
        <w:rPr>
          <w:sz w:val="28"/>
          <w:szCs w:val="28"/>
        </w:rPr>
        <w:t xml:space="preserve"> антикризисного управления с позиции финансового менеджмента являются восстановление финансовой устойчивости и платежеспособности организации, нарушенных кризисом, и минимизация потерь от снижения рыночной стоимости организации.</w:t>
      </w:r>
    </w:p>
    <w:p w:rsidR="00224B1A" w:rsidRPr="008311D6" w:rsidRDefault="00224B1A" w:rsidP="00224B1A">
      <w:pPr>
        <w:spacing w:line="360" w:lineRule="auto"/>
        <w:ind w:firstLine="708"/>
        <w:jc w:val="both"/>
        <w:rPr>
          <w:sz w:val="28"/>
          <w:szCs w:val="28"/>
        </w:rPr>
      </w:pPr>
      <w:r w:rsidRPr="008311D6">
        <w:rPr>
          <w:sz w:val="28"/>
          <w:szCs w:val="28"/>
        </w:rPr>
        <w:lastRenderedPageBreak/>
        <w:t xml:space="preserve">Эти цели определяют </w:t>
      </w:r>
      <w:r w:rsidRPr="00224B1A">
        <w:rPr>
          <w:i/>
          <w:sz w:val="28"/>
          <w:szCs w:val="28"/>
        </w:rPr>
        <w:t>задачи</w:t>
      </w:r>
      <w:r w:rsidRPr="008311D6">
        <w:rPr>
          <w:sz w:val="28"/>
          <w:szCs w:val="28"/>
        </w:rPr>
        <w:t xml:space="preserve"> антикризисного управления, стоящие перед финансовыми менеджерами организации:</w:t>
      </w:r>
    </w:p>
    <w:p w:rsidR="00224B1A" w:rsidRPr="008311D6" w:rsidRDefault="00224B1A" w:rsidP="00224B1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формирование финансовых ресурсов в объеме, необходимом для обеспечения финансового равновесия в краткосрочной и долгосрочной перспективах;</w:t>
      </w:r>
    </w:p>
    <w:p w:rsidR="00224B1A" w:rsidRPr="008311D6" w:rsidRDefault="00224B1A" w:rsidP="00224B1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повышение эффективности использования финансовых ресурсов;</w:t>
      </w:r>
    </w:p>
    <w:p w:rsidR="00224B1A" w:rsidRPr="008311D6" w:rsidRDefault="00224B1A" w:rsidP="00224B1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увеличение свободного денежного потока;</w:t>
      </w:r>
    </w:p>
    <w:p w:rsidR="00224B1A" w:rsidRPr="008311D6" w:rsidRDefault="00224B1A" w:rsidP="00224B1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оптимизация соотношения рисков и доходности по видам деятельности.</w:t>
      </w:r>
    </w:p>
    <w:p w:rsidR="004D100F" w:rsidRPr="008311D6" w:rsidRDefault="004D100F" w:rsidP="004D100F">
      <w:pPr>
        <w:spacing w:line="360" w:lineRule="auto"/>
        <w:ind w:firstLine="720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Процесс управления финансовым оздоровлением</w:t>
      </w:r>
      <w:bookmarkStart w:id="1" w:name="i03397"/>
      <w:bookmarkEnd w:id="1"/>
      <w:r w:rsidRPr="008311D6">
        <w:rPr>
          <w:sz w:val="28"/>
          <w:szCs w:val="28"/>
        </w:rPr>
        <w:t xml:space="preserve"> означает управление, направленное на вывод организации из кризиса, и включает систему мер по улучшению ее финансово-экономического положения, предотвращению банкротства, повышению конкурентоспособности и всемерному содействию устойчивому развитию. Согласно </w:t>
      </w:r>
      <w:r w:rsidR="00C062AE">
        <w:rPr>
          <w:sz w:val="28"/>
          <w:szCs w:val="28"/>
        </w:rPr>
        <w:t>ФЗ</w:t>
      </w:r>
      <w:r w:rsidRPr="008311D6">
        <w:rPr>
          <w:sz w:val="28"/>
          <w:szCs w:val="28"/>
        </w:rPr>
        <w:t xml:space="preserve"> «О несостоятельности (банкротстве)» различают три вида финансового оздоровления организации: досудебная санация, финансовое оздоровление и внешнее управление.</w:t>
      </w:r>
    </w:p>
    <w:p w:rsidR="004D100F" w:rsidRPr="008311D6" w:rsidRDefault="004D100F" w:rsidP="004D100F">
      <w:pPr>
        <w:spacing w:line="360" w:lineRule="auto"/>
        <w:ind w:firstLine="708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Антикризисное финансовое управление</w:t>
      </w:r>
      <w:bookmarkStart w:id="2" w:name="i03420"/>
      <w:bookmarkEnd w:id="2"/>
      <w:r>
        <w:rPr>
          <w:sz w:val="28"/>
          <w:szCs w:val="28"/>
        </w:rPr>
        <w:t xml:space="preserve"> – </w:t>
      </w:r>
      <w:r w:rsidRPr="008311D6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311D6">
        <w:rPr>
          <w:sz w:val="28"/>
          <w:szCs w:val="28"/>
        </w:rPr>
        <w:t>процесс предотвращения и (или) преодоления финансовой несостоятельности организации в условиях потенциального или развивающегося кризиса.</w:t>
      </w:r>
    </w:p>
    <w:p w:rsidR="004D100F" w:rsidRPr="008311D6" w:rsidRDefault="004D100F" w:rsidP="004D100F">
      <w:pPr>
        <w:spacing w:line="360" w:lineRule="auto"/>
        <w:ind w:firstLine="708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Основная цель антикризисного финансового управления состоит в разработке и реализации мер, направленных на недопущение и (или) быстрое возобновление платежеспособности и восстановление финансовой устойчивости, обеспечивающее выход из кризисного финансового состояния организации. Исходя из этой цели в рамках общей финансовой стратегии организации формируется политика антикризисного финансового управления</w:t>
      </w:r>
      <w:bookmarkStart w:id="3" w:name="i03424"/>
      <w:bookmarkEnd w:id="3"/>
      <w:r w:rsidRPr="008311D6">
        <w:rPr>
          <w:sz w:val="28"/>
          <w:szCs w:val="28"/>
        </w:rPr>
        <w:t>. Она включает методы и модели прогнозирования вероятности наступления банкротства и механизмы финансового оздоровления хозяйствующего субъекта, которые могут обеспечить выход его из кризиса.</w:t>
      </w:r>
    </w:p>
    <w:p w:rsidR="004D100F" w:rsidRPr="008311D6" w:rsidRDefault="004D100F" w:rsidP="004D100F">
      <w:pPr>
        <w:spacing w:line="360" w:lineRule="auto"/>
        <w:ind w:firstLine="708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Реализация политики антикризисного финансового управления предполагает:</w:t>
      </w:r>
    </w:p>
    <w:p w:rsidR="004D100F" w:rsidRPr="008311D6" w:rsidRDefault="004D100F" w:rsidP="004D100F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lastRenderedPageBreak/>
        <w:t>проведение постоянного мониторинга финансового состояния организации. Его цель состоит в раннем обнаружении симптомов кризиса;</w:t>
      </w:r>
    </w:p>
    <w:p w:rsidR="004D100F" w:rsidRPr="008311D6" w:rsidRDefault="004D100F" w:rsidP="004D100F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определение масштабов кризисного состояния организации;</w:t>
      </w:r>
    </w:p>
    <w:p w:rsidR="004D100F" w:rsidRPr="008311D6" w:rsidRDefault="004D100F" w:rsidP="004D100F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исследование основных факторов, вызвавших развитие кризиса, в результате чего выявляется степень их влияния на формы и масштаб кризиса финансового состояния и делается прогноз развития негативных тенденций;</w:t>
      </w:r>
    </w:p>
    <w:p w:rsidR="004D100F" w:rsidRPr="008311D6" w:rsidRDefault="004D100F" w:rsidP="004D100F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определение путей выхода из кризиса, адекватных его масштабу и способствующих восстановлению платежеспособности, финансовой устойчивости организации;</w:t>
      </w:r>
    </w:p>
    <w:p w:rsidR="004D100F" w:rsidRPr="008311D6" w:rsidRDefault="004D100F" w:rsidP="004D100F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выбор и использование эффективных внутренних механизмов финансовой стабилизации;</w:t>
      </w:r>
    </w:p>
    <w:p w:rsidR="004D100F" w:rsidRPr="008311D6" w:rsidRDefault="004D100F" w:rsidP="004D100F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поиск и привлечение внешних финансовых источников для ускорения выхода из кризиса;</w:t>
      </w:r>
    </w:p>
    <w:p w:rsidR="004D100F" w:rsidRPr="008311D6" w:rsidRDefault="004D100F" w:rsidP="004D100F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контроль за проведением антикризисных мероприятий.</w:t>
      </w:r>
    </w:p>
    <w:p w:rsidR="004D100F" w:rsidRPr="008311D6" w:rsidRDefault="004D100F" w:rsidP="004D100F">
      <w:pPr>
        <w:spacing w:line="360" w:lineRule="auto"/>
        <w:ind w:firstLine="720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Антикризисная финансовая политика осуществляется последовательно, проходя следующие этапы:</w:t>
      </w:r>
    </w:p>
    <w:p w:rsidR="004D100F" w:rsidRPr="008311D6" w:rsidRDefault="004D100F" w:rsidP="004D100F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мониторинг финансового состояния организации;</w:t>
      </w:r>
    </w:p>
    <w:p w:rsidR="004D100F" w:rsidRPr="008311D6" w:rsidRDefault="004D100F" w:rsidP="004D100F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оценка вероятности наступления банкротства;</w:t>
      </w:r>
    </w:p>
    <w:p w:rsidR="004D100F" w:rsidRPr="008311D6" w:rsidRDefault="004D100F" w:rsidP="004D100F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профилактика кризиса (банкротства);</w:t>
      </w:r>
    </w:p>
    <w:p w:rsidR="004D100F" w:rsidRPr="008311D6" w:rsidRDefault="004D100F" w:rsidP="004D100F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управление кризисов;</w:t>
      </w:r>
    </w:p>
    <w:p w:rsidR="004D100F" w:rsidRPr="008311D6" w:rsidRDefault="004D100F" w:rsidP="004D100F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контроль за реализацией антикризисной финансовой политики.</w:t>
      </w:r>
      <w:r>
        <w:rPr>
          <w:rStyle w:val="a4"/>
          <w:sz w:val="28"/>
          <w:szCs w:val="28"/>
        </w:rPr>
        <w:footnoteReference w:id="5"/>
      </w:r>
    </w:p>
    <w:p w:rsidR="004D100F" w:rsidRDefault="004D100F" w:rsidP="00224B1A">
      <w:pPr>
        <w:spacing w:line="360" w:lineRule="auto"/>
        <w:ind w:firstLine="708"/>
        <w:jc w:val="both"/>
        <w:rPr>
          <w:sz w:val="28"/>
          <w:szCs w:val="28"/>
        </w:rPr>
      </w:pPr>
    </w:p>
    <w:p w:rsidR="00E15900" w:rsidRPr="00E15900" w:rsidRDefault="00E15900" w:rsidP="00E15900">
      <w:pPr>
        <w:spacing w:line="360" w:lineRule="auto"/>
        <w:jc w:val="both"/>
        <w:rPr>
          <w:b/>
          <w:sz w:val="28"/>
          <w:szCs w:val="28"/>
        </w:rPr>
      </w:pPr>
      <w:r w:rsidRPr="00E15900">
        <w:rPr>
          <w:b/>
          <w:sz w:val="28"/>
          <w:szCs w:val="28"/>
        </w:rPr>
        <w:t>Диагностика банкротства</w:t>
      </w:r>
    </w:p>
    <w:p w:rsidR="00E15900" w:rsidRDefault="009379DC" w:rsidP="009379DC">
      <w:pPr>
        <w:spacing w:line="360" w:lineRule="auto"/>
        <w:ind w:firstLine="708"/>
        <w:jc w:val="both"/>
        <w:rPr>
          <w:sz w:val="28"/>
          <w:szCs w:val="28"/>
        </w:rPr>
      </w:pPr>
      <w:r w:rsidRPr="009379DC">
        <w:rPr>
          <w:sz w:val="28"/>
          <w:szCs w:val="28"/>
        </w:rPr>
        <w:t xml:space="preserve">Диагностика банкротства представляет собой систему целевого финансового анализа, направленного на выявление параметров кризисного </w:t>
      </w:r>
      <w:r w:rsidRPr="009379DC">
        <w:rPr>
          <w:sz w:val="28"/>
          <w:szCs w:val="28"/>
        </w:rPr>
        <w:lastRenderedPageBreak/>
        <w:t>развития предприятия, генерирующих угрозу его банкротства в предстоящем периоде</w:t>
      </w:r>
      <w:r>
        <w:rPr>
          <w:sz w:val="28"/>
          <w:szCs w:val="28"/>
        </w:rPr>
        <w:t>.</w:t>
      </w:r>
      <w:r>
        <w:rPr>
          <w:rStyle w:val="a4"/>
          <w:sz w:val="28"/>
          <w:szCs w:val="28"/>
        </w:rPr>
        <w:footnoteReference w:id="6"/>
      </w:r>
      <w:r w:rsidRPr="009379DC">
        <w:rPr>
          <w:sz w:val="28"/>
          <w:szCs w:val="28"/>
        </w:rPr>
        <w:t xml:space="preserve"> </w:t>
      </w:r>
    </w:p>
    <w:p w:rsidR="00434183" w:rsidRPr="00BD6668" w:rsidRDefault="00434183" w:rsidP="003C192B">
      <w:pPr>
        <w:spacing w:line="360" w:lineRule="auto"/>
        <w:ind w:firstLine="720"/>
        <w:jc w:val="both"/>
        <w:rPr>
          <w:sz w:val="28"/>
          <w:szCs w:val="28"/>
        </w:rPr>
      </w:pPr>
      <w:r w:rsidRPr="00BD6668">
        <w:rPr>
          <w:sz w:val="28"/>
          <w:szCs w:val="28"/>
        </w:rPr>
        <w:t xml:space="preserve">Диагностика банкротства объединяет следующие этапы. </w:t>
      </w:r>
    </w:p>
    <w:p w:rsidR="00434183" w:rsidRPr="00BD6668" w:rsidRDefault="00434183" w:rsidP="0043418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D6668">
        <w:rPr>
          <w:sz w:val="28"/>
          <w:szCs w:val="28"/>
        </w:rPr>
        <w:t>Исследование финансового состояния предприятия.</w:t>
      </w:r>
    </w:p>
    <w:p w:rsidR="00434183" w:rsidRPr="00BD6668" w:rsidRDefault="00434183" w:rsidP="0043418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D6668">
        <w:rPr>
          <w:sz w:val="28"/>
          <w:szCs w:val="28"/>
        </w:rPr>
        <w:t>Обнаружение признаков банкротства.</w:t>
      </w:r>
    </w:p>
    <w:p w:rsidR="00434183" w:rsidRPr="00BD6668" w:rsidRDefault="00434183" w:rsidP="0043418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D6668">
        <w:rPr>
          <w:sz w:val="28"/>
          <w:szCs w:val="28"/>
        </w:rPr>
        <w:t xml:space="preserve">Определяются масштабы кризисного положения. </w:t>
      </w:r>
    </w:p>
    <w:p w:rsidR="00434183" w:rsidRPr="00BD6668" w:rsidRDefault="00434183" w:rsidP="0043418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D6668">
        <w:rPr>
          <w:sz w:val="28"/>
          <w:szCs w:val="28"/>
        </w:rPr>
        <w:t xml:space="preserve">Изучаются основные факторы, обуславливающие кризисное состояние. </w:t>
      </w:r>
    </w:p>
    <w:p w:rsidR="009379DC" w:rsidRDefault="003C192B" w:rsidP="003C192B">
      <w:pPr>
        <w:spacing w:line="360" w:lineRule="auto"/>
        <w:ind w:firstLine="720"/>
        <w:jc w:val="both"/>
        <w:rPr>
          <w:sz w:val="28"/>
          <w:szCs w:val="28"/>
        </w:rPr>
      </w:pPr>
      <w:r w:rsidRPr="00BD6668">
        <w:rPr>
          <w:sz w:val="28"/>
          <w:szCs w:val="28"/>
        </w:rPr>
        <w:t>Объектом пристального внимания при диагностике являются показатели текущего и перспективного потока платежей, а также объемы прибыли.</w:t>
      </w:r>
    </w:p>
    <w:p w:rsidR="003C192B" w:rsidRPr="00BD6668" w:rsidRDefault="003C192B" w:rsidP="003C192B">
      <w:pPr>
        <w:spacing w:line="360" w:lineRule="auto"/>
        <w:ind w:firstLine="708"/>
        <w:jc w:val="both"/>
        <w:rPr>
          <w:sz w:val="28"/>
          <w:szCs w:val="28"/>
        </w:rPr>
      </w:pPr>
      <w:r w:rsidRPr="00BD6668">
        <w:rPr>
          <w:sz w:val="28"/>
          <w:szCs w:val="28"/>
        </w:rPr>
        <w:t>Самой простой моделью прогнозирования банкротства является двухфакторная модель, при этом выбираются всего 2 показателя:</w:t>
      </w:r>
      <w:r>
        <w:rPr>
          <w:sz w:val="28"/>
          <w:szCs w:val="28"/>
        </w:rPr>
        <w:t xml:space="preserve"> </w:t>
      </w:r>
      <w:r w:rsidRPr="00BD6668">
        <w:rPr>
          <w:sz w:val="28"/>
          <w:szCs w:val="28"/>
        </w:rPr>
        <w:t>коэффициент покрытия и отношение</w:t>
      </w:r>
      <w:r>
        <w:rPr>
          <w:sz w:val="28"/>
          <w:szCs w:val="28"/>
        </w:rPr>
        <w:t xml:space="preserve"> заемных</w:t>
      </w:r>
      <w:r w:rsidRPr="00BD6668">
        <w:rPr>
          <w:sz w:val="28"/>
          <w:szCs w:val="28"/>
        </w:rPr>
        <w:t xml:space="preserve"> средств к активам. При этом западные экономисты рассчитали определенные весовые коэффициенты к этим показателям. </w:t>
      </w:r>
    </w:p>
    <w:p w:rsidR="003C192B" w:rsidRDefault="003C192B" w:rsidP="003C192B">
      <w:pPr>
        <w:spacing w:line="360" w:lineRule="auto"/>
        <w:ind w:firstLine="720"/>
        <w:jc w:val="both"/>
        <w:rPr>
          <w:sz w:val="28"/>
          <w:szCs w:val="28"/>
        </w:rPr>
      </w:pPr>
      <w:r w:rsidRPr="003C192B">
        <w:rPr>
          <w:sz w:val="28"/>
          <w:szCs w:val="28"/>
        </w:rPr>
        <w:t>В США и в Западной Европе широко используется модель Альтмана, составленная им на основе анализа 33 фирм, являющихся банкротами.</w:t>
      </w:r>
      <w:r>
        <w:rPr>
          <w:sz w:val="28"/>
          <w:szCs w:val="28"/>
        </w:rPr>
        <w:t xml:space="preserve"> </w:t>
      </w:r>
      <w:r w:rsidRPr="003C192B">
        <w:rPr>
          <w:sz w:val="28"/>
          <w:szCs w:val="28"/>
        </w:rPr>
        <w:t>Несмотря на относительную простоту использования модели Альтмана, для оценки банкротства в России она оказалась непригодной</w:t>
      </w:r>
      <w:r>
        <w:rPr>
          <w:sz w:val="28"/>
          <w:szCs w:val="28"/>
        </w:rPr>
        <w:t>.</w:t>
      </w:r>
    </w:p>
    <w:p w:rsidR="008220D6" w:rsidRPr="00931683" w:rsidRDefault="008220D6" w:rsidP="008220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31683">
        <w:rPr>
          <w:sz w:val="28"/>
          <w:szCs w:val="28"/>
        </w:rPr>
        <w:t xml:space="preserve">уществует целая система для диагностики и возможной защиты предприятия от банкротства. Ниже приведен порядок основной системы управления предприятием при угрозе банкротства. </w:t>
      </w:r>
    </w:p>
    <w:p w:rsidR="008220D6" w:rsidRPr="00931683" w:rsidRDefault="008220D6" w:rsidP="008220D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31683">
        <w:rPr>
          <w:sz w:val="28"/>
          <w:szCs w:val="28"/>
        </w:rPr>
        <w:t>Исследование финансового состояния с целью раннего обнаружения признаков банкротства.</w:t>
      </w:r>
    </w:p>
    <w:p w:rsidR="008220D6" w:rsidRPr="00931683" w:rsidRDefault="008220D6" w:rsidP="008220D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31683">
        <w:rPr>
          <w:sz w:val="28"/>
          <w:szCs w:val="28"/>
        </w:rPr>
        <w:t xml:space="preserve">Определение масштабов кризисного состояния предприятия. </w:t>
      </w:r>
    </w:p>
    <w:p w:rsidR="008220D6" w:rsidRPr="00931683" w:rsidRDefault="008220D6" w:rsidP="008220D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31683">
        <w:rPr>
          <w:sz w:val="28"/>
          <w:szCs w:val="28"/>
        </w:rPr>
        <w:t xml:space="preserve">Изучение основных факторов, приводящих к банкротству. </w:t>
      </w:r>
    </w:p>
    <w:p w:rsidR="008220D6" w:rsidRPr="00931683" w:rsidRDefault="008220D6" w:rsidP="008220D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31683">
        <w:rPr>
          <w:sz w:val="28"/>
          <w:szCs w:val="28"/>
        </w:rPr>
        <w:t xml:space="preserve">Формирование целей и выбор механизмов организационного управления. </w:t>
      </w:r>
    </w:p>
    <w:p w:rsidR="008220D6" w:rsidRPr="00931683" w:rsidRDefault="008220D6" w:rsidP="008220D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31683">
        <w:rPr>
          <w:sz w:val="28"/>
          <w:szCs w:val="28"/>
        </w:rPr>
        <w:lastRenderedPageBreak/>
        <w:t>Внедрение внутренних механизмов финансовой стабилизации.</w:t>
      </w:r>
    </w:p>
    <w:p w:rsidR="008220D6" w:rsidRPr="00931683" w:rsidRDefault="008220D6" w:rsidP="008220D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31683">
        <w:rPr>
          <w:sz w:val="28"/>
          <w:szCs w:val="28"/>
        </w:rPr>
        <w:t>Выбор возможности эффективной санации предприятия.</w:t>
      </w:r>
    </w:p>
    <w:p w:rsidR="008220D6" w:rsidRPr="00BD6668" w:rsidRDefault="008220D6" w:rsidP="008220D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31683">
        <w:rPr>
          <w:sz w:val="28"/>
          <w:szCs w:val="28"/>
        </w:rPr>
        <w:t>Финансовое обеспечение ликвидационной процедуры.</w:t>
      </w:r>
      <w:r w:rsidRPr="00BD6668">
        <w:rPr>
          <w:sz w:val="28"/>
          <w:szCs w:val="28"/>
        </w:rPr>
        <w:t xml:space="preserve"> </w:t>
      </w:r>
    </w:p>
    <w:p w:rsidR="003C192B" w:rsidRPr="003C192B" w:rsidRDefault="003C192B" w:rsidP="008220D6">
      <w:pPr>
        <w:spacing w:line="360" w:lineRule="auto"/>
        <w:jc w:val="both"/>
        <w:rPr>
          <w:sz w:val="28"/>
          <w:szCs w:val="28"/>
        </w:rPr>
      </w:pPr>
    </w:p>
    <w:p w:rsidR="00E15900" w:rsidRDefault="00E15900" w:rsidP="00E15900">
      <w:pPr>
        <w:spacing w:line="360" w:lineRule="auto"/>
        <w:jc w:val="both"/>
        <w:rPr>
          <w:sz w:val="28"/>
          <w:szCs w:val="28"/>
        </w:rPr>
      </w:pPr>
      <w:r w:rsidRPr="00E15900">
        <w:rPr>
          <w:b/>
          <w:sz w:val="28"/>
          <w:szCs w:val="28"/>
        </w:rPr>
        <w:t>Разработка программы финансового оздоровления предприятий</w:t>
      </w:r>
    </w:p>
    <w:p w:rsidR="004D100F" w:rsidRPr="008311D6" w:rsidRDefault="004D100F" w:rsidP="004D100F">
      <w:pPr>
        <w:spacing w:line="360" w:lineRule="auto"/>
        <w:ind w:firstLine="708"/>
        <w:jc w:val="both"/>
        <w:rPr>
          <w:sz w:val="28"/>
          <w:szCs w:val="28"/>
        </w:rPr>
      </w:pPr>
      <w:r w:rsidRPr="008311D6">
        <w:rPr>
          <w:sz w:val="28"/>
          <w:szCs w:val="28"/>
        </w:rPr>
        <w:t>Финансовое оздоровление организации является частью политики антикризисного финансового управления. Под финансовым оздоровлением</w:t>
      </w:r>
      <w:bookmarkStart w:id="6" w:name="i03469"/>
      <w:bookmarkEnd w:id="6"/>
      <w:r w:rsidRPr="008311D6">
        <w:rPr>
          <w:sz w:val="28"/>
          <w:szCs w:val="28"/>
        </w:rPr>
        <w:t xml:space="preserve"> в узком смысле следует понимать снижение и ликвидацию финансовых потерь собств</w:t>
      </w:r>
      <w:r>
        <w:rPr>
          <w:sz w:val="28"/>
          <w:szCs w:val="28"/>
        </w:rPr>
        <w:t>енников организации, в широком –</w:t>
      </w:r>
      <w:r w:rsidRPr="008311D6">
        <w:rPr>
          <w:sz w:val="28"/>
          <w:szCs w:val="28"/>
        </w:rPr>
        <w:t xml:space="preserve"> увеличение</w:t>
      </w:r>
      <w:r>
        <w:rPr>
          <w:sz w:val="28"/>
          <w:szCs w:val="28"/>
        </w:rPr>
        <w:t xml:space="preserve"> </w:t>
      </w:r>
      <w:r w:rsidR="00496AC7">
        <w:rPr>
          <w:sz w:val="28"/>
          <w:szCs w:val="28"/>
        </w:rPr>
        <w:t>их благосостояния</w:t>
      </w:r>
      <w:r w:rsidRPr="008311D6">
        <w:rPr>
          <w:sz w:val="28"/>
          <w:szCs w:val="28"/>
        </w:rPr>
        <w:t>.</w:t>
      </w:r>
      <w:r>
        <w:rPr>
          <w:rStyle w:val="a4"/>
          <w:sz w:val="28"/>
          <w:szCs w:val="28"/>
        </w:rPr>
        <w:footnoteReference w:id="7"/>
      </w:r>
    </w:p>
    <w:p w:rsidR="00C062AE" w:rsidRDefault="00C062AE" w:rsidP="00BA7C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84 ФЗ </w:t>
      </w:r>
      <w:r w:rsidRPr="008311D6">
        <w:rPr>
          <w:sz w:val="28"/>
          <w:szCs w:val="28"/>
        </w:rPr>
        <w:t>«О несостоятельности (банкротстве)»</w:t>
      </w:r>
      <w:r>
        <w:rPr>
          <w:sz w:val="28"/>
          <w:szCs w:val="28"/>
        </w:rPr>
        <w:t xml:space="preserve"> </w:t>
      </w:r>
      <w:r w:rsidR="00A66575">
        <w:rPr>
          <w:sz w:val="28"/>
          <w:szCs w:val="28"/>
        </w:rPr>
        <w:t>п</w:t>
      </w:r>
      <w:r w:rsidR="00A66575" w:rsidRPr="00306E38">
        <w:rPr>
          <w:sz w:val="28"/>
          <w:szCs w:val="28"/>
        </w:rPr>
        <w:t xml:space="preserve">лан финансового оздоровления </w:t>
      </w:r>
      <w:r w:rsidR="00A66575">
        <w:rPr>
          <w:sz w:val="28"/>
          <w:szCs w:val="28"/>
        </w:rPr>
        <w:t xml:space="preserve">предприятия </w:t>
      </w:r>
      <w:r w:rsidR="00A66575" w:rsidRPr="00306E38">
        <w:rPr>
          <w:sz w:val="28"/>
          <w:szCs w:val="28"/>
        </w:rPr>
        <w:t>разрабатывается в случае отсутствия обеспечения исполнения должником обязательств в соответствии с графиком погашения задолженности.</w:t>
      </w:r>
      <w:r w:rsidR="00A66575">
        <w:rPr>
          <w:rStyle w:val="a4"/>
          <w:sz w:val="28"/>
          <w:szCs w:val="28"/>
        </w:rPr>
        <w:footnoteReference w:id="8"/>
      </w:r>
    </w:p>
    <w:p w:rsidR="0069234B" w:rsidRDefault="0069234B" w:rsidP="00BA7C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оздоровление применяется в целях восстановления платежеспособности должника и погашения задолженности в соответствии с графиками, вводится на срок не более двух лет. Вопрос о введении финансового оздоровления, которое может быть обжаловано, но подлежит немедленному исполнению. В этом определении должен быть указан срок финансового оздоровления, не превышающий двух лет, и содержаться график погашения задолженности. Кроме того, в определении должна содержаться информация об обеспечении исполнения обязательств (в случае предоставления обеспечения); лицах, предоставивших обеспечение; его размерах и способах реализации.</w:t>
      </w:r>
      <w:r>
        <w:rPr>
          <w:rStyle w:val="a4"/>
          <w:sz w:val="28"/>
          <w:szCs w:val="28"/>
        </w:rPr>
        <w:footnoteReference w:id="9"/>
      </w:r>
    </w:p>
    <w:p w:rsidR="00BA7CC3" w:rsidRDefault="00BA7CC3" w:rsidP="001C61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оздоровление проводится в соответствии с планом, разрабатываемым учредителями (участниками) должника, собственником имущества должника – унитарного предприятия и утверждаемым собранием кредиторов. План финансового оздоровления должен предусматривать способы получения должником средств, необходимых для полного </w:t>
      </w:r>
      <w:r>
        <w:rPr>
          <w:sz w:val="28"/>
          <w:szCs w:val="28"/>
        </w:rPr>
        <w:lastRenderedPageBreak/>
        <w:t>удовлетворения всех требований кредиторов в соответствии с графиком погашения задолженности. В плане указываются</w:t>
      </w:r>
      <w:r w:rsidR="001C61B3">
        <w:rPr>
          <w:sz w:val="28"/>
          <w:szCs w:val="28"/>
        </w:rPr>
        <w:t>:</w:t>
      </w:r>
      <w:r>
        <w:rPr>
          <w:sz w:val="28"/>
          <w:szCs w:val="28"/>
        </w:rPr>
        <w:t xml:space="preserve"> источники получения соответствующих средств (изготовление и реализация товаров, проведение работ и оказание услуг, получение заемных средств, увеличение уставного капитала и др.), приводится соответствующее финансово-экономическое обоснование их получения, устанавливаются предполагаемые сроки и форма получения средств, а также другие данные, позволяющие сделать вывод о реальной возможности исполнения должником обязательств в соответствии с упомянутым графиком. Невыполнение плана финансового оздоровления является основанием для отстранения руководителя должника от должности.</w:t>
      </w:r>
      <w:r>
        <w:rPr>
          <w:rStyle w:val="a4"/>
          <w:sz w:val="28"/>
          <w:szCs w:val="28"/>
        </w:rPr>
        <w:footnoteReference w:id="10"/>
      </w:r>
    </w:p>
    <w:p w:rsidR="00C6305C" w:rsidRDefault="00C6305C" w:rsidP="00BA7C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и структура программы финансового оздоровления зависят в основном от масштабов предприятия и среды его функционирования.</w:t>
      </w:r>
      <w:r w:rsidR="001C61B3">
        <w:rPr>
          <w:sz w:val="28"/>
          <w:szCs w:val="28"/>
        </w:rPr>
        <w:t xml:space="preserve"> </w:t>
      </w:r>
      <w:r>
        <w:rPr>
          <w:sz w:val="28"/>
          <w:szCs w:val="28"/>
        </w:rPr>
        <w:t>Для средних и крупных предприятий эти характеристики выглядят следующим образом (в скобках указан примерный удельный вес раздела в процентах).</w:t>
      </w:r>
    </w:p>
    <w:p w:rsidR="00C6305C" w:rsidRDefault="00C6305C" w:rsidP="00BA7C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1. Постановка задач (4,6%).</w:t>
      </w:r>
    </w:p>
    <w:p w:rsidR="00C6305C" w:rsidRDefault="00C6305C" w:rsidP="00BA7C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2. Общая характеристика предприятия (2,2%).</w:t>
      </w:r>
    </w:p>
    <w:p w:rsidR="00C6305C" w:rsidRDefault="00C6305C" w:rsidP="00BA7C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3. Финансовое технико-экономическое состояние предприятия. Оценка причины нерентабельности (19%).</w:t>
      </w:r>
    </w:p>
    <w:p w:rsidR="00C6305C" w:rsidRDefault="00C6305C" w:rsidP="00BA7C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4. Маркетинг (товары и услуги, поставщики и потребители, сбыт, конкуренты, план маркетинга) (14%).</w:t>
      </w:r>
    </w:p>
    <w:p w:rsidR="00C6305C" w:rsidRDefault="00C6305C" w:rsidP="00BA7C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5. План производства (производственная программа, план продаж, потребность в основных фондах, расчет потребности в работниках и заработной плате, отчеты расходов и калькуляция себестоимости, потребность в дополнительных инвестициях) (14%).</w:t>
      </w:r>
    </w:p>
    <w:p w:rsidR="00C6305C" w:rsidRDefault="00C6305C" w:rsidP="00BA7C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6. Реструктуризация предприятия (19%).</w:t>
      </w:r>
    </w:p>
    <w:p w:rsidR="00C6305C" w:rsidRDefault="00C6305C" w:rsidP="00BA7C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7. Реструктуризация задолженности (4,6%).</w:t>
      </w:r>
    </w:p>
    <w:p w:rsidR="00C6305C" w:rsidRDefault="00C6305C" w:rsidP="00BA7C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8. Финансовый план (9%).</w:t>
      </w:r>
    </w:p>
    <w:p w:rsidR="00C6305C" w:rsidRDefault="00C6305C" w:rsidP="00BA7C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9. Организация управления затратами предприятия (9%).</w:t>
      </w:r>
    </w:p>
    <w:p w:rsidR="00C6305C" w:rsidRDefault="00C6305C" w:rsidP="00BA7C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10. Календарный график реализации мероприятий по финансовому оздоровлению предприятия (4,6%).</w:t>
      </w:r>
    </w:p>
    <w:p w:rsidR="00C6305C" w:rsidRDefault="00C6305C" w:rsidP="00BA7C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Приведенный состав разделов программы финансового оздоровления показывает, что основным источником информации для принятия обоснованных управленческих решений является оценка финансового и технико-экономического состояния предприятия. </w:t>
      </w:r>
      <w:r>
        <w:rPr>
          <w:rStyle w:val="a4"/>
          <w:sz w:val="28"/>
          <w:szCs w:val="28"/>
        </w:rPr>
        <w:footnoteReference w:id="11"/>
      </w:r>
    </w:p>
    <w:p w:rsidR="00E15900" w:rsidRPr="008220D6" w:rsidRDefault="00E15900" w:rsidP="00BA7CC3">
      <w:pPr>
        <w:spacing w:line="360" w:lineRule="auto"/>
        <w:ind w:firstLine="720"/>
        <w:jc w:val="both"/>
        <w:rPr>
          <w:sz w:val="28"/>
          <w:szCs w:val="28"/>
        </w:rPr>
      </w:pPr>
      <w:r w:rsidRPr="008220D6">
        <w:rPr>
          <w:sz w:val="28"/>
          <w:szCs w:val="28"/>
        </w:rPr>
        <w:t>К основным мерам, направленным на оздоровление, которые предприятия могут принимать самостоятельно (в том числе с привлечением заемных средств), относятся:</w:t>
      </w:r>
    </w:p>
    <w:p w:rsidR="00E15900" w:rsidRPr="008220D6" w:rsidRDefault="00E15900" w:rsidP="00E159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220D6">
        <w:rPr>
          <w:sz w:val="28"/>
          <w:szCs w:val="28"/>
        </w:rPr>
        <w:t>Выбор приоритетных направлений повышения отдачи (качества использования) имеющихся факторов производства и их обновления с учетом конъюнктуры рынка (рынка факторов производства);</w:t>
      </w:r>
    </w:p>
    <w:p w:rsidR="00E15900" w:rsidRPr="008220D6" w:rsidRDefault="00E15900" w:rsidP="00E159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220D6">
        <w:rPr>
          <w:sz w:val="28"/>
          <w:szCs w:val="28"/>
        </w:rPr>
        <w:t>Пересмотр ассортиментной политики с целью рационализации структуры ассортимента по параметрам удельного веса в общем объеме производства и рентабельности продукции;</w:t>
      </w:r>
    </w:p>
    <w:p w:rsidR="00E15900" w:rsidRPr="008220D6" w:rsidRDefault="00E15900" w:rsidP="00E159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220D6">
        <w:rPr>
          <w:sz w:val="28"/>
          <w:szCs w:val="28"/>
        </w:rPr>
        <w:t>Полноценное использование существующего социального потенциала и повышение организационного потенциала (на основе эффекта синергизма);</w:t>
      </w:r>
    </w:p>
    <w:p w:rsidR="00E15900" w:rsidRDefault="00E15900" w:rsidP="00E159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220D6">
        <w:rPr>
          <w:sz w:val="28"/>
          <w:szCs w:val="28"/>
        </w:rPr>
        <w:t>Оптимизация рыночной стратегии и выбор конкурентных позиций на рынке.</w:t>
      </w:r>
      <w:r w:rsidRPr="008220D6">
        <w:rPr>
          <w:rStyle w:val="a4"/>
          <w:sz w:val="28"/>
          <w:szCs w:val="28"/>
        </w:rPr>
        <w:footnoteReference w:id="12"/>
      </w:r>
    </w:p>
    <w:p w:rsidR="00F11B91" w:rsidRDefault="00F11B91" w:rsidP="00F11B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программы финансового оздоровления предприятий следует принимать во внимание:</w:t>
      </w:r>
    </w:p>
    <w:p w:rsidR="00F11B91" w:rsidRDefault="00F11B91" w:rsidP="00F11B9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8498F">
        <w:rPr>
          <w:sz w:val="28"/>
          <w:szCs w:val="28"/>
        </w:rPr>
        <w:t>затратность предлагаемых вариантов выхода из кризисной ситуации</w:t>
      </w:r>
    </w:p>
    <w:p w:rsidR="00F11B91" w:rsidRDefault="00F11B91" w:rsidP="00F11B9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11B91">
        <w:rPr>
          <w:sz w:val="28"/>
          <w:szCs w:val="28"/>
        </w:rPr>
        <w:t>причины финансовой нестабильности</w:t>
      </w:r>
    </w:p>
    <w:p w:rsidR="00F11B91" w:rsidRDefault="00F11B91" w:rsidP="00F11B9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8498F">
        <w:rPr>
          <w:sz w:val="28"/>
          <w:szCs w:val="28"/>
        </w:rPr>
        <w:t>характер возникшей проблемы</w:t>
      </w:r>
    </w:p>
    <w:p w:rsidR="00F11B91" w:rsidRDefault="00F11B91" w:rsidP="00F11B9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11B91">
        <w:rPr>
          <w:sz w:val="28"/>
          <w:szCs w:val="28"/>
        </w:rPr>
        <w:t>региональн</w:t>
      </w:r>
      <w:r>
        <w:rPr>
          <w:sz w:val="28"/>
          <w:szCs w:val="28"/>
        </w:rPr>
        <w:t>ую</w:t>
      </w:r>
      <w:r w:rsidRPr="00F11B91">
        <w:rPr>
          <w:sz w:val="28"/>
          <w:szCs w:val="28"/>
        </w:rPr>
        <w:t xml:space="preserve"> специфик</w:t>
      </w:r>
      <w:r>
        <w:rPr>
          <w:sz w:val="28"/>
          <w:szCs w:val="28"/>
        </w:rPr>
        <w:t>у</w:t>
      </w:r>
    </w:p>
    <w:p w:rsidR="00F11B91" w:rsidRDefault="00F11B91" w:rsidP="00F11B9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8498F">
        <w:rPr>
          <w:sz w:val="28"/>
          <w:szCs w:val="28"/>
        </w:rPr>
        <w:t>отраслевую специфику</w:t>
      </w:r>
    </w:p>
    <w:p w:rsidR="00F11B91" w:rsidRDefault="00F11B91" w:rsidP="00F11B9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8498F">
        <w:rPr>
          <w:sz w:val="28"/>
          <w:szCs w:val="28"/>
        </w:rPr>
        <w:t>размер предприятия</w:t>
      </w:r>
    </w:p>
    <w:p w:rsidR="00F11B91" w:rsidRDefault="00F11B91" w:rsidP="00F11B9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8498F">
        <w:rPr>
          <w:sz w:val="28"/>
          <w:szCs w:val="28"/>
        </w:rPr>
        <w:lastRenderedPageBreak/>
        <w:t>возраст предприятия</w:t>
      </w:r>
    </w:p>
    <w:p w:rsidR="00F11B91" w:rsidRPr="00F11B91" w:rsidRDefault="00F11B91" w:rsidP="00F11B9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8498F">
        <w:rPr>
          <w:sz w:val="28"/>
          <w:szCs w:val="28"/>
        </w:rPr>
        <w:t>продолжительность реализации программы финансового оздоровления и реальный резерв времени</w:t>
      </w:r>
    </w:p>
    <w:p w:rsidR="00290B9C" w:rsidRDefault="001C61B3" w:rsidP="00290B9C">
      <w:pPr>
        <w:spacing w:line="360" w:lineRule="auto"/>
        <w:ind w:firstLine="720"/>
        <w:jc w:val="both"/>
        <w:rPr>
          <w:sz w:val="28"/>
          <w:szCs w:val="28"/>
        </w:rPr>
      </w:pPr>
      <w:r w:rsidRPr="00D8498F">
        <w:rPr>
          <w:sz w:val="28"/>
          <w:szCs w:val="28"/>
        </w:rPr>
        <w:t xml:space="preserve">Механизм финансового оздоровления предприятия в условиях банкротства представляет собой систему последовательных шагов, направленных на достижение конечной цели – долгосрочной финансовой устойчивости в условиях рынка. Для наглядности данный механизм </w:t>
      </w:r>
      <w:r w:rsidR="00290B9C">
        <w:rPr>
          <w:sz w:val="28"/>
          <w:szCs w:val="28"/>
        </w:rPr>
        <w:t>представим</w:t>
      </w:r>
      <w:r w:rsidRPr="00D8498F">
        <w:rPr>
          <w:sz w:val="28"/>
          <w:szCs w:val="28"/>
        </w:rPr>
        <w:t xml:space="preserve"> в виде схемы</w:t>
      </w:r>
      <w:r w:rsidR="00290B9C">
        <w:rPr>
          <w:sz w:val="28"/>
          <w:szCs w:val="28"/>
        </w:rPr>
        <w:t>:</w:t>
      </w:r>
      <w:r w:rsidR="00290B9C">
        <w:rPr>
          <w:rStyle w:val="a4"/>
          <w:sz w:val="28"/>
          <w:szCs w:val="28"/>
        </w:rPr>
        <w:footnoteReference w:id="13"/>
      </w:r>
      <w:r w:rsidRPr="00D8498F">
        <w:rPr>
          <w:sz w:val="28"/>
          <w:szCs w:val="28"/>
        </w:rPr>
        <w:t xml:space="preserve"> </w:t>
      </w:r>
    </w:p>
    <w:p w:rsidR="001C61B3" w:rsidRDefault="00E62145" w:rsidP="00290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9" style="width:459pt;height:331.65pt;mso-position-horizontal-relative:char;mso-position-vertical-relative:line" coordorigin="1701,6561" coordsize="9180,6633">
            <v:rect id="_x0000_s1027" style="position:absolute;left:1701;top:6561;width:8100;height:513" o:regroupid="1">
              <v:textbox style="mso-next-textbox:#_x0000_s1027">
                <w:txbxContent>
                  <w:p w:rsidR="0092593B" w:rsidRDefault="0092593B" w:rsidP="001C61B3">
                    <w:pPr>
                      <w:jc w:val="center"/>
                    </w:pPr>
                    <w:r>
                      <w:t>Комплексный анализ финансово-хозяйственной деятельности предприятия</w:t>
                    </w:r>
                  </w:p>
                </w:txbxContent>
              </v:textbox>
            </v:rect>
            <v:rect id="_x0000_s1028" style="position:absolute;left:7451;top:9234;width:3430;height:1105" o:regroupid="1">
              <v:textbox style="mso-next-textbox:#_x0000_s1028">
                <w:txbxContent>
                  <w:p w:rsidR="0092593B" w:rsidRDefault="0092593B" w:rsidP="001C61B3">
                    <w:pPr>
                      <w:jc w:val="center"/>
                    </w:pPr>
                    <w:r>
                      <w:t>Открытие конкурсного производства, ликвидация предприятия</w:t>
                    </w:r>
                  </w:p>
                </w:txbxContent>
              </v:textbox>
            </v:rect>
            <v:rect id="_x0000_s1029" style="position:absolute;left:1701;top:7614;width:8100;height:1080" o:regroupid="1">
              <v:textbox style="mso-next-textbox:#_x0000_s1029">
                <w:txbxContent>
                  <w:p w:rsidR="0092593B" w:rsidRDefault="0092593B" w:rsidP="001C61B3">
                    <w:pPr>
                      <w:jc w:val="center"/>
                    </w:pPr>
                    <w:r>
                      <w:t>Формирование общего аналитического заключения, оценка перспективности финансового оздоровления предприятия, разработка стратегии и мероприятий финансового оздоровления</w:t>
                    </w:r>
                  </w:p>
                </w:txbxContent>
              </v:textbox>
            </v:rect>
            <v:rect id="_x0000_s1030" style="position:absolute;left:1701;top:9234;width:4944;height:1080" o:regroupid="1">
              <v:textbox style="mso-next-textbox:#_x0000_s1030">
                <w:txbxContent>
                  <w:p w:rsidR="0092593B" w:rsidRDefault="0092593B" w:rsidP="001C61B3">
                    <w:pPr>
                      <w:jc w:val="center"/>
                    </w:pPr>
                    <w:r>
                      <w:t>Восстановление платежеспособности, реализация оперативного механизма финансовой стабилизации</w:t>
                    </w:r>
                  </w:p>
                </w:txbxContent>
              </v:textbox>
            </v:rect>
            <v:rect id="_x0000_s1031" style="position:absolute;left:1701;top:10854;width:7200;height:720" o:regroupid="1">
              <v:textbox style="mso-next-textbox:#_x0000_s1031">
                <w:txbxContent>
                  <w:p w:rsidR="0092593B" w:rsidRDefault="0092593B" w:rsidP="001C61B3">
                    <w:pPr>
                      <w:jc w:val="center"/>
                    </w:pPr>
                    <w:r>
                      <w:t>Обеспечение финансового равновесия, реализация тактического механизма восстановления финансовой устойчивости</w:t>
                    </w:r>
                  </w:p>
                </w:txbxContent>
              </v:textbox>
            </v:rect>
            <v:rect id="_x0000_s1032" style="position:absolute;left:1701;top:12114;width:5760;height:1080" o:regroupid="1">
              <v:textbox style="mso-next-textbox:#_x0000_s1032">
                <w:txbxContent>
                  <w:p w:rsidR="0092593B" w:rsidRDefault="0092593B" w:rsidP="001C61B3">
                    <w:pPr>
                      <w:jc w:val="center"/>
                    </w:pPr>
                    <w:r>
                      <w:t>Обеспечение долгосрочной финансовой устойчивости, реализация стратегических целей финансового оздоровления предприятия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3" type="#_x0000_t67" style="position:absolute;left:4581;top:7074;width:180;height:482" o:regroupid="1"/>
            <v:shape id="_x0000_s1034" type="#_x0000_t67" style="position:absolute;left:4581;top:8694;width:180;height:540" o:regroupid="1"/>
            <v:shape id="_x0000_s1035" type="#_x0000_t67" style="position:absolute;left:4581;top:10314;width:180;height:540" o:regroupid="1"/>
            <v:shape id="_x0000_s1036" type="#_x0000_t67" style="position:absolute;left:4581;top:11574;width:180;height:540" o:regroupid="1"/>
            <v:shape id="_x0000_s1038" type="#_x0000_t67" style="position:absolute;left:7461;top:8694;width:180;height:540"/>
            <w10:wrap type="none"/>
            <w10:anchorlock/>
          </v:group>
        </w:pict>
      </w:r>
      <w:r w:rsidR="00290B9C">
        <w:rPr>
          <w:sz w:val="28"/>
          <w:szCs w:val="28"/>
        </w:rPr>
        <w:t xml:space="preserve"> </w:t>
      </w:r>
    </w:p>
    <w:p w:rsidR="00290B9C" w:rsidRDefault="00290B9C" w:rsidP="00290B9C">
      <w:pPr>
        <w:spacing w:line="360" w:lineRule="auto"/>
        <w:jc w:val="both"/>
        <w:rPr>
          <w:sz w:val="28"/>
          <w:szCs w:val="28"/>
        </w:rPr>
      </w:pPr>
    </w:p>
    <w:p w:rsidR="00383B18" w:rsidRPr="00383B18" w:rsidRDefault="00383B18" w:rsidP="006B7E2B">
      <w:pPr>
        <w:spacing w:line="360" w:lineRule="auto"/>
        <w:jc w:val="both"/>
      </w:pPr>
      <w:bookmarkStart w:id="7" w:name="_GoBack"/>
      <w:bookmarkEnd w:id="7"/>
    </w:p>
    <w:sectPr w:rsidR="00383B18" w:rsidRPr="00383B18" w:rsidSect="00496AC7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B1" w:rsidRDefault="00C161B1">
      <w:r>
        <w:separator/>
      </w:r>
    </w:p>
  </w:endnote>
  <w:endnote w:type="continuationSeparator" w:id="0">
    <w:p w:rsidR="00C161B1" w:rsidRDefault="00C1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3B" w:rsidRDefault="0092593B" w:rsidP="00F956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593B" w:rsidRDefault="009259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3B" w:rsidRDefault="0092593B" w:rsidP="00F956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2145">
      <w:rPr>
        <w:rStyle w:val="a7"/>
        <w:noProof/>
      </w:rPr>
      <w:t>11</w:t>
    </w:r>
    <w:r>
      <w:rPr>
        <w:rStyle w:val="a7"/>
      </w:rPr>
      <w:fldChar w:fldCharType="end"/>
    </w:r>
  </w:p>
  <w:p w:rsidR="0092593B" w:rsidRDefault="009259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B1" w:rsidRDefault="00C161B1">
      <w:r>
        <w:separator/>
      </w:r>
    </w:p>
  </w:footnote>
  <w:footnote w:type="continuationSeparator" w:id="0">
    <w:p w:rsidR="00C161B1" w:rsidRDefault="00C161B1">
      <w:r>
        <w:continuationSeparator/>
      </w:r>
    </w:p>
  </w:footnote>
  <w:footnote w:id="1">
    <w:p w:rsidR="0092593B" w:rsidRDefault="0092593B">
      <w:pPr>
        <w:pStyle w:val="a3"/>
      </w:pPr>
      <w:r>
        <w:rPr>
          <w:rStyle w:val="a4"/>
        </w:rPr>
        <w:footnoteRef/>
      </w:r>
      <w:r>
        <w:t xml:space="preserve"> Основы антикризисного управления предприятиями. Под ред. Н. Н. Кожевникова. Стр. 16</w:t>
      </w:r>
    </w:p>
  </w:footnote>
  <w:footnote w:id="2">
    <w:p w:rsidR="0092593B" w:rsidRDefault="0092593B">
      <w:pPr>
        <w:pStyle w:val="a3"/>
      </w:pPr>
      <w:r>
        <w:rPr>
          <w:rStyle w:val="a4"/>
        </w:rPr>
        <w:footnoteRef/>
      </w:r>
      <w:r>
        <w:t xml:space="preserve"> Режим доступа: </w:t>
      </w:r>
      <w:r w:rsidRPr="00C062AE">
        <w:t>http://www.consultant.ru/popular/bankrupt/</w:t>
      </w:r>
    </w:p>
  </w:footnote>
  <w:footnote w:id="3">
    <w:p w:rsidR="0092593B" w:rsidRDefault="0092593B">
      <w:pPr>
        <w:pStyle w:val="a3"/>
      </w:pPr>
      <w:r>
        <w:rPr>
          <w:rStyle w:val="a4"/>
        </w:rPr>
        <w:footnoteRef/>
      </w:r>
      <w:r>
        <w:t xml:space="preserve"> Антикризисное управление: учебное пособие / Н. Ю. Круглова. Стр. 449</w:t>
      </w:r>
    </w:p>
  </w:footnote>
  <w:footnote w:id="4">
    <w:p w:rsidR="0092593B" w:rsidRDefault="0092593B">
      <w:pPr>
        <w:pStyle w:val="a3"/>
      </w:pPr>
      <w:r>
        <w:rPr>
          <w:rStyle w:val="a4"/>
        </w:rPr>
        <w:footnoteRef/>
      </w:r>
      <w:r>
        <w:t xml:space="preserve"> Антикризисное управление: учебное пособие / Н. Ю. Круглова. С. 248-249.</w:t>
      </w:r>
    </w:p>
  </w:footnote>
  <w:footnote w:id="5">
    <w:p w:rsidR="0092593B" w:rsidRPr="004D100F" w:rsidRDefault="0092593B" w:rsidP="004D100F">
      <w:pPr>
        <w:jc w:val="both"/>
        <w:rPr>
          <w:lang w:val="en-US"/>
        </w:rPr>
      </w:pPr>
      <w:r>
        <w:rPr>
          <w:rStyle w:val="a4"/>
        </w:rPr>
        <w:footnoteRef/>
      </w:r>
      <w:r w:rsidRPr="004D100F">
        <w:rPr>
          <w:sz w:val="20"/>
          <w:szCs w:val="20"/>
        </w:rPr>
        <w:t xml:space="preserve"> </w:t>
      </w:r>
      <w:bookmarkStart w:id="4" w:name="i03384"/>
      <w:bookmarkStart w:id="5" w:name="10."/>
      <w:bookmarkEnd w:id="4"/>
      <w:bookmarkEnd w:id="5"/>
      <w:r w:rsidRPr="004D100F">
        <w:rPr>
          <w:sz w:val="20"/>
          <w:szCs w:val="20"/>
        </w:rPr>
        <w:t>Продченко И. А.</w:t>
      </w:r>
      <w:r>
        <w:rPr>
          <w:sz w:val="20"/>
          <w:szCs w:val="20"/>
        </w:rPr>
        <w:t xml:space="preserve"> </w:t>
      </w:r>
      <w:r w:rsidRPr="004D100F">
        <w:rPr>
          <w:sz w:val="20"/>
          <w:szCs w:val="20"/>
        </w:rPr>
        <w:t>Финансовый менеджмент. Режим</w:t>
      </w:r>
      <w:r w:rsidRPr="004D100F">
        <w:rPr>
          <w:sz w:val="20"/>
          <w:szCs w:val="20"/>
          <w:lang w:val="en-US"/>
        </w:rPr>
        <w:t xml:space="preserve"> </w:t>
      </w:r>
      <w:r w:rsidRPr="004D100F">
        <w:rPr>
          <w:sz w:val="20"/>
          <w:szCs w:val="20"/>
        </w:rPr>
        <w:t>доступа</w:t>
      </w:r>
      <w:r w:rsidRPr="004D100F">
        <w:rPr>
          <w:sz w:val="20"/>
          <w:szCs w:val="20"/>
          <w:lang w:val="en-US"/>
        </w:rPr>
        <w:t>: http://www.e-college.ru/xbooks/xbook172/ book/index/index.html?go=part-013*page.htm</w:t>
      </w:r>
    </w:p>
  </w:footnote>
  <w:footnote w:id="6">
    <w:p w:rsidR="0092593B" w:rsidRDefault="0092593B">
      <w:pPr>
        <w:pStyle w:val="a3"/>
      </w:pPr>
      <w:r>
        <w:rPr>
          <w:rStyle w:val="a4"/>
        </w:rPr>
        <w:footnoteRef/>
      </w:r>
      <w:r>
        <w:t xml:space="preserve"> </w:t>
      </w:r>
      <w:r w:rsidRPr="009379DC">
        <w:t>Бланк И. А. Основы финансо</w:t>
      </w:r>
      <w:r>
        <w:t>вого менеджмента. –</w:t>
      </w:r>
      <w:r w:rsidRPr="009379DC">
        <w:t xml:space="preserve"> К</w:t>
      </w:r>
      <w:r>
        <w:t>.: Ника-Центр, 1999. –</w:t>
      </w:r>
      <w:r w:rsidRPr="009379DC">
        <w:t xml:space="preserve"> Т.2. </w:t>
      </w:r>
      <w:r>
        <w:t>–</w:t>
      </w:r>
      <w:r w:rsidRPr="009379DC">
        <w:t xml:space="preserve"> С. 276.</w:t>
      </w:r>
    </w:p>
  </w:footnote>
  <w:footnote w:id="7">
    <w:p w:rsidR="0092593B" w:rsidRPr="004D100F" w:rsidRDefault="0092593B">
      <w:pPr>
        <w:pStyle w:val="a3"/>
        <w:rPr>
          <w:lang w:val="en-US"/>
        </w:rPr>
      </w:pPr>
      <w:r>
        <w:rPr>
          <w:rStyle w:val="a4"/>
        </w:rPr>
        <w:footnoteRef/>
      </w:r>
      <w:r>
        <w:t xml:space="preserve"> </w:t>
      </w:r>
      <w:r w:rsidRPr="004D100F">
        <w:t>Продченко И. А.</w:t>
      </w:r>
      <w:r>
        <w:t xml:space="preserve"> </w:t>
      </w:r>
      <w:r w:rsidRPr="004D100F">
        <w:t>Финансовый менеджмент. Режим</w:t>
      </w:r>
      <w:r w:rsidRPr="004D100F">
        <w:rPr>
          <w:lang w:val="en-US"/>
        </w:rPr>
        <w:t xml:space="preserve"> </w:t>
      </w:r>
      <w:r w:rsidRPr="004D100F">
        <w:t>доступа</w:t>
      </w:r>
      <w:r w:rsidRPr="004D100F">
        <w:rPr>
          <w:lang w:val="en-US"/>
        </w:rPr>
        <w:t>: http://www.e-college.ru/xbooks/xbook172/ book/index/index.html?go=part-013*page.htm</w:t>
      </w:r>
    </w:p>
  </w:footnote>
  <w:footnote w:id="8">
    <w:p w:rsidR="0092593B" w:rsidRDefault="0092593B">
      <w:pPr>
        <w:pStyle w:val="a3"/>
      </w:pPr>
      <w:r>
        <w:rPr>
          <w:rStyle w:val="a4"/>
        </w:rPr>
        <w:footnoteRef/>
      </w:r>
      <w:r>
        <w:t xml:space="preserve"> Режим доступа: </w:t>
      </w:r>
      <w:r w:rsidRPr="00C062AE">
        <w:t>http://www.consultant.ru/popular/bankrupt/</w:t>
      </w:r>
    </w:p>
  </w:footnote>
  <w:footnote w:id="9">
    <w:p w:rsidR="0092593B" w:rsidRDefault="0092593B">
      <w:pPr>
        <w:pStyle w:val="a3"/>
      </w:pPr>
      <w:r>
        <w:rPr>
          <w:rStyle w:val="a4"/>
        </w:rPr>
        <w:footnoteRef/>
      </w:r>
      <w:r>
        <w:t xml:space="preserve"> Антикризисное управление: учебное пособие / Н. Ю. Круглова. Стр. 484</w:t>
      </w:r>
    </w:p>
  </w:footnote>
  <w:footnote w:id="10">
    <w:p w:rsidR="0092593B" w:rsidRDefault="0092593B">
      <w:pPr>
        <w:pStyle w:val="a3"/>
      </w:pPr>
      <w:r>
        <w:rPr>
          <w:rStyle w:val="a4"/>
        </w:rPr>
        <w:footnoteRef/>
      </w:r>
      <w:r>
        <w:t xml:space="preserve"> Антикризисное управление: учебное пособие / Н. Ю. Круглова. Стр. 487</w:t>
      </w:r>
    </w:p>
  </w:footnote>
  <w:footnote w:id="11">
    <w:p w:rsidR="0092593B" w:rsidRDefault="0092593B">
      <w:pPr>
        <w:pStyle w:val="a3"/>
      </w:pPr>
      <w:r>
        <w:rPr>
          <w:rStyle w:val="a4"/>
        </w:rPr>
        <w:footnoteRef/>
      </w:r>
      <w:r>
        <w:t xml:space="preserve"> Основы антикризисного управления предприятиями. Под ред. Н. Н. Кожевникова. Стр. 203</w:t>
      </w:r>
    </w:p>
  </w:footnote>
  <w:footnote w:id="12">
    <w:p w:rsidR="0092593B" w:rsidRDefault="0092593B">
      <w:pPr>
        <w:pStyle w:val="a3"/>
      </w:pPr>
      <w:r>
        <w:rPr>
          <w:rStyle w:val="a4"/>
        </w:rPr>
        <w:footnoteRef/>
      </w:r>
      <w:r>
        <w:t xml:space="preserve"> Антикризисное управление: учебное пособие / Н. Ю. Круглова. Стр. 250</w:t>
      </w:r>
    </w:p>
  </w:footnote>
  <w:footnote w:id="13">
    <w:p w:rsidR="0092593B" w:rsidRPr="00F54017" w:rsidRDefault="0092593B">
      <w:pPr>
        <w:pStyle w:val="a3"/>
        <w:rPr>
          <w:color w:val="000000"/>
          <w:spacing w:val="-1"/>
        </w:rPr>
      </w:pPr>
      <w:r>
        <w:rPr>
          <w:rStyle w:val="a4"/>
        </w:rPr>
        <w:footnoteRef/>
      </w:r>
      <w:r>
        <w:t xml:space="preserve"> Солодухин Д. Н. </w:t>
      </w:r>
      <w:r w:rsidRPr="00290B9C">
        <w:rPr>
          <w:color w:val="000000"/>
          <w:spacing w:val="-1"/>
        </w:rPr>
        <w:t>Механизм финансового оздоровления промышленного предприятия в условиях банкротства</w:t>
      </w:r>
      <w:r>
        <w:rPr>
          <w:color w:val="000000"/>
          <w:spacing w:val="-1"/>
        </w:rPr>
        <w:t xml:space="preserve">. Режим доступа: </w:t>
      </w:r>
      <w:r w:rsidRPr="00F54017">
        <w:rPr>
          <w:color w:val="000000"/>
          <w:spacing w:val="-1"/>
        </w:rPr>
        <w:t>http://ieay.ru/nauch/sc_article/2008/01.shtml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5BC"/>
    <w:multiLevelType w:val="hybridMultilevel"/>
    <w:tmpl w:val="1FB61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4167F"/>
    <w:multiLevelType w:val="hybridMultilevel"/>
    <w:tmpl w:val="7938CD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9062D"/>
    <w:multiLevelType w:val="hybridMultilevel"/>
    <w:tmpl w:val="510479EE"/>
    <w:lvl w:ilvl="0" w:tplc="18FE4A8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E6FFC"/>
    <w:multiLevelType w:val="hybridMultilevel"/>
    <w:tmpl w:val="3A0C6418"/>
    <w:lvl w:ilvl="0" w:tplc="18FE4A8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D6B8F"/>
    <w:multiLevelType w:val="hybridMultilevel"/>
    <w:tmpl w:val="725823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E24"/>
    <w:multiLevelType w:val="hybridMultilevel"/>
    <w:tmpl w:val="8982A4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60C7D"/>
    <w:multiLevelType w:val="hybridMultilevel"/>
    <w:tmpl w:val="B35E8AC4"/>
    <w:lvl w:ilvl="0" w:tplc="18FE4A8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787644"/>
    <w:multiLevelType w:val="hybridMultilevel"/>
    <w:tmpl w:val="D1E26C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823A5F"/>
    <w:multiLevelType w:val="hybridMultilevel"/>
    <w:tmpl w:val="2A4055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681F08"/>
    <w:multiLevelType w:val="multilevel"/>
    <w:tmpl w:val="E5743A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3F331A"/>
    <w:multiLevelType w:val="multilevel"/>
    <w:tmpl w:val="9FA0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317A51C9"/>
    <w:multiLevelType w:val="hybridMultilevel"/>
    <w:tmpl w:val="5B7888C6"/>
    <w:lvl w:ilvl="0" w:tplc="DA8A808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E95F44"/>
    <w:multiLevelType w:val="hybridMultilevel"/>
    <w:tmpl w:val="6442D648"/>
    <w:lvl w:ilvl="0" w:tplc="18FE4A8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FF2B2C"/>
    <w:multiLevelType w:val="hybridMultilevel"/>
    <w:tmpl w:val="FAD8C5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C0F51"/>
    <w:multiLevelType w:val="hybridMultilevel"/>
    <w:tmpl w:val="9B9EA906"/>
    <w:lvl w:ilvl="0" w:tplc="18FE4A8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FE7F84"/>
    <w:multiLevelType w:val="hybridMultilevel"/>
    <w:tmpl w:val="80560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14967"/>
    <w:multiLevelType w:val="hybridMultilevel"/>
    <w:tmpl w:val="09426C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02172F"/>
    <w:multiLevelType w:val="hybridMultilevel"/>
    <w:tmpl w:val="7BAE25D4"/>
    <w:lvl w:ilvl="0" w:tplc="18FE4A8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17"/>
  </w:num>
  <w:num w:numId="9">
    <w:abstractNumId w:val="8"/>
  </w:num>
  <w:num w:numId="10">
    <w:abstractNumId w:val="14"/>
  </w:num>
  <w:num w:numId="11">
    <w:abstractNumId w:val="5"/>
  </w:num>
  <w:num w:numId="12">
    <w:abstractNumId w:val="15"/>
  </w:num>
  <w:num w:numId="13">
    <w:abstractNumId w:val="4"/>
  </w:num>
  <w:num w:numId="14">
    <w:abstractNumId w:val="7"/>
  </w:num>
  <w:num w:numId="15">
    <w:abstractNumId w:val="12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502"/>
    <w:rsid w:val="00023B2F"/>
    <w:rsid w:val="0004480B"/>
    <w:rsid w:val="00057932"/>
    <w:rsid w:val="001C61B3"/>
    <w:rsid w:val="00202691"/>
    <w:rsid w:val="002058DB"/>
    <w:rsid w:val="00224B1A"/>
    <w:rsid w:val="00251502"/>
    <w:rsid w:val="00290B9C"/>
    <w:rsid w:val="00315F96"/>
    <w:rsid w:val="00355E4D"/>
    <w:rsid w:val="00383B18"/>
    <w:rsid w:val="003C192B"/>
    <w:rsid w:val="003D4129"/>
    <w:rsid w:val="00434183"/>
    <w:rsid w:val="00487D15"/>
    <w:rsid w:val="00496AC7"/>
    <w:rsid w:val="004D100F"/>
    <w:rsid w:val="005158A3"/>
    <w:rsid w:val="005626CD"/>
    <w:rsid w:val="005D049B"/>
    <w:rsid w:val="00606342"/>
    <w:rsid w:val="0062754A"/>
    <w:rsid w:val="0069234B"/>
    <w:rsid w:val="006B7E2B"/>
    <w:rsid w:val="007550E6"/>
    <w:rsid w:val="007835AC"/>
    <w:rsid w:val="007A59CD"/>
    <w:rsid w:val="008220D6"/>
    <w:rsid w:val="008F089E"/>
    <w:rsid w:val="0092593B"/>
    <w:rsid w:val="009349EA"/>
    <w:rsid w:val="009379DC"/>
    <w:rsid w:val="00991884"/>
    <w:rsid w:val="00A66575"/>
    <w:rsid w:val="00A90D63"/>
    <w:rsid w:val="00B71118"/>
    <w:rsid w:val="00BA7CC3"/>
    <w:rsid w:val="00BE26DE"/>
    <w:rsid w:val="00C062AE"/>
    <w:rsid w:val="00C161B1"/>
    <w:rsid w:val="00C2337C"/>
    <w:rsid w:val="00C6305C"/>
    <w:rsid w:val="00C97168"/>
    <w:rsid w:val="00CF5925"/>
    <w:rsid w:val="00D415F2"/>
    <w:rsid w:val="00E15900"/>
    <w:rsid w:val="00E62145"/>
    <w:rsid w:val="00F11B91"/>
    <w:rsid w:val="00F1445B"/>
    <w:rsid w:val="00F37F54"/>
    <w:rsid w:val="00F54017"/>
    <w:rsid w:val="00F62E34"/>
    <w:rsid w:val="00F956C9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4520B757-445F-4C8E-AFB6-FD0D1541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06342"/>
    <w:rPr>
      <w:sz w:val="20"/>
      <w:szCs w:val="20"/>
    </w:rPr>
  </w:style>
  <w:style w:type="character" w:styleId="a4">
    <w:name w:val="footnote reference"/>
    <w:basedOn w:val="a0"/>
    <w:semiHidden/>
    <w:rsid w:val="00606342"/>
    <w:rPr>
      <w:vertAlign w:val="superscript"/>
    </w:rPr>
  </w:style>
  <w:style w:type="character" w:styleId="a5">
    <w:name w:val="Hyperlink"/>
    <w:basedOn w:val="a0"/>
    <w:rsid w:val="004D100F"/>
    <w:rPr>
      <w:color w:val="0000FF"/>
      <w:u w:val="single"/>
    </w:rPr>
  </w:style>
  <w:style w:type="paragraph" w:styleId="a6">
    <w:name w:val="footer"/>
    <w:basedOn w:val="a"/>
    <w:rsid w:val="00496A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9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Warwara</dc:creator>
  <cp:keywords/>
  <cp:lastModifiedBy>admin</cp:lastModifiedBy>
  <cp:revision>2</cp:revision>
  <dcterms:created xsi:type="dcterms:W3CDTF">2014-04-29T03:08:00Z</dcterms:created>
  <dcterms:modified xsi:type="dcterms:W3CDTF">2014-04-29T03:08:00Z</dcterms:modified>
</cp:coreProperties>
</file>