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90" w:rsidRDefault="00CB7790" w:rsidP="00AE2B96">
      <w:pPr>
        <w:spacing w:before="100" w:beforeAutospacing="1" w:after="100" w:afterAutospacing="1"/>
        <w:ind w:right="76"/>
        <w:jc w:val="both"/>
        <w:rPr>
          <w:b/>
          <w:bCs/>
          <w:sz w:val="22"/>
          <w:szCs w:val="22"/>
        </w:rPr>
      </w:pPr>
    </w:p>
    <w:p w:rsidR="00AE2B96" w:rsidRDefault="00AE2B96" w:rsidP="00AE2B96">
      <w:pPr>
        <w:spacing w:before="100" w:beforeAutospacing="1" w:after="100" w:afterAutospacing="1"/>
        <w:ind w:right="76"/>
        <w:jc w:val="both"/>
      </w:pPr>
      <w:r>
        <w:rPr>
          <w:b/>
          <w:bCs/>
          <w:sz w:val="22"/>
          <w:szCs w:val="22"/>
        </w:rPr>
        <w:t xml:space="preserve">1.Сущность, функции и значение финансов организации. </w:t>
      </w:r>
    </w:p>
    <w:p w:rsidR="00AE2B96" w:rsidRDefault="00AE2B96" w:rsidP="00AE2B96">
      <w:pPr>
        <w:spacing w:before="100" w:beforeAutospacing="1" w:after="100" w:afterAutospacing="1"/>
        <w:ind w:right="76"/>
        <w:jc w:val="both"/>
      </w:pPr>
      <w:r>
        <w:rPr>
          <w:sz w:val="22"/>
          <w:szCs w:val="22"/>
        </w:rPr>
        <w:t xml:space="preserve">Предпринимательская деятельность по своему содержанию вкл. производство и реализацию продукции, выполнение работ, оказание услуг, операции на фин-ом рынке. В процессе предпринимательской Деятельности у организации возникают хоз-ые связи с контрагентами, в результате которых возникают отношения по поводу формирования и использования фондов денежных средств. Под финансами орг-ций понимается сов-ть объективно обусловленных экон-ких отн-ний орг-ций, имеющих распределительный характер, денежную форму выражения и материальных в доходах поступления и накопления, формируемых в распоряжении субъектов хозяйствования, для целей обеспечения их деятельности. Функций: а) распределительная, б) контрольная. </w:t>
      </w:r>
      <w:r>
        <w:rPr>
          <w:i/>
          <w:iCs/>
          <w:sz w:val="22"/>
          <w:szCs w:val="22"/>
        </w:rPr>
        <w:t>Распределительная функция</w:t>
      </w:r>
      <w:r>
        <w:rPr>
          <w:sz w:val="22"/>
          <w:szCs w:val="22"/>
        </w:rPr>
        <w:t xml:space="preserve"> проявляет себя в процессе формирования первоначального капитала, кот. образуется за счёт вкладов учредителей распределения валового внутреннего продукта в стоимостном выражении, так же обеспечения оптимальности в сочетании интересов хозяйствующего субъекта, гос-ва и его контрагента. </w:t>
      </w:r>
      <w:r>
        <w:rPr>
          <w:i/>
          <w:iCs/>
          <w:sz w:val="22"/>
          <w:szCs w:val="22"/>
        </w:rPr>
        <w:t>Контрольная функция</w:t>
      </w:r>
      <w:r>
        <w:rPr>
          <w:sz w:val="22"/>
          <w:szCs w:val="22"/>
        </w:rPr>
        <w:t xml:space="preserve"> проявляет себя в процессе осуществ. стоимостного учёта, затрат на произ-во и реализацию продукции, выполнение работ, оказание  услуг в процессе формирования доходов орг-ций и его денежных фондов. Определяющим принципом: оперативное отслеживание степени рациональности распределения и эффективности использования имеющихся фин-ых ресурсов на всех стадиях воспроизводства, информирования о имеющих место нарушениях в кругообороте средств орг-ций и принятия соответств. адекватных мер по их устранению.</w:t>
      </w:r>
    </w:p>
    <w:p w:rsidR="00AE2B96" w:rsidRDefault="00AE2B96" w:rsidP="00AE2B96">
      <w:pPr>
        <w:pStyle w:val="a3"/>
      </w:pPr>
      <w:r>
        <w:rPr>
          <w:b/>
          <w:bCs/>
          <w:sz w:val="22"/>
          <w:szCs w:val="22"/>
        </w:rPr>
        <w:t>2.Экономические отношения, составляющие содержание финансов организаций.</w:t>
      </w:r>
      <w:r>
        <w:rPr>
          <w:b/>
          <w:bCs/>
          <w:sz w:val="22"/>
          <w:szCs w:val="22"/>
        </w:rPr>
        <w:br/>
      </w:r>
      <w:r>
        <w:rPr>
          <w:sz w:val="22"/>
          <w:szCs w:val="22"/>
        </w:rPr>
        <w:t>Материальной основой фин.отношений явл. деньги,  а необходимым условием их возникновения явл. движение денежных средств. Фин.отношения орг-ций включают: 1.Отношения с другими хозяйствующими субъектами по факту осуществления поставок соответствующих видов, материально-технических ресурсов, реализации продукции, выполнение работ, оказание услуг. 2.Отношения между учредителями юридического лица в момент его создания. 3.Отношение с бюджетом по поводу уплаты налогов и др.платежей и сборов. 4.Отношение с банковской системой в связи с осуществлением расчёта по банковским услугам при получении и погашении кредита покупки и продажи валюты и ценных бумаг, оказание др.услуг. 5.Отношения субъекта с её структурным подразделением по поводу распределения полученных доходов. 6.Отношения с работниками хозяйствующих субъектов при выплате им заработной платы, процентов по ценным бумагам по факту исполнения фин.санкций к лицам причинивший материальный ущерб. 7.Отношения с выше стоящими орг-ями внутри финансово-промышленных групп. 8. Отношения орг-ций со страховыми орг-ями по поводу формирования средств страхового фонда и выплаты страхового возмещения,  при наступлении страховых случаев. 9. Отношения с товарными, фондовыми и сырьевыми биржами, по поводу проведения операций с материальными и финансовыми активами. 10. Отношения с инвестиционными институтами при реализации соответствующих программ. 11. Отношения с акционерами не являющиеся членами трудового  коллектива. 12. Отношения с контролирующими орг-ями. Каждая из групп имеет свои особенности, но все они носят двусторонний характер.</w:t>
      </w:r>
    </w:p>
    <w:p w:rsidR="00AE2B96" w:rsidRDefault="00AE2B96" w:rsidP="00AE2B96">
      <w:pPr>
        <w:spacing w:before="100" w:beforeAutospacing="1" w:after="100" w:afterAutospacing="1"/>
        <w:ind w:right="76"/>
        <w:jc w:val="both"/>
      </w:pPr>
      <w:r>
        <w:rPr>
          <w:b/>
          <w:bCs/>
          <w:sz w:val="22"/>
          <w:szCs w:val="22"/>
        </w:rPr>
        <w:t>3. Фонды денежных средств организаций и их предназначение.</w:t>
      </w:r>
    </w:p>
    <w:p w:rsidR="00AE2B96" w:rsidRDefault="00AE2B96" w:rsidP="00AE2B96">
      <w:pPr>
        <w:spacing w:before="100" w:beforeAutospacing="1" w:after="100" w:afterAutospacing="1"/>
        <w:ind w:right="76"/>
        <w:jc w:val="both"/>
      </w:pPr>
      <w:r>
        <w:rPr>
          <w:sz w:val="22"/>
          <w:szCs w:val="22"/>
        </w:rPr>
        <w:t xml:space="preserve">В организациях для обеспечения хозяйственной деятельности формируются денежные фонды. Из всей совокупности фонда решающее значение принадлежит </w:t>
      </w:r>
      <w:r>
        <w:rPr>
          <w:b/>
          <w:bCs/>
          <w:i/>
          <w:iCs/>
          <w:sz w:val="22"/>
          <w:szCs w:val="22"/>
        </w:rPr>
        <w:t>фондам собственных средств</w:t>
      </w:r>
      <w:r>
        <w:rPr>
          <w:sz w:val="22"/>
          <w:szCs w:val="22"/>
        </w:rPr>
        <w:t xml:space="preserve">. Основным источником собственных средств любой организации является его </w:t>
      </w:r>
      <w:r>
        <w:rPr>
          <w:b/>
          <w:bCs/>
          <w:i/>
          <w:iCs/>
          <w:sz w:val="22"/>
          <w:szCs w:val="22"/>
        </w:rPr>
        <w:t>уставный капитал</w:t>
      </w:r>
      <w:r>
        <w:rPr>
          <w:sz w:val="22"/>
          <w:szCs w:val="22"/>
        </w:rPr>
        <w:t xml:space="preserve">, за счет которого формируются основные и оборотные фонды. Уставный капитал организации определяет минимальный размер его имущества, который гарантирует интересы его кредиторов. </w:t>
      </w:r>
      <w:r>
        <w:rPr>
          <w:b/>
          <w:bCs/>
          <w:i/>
          <w:iCs/>
          <w:sz w:val="22"/>
          <w:szCs w:val="22"/>
        </w:rPr>
        <w:t>Добавочный капитал</w:t>
      </w:r>
      <w:r>
        <w:rPr>
          <w:sz w:val="22"/>
          <w:szCs w:val="22"/>
        </w:rPr>
        <w:t xml:space="preserve"> образуется за счет прироста стоимости имущества в результате переоценки основных фондов, эмиссионного дохода (разница между рыночной и номинальной стоимостью), безвозмездно полученных денежных средств или материальных ценностей на производственные цели. Средства этого фонда могут быть использованы на увеличение уставного капитала, погашение убытка, выявленного по результатам работы за отчетный период и другие цели. </w:t>
      </w:r>
      <w:r>
        <w:rPr>
          <w:b/>
          <w:bCs/>
          <w:i/>
          <w:iCs/>
          <w:sz w:val="22"/>
          <w:szCs w:val="22"/>
        </w:rPr>
        <w:t>Резервный фонд</w:t>
      </w:r>
      <w:r>
        <w:rPr>
          <w:sz w:val="22"/>
          <w:szCs w:val="22"/>
        </w:rPr>
        <w:t xml:space="preserve"> (капитал) образуется на предприятии в соответствии с действующими законодательными и учредительными документами. Источником его формирования является отчисление от прибыли для АО в размере 5% от уставного капитала. Средства фонда предназначены для покрытия убытков отчетного периода, выплаты дивидендов в случае отсутствия или недостаточности прибыли отчетного года для этих целей. </w:t>
      </w:r>
      <w:r>
        <w:rPr>
          <w:b/>
          <w:bCs/>
          <w:sz w:val="22"/>
          <w:szCs w:val="22"/>
        </w:rPr>
        <w:t>Фонд накопления</w:t>
      </w:r>
      <w:r>
        <w:rPr>
          <w:sz w:val="22"/>
          <w:szCs w:val="22"/>
        </w:rPr>
        <w:t xml:space="preserve"> </w:t>
      </w:r>
      <w:r>
        <w:rPr>
          <w:b/>
          <w:bCs/>
          <w:sz w:val="22"/>
          <w:szCs w:val="22"/>
        </w:rPr>
        <w:t xml:space="preserve">– </w:t>
      </w:r>
      <w:r>
        <w:rPr>
          <w:sz w:val="22"/>
          <w:szCs w:val="22"/>
        </w:rPr>
        <w:t xml:space="preserve">средства, предназначенные для развития производства. Формируется за счет чистой прибыли с учетом дивидендной политики организации. </w:t>
      </w:r>
      <w:r>
        <w:rPr>
          <w:b/>
          <w:bCs/>
          <w:i/>
          <w:iCs/>
          <w:sz w:val="22"/>
          <w:szCs w:val="22"/>
        </w:rPr>
        <w:t>Фонд потребления</w:t>
      </w:r>
      <w:r>
        <w:rPr>
          <w:sz w:val="22"/>
          <w:szCs w:val="22"/>
        </w:rPr>
        <w:t xml:space="preserve"> – средства, направляемые на социальные нужды финансирования объектов непроизводственной сферы и т.п.</w:t>
      </w:r>
    </w:p>
    <w:p w:rsidR="00AE2B96" w:rsidRDefault="00AE2B96" w:rsidP="00AE2B96">
      <w:pPr>
        <w:spacing w:before="100" w:beforeAutospacing="1" w:after="100" w:afterAutospacing="1"/>
        <w:ind w:right="76"/>
        <w:jc w:val="both"/>
      </w:pPr>
      <w:r>
        <w:rPr>
          <w:b/>
          <w:bCs/>
          <w:sz w:val="22"/>
          <w:szCs w:val="22"/>
        </w:rPr>
        <w:t xml:space="preserve">4.Принципы организации финансов организаций </w:t>
      </w:r>
    </w:p>
    <w:p w:rsidR="00AE2B96" w:rsidRDefault="00AE2B96" w:rsidP="00AE2B96">
      <w:pPr>
        <w:spacing w:before="100" w:beforeAutospacing="1" w:after="100" w:afterAutospacing="1"/>
        <w:ind w:right="76"/>
        <w:jc w:val="both"/>
      </w:pPr>
      <w:r>
        <w:rPr>
          <w:b/>
          <w:bCs/>
          <w:i/>
          <w:iCs/>
          <w:sz w:val="22"/>
          <w:szCs w:val="22"/>
        </w:rPr>
        <w:t xml:space="preserve">Хозяйственная самостоятельность. </w:t>
      </w:r>
      <w:r>
        <w:rPr>
          <w:sz w:val="22"/>
          <w:szCs w:val="22"/>
        </w:rPr>
        <w:t xml:space="preserve">Реализация этого принципа обеспечивается тем, что хозяйствующий субъект не зависимо от формы собственности самостоятельно определяет направление своих расходов, источники их финансирования, руководствуясь стремлением к максимизации прибыли. </w:t>
      </w:r>
      <w:r>
        <w:rPr>
          <w:b/>
          <w:bCs/>
          <w:i/>
          <w:iCs/>
          <w:sz w:val="22"/>
          <w:szCs w:val="22"/>
        </w:rPr>
        <w:t>Самофинансирование.</w:t>
      </w:r>
      <w:r>
        <w:rPr>
          <w:sz w:val="22"/>
          <w:szCs w:val="22"/>
        </w:rPr>
        <w:t xml:space="preserve"> Данный принцип означает полную окупаемость затрат, связанных с производством и реализацией продукции, инвестированием и развитием производства зачет собственных средств, а в случае необходимости – за счет привлечения различного рода кредитных ресурсов. </w:t>
      </w:r>
      <w:r>
        <w:rPr>
          <w:b/>
          <w:bCs/>
          <w:i/>
          <w:iCs/>
          <w:sz w:val="22"/>
          <w:szCs w:val="22"/>
        </w:rPr>
        <w:t>Материальная ответственность</w:t>
      </w:r>
      <w:r>
        <w:rPr>
          <w:sz w:val="22"/>
          <w:szCs w:val="22"/>
        </w:rPr>
        <w:t xml:space="preserve"> – означает наличие определенной системы ответственности за ведение и результаты хозяйственной деятельности. </w:t>
      </w:r>
      <w:r>
        <w:rPr>
          <w:b/>
          <w:bCs/>
          <w:i/>
          <w:iCs/>
          <w:sz w:val="22"/>
          <w:szCs w:val="22"/>
        </w:rPr>
        <w:t>Материальная заинтересованность.</w:t>
      </w:r>
      <w:r>
        <w:rPr>
          <w:sz w:val="22"/>
          <w:szCs w:val="22"/>
        </w:rPr>
        <w:t xml:space="preserve"> стимулирования предпринимательской инициативы отдельных работников и достойной оплаты труда, а также за счет оптимизации налоговой системы и установления экономики обоснованных пропорций в распределении прибыли. </w:t>
      </w:r>
      <w:r>
        <w:rPr>
          <w:b/>
          <w:bCs/>
          <w:i/>
          <w:iCs/>
          <w:sz w:val="22"/>
          <w:szCs w:val="22"/>
        </w:rPr>
        <w:t>Обеспечение финансовых резервов.</w:t>
      </w:r>
      <w:r>
        <w:rPr>
          <w:sz w:val="22"/>
          <w:szCs w:val="22"/>
        </w:rPr>
        <w:t xml:space="preserve"> Объективная необходимость реализации этого принципа продиктована стремлением к формированию финансовых резервов и аналогичных им по содержанию фондов с целью гарантирования возможности осуществления непрерывной деятельности в условиях действия различного рода рисков. Резервируемые средства должны быть достаточны для покрытия возможного ущерба, находиться в ликвидной форме и по возможности приносить доход.</w:t>
      </w:r>
    </w:p>
    <w:p w:rsidR="00AE2B96" w:rsidRDefault="00AE2B96" w:rsidP="00AE2B96">
      <w:pPr>
        <w:spacing w:before="100" w:beforeAutospacing="1" w:after="100" w:afterAutospacing="1"/>
        <w:ind w:right="76"/>
        <w:jc w:val="both"/>
      </w:pPr>
      <w:r>
        <w:rPr>
          <w:b/>
          <w:bCs/>
          <w:sz w:val="22"/>
          <w:szCs w:val="22"/>
        </w:rPr>
        <w:t xml:space="preserve">5.Особенности финансов организаций различных организационно-правовых форм. </w:t>
      </w:r>
    </w:p>
    <w:p w:rsidR="00AE2B96" w:rsidRDefault="00AE2B96" w:rsidP="00AE2B96">
      <w:pPr>
        <w:spacing w:before="100" w:beforeAutospacing="1" w:after="100" w:afterAutospacing="1"/>
        <w:ind w:right="76"/>
        <w:jc w:val="both"/>
      </w:pPr>
      <w:r>
        <w:rPr>
          <w:b/>
          <w:bCs/>
          <w:i/>
          <w:iCs/>
          <w:sz w:val="22"/>
          <w:szCs w:val="22"/>
        </w:rPr>
        <w:t>Полное товарищество</w:t>
      </w:r>
      <w:r>
        <w:rPr>
          <w:sz w:val="22"/>
          <w:szCs w:val="22"/>
        </w:rPr>
        <w:t xml:space="preserve"> – добровольное объединение физических или юридических лиц, которые занимаются предпринимательской деятельностью в соответствии с заключенным между ними учредительным договором и несут ответственность принадлежащим им имуществом. Уставный капитал создается за счет вкладом участников и является складочным капиталом. Участники полного товарищества несут полную ответственность по обязательствам товарищества. Прибыль (убытки) распределяются между его участниками пропорционально их доле в складочном капитале. </w:t>
      </w:r>
      <w:r>
        <w:rPr>
          <w:b/>
          <w:bCs/>
          <w:i/>
          <w:iCs/>
          <w:sz w:val="22"/>
          <w:szCs w:val="22"/>
        </w:rPr>
        <w:t>Коммандитное (товарищество на вере)</w:t>
      </w:r>
      <w:r>
        <w:rPr>
          <w:sz w:val="22"/>
          <w:szCs w:val="22"/>
        </w:rPr>
        <w:t xml:space="preserve"> – товарищество, в котором предполагается участие помимо полных участников товарищества, участников-вкладчиков (коммандитистов). Порядок формирования аналогичен порядку его формирования в полном товариществе. Управление деятельности товарищества осуществляется только полными товарищами, вкладчики в управлении участия не принимают, а являются своего рода инвесторами. Они участвуют в прибыли товарищества в соответствии с их долей в складочном капитале и в соответствии с учредительными договорами. </w:t>
      </w:r>
      <w:r>
        <w:rPr>
          <w:b/>
          <w:bCs/>
          <w:i/>
          <w:iCs/>
          <w:sz w:val="22"/>
          <w:szCs w:val="22"/>
        </w:rPr>
        <w:t>ООО</w:t>
      </w:r>
      <w:r>
        <w:rPr>
          <w:sz w:val="22"/>
          <w:szCs w:val="22"/>
        </w:rPr>
        <w:t xml:space="preserve"> – юридическое лицо, учрежденное одним или несколькими лицами, уставный капитал которого разделен на доли. Участники ООО в отличие от других форм не отвечают по его обязательствам, и не несут риск убытков, связанных с деятельностью общества исключительно в пределах стоимости внесенной ими доли. </w:t>
      </w:r>
      <w:r>
        <w:rPr>
          <w:b/>
          <w:bCs/>
          <w:i/>
          <w:iCs/>
          <w:sz w:val="22"/>
          <w:szCs w:val="22"/>
        </w:rPr>
        <w:t>ОДО</w:t>
      </w:r>
      <w:r>
        <w:rPr>
          <w:sz w:val="22"/>
          <w:szCs w:val="22"/>
        </w:rPr>
        <w:t xml:space="preserve"> отличается от ООО тем, что участники несут солидарную субсидиарную ответственность по обязательствам общества в одинаковом для всех кратном размере и стоимость их вкладов. </w:t>
      </w:r>
      <w:r>
        <w:rPr>
          <w:b/>
          <w:bCs/>
          <w:i/>
          <w:iCs/>
          <w:sz w:val="22"/>
          <w:szCs w:val="22"/>
        </w:rPr>
        <w:t>АО</w:t>
      </w:r>
      <w:r>
        <w:rPr>
          <w:i/>
          <w:iCs/>
          <w:sz w:val="22"/>
          <w:szCs w:val="22"/>
        </w:rPr>
        <w:t xml:space="preserve"> </w:t>
      </w:r>
      <w:r>
        <w:rPr>
          <w:sz w:val="22"/>
          <w:szCs w:val="22"/>
        </w:rPr>
        <w:t xml:space="preserve">– представляет собой добровольное объединение средств физ и юр лиц или акционеров, каждый из которых несет материальную ответственность за результаты деятельности АО в пределах номинальной стоимости принадлежащих ему акций. Особенность ОАО заключатся в том, что формирование уставного капитала осуществляется за счет продажи акций в форме открытой подписки и свободное обращение акций на рынке. </w:t>
      </w:r>
      <w:r>
        <w:rPr>
          <w:b/>
          <w:bCs/>
          <w:i/>
          <w:iCs/>
          <w:sz w:val="22"/>
          <w:szCs w:val="22"/>
        </w:rPr>
        <w:t>ЗАО</w:t>
      </w:r>
      <w:r>
        <w:rPr>
          <w:sz w:val="22"/>
          <w:szCs w:val="22"/>
        </w:rPr>
        <w:t xml:space="preserve"> распространяет свои акции только среди его учредителей, т.е. по закрытой подписке. Кроме того, акционеры ЗАО обладают преимущественным правом приобретения акций, продаваемых другими акционерами.</w:t>
      </w:r>
    </w:p>
    <w:p w:rsidR="00AE2B96" w:rsidRDefault="00AE2B96" w:rsidP="00AE2B96">
      <w:pPr>
        <w:spacing w:before="100" w:beforeAutospacing="1" w:after="100" w:afterAutospacing="1"/>
        <w:ind w:right="76"/>
        <w:jc w:val="both"/>
      </w:pPr>
      <w:r>
        <w:rPr>
          <w:b/>
          <w:bCs/>
          <w:sz w:val="22"/>
          <w:szCs w:val="22"/>
        </w:rPr>
        <w:t>6.Особенности финансов государственных предприятий.</w:t>
      </w:r>
    </w:p>
    <w:p w:rsidR="00AE2B96" w:rsidRDefault="00AE2B96" w:rsidP="00AE2B96">
      <w:pPr>
        <w:spacing w:before="100" w:beforeAutospacing="1" w:after="100" w:afterAutospacing="1"/>
        <w:ind w:right="76"/>
        <w:jc w:val="both"/>
      </w:pPr>
      <w:r>
        <w:rPr>
          <w:b/>
          <w:bCs/>
          <w:i/>
          <w:iCs/>
          <w:sz w:val="22"/>
          <w:szCs w:val="22"/>
        </w:rPr>
        <w:t>Унитарные предприятия</w:t>
      </w:r>
      <w:r>
        <w:rPr>
          <w:i/>
          <w:iCs/>
          <w:sz w:val="22"/>
          <w:szCs w:val="22"/>
        </w:rPr>
        <w:t xml:space="preserve"> </w:t>
      </w:r>
      <w:r>
        <w:rPr>
          <w:sz w:val="22"/>
          <w:szCs w:val="22"/>
        </w:rPr>
        <w:t xml:space="preserve">– это организация, не наделенная правом собственности на закрепленное за ним собственником имущество (метро). ГКРФ принята классификация унитарных предприятий на праве хозяйственного ведения. </w:t>
      </w:r>
      <w:r>
        <w:rPr>
          <w:b/>
          <w:bCs/>
          <w:i/>
          <w:iCs/>
          <w:sz w:val="22"/>
          <w:szCs w:val="22"/>
        </w:rPr>
        <w:t>Предприятие на праве оперативного управления</w:t>
      </w:r>
      <w:r>
        <w:rPr>
          <w:sz w:val="22"/>
          <w:szCs w:val="22"/>
        </w:rPr>
        <w:t xml:space="preserve"> – унитарное предприятие, основанное на праве хозяйственного ведения, учреждается уполномоченными органами государственного/муниципального правления, что предполагает государственную/муниципальную собственность на имущество унитарного предприятия. Оно обязано отвечать по обязательствам, вытекающим из его производственно-коммерческой деятельности всем принадлежащим ему имуществом, но в то же время не несет ответственности по обязательствам собственника имущества. Решение принимается правительством РФ. Имущество предприятия находится в государственной собственности.</w:t>
      </w:r>
    </w:p>
    <w:p w:rsidR="00AE2B96" w:rsidRDefault="00AE2B96" w:rsidP="00AE2B96">
      <w:pPr>
        <w:spacing w:before="100" w:beforeAutospacing="1" w:after="100" w:afterAutospacing="1"/>
        <w:ind w:right="76"/>
        <w:jc w:val="both"/>
      </w:pPr>
      <w:r>
        <w:rPr>
          <w:b/>
          <w:bCs/>
          <w:sz w:val="22"/>
          <w:szCs w:val="22"/>
        </w:rPr>
        <w:t>7.Государственное регулирование финансов организаций.</w:t>
      </w:r>
    </w:p>
    <w:p w:rsidR="00AE2B96" w:rsidRDefault="00AE2B96" w:rsidP="00AE2B96">
      <w:pPr>
        <w:spacing w:before="100" w:beforeAutospacing="1" w:after="100" w:afterAutospacing="1"/>
        <w:ind w:right="76"/>
        <w:jc w:val="both"/>
      </w:pPr>
      <w:r>
        <w:rPr>
          <w:sz w:val="22"/>
          <w:szCs w:val="22"/>
        </w:rPr>
        <w:t xml:space="preserve">Государственное регулирование финансов осуществляется, в основном, путем принятия законодательных и нормативных актов. Кроме того, возможно воздействие на финансовые потоки через устные (экспертные, официальные, неофициальные) высказывания высших должностных лиц. Государственное регулирование: Денежные фонды, обязательства, влияние на финансы третьих лиц, а также эмиссия денежных знаков и денежное обращение, эмиссия и оборот ценных бумаг. </w:t>
      </w:r>
      <w:r>
        <w:rPr>
          <w:i/>
          <w:iCs/>
          <w:sz w:val="22"/>
          <w:szCs w:val="22"/>
        </w:rPr>
        <w:t>Осущ-ся государственное регулирование финансов.</w:t>
      </w:r>
      <w:r>
        <w:rPr>
          <w:sz w:val="22"/>
          <w:szCs w:val="22"/>
        </w:rPr>
        <w:t xml:space="preserve"> 1.Министерство финансов – составление проекта бюджета, методическое руководство бюджетным процессом в целом по стране, регистрация проспектов эмиссии ценных бумаг региональных и муниципальных органов власти, регулирование страховой, пенсионной и аудиторской деятельности. 2.Центральный Банк – проведение денежной политики, в том числе эмиссия денежных знаков, регулирование банковской сферы. 3.Федеральная комиссия по рынку ценных бумаг – регулирование фондового рынка, в том числе регистрация проспектов эмиссий корпоративных ценных бумаг. 4.Министерство по налогам и сборам – взимание налоговых и, частично, неналоговых доходов. 5.Федеральное казначейство – исполнение бюджета по расходам. госрегулирование должно стимулировать формирование этических норм в бизнесе и финансах – это всевозможные кодексы чести, принимаемые предпринимателями на добровольной основе.</w:t>
      </w:r>
    </w:p>
    <w:p w:rsidR="00AE2B96" w:rsidRDefault="00AE2B96" w:rsidP="00AE2B96">
      <w:pPr>
        <w:spacing w:before="100" w:beforeAutospacing="1" w:after="100" w:afterAutospacing="1"/>
        <w:ind w:right="76"/>
        <w:jc w:val="both"/>
      </w:pPr>
      <w:r>
        <w:rPr>
          <w:b/>
          <w:bCs/>
          <w:sz w:val="22"/>
          <w:szCs w:val="22"/>
        </w:rPr>
        <w:t>8.Экономическое содержание и классификация основного капитала организаций.</w:t>
      </w:r>
    </w:p>
    <w:p w:rsidR="00AE2B96" w:rsidRDefault="00AE2B96" w:rsidP="00AE2B96">
      <w:pPr>
        <w:spacing w:before="100" w:beforeAutospacing="1" w:after="100" w:afterAutospacing="1"/>
        <w:ind w:right="76"/>
        <w:jc w:val="both"/>
      </w:pPr>
      <w:r>
        <w:rPr>
          <w:b/>
          <w:bCs/>
          <w:i/>
          <w:iCs/>
          <w:sz w:val="22"/>
          <w:szCs w:val="22"/>
        </w:rPr>
        <w:t>Основной капитал</w:t>
      </w:r>
      <w:r>
        <w:rPr>
          <w:sz w:val="22"/>
          <w:szCs w:val="22"/>
        </w:rPr>
        <w:t xml:space="preserve"> характеризует материально-техническую базу общественного производства и по своему материально-вещественному содержанию предоставляет собой </w:t>
      </w:r>
      <w:r>
        <w:rPr>
          <w:i/>
          <w:iCs/>
          <w:sz w:val="22"/>
          <w:szCs w:val="22"/>
        </w:rPr>
        <w:t>основные фонды</w:t>
      </w:r>
      <w:r>
        <w:rPr>
          <w:sz w:val="22"/>
          <w:szCs w:val="22"/>
        </w:rPr>
        <w:t xml:space="preserve">. К </w:t>
      </w:r>
      <w:r>
        <w:rPr>
          <w:b/>
          <w:bCs/>
          <w:i/>
          <w:iCs/>
          <w:sz w:val="22"/>
          <w:szCs w:val="22"/>
        </w:rPr>
        <w:t>основным фондам</w:t>
      </w:r>
      <w:r>
        <w:rPr>
          <w:sz w:val="22"/>
          <w:szCs w:val="22"/>
        </w:rPr>
        <w:t xml:space="preserve"> относятся материальные ценности, используемые в качестве средств труда в течение срока превышающего 12 мес. Стоимость средств инвестированных в основные фонды в процессе их использования совершает непрерывный кругооборот. Основные фонды принимают многократное участие в производственном процессе и переносят стоимость на вновь созданный продукт по частям, сохраняя свою материально-вещественную форму.</w:t>
      </w:r>
    </w:p>
    <w:p w:rsidR="00AE2B96" w:rsidRDefault="00AE2B96" w:rsidP="00AE2B96">
      <w:pPr>
        <w:spacing w:before="100" w:beforeAutospacing="1" w:after="100" w:afterAutospacing="1"/>
        <w:ind w:right="76"/>
        <w:jc w:val="both"/>
      </w:pPr>
      <w:r>
        <w:rPr>
          <w:i/>
          <w:iCs/>
          <w:sz w:val="22"/>
          <w:szCs w:val="22"/>
        </w:rPr>
        <w:t>К основным фондам относят</w:t>
      </w:r>
      <w:r>
        <w:rPr>
          <w:sz w:val="22"/>
          <w:szCs w:val="22"/>
        </w:rPr>
        <w:t xml:space="preserve">: здания, сооружения, рабочие и силовые машины, оборудования, измерительные и регулирующие приборы и устройства, вычислительная техника, транспортные средства, рабочий продуктивный и племенной скот, многолетние насаждения, прочие основные фонды. В зависимости от степени участия основных фондов в процессе производства они классифицируются на: </w:t>
      </w:r>
      <w:r>
        <w:rPr>
          <w:i/>
          <w:iCs/>
          <w:sz w:val="22"/>
          <w:szCs w:val="22"/>
        </w:rPr>
        <w:t>производственные основные фонды</w:t>
      </w:r>
      <w:r>
        <w:rPr>
          <w:sz w:val="22"/>
          <w:szCs w:val="22"/>
        </w:rPr>
        <w:t xml:space="preserve"> прямо или косвенно участвующие в производстве материальных ценностей. </w:t>
      </w:r>
      <w:r>
        <w:rPr>
          <w:i/>
          <w:iCs/>
          <w:sz w:val="22"/>
          <w:szCs w:val="22"/>
        </w:rPr>
        <w:t>непроизводственного назначения</w:t>
      </w:r>
      <w:r>
        <w:rPr>
          <w:sz w:val="22"/>
          <w:szCs w:val="22"/>
        </w:rPr>
        <w:t>, к которым относятся социальные объекты. По роли в производственном процессе основные фонды подразделяются на: активные – непосредственно участвующие в процессе производства товаров, работ и услуг. пассивные – не принимают непосредственного участия в процессе производства, но создают необходимые условия для его осуществления.</w:t>
      </w:r>
    </w:p>
    <w:p w:rsidR="00AE2B96" w:rsidRDefault="00AE2B96" w:rsidP="00AE2B96">
      <w:pPr>
        <w:spacing w:before="100" w:beforeAutospacing="1" w:after="100" w:afterAutospacing="1"/>
        <w:ind w:right="76"/>
        <w:jc w:val="both"/>
      </w:pPr>
      <w:r>
        <w:rPr>
          <w:b/>
          <w:bCs/>
          <w:sz w:val="22"/>
          <w:szCs w:val="22"/>
        </w:rPr>
        <w:t>9.Стоимостная оценка основных фондов организации.</w:t>
      </w:r>
    </w:p>
    <w:p w:rsidR="00AE2B96" w:rsidRDefault="00AE2B96" w:rsidP="00AE2B96">
      <w:pPr>
        <w:spacing w:before="100" w:beforeAutospacing="1" w:after="100" w:afterAutospacing="1"/>
        <w:ind w:right="76"/>
        <w:jc w:val="both"/>
      </w:pPr>
      <w:r>
        <w:rPr>
          <w:sz w:val="22"/>
          <w:szCs w:val="22"/>
        </w:rPr>
        <w:t xml:space="preserve">Основные фонды имеют следующие виды денежной оценки: </w:t>
      </w:r>
      <w:r>
        <w:rPr>
          <w:b/>
          <w:bCs/>
          <w:i/>
          <w:iCs/>
          <w:sz w:val="22"/>
          <w:szCs w:val="22"/>
        </w:rPr>
        <w:t>1. первоначальная стоимость</w:t>
      </w:r>
      <w:r>
        <w:rPr>
          <w:sz w:val="22"/>
          <w:szCs w:val="22"/>
        </w:rPr>
        <w:t xml:space="preserve"> – это стоимость, по которой объекты основных фондов принимаются на баланс предприятий по данным бухучёта. Она равняется (первоначальная стоимость) сумме фактических расходов организаций на приобретение сооружения или изготовление основных фондов за минусом НДС. В состав затрат и расходов включаются: суммы, уплачиваемые поставщикам основных фондов; суммы, уплачиваемые строительным организациям по договорам подряда и иным договорам на строительство объекта основных фондов; суммы, уплачиваемые посредникам; регистрационные сборы; пошлины, связанные с приобретением и (или) регистрацией прав на объекты основных фондов; затраты, связанные с доставкой, монтажом и накладкой объектов основных фондов.</w:t>
      </w:r>
    </w:p>
    <w:p w:rsidR="00AE2B96" w:rsidRDefault="00AE2B96" w:rsidP="00AE2B96">
      <w:pPr>
        <w:spacing w:before="100" w:beforeAutospacing="1" w:after="100" w:afterAutospacing="1"/>
        <w:ind w:right="76"/>
        <w:jc w:val="both"/>
      </w:pPr>
      <w:r>
        <w:rPr>
          <w:sz w:val="22"/>
          <w:szCs w:val="22"/>
        </w:rPr>
        <w:t xml:space="preserve">Первоначальная стоимость применяется для данных бухучёта и не подлежит изменению за исключением случаев достройки, реконструкции и частичной ликвидации объектов основных фондов. Предприятия имеют право не чаще одного раза в год переоценивать стоимость основных фондов для приведения их балансовой стоимости к реальной рыночной. </w:t>
      </w:r>
      <w:r>
        <w:rPr>
          <w:b/>
          <w:bCs/>
          <w:i/>
          <w:iCs/>
          <w:sz w:val="22"/>
          <w:szCs w:val="22"/>
        </w:rPr>
        <w:t>2. восстановительная стоимость</w:t>
      </w:r>
      <w:r>
        <w:rPr>
          <w:sz w:val="22"/>
          <w:szCs w:val="22"/>
        </w:rPr>
        <w:t xml:space="preserve"> – стоимость, которую имеют объекты основных фондов в процессе воспроизводства с учётом их морального и физического износа. </w:t>
      </w:r>
      <w:r>
        <w:rPr>
          <w:b/>
          <w:bCs/>
          <w:i/>
          <w:iCs/>
          <w:sz w:val="22"/>
          <w:szCs w:val="22"/>
        </w:rPr>
        <w:t>3. остаточная стоимость</w:t>
      </w:r>
      <w:r>
        <w:rPr>
          <w:sz w:val="22"/>
          <w:szCs w:val="22"/>
        </w:rPr>
        <w:t xml:space="preserve"> – определяется как разница между первоначальной или восстановительной стоимостью и величиной физического износа, выраженного в денежной форме.</w:t>
      </w:r>
    </w:p>
    <w:p w:rsidR="00AE2B96" w:rsidRDefault="00AE2B96" w:rsidP="00AE2B96">
      <w:pPr>
        <w:spacing w:before="100" w:beforeAutospacing="1" w:after="100" w:afterAutospacing="1"/>
        <w:ind w:right="76"/>
        <w:jc w:val="both"/>
      </w:pPr>
      <w:r>
        <w:rPr>
          <w:b/>
          <w:bCs/>
          <w:sz w:val="22"/>
          <w:szCs w:val="22"/>
        </w:rPr>
        <w:t>10.Показатели качественного состояния основных фондов</w:t>
      </w:r>
    </w:p>
    <w:p w:rsidR="00AE2B96" w:rsidRDefault="00AE2B96" w:rsidP="00AE2B96">
      <w:pPr>
        <w:spacing w:before="100" w:beforeAutospacing="1" w:after="100" w:afterAutospacing="1"/>
        <w:ind w:right="76"/>
        <w:jc w:val="both"/>
      </w:pPr>
      <w:r>
        <w:rPr>
          <w:sz w:val="22"/>
          <w:szCs w:val="22"/>
        </w:rPr>
        <w:t xml:space="preserve">1. </w:t>
      </w:r>
      <w:r>
        <w:rPr>
          <w:b/>
          <w:bCs/>
          <w:i/>
          <w:iCs/>
          <w:sz w:val="22"/>
          <w:szCs w:val="22"/>
        </w:rPr>
        <w:t>Коэффициент обновления</w:t>
      </w:r>
      <w:r>
        <w:rPr>
          <w:sz w:val="22"/>
          <w:szCs w:val="22"/>
        </w:rPr>
        <w:t xml:space="preserve"> основных фондов:  К</w:t>
      </w:r>
      <w:r>
        <w:rPr>
          <w:sz w:val="22"/>
          <w:szCs w:val="22"/>
          <w:vertAlign w:val="subscript"/>
        </w:rPr>
        <w:t>об</w:t>
      </w:r>
      <w:r>
        <w:rPr>
          <w:sz w:val="22"/>
          <w:szCs w:val="22"/>
        </w:rPr>
        <w:t>= (∆</w:t>
      </w:r>
      <w:r>
        <w:rPr>
          <w:sz w:val="22"/>
          <w:szCs w:val="22"/>
          <w:lang w:val="fr-FR"/>
        </w:rPr>
        <w:t>B</w:t>
      </w:r>
      <w:r>
        <w:rPr>
          <w:sz w:val="22"/>
          <w:szCs w:val="22"/>
          <w:vertAlign w:val="subscript"/>
          <w:lang w:val="fr-FR"/>
        </w:rPr>
        <w:t>t</w:t>
      </w:r>
      <w:r>
        <w:rPr>
          <w:sz w:val="22"/>
          <w:szCs w:val="22"/>
        </w:rPr>
        <w:t>/</w:t>
      </w:r>
      <w:r>
        <w:rPr>
          <w:sz w:val="22"/>
          <w:szCs w:val="22"/>
          <w:lang w:val="fr-FR"/>
        </w:rPr>
        <w:t>B</w:t>
      </w:r>
      <w:r>
        <w:rPr>
          <w:sz w:val="22"/>
          <w:szCs w:val="22"/>
          <w:vertAlign w:val="subscript"/>
          <w:lang w:val="fr-FR"/>
        </w:rPr>
        <w:t>t</w:t>
      </w:r>
      <w:r>
        <w:rPr>
          <w:sz w:val="22"/>
          <w:szCs w:val="22"/>
          <w:vertAlign w:val="subscript"/>
        </w:rPr>
        <w:t>+1</w:t>
      </w:r>
      <w:r>
        <w:rPr>
          <w:sz w:val="22"/>
          <w:szCs w:val="22"/>
        </w:rPr>
        <w:t>)*100%, где  ∆</w:t>
      </w:r>
      <w:r>
        <w:rPr>
          <w:sz w:val="22"/>
          <w:szCs w:val="22"/>
          <w:lang w:val="fr-FR"/>
        </w:rPr>
        <w:t>B</w:t>
      </w:r>
      <w:r>
        <w:rPr>
          <w:sz w:val="22"/>
          <w:szCs w:val="22"/>
          <w:vertAlign w:val="subscript"/>
          <w:lang w:val="fr-FR"/>
        </w:rPr>
        <w:t>t</w:t>
      </w:r>
      <w:r>
        <w:rPr>
          <w:sz w:val="22"/>
          <w:szCs w:val="22"/>
        </w:rPr>
        <w:t xml:space="preserve"> – стоимость вновь введенных основных фондов.  </w:t>
      </w:r>
      <w:r>
        <w:rPr>
          <w:sz w:val="22"/>
          <w:szCs w:val="22"/>
          <w:lang w:val="fr-FR"/>
        </w:rPr>
        <w:t>B</w:t>
      </w:r>
      <w:r>
        <w:rPr>
          <w:sz w:val="22"/>
          <w:szCs w:val="22"/>
          <w:vertAlign w:val="subscript"/>
          <w:lang w:val="fr-FR"/>
        </w:rPr>
        <w:t>t</w:t>
      </w:r>
      <w:r>
        <w:rPr>
          <w:sz w:val="22"/>
          <w:szCs w:val="22"/>
          <w:vertAlign w:val="subscript"/>
        </w:rPr>
        <w:t>+1</w:t>
      </w:r>
      <w:r>
        <w:rPr>
          <w:sz w:val="22"/>
          <w:szCs w:val="22"/>
        </w:rPr>
        <w:t xml:space="preserve"> – стоимость основных фондов на конец года. 2</w:t>
      </w:r>
      <w:r>
        <w:rPr>
          <w:b/>
          <w:bCs/>
          <w:i/>
          <w:iCs/>
          <w:sz w:val="22"/>
          <w:szCs w:val="22"/>
        </w:rPr>
        <w:t>. Коэффициент выбытия</w:t>
      </w:r>
      <w:r>
        <w:rPr>
          <w:sz w:val="22"/>
          <w:szCs w:val="22"/>
        </w:rPr>
        <w:t xml:space="preserve"> основных фондов: К выб.= (-∆</w:t>
      </w:r>
      <w:r>
        <w:rPr>
          <w:sz w:val="22"/>
          <w:szCs w:val="22"/>
          <w:lang w:val="fr-FR"/>
        </w:rPr>
        <w:t>B</w:t>
      </w:r>
      <w:r>
        <w:rPr>
          <w:sz w:val="22"/>
          <w:szCs w:val="22"/>
          <w:vertAlign w:val="subscript"/>
          <w:lang w:val="fr-FR"/>
        </w:rPr>
        <w:t>t</w:t>
      </w:r>
      <w:r>
        <w:rPr>
          <w:sz w:val="22"/>
          <w:szCs w:val="22"/>
        </w:rPr>
        <w:t>/</w:t>
      </w:r>
      <w:r>
        <w:rPr>
          <w:sz w:val="22"/>
          <w:szCs w:val="22"/>
          <w:lang w:val="fr-FR"/>
        </w:rPr>
        <w:t>B</w:t>
      </w:r>
      <w:r>
        <w:rPr>
          <w:sz w:val="22"/>
          <w:szCs w:val="22"/>
          <w:vertAlign w:val="subscript"/>
          <w:lang w:val="fr-FR"/>
        </w:rPr>
        <w:t>t</w:t>
      </w:r>
      <w:r>
        <w:rPr>
          <w:sz w:val="22"/>
          <w:szCs w:val="22"/>
        </w:rPr>
        <w:t>)*100%,  Для определения степени износа, годности основных фондов рассчитывают коэффициент износа и коэффициент годности. Эти коэффициенты можно определить по состоянию на начало и на конец года: К</w:t>
      </w:r>
      <w:r>
        <w:rPr>
          <w:sz w:val="22"/>
          <w:szCs w:val="22"/>
          <w:vertAlign w:val="subscript"/>
        </w:rPr>
        <w:t>износа</w:t>
      </w:r>
      <w:r>
        <w:rPr>
          <w:sz w:val="22"/>
          <w:szCs w:val="22"/>
        </w:rPr>
        <w:t xml:space="preserve"> = (</w:t>
      </w:r>
      <w:r>
        <w:rPr>
          <w:sz w:val="22"/>
          <w:szCs w:val="22"/>
          <w:lang w:val="fr-FR"/>
        </w:rPr>
        <w:t>B</w:t>
      </w:r>
      <w:r>
        <w:rPr>
          <w:sz w:val="22"/>
          <w:szCs w:val="22"/>
          <w:vertAlign w:val="subscript"/>
          <w:lang w:val="fr-FR"/>
        </w:rPr>
        <w:t xml:space="preserve">t </w:t>
      </w:r>
      <w:r>
        <w:rPr>
          <w:sz w:val="22"/>
          <w:szCs w:val="22"/>
          <w:vertAlign w:val="subscript"/>
        </w:rPr>
        <w:t>изн</w:t>
      </w:r>
      <w:r>
        <w:rPr>
          <w:sz w:val="22"/>
          <w:szCs w:val="22"/>
          <w:lang w:val="fr-FR"/>
        </w:rPr>
        <w:t>/B t</w:t>
      </w:r>
      <w:r>
        <w:rPr>
          <w:sz w:val="22"/>
          <w:szCs w:val="22"/>
        </w:rPr>
        <w:t>)</w:t>
      </w:r>
      <w:r>
        <w:rPr>
          <w:sz w:val="22"/>
          <w:szCs w:val="22"/>
          <w:lang w:val="fr-FR"/>
        </w:rPr>
        <w:t>*100%</w:t>
      </w:r>
      <w:r>
        <w:rPr>
          <w:sz w:val="22"/>
          <w:szCs w:val="22"/>
        </w:rPr>
        <w:t>,  К</w:t>
      </w:r>
      <w:r>
        <w:rPr>
          <w:sz w:val="22"/>
          <w:szCs w:val="22"/>
          <w:vertAlign w:val="subscript"/>
        </w:rPr>
        <w:t>годности</w:t>
      </w:r>
      <w:r>
        <w:rPr>
          <w:sz w:val="22"/>
          <w:szCs w:val="22"/>
          <w:lang w:val="fr-FR"/>
        </w:rPr>
        <w:t xml:space="preserve">= (B </w:t>
      </w:r>
      <w:r>
        <w:rPr>
          <w:sz w:val="22"/>
          <w:szCs w:val="22"/>
          <w:vertAlign w:val="subscript"/>
          <w:lang w:val="fr-FR"/>
        </w:rPr>
        <w:t xml:space="preserve">t </w:t>
      </w:r>
      <w:r>
        <w:rPr>
          <w:sz w:val="22"/>
          <w:szCs w:val="22"/>
          <w:lang w:val="fr-FR"/>
        </w:rPr>
        <w:t xml:space="preserve">- B </w:t>
      </w:r>
      <w:r>
        <w:rPr>
          <w:sz w:val="22"/>
          <w:szCs w:val="22"/>
          <w:vertAlign w:val="subscript"/>
          <w:lang w:val="fr-FR"/>
        </w:rPr>
        <w:t xml:space="preserve">t </w:t>
      </w:r>
      <w:r>
        <w:rPr>
          <w:sz w:val="22"/>
          <w:szCs w:val="22"/>
          <w:vertAlign w:val="subscript"/>
        </w:rPr>
        <w:t>изн</w:t>
      </w:r>
      <w:r>
        <w:rPr>
          <w:sz w:val="22"/>
          <w:szCs w:val="22"/>
          <w:lang w:val="fr-FR"/>
        </w:rPr>
        <w:t xml:space="preserve">)/B t    *100% = 100% - </w:t>
      </w:r>
      <w:r>
        <w:rPr>
          <w:sz w:val="22"/>
          <w:szCs w:val="22"/>
        </w:rPr>
        <w:t>К</w:t>
      </w:r>
      <w:r>
        <w:rPr>
          <w:sz w:val="22"/>
          <w:szCs w:val="22"/>
          <w:vertAlign w:val="subscript"/>
        </w:rPr>
        <w:t>изн</w:t>
      </w:r>
      <w:r>
        <w:rPr>
          <w:sz w:val="22"/>
          <w:szCs w:val="22"/>
          <w:lang w:val="fr-FR"/>
        </w:rPr>
        <w:t xml:space="preserve">, </w:t>
      </w:r>
      <w:r>
        <w:rPr>
          <w:sz w:val="22"/>
          <w:szCs w:val="22"/>
        </w:rPr>
        <w:t>,  где B</w:t>
      </w:r>
      <w:r>
        <w:rPr>
          <w:sz w:val="22"/>
          <w:szCs w:val="22"/>
          <w:vertAlign w:val="subscript"/>
        </w:rPr>
        <w:t>t изн</w:t>
      </w:r>
      <w:r>
        <w:rPr>
          <w:sz w:val="22"/>
          <w:szCs w:val="22"/>
        </w:rPr>
        <w:t xml:space="preserve"> – стоимость износа на начала года. Для анализа динамики воспроизводства основных фондов используется </w:t>
      </w:r>
      <w:r>
        <w:rPr>
          <w:b/>
          <w:bCs/>
          <w:sz w:val="22"/>
          <w:szCs w:val="22"/>
        </w:rPr>
        <w:t>коэффициент интенсивности</w:t>
      </w:r>
      <w:r>
        <w:rPr>
          <w:sz w:val="22"/>
          <w:szCs w:val="22"/>
        </w:rPr>
        <w:t xml:space="preserve"> обновления основных фондов, который равен отношению стоимости ликвидированных фондов к стоимости вновь введенных фондов. </w:t>
      </w:r>
      <w:r>
        <w:rPr>
          <w:b/>
          <w:bCs/>
          <w:i/>
          <w:iCs/>
          <w:sz w:val="22"/>
          <w:szCs w:val="22"/>
        </w:rPr>
        <w:t>Фондоотдача</w:t>
      </w:r>
      <w:r>
        <w:rPr>
          <w:sz w:val="22"/>
          <w:szCs w:val="22"/>
        </w:rPr>
        <w:t xml:space="preserve"> определяется как отношение годовой выручки от реализованной продукции к среднегодовой стоимости основных производственных фондов. Характеризует динамику изменения объемов реализованной продукции, приходящейся на 1 рубль ОПФ. Обратная величина фондоотдачи – </w:t>
      </w:r>
      <w:r>
        <w:rPr>
          <w:b/>
          <w:bCs/>
          <w:sz w:val="22"/>
          <w:szCs w:val="22"/>
        </w:rPr>
        <w:t>фондоёмкость</w:t>
      </w:r>
      <w:r>
        <w:rPr>
          <w:sz w:val="22"/>
          <w:szCs w:val="22"/>
        </w:rPr>
        <w:t xml:space="preserve"> – определяется как среднегодовая стоимость ОПФ к годовой выручке от реализованной продукции. Характеризует динамику изменения показателя затрат ОПФ, приходящихся на 1 рубль реализованной продукции. </w:t>
      </w:r>
      <w:r>
        <w:rPr>
          <w:b/>
          <w:bCs/>
          <w:i/>
          <w:iCs/>
          <w:sz w:val="22"/>
          <w:szCs w:val="22"/>
        </w:rPr>
        <w:t>Фондовооружённость</w:t>
      </w:r>
      <w:r>
        <w:rPr>
          <w:sz w:val="22"/>
          <w:szCs w:val="22"/>
        </w:rPr>
        <w:t xml:space="preserve"> – отношение среднегодовой стоимости ОПФ к среднесписочной численности работников.</w:t>
      </w:r>
    </w:p>
    <w:p w:rsidR="00AE2B96" w:rsidRDefault="00AE2B96" w:rsidP="00AE2B96">
      <w:pPr>
        <w:spacing w:before="100" w:beforeAutospacing="1" w:after="100" w:afterAutospacing="1"/>
        <w:ind w:right="76"/>
        <w:jc w:val="both"/>
      </w:pPr>
      <w:r>
        <w:rPr>
          <w:b/>
          <w:bCs/>
          <w:sz w:val="22"/>
          <w:szCs w:val="22"/>
        </w:rPr>
        <w:t>11.Источники создания и воспроизводства основных средств</w:t>
      </w:r>
    </w:p>
    <w:p w:rsidR="00AE2B96" w:rsidRDefault="00AE2B96" w:rsidP="00AE2B96">
      <w:pPr>
        <w:spacing w:before="100" w:beforeAutospacing="1" w:after="100" w:afterAutospacing="1"/>
        <w:ind w:right="76"/>
        <w:jc w:val="both"/>
      </w:pPr>
      <w:r>
        <w:rPr>
          <w:sz w:val="22"/>
          <w:szCs w:val="22"/>
        </w:rPr>
        <w:t>Основными источниками финансирования основных средств являются: 1.Собственные финансовые ресурсы и внутри хозяйственные ресурсы (чистая прибыль в виде нераспределенной прибыли, амортизационные отчисления); 2.привлечённые финансовые средства инвесторов (средства, полученные от эмиссии акций,  депозитарных расписок и иных взносов юр и физ лиц); 3.заёмные средства (банковские кредиты, облигационные займы и др.) 4.денежные средства, централизуемые добровольными союзами предприятий и ФПГ (финансово-промышленных групп), а также мобилизуемые инвесторами для долевого участия в строительстве объектов; 5.средства федерального бюджета, предоставленные на безвозмездной и возмездной основах средства бюджетов субъектов РФ.</w:t>
      </w:r>
    </w:p>
    <w:p w:rsidR="00AE2B96" w:rsidRDefault="00AE2B96" w:rsidP="00AE2B96">
      <w:pPr>
        <w:spacing w:before="100" w:beforeAutospacing="1" w:after="100" w:afterAutospacing="1"/>
        <w:ind w:right="76"/>
        <w:jc w:val="both"/>
      </w:pPr>
      <w:r>
        <w:rPr>
          <w:b/>
          <w:bCs/>
          <w:sz w:val="22"/>
          <w:szCs w:val="22"/>
        </w:rPr>
        <w:t>12.Амортизационный фонд, механизм его формирования.</w:t>
      </w:r>
    </w:p>
    <w:p w:rsidR="00AE2B96" w:rsidRDefault="00AE2B96" w:rsidP="00AE2B96">
      <w:pPr>
        <w:spacing w:before="100" w:beforeAutospacing="1" w:after="100" w:afterAutospacing="1"/>
        <w:ind w:right="76"/>
        <w:jc w:val="both"/>
      </w:pPr>
      <w:r>
        <w:rPr>
          <w:sz w:val="22"/>
          <w:szCs w:val="22"/>
        </w:rPr>
        <w:t xml:space="preserve">Основные производственные фонды в процессе функционирования изнашиваются, перенося свою стоимость на производимую продукцию. Амортизация – перенесение по частям по мере физического износа стоимости основных фондов на производимый с их помощью продукт. Осуществляется для накопления денежных средств с целью последующего восстановления основных фондов. Амортизационные отчисления – это денежное выражение размера амортизации, соответствующего степени износа фонда. Они включаются в с/с продукции и реализуются при её продаже. Норма амортизации – процентное отношение годовой суммы амортизации к балансовой стоимости основных фондов. По мере реализации продукции денежные суммы, соответствующие снашиванию основных фондов, накапливаются в </w:t>
      </w:r>
      <w:r>
        <w:rPr>
          <w:b/>
          <w:bCs/>
          <w:i/>
          <w:iCs/>
          <w:sz w:val="22"/>
          <w:szCs w:val="22"/>
        </w:rPr>
        <w:t>амортизационном фонде</w:t>
      </w:r>
      <w:r>
        <w:rPr>
          <w:sz w:val="22"/>
          <w:szCs w:val="22"/>
        </w:rPr>
        <w:t>. По своему назначению амортизационный фонд предназначен: 1. для возмещения основных фондов после выбытия за ветхостью и износа, т.е. для строительства или приобретения новых; 2. для капитального ремонта, обеспечивающего в течение всего срока службы, и работоспособное состояние; 3. для модернизации, реконструкции и технического перевооружения с целью повышения технического уровня и производительности основных фондов.</w:t>
      </w:r>
    </w:p>
    <w:p w:rsidR="00AE2B96" w:rsidRDefault="00AE2B96" w:rsidP="00AE2B96">
      <w:pPr>
        <w:spacing w:before="100" w:beforeAutospacing="1" w:after="100" w:afterAutospacing="1"/>
        <w:ind w:right="76"/>
        <w:jc w:val="both"/>
      </w:pPr>
      <w:r>
        <w:rPr>
          <w:b/>
          <w:bCs/>
          <w:sz w:val="22"/>
          <w:szCs w:val="22"/>
        </w:rPr>
        <w:t>13.Амортизация и способы ее начисления.</w:t>
      </w:r>
    </w:p>
    <w:p w:rsidR="00AE2B96" w:rsidRDefault="00AE2B96" w:rsidP="00AE2B96">
      <w:pPr>
        <w:spacing w:before="100" w:beforeAutospacing="1" w:after="100" w:afterAutospacing="1"/>
        <w:ind w:right="76"/>
        <w:jc w:val="both"/>
      </w:pPr>
      <w:r>
        <w:rPr>
          <w:b/>
          <w:bCs/>
          <w:i/>
          <w:iCs/>
          <w:sz w:val="22"/>
          <w:szCs w:val="22"/>
        </w:rPr>
        <w:t>Амортизация</w:t>
      </w:r>
      <w:r>
        <w:rPr>
          <w:sz w:val="22"/>
          <w:szCs w:val="22"/>
        </w:rPr>
        <w:t xml:space="preserve"> – перенесение по частям по мере физического износа стоимости основных фондов на производимый с их помощью продукт. Осуществляется для накопления денежных средств с целью последующего восстановления основных фондов. Амортизационные вычисления – это денежное выражение размера амортизации в соответствующей степени размера фонда. Норма амортизации – процентное отношение годовой суммы амортизации в балансовой стоимости основных фондов. По способам начисления амортизации различают: </w:t>
      </w:r>
      <w:r>
        <w:rPr>
          <w:i/>
          <w:iCs/>
          <w:sz w:val="22"/>
          <w:szCs w:val="22"/>
        </w:rPr>
        <w:t xml:space="preserve">линейный и нелинейный. </w:t>
      </w:r>
      <w:r>
        <w:rPr>
          <w:sz w:val="22"/>
          <w:szCs w:val="22"/>
        </w:rPr>
        <w:t xml:space="preserve"> В свою очередь в составе </w:t>
      </w:r>
      <w:r>
        <w:rPr>
          <w:b/>
          <w:bCs/>
          <w:i/>
          <w:iCs/>
          <w:sz w:val="22"/>
          <w:szCs w:val="22"/>
        </w:rPr>
        <w:t>нелинейных способов</w:t>
      </w:r>
      <w:r>
        <w:rPr>
          <w:sz w:val="22"/>
          <w:szCs w:val="22"/>
        </w:rPr>
        <w:t xml:space="preserve"> различают следующие: 1. уменьшающего остатка (доля амортизационных отчислений с каждым годом эксплуатации объекта о.ф. уменьшается); 2. списание стоимости по сумме чисел лет срока полезного использования расч. суммы амортиз  отчисл исходя из первонач. стоимости объекта ОФ. и соотн. числа лет ост. до конца службы объекта и суммы чисел лет срока службы объекта. (ускоренный способ амортиз.); 3. списание стоимости пропорционально объему продукции, начисление амортизационных отчислений из натур. показателей объёма производственной продукции. в периоды и соотношение первоначальной стоимости объекта ОФ и предполаг. объёма продукции за весь срок полезн. использ. объекта ОФ. (широко примен. в горной пром-ти) </w:t>
      </w:r>
      <w:r>
        <w:rPr>
          <w:b/>
          <w:bCs/>
          <w:i/>
          <w:iCs/>
          <w:sz w:val="22"/>
          <w:szCs w:val="22"/>
        </w:rPr>
        <w:t xml:space="preserve">Линейный способ </w:t>
      </w:r>
      <w:r>
        <w:rPr>
          <w:sz w:val="22"/>
          <w:szCs w:val="22"/>
        </w:rPr>
        <w:t>осуществляется равномерными долями из первоначальной или восстановительной стоимости объекта о.ф. исходя из срока его полезного использования.</w:t>
      </w:r>
    </w:p>
    <w:p w:rsidR="00AE2B96" w:rsidRDefault="00AE2B96" w:rsidP="00AE2B96">
      <w:pPr>
        <w:spacing w:before="100" w:beforeAutospacing="1" w:after="100" w:afterAutospacing="1"/>
        <w:ind w:right="76"/>
        <w:jc w:val="both"/>
      </w:pPr>
      <w:r>
        <w:rPr>
          <w:b/>
          <w:bCs/>
          <w:sz w:val="22"/>
          <w:szCs w:val="22"/>
        </w:rPr>
        <w:t>14.Лизинг, как метод инвестирования средств в основной капитал организаций.</w:t>
      </w:r>
    </w:p>
    <w:p w:rsidR="00AE2B96" w:rsidRDefault="00AE2B96" w:rsidP="00AE2B96">
      <w:pPr>
        <w:spacing w:before="100" w:beforeAutospacing="1" w:after="100" w:afterAutospacing="1"/>
        <w:ind w:right="76"/>
        <w:jc w:val="both"/>
      </w:pPr>
      <w:r>
        <w:rPr>
          <w:sz w:val="22"/>
          <w:szCs w:val="22"/>
        </w:rPr>
        <w:t xml:space="preserve">Лизинг является одной из разновидностей договора аренды. Предоставление имущества по договору лизинга обусловлено использованием этого имущества для предпринимательской деятельности. Лизинг – совокупность экономических и правовых отношений, возникающих в связи с реализацией договора лизинга, в том числе приобретением предмета лизинга. Субъектами лизинга являются: лизингополучатель, лизингодатель, продавец. </w:t>
      </w:r>
      <w:r>
        <w:rPr>
          <w:i/>
          <w:iCs/>
          <w:sz w:val="22"/>
          <w:szCs w:val="22"/>
        </w:rPr>
        <w:t xml:space="preserve">1.Лизингодатель </w:t>
      </w:r>
      <w:r>
        <w:rPr>
          <w:sz w:val="22"/>
          <w:szCs w:val="22"/>
        </w:rPr>
        <w:t>– физ. или юр. лицо кот. за счёт привлечен. или собств. средств приобрет. в собств. имущ. и предост. её в кач. предмета лизинга, лизингополучателю за определ. плату, на опред. срок и на определ. условиях во временное владение и в пользование с переходом или без перехода к лизингополучателю право собств.на предмет лизинга</w:t>
      </w:r>
      <w:r>
        <w:rPr>
          <w:i/>
          <w:iCs/>
          <w:sz w:val="22"/>
          <w:szCs w:val="22"/>
        </w:rPr>
        <w:t>. 2.Лизингополучатель</w:t>
      </w:r>
      <w:r>
        <w:rPr>
          <w:sz w:val="22"/>
          <w:szCs w:val="22"/>
        </w:rPr>
        <w:t xml:space="preserve"> – физ.или юр.лицо кот. в соотв.с договором лизинга обязано принять предмет лизинга за определ. плату и на определ. срок и на определ. условиях во временное владение и пользование в соотв. с договором лизинга. </w:t>
      </w:r>
      <w:r>
        <w:rPr>
          <w:i/>
          <w:iCs/>
          <w:sz w:val="22"/>
          <w:szCs w:val="22"/>
        </w:rPr>
        <w:t>3.Продавец</w:t>
      </w:r>
      <w:r>
        <w:rPr>
          <w:sz w:val="22"/>
          <w:szCs w:val="22"/>
        </w:rPr>
        <w:t xml:space="preserve"> – физ.или юр.лицо кот. в соотв.с договором купли-продажи с лизингодателем продаёт лизингополучателю в обусл. срок имущество явл. предметом лизинга, в том случае, если в дог. купли-продажи предусм. условие передачи имущества непосред. лизингополучателю, то оно передается лизингополучателю. Основными формами лизинга являются: </w:t>
      </w:r>
      <w:r>
        <w:rPr>
          <w:i/>
          <w:iCs/>
          <w:sz w:val="22"/>
          <w:szCs w:val="22"/>
        </w:rPr>
        <w:t>внутренний и международный</w:t>
      </w:r>
      <w:r>
        <w:rPr>
          <w:sz w:val="22"/>
          <w:szCs w:val="22"/>
        </w:rPr>
        <w:t xml:space="preserve">. </w:t>
      </w:r>
      <w:r>
        <w:rPr>
          <w:i/>
          <w:iCs/>
          <w:sz w:val="22"/>
          <w:szCs w:val="22"/>
        </w:rPr>
        <w:t>Оперативный лизинг</w:t>
      </w:r>
      <w:r>
        <w:rPr>
          <w:sz w:val="22"/>
          <w:szCs w:val="22"/>
        </w:rPr>
        <w:t xml:space="preserve"> используется в тех случаях, когда срок лизингового договора меньше периода амортизации передаваемого оборудования. </w:t>
      </w:r>
      <w:r>
        <w:rPr>
          <w:i/>
          <w:iCs/>
          <w:sz w:val="22"/>
          <w:szCs w:val="22"/>
        </w:rPr>
        <w:t>Финансовый лизинг</w:t>
      </w:r>
      <w:r>
        <w:rPr>
          <w:sz w:val="22"/>
          <w:szCs w:val="22"/>
        </w:rPr>
        <w:t xml:space="preserve"> предоставляет организации (лизингополучателю) следующие преимущества:: 1.возможность не увеличивать внеоборотные активы. Оборудование, приобретенное по договору лизинга, может не числиться на балансе лизингополучателя в течение всего срока договора, поэтому освобождает организацию от уплаты налога на имущество (до 2,2%); 2.не снижать возможность организации по получению дополнительных займов. Лизинг не увеличивает долг в балансе организации и не затрагивает соотношение собственных и заемных средств; 3.высвободить средства для увеличения оборотного капитала; 4.минимизировать налоговую базу за счет полного отнесения всей суммы лизинговых платежей на расходы организации; 5.выработать с лизингодателем удобную схему финансирования по лизингу с учетом поступления доходов организации.</w:t>
      </w:r>
    </w:p>
    <w:p w:rsidR="00AE2B96" w:rsidRDefault="00AE2B96" w:rsidP="00AE2B96">
      <w:pPr>
        <w:spacing w:before="100" w:beforeAutospacing="1" w:after="100" w:afterAutospacing="1"/>
        <w:ind w:right="76"/>
        <w:jc w:val="both"/>
      </w:pPr>
      <w:r>
        <w:rPr>
          <w:color w:val="3366FF"/>
          <w:sz w:val="22"/>
          <w:szCs w:val="22"/>
        </w:rPr>
        <w:t>Взаимоотношения сторон лизинговой сделки следующие. Будущий лизингополучатель подбирает поставщика (продавца) и в силу отсутствия достаточных средств для приобретения имущества обращается к будущему лизингодателю с просьбой о его участии в сделке. Лизингодатель за счет собственных или заемных средств осуществляет закупку данного имущества и, сохраняя право собственности на предмет лизинговой сделки, передает ее лизингополучателю. Лизингополучатель получает в пользование приобретенное имущество и в течение срока лизинга выплачивает лизинговые платежи в порядке, сроке, форме и на условиях лизингового договора.</w:t>
      </w:r>
    </w:p>
    <w:p w:rsidR="00AE2B96" w:rsidRDefault="00AE2B96" w:rsidP="00AE2B96">
      <w:pPr>
        <w:spacing w:before="100" w:beforeAutospacing="1" w:after="100" w:afterAutospacing="1"/>
        <w:ind w:right="76"/>
        <w:jc w:val="both"/>
      </w:pPr>
      <w:r>
        <w:rPr>
          <w:b/>
          <w:bCs/>
          <w:sz w:val="22"/>
          <w:szCs w:val="22"/>
        </w:rPr>
        <w:t>15.Сущность и структура оборотных средств и кругооборот средств организаций.</w:t>
      </w:r>
    </w:p>
    <w:p w:rsidR="00AE2B96" w:rsidRDefault="00AE2B96" w:rsidP="00AE2B96">
      <w:pPr>
        <w:spacing w:before="100" w:beforeAutospacing="1" w:after="100" w:afterAutospacing="1"/>
        <w:ind w:right="76"/>
        <w:jc w:val="both"/>
      </w:pPr>
      <w:r>
        <w:rPr>
          <w:b/>
          <w:bCs/>
          <w:i/>
          <w:iCs/>
          <w:sz w:val="22"/>
          <w:szCs w:val="22"/>
        </w:rPr>
        <w:t>Оборотные средства</w:t>
      </w:r>
      <w:r>
        <w:rPr>
          <w:sz w:val="22"/>
          <w:szCs w:val="22"/>
        </w:rPr>
        <w:t xml:space="preserve"> – это совокупность финансовых средств, средств имеющих стоимостную оценку, авансированных для создания и использования оборотных производственных фондов и фондов обращения с целью обеспечения. По функциональному назначению оборотный капитал подразделяется на оборотные производственные фонды и фонды обращения. </w:t>
      </w:r>
      <w:r>
        <w:rPr>
          <w:i/>
          <w:iCs/>
          <w:sz w:val="22"/>
          <w:szCs w:val="22"/>
        </w:rPr>
        <w:t>Оборотные производственные фонды</w:t>
      </w:r>
      <w:r>
        <w:rPr>
          <w:sz w:val="22"/>
          <w:szCs w:val="22"/>
        </w:rPr>
        <w:t xml:space="preserve"> обслуживают сферу производства и материализуются в предметах труда (сырье, материалы) и частично в средствах труда и воплощаются в производственных запасах и полуфабрикатах собственного изготовления. Оборотные производственные фонды обладают рядом </w:t>
      </w:r>
      <w:r>
        <w:rPr>
          <w:i/>
          <w:iCs/>
          <w:sz w:val="22"/>
          <w:szCs w:val="22"/>
        </w:rPr>
        <w:t>особенностей</w:t>
      </w:r>
      <w:r>
        <w:rPr>
          <w:sz w:val="22"/>
          <w:szCs w:val="22"/>
        </w:rPr>
        <w:t xml:space="preserve">: 1.полностью расходуются в производственном цикле; 2.притерпевают изменения своей натурально-вещественной формы и утрачивают потребительную стоимость; 3.переность свою стоимость целиком и сразу на готовый продукт; 4.кругооборот зависит от производственного цикла (может быть несколько кругооборота в год). </w:t>
      </w:r>
      <w:r>
        <w:rPr>
          <w:i/>
          <w:iCs/>
          <w:sz w:val="22"/>
          <w:szCs w:val="22"/>
        </w:rPr>
        <w:t>Фонды обращения</w:t>
      </w:r>
      <w:r>
        <w:rPr>
          <w:sz w:val="22"/>
          <w:szCs w:val="22"/>
        </w:rPr>
        <w:t xml:space="preserve"> не участвуют в процессе производства, и их назначение состоит в обслуживание кругооборота средств предприятия и достижение единства производства и обращения. Фонды обращения состоят из готовой продукции и денежных средств. Особенностью оборотного капитала является то, что он не расходуется, не потребляется, а авансируется, что предполагает возвращение средств после каждого производственного цикла или кругооборота, включающего производство продукции, её реализацию, получение выручки. Кругооборот капитала совершается непрерывно. Непрерывно происходит и постоянная смена авансируемой стоимости. Вместе с тем оборотный капитал в разных формах присутствует на всех стадиях, обеспечивая непрерывность процесса производства. </w:t>
      </w:r>
      <w:r>
        <w:rPr>
          <w:i/>
          <w:iCs/>
          <w:sz w:val="22"/>
          <w:szCs w:val="22"/>
        </w:rPr>
        <w:t>Производственный цикл</w:t>
      </w:r>
      <w:r>
        <w:rPr>
          <w:sz w:val="22"/>
          <w:szCs w:val="22"/>
        </w:rPr>
        <w:t xml:space="preserve"> – это период нахождения авансированных оборотных средств, производственных запасов с момента вступления их в производство в незавершенном  производстве и готовой продукции до момента её отгрузки. </w:t>
      </w:r>
      <w:r>
        <w:rPr>
          <w:i/>
          <w:iCs/>
          <w:sz w:val="22"/>
          <w:szCs w:val="22"/>
        </w:rPr>
        <w:t>Финансовый цикл</w:t>
      </w:r>
      <w:r>
        <w:rPr>
          <w:sz w:val="22"/>
          <w:szCs w:val="22"/>
        </w:rPr>
        <w:t xml:space="preserve"> помимо процесса производства охватывает период реализации продукции и включает в себя время оплаты фактора производства до получения денежных средств от покупателей.</w:t>
      </w:r>
    </w:p>
    <w:p w:rsidR="00AE2B96" w:rsidRDefault="00AE2B96" w:rsidP="00AE2B96">
      <w:pPr>
        <w:spacing w:before="100" w:beforeAutospacing="1" w:after="100" w:afterAutospacing="1"/>
        <w:ind w:right="76"/>
        <w:jc w:val="both"/>
      </w:pPr>
      <w:r>
        <w:rPr>
          <w:b/>
          <w:bCs/>
          <w:sz w:val="22"/>
          <w:szCs w:val="22"/>
        </w:rPr>
        <w:t>16.Состав и классификация оборотных средств организаций. Принципы их организации.</w:t>
      </w:r>
    </w:p>
    <w:p w:rsidR="00AE2B96" w:rsidRDefault="00AE2B96" w:rsidP="00AE2B96">
      <w:pPr>
        <w:spacing w:before="100" w:beforeAutospacing="1" w:after="100" w:afterAutospacing="1"/>
        <w:ind w:right="76"/>
        <w:jc w:val="both"/>
      </w:pPr>
      <w:r>
        <w:rPr>
          <w:i/>
          <w:iCs/>
          <w:sz w:val="22"/>
          <w:szCs w:val="22"/>
        </w:rPr>
        <w:t>Оборотные средства производственного запаса</w:t>
      </w:r>
      <w:r>
        <w:rPr>
          <w:sz w:val="22"/>
          <w:szCs w:val="22"/>
        </w:rPr>
        <w:t xml:space="preserve"> составляют большую часть оборотных производственных фондов. Они включают вещественные элементы производства, используемые в качестве предмета труда и частично орудий труда, ещё не вступивших в производственный процесс и находящихся в виде складских запасов. </w:t>
      </w:r>
      <w:r>
        <w:rPr>
          <w:i/>
          <w:iCs/>
          <w:sz w:val="22"/>
          <w:szCs w:val="22"/>
        </w:rPr>
        <w:t>Фонды обращения</w:t>
      </w:r>
      <w:r>
        <w:rPr>
          <w:sz w:val="22"/>
          <w:szCs w:val="22"/>
        </w:rPr>
        <w:t xml:space="preserve"> обслуживают процесс обращения и формируются под влиянием характера деятельности, условий реализации, уровня организации, системы сбыта продукции, применяемых форм расчётов и состояния. Их основную часть составляет готовая продукция, которая подразделяется на готовую продукцию на складе и товары отгружены. Моментом перехода готовой продукции на склад завершается процесс производства.</w:t>
      </w:r>
    </w:p>
    <w:p w:rsidR="00AE2B96" w:rsidRDefault="003C5F8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32.75pt;mso-position-horizontal-relative:char;mso-position-vertical-relative:line">
            <v:imagedata r:id="rId4" o:title=""/>
          </v:shape>
        </w:pict>
      </w:r>
    </w:p>
    <w:p w:rsidR="00AE2B96" w:rsidRPr="00AE2B96" w:rsidRDefault="00AE2B96" w:rsidP="00AE2B96"/>
    <w:p w:rsidR="00AE2B96" w:rsidRDefault="00AE2B96" w:rsidP="00AE2B96">
      <w:pPr>
        <w:spacing w:before="100" w:beforeAutospacing="1" w:after="100" w:afterAutospacing="1"/>
        <w:ind w:right="76"/>
        <w:jc w:val="both"/>
      </w:pPr>
      <w:r>
        <w:rPr>
          <w:b/>
          <w:bCs/>
          <w:sz w:val="22"/>
          <w:szCs w:val="22"/>
        </w:rPr>
        <w:t>17.Оборотные производственные фонды и фонды обращения, состав и назначение.</w:t>
      </w:r>
    </w:p>
    <w:p w:rsidR="00AE2B96" w:rsidRDefault="00AE2B96" w:rsidP="00AE2B96">
      <w:pPr>
        <w:spacing w:before="100" w:beforeAutospacing="1" w:after="100" w:afterAutospacing="1"/>
        <w:ind w:right="76"/>
        <w:jc w:val="both"/>
      </w:pPr>
      <w:r>
        <w:rPr>
          <w:i/>
          <w:iCs/>
          <w:sz w:val="22"/>
          <w:szCs w:val="22"/>
        </w:rPr>
        <w:t>Оборотные производственные фонды</w:t>
      </w:r>
      <w:r>
        <w:rPr>
          <w:sz w:val="22"/>
          <w:szCs w:val="22"/>
        </w:rPr>
        <w:t xml:space="preserve"> обслуживают сферу производства и материализуются в предметах труда (сырье, материалы) и частично в средствах труда и воплощаются в производственных запасах и полуфабрикатах собственного изготовления. Оборотные производственные фонды обладают рядом </w:t>
      </w:r>
      <w:r>
        <w:rPr>
          <w:i/>
          <w:iCs/>
          <w:sz w:val="22"/>
          <w:szCs w:val="22"/>
        </w:rPr>
        <w:t>особенностей</w:t>
      </w:r>
      <w:r>
        <w:rPr>
          <w:sz w:val="22"/>
          <w:szCs w:val="22"/>
        </w:rPr>
        <w:t xml:space="preserve">: 1.полностью расходуются в производственном цикле; 2.притерпевают изменения своей натурально-вещественной формы и утрачивают потребительную стоимость; 3.переность свою стоимость целиком и сразу на готовый продукт; 4.кругооборот зависит от производственного цикла (может быть несколько кругооборота в год). </w:t>
      </w:r>
      <w:r>
        <w:rPr>
          <w:i/>
          <w:iCs/>
          <w:sz w:val="22"/>
          <w:szCs w:val="22"/>
        </w:rPr>
        <w:t>Фонды обращения</w:t>
      </w:r>
      <w:r>
        <w:rPr>
          <w:sz w:val="22"/>
          <w:szCs w:val="22"/>
        </w:rPr>
        <w:t xml:space="preserve"> не участвуют в процессе производства, и их назначение состоит в обслуживание кругооборота средств предприятия и достижение единства производства и обращения. Фонды обращения состоят из готовой продукции и денежных средств.</w:t>
      </w:r>
    </w:p>
    <w:p w:rsidR="00AE2B96" w:rsidRDefault="00AE2B96" w:rsidP="00AE2B96">
      <w:pPr>
        <w:spacing w:before="100" w:beforeAutospacing="1" w:after="100" w:afterAutospacing="1"/>
        <w:ind w:right="76"/>
        <w:jc w:val="both"/>
      </w:pPr>
      <w:r>
        <w:rPr>
          <w:b/>
          <w:bCs/>
          <w:sz w:val="22"/>
          <w:szCs w:val="22"/>
        </w:rPr>
        <w:t>18.Нормируемые и ненормируемые оборотные средства предприятия. Методы нормирования.</w:t>
      </w:r>
    </w:p>
    <w:p w:rsidR="00AE2B96" w:rsidRDefault="00AE2B96" w:rsidP="00AE2B96">
      <w:pPr>
        <w:spacing w:before="100" w:beforeAutospacing="1" w:after="100" w:afterAutospacing="1"/>
        <w:ind w:right="76"/>
        <w:jc w:val="both"/>
      </w:pPr>
      <w:r>
        <w:rPr>
          <w:i/>
          <w:iCs/>
          <w:sz w:val="22"/>
          <w:szCs w:val="22"/>
        </w:rPr>
        <w:t>Нормируемые оборотные средства</w:t>
      </w:r>
      <w:r>
        <w:rPr>
          <w:sz w:val="22"/>
          <w:szCs w:val="22"/>
        </w:rPr>
        <w:t xml:space="preserve"> – это собственные оборотные средства, авансируемые в оборотные производственные фонды и в отдельные элементы фондов обращения (сырьё, материалы, незавершённое производство, расходы будущих периодов и т.д.) </w:t>
      </w:r>
      <w:r>
        <w:rPr>
          <w:i/>
          <w:iCs/>
          <w:sz w:val="22"/>
          <w:szCs w:val="22"/>
        </w:rPr>
        <w:t>Ненормируемые оборотные средства</w:t>
      </w:r>
      <w:r>
        <w:rPr>
          <w:sz w:val="22"/>
          <w:szCs w:val="22"/>
        </w:rPr>
        <w:t xml:space="preserve"> – товары отгружены, денежные средства, дебиторская задолженность. </w:t>
      </w:r>
      <w:r>
        <w:rPr>
          <w:b/>
          <w:bCs/>
          <w:i/>
          <w:iCs/>
          <w:sz w:val="22"/>
          <w:szCs w:val="22"/>
        </w:rPr>
        <w:t>Способы планирования потребности в оборотных средствах:</w:t>
      </w:r>
      <w:r>
        <w:rPr>
          <w:sz w:val="22"/>
          <w:szCs w:val="22"/>
        </w:rPr>
        <w:t xml:space="preserve"> </w:t>
      </w:r>
      <w:r>
        <w:rPr>
          <w:b/>
          <w:bCs/>
          <w:i/>
          <w:iCs/>
          <w:sz w:val="22"/>
          <w:szCs w:val="22"/>
        </w:rPr>
        <w:t>Аналитический метод</w:t>
      </w:r>
      <w:r>
        <w:rPr>
          <w:sz w:val="22"/>
          <w:szCs w:val="22"/>
        </w:rPr>
        <w:t xml:space="preserve"> (опытно-статистический) предполагает укрупненный расчёт оборотных средств в размере их средне фактических остатков.  </w:t>
      </w:r>
      <w:r>
        <w:rPr>
          <w:b/>
          <w:bCs/>
          <w:i/>
          <w:iCs/>
          <w:sz w:val="22"/>
          <w:szCs w:val="22"/>
        </w:rPr>
        <w:t>Коэффициентный метод</w:t>
      </w:r>
      <w:r>
        <w:rPr>
          <w:sz w:val="22"/>
          <w:szCs w:val="22"/>
        </w:rPr>
        <w:t xml:space="preserve"> – основан на определение нового норматива на базе имеющегося с учётом поправок на изменение объёма продукции. </w:t>
      </w:r>
      <w:r>
        <w:rPr>
          <w:b/>
          <w:bCs/>
          <w:i/>
          <w:iCs/>
          <w:sz w:val="22"/>
          <w:szCs w:val="22"/>
        </w:rPr>
        <w:t>Метод прямого счёта</w:t>
      </w:r>
      <w:r>
        <w:rPr>
          <w:sz w:val="22"/>
          <w:szCs w:val="22"/>
        </w:rPr>
        <w:t xml:space="preserve"> является наиболее точным, но и самым трудоёмким. Он базируется на определении научно-обоснованных норм запаса по отдельным элементам оборотных средств и норматива оборотных средств.</w:t>
      </w:r>
    </w:p>
    <w:p w:rsidR="00AE2B96" w:rsidRDefault="00AE2B96" w:rsidP="00AE2B96">
      <w:pPr>
        <w:spacing w:before="100" w:beforeAutospacing="1" w:after="100" w:afterAutospacing="1"/>
        <w:ind w:right="76"/>
        <w:jc w:val="both"/>
      </w:pPr>
      <w:r>
        <w:rPr>
          <w:b/>
          <w:bCs/>
          <w:sz w:val="22"/>
          <w:szCs w:val="22"/>
        </w:rPr>
        <w:t>18.Нормируемые и ненормируемые оборотные средства предприятия. Методы нормирования.</w:t>
      </w:r>
    </w:p>
    <w:p w:rsidR="00AE2B96" w:rsidRDefault="00AE2B96" w:rsidP="00AE2B96">
      <w:pPr>
        <w:spacing w:before="100" w:beforeAutospacing="1" w:after="100" w:afterAutospacing="1"/>
        <w:ind w:right="76"/>
        <w:jc w:val="both"/>
      </w:pPr>
      <w:r>
        <w:rPr>
          <w:i/>
          <w:iCs/>
          <w:sz w:val="22"/>
          <w:szCs w:val="22"/>
        </w:rPr>
        <w:t>Нормируемые оборотные средства</w:t>
      </w:r>
      <w:r>
        <w:rPr>
          <w:sz w:val="22"/>
          <w:szCs w:val="22"/>
        </w:rPr>
        <w:t xml:space="preserve"> – это собственные оборотные средства, авансируемые в оборотные производственные фонды и в отдельные элементы фондов обращения (сырьё, материалы, незавершённое производство, расходы будущих периодов и т.д.) </w:t>
      </w:r>
      <w:r>
        <w:rPr>
          <w:i/>
          <w:iCs/>
          <w:sz w:val="22"/>
          <w:szCs w:val="22"/>
        </w:rPr>
        <w:t>Ненормируемые оборотные средства</w:t>
      </w:r>
      <w:r>
        <w:rPr>
          <w:sz w:val="22"/>
          <w:szCs w:val="22"/>
        </w:rPr>
        <w:t xml:space="preserve"> – товары отгружены, денежные средства, дебиторская задолженность. </w:t>
      </w:r>
      <w:r>
        <w:rPr>
          <w:b/>
          <w:bCs/>
          <w:i/>
          <w:iCs/>
          <w:sz w:val="22"/>
          <w:szCs w:val="22"/>
        </w:rPr>
        <w:t>Способы планирования потребности в оборотных средствах:</w:t>
      </w:r>
      <w:r>
        <w:rPr>
          <w:sz w:val="22"/>
          <w:szCs w:val="22"/>
        </w:rPr>
        <w:t xml:space="preserve"> </w:t>
      </w:r>
      <w:r>
        <w:rPr>
          <w:b/>
          <w:bCs/>
          <w:i/>
          <w:iCs/>
          <w:sz w:val="22"/>
          <w:szCs w:val="22"/>
        </w:rPr>
        <w:t>Аналитический метод</w:t>
      </w:r>
      <w:r>
        <w:rPr>
          <w:sz w:val="22"/>
          <w:szCs w:val="22"/>
        </w:rPr>
        <w:t xml:space="preserve"> (опытно-статистический) предполагает укрупненный расчёт оборотных средств в размере их средне фактических остатков.  </w:t>
      </w:r>
      <w:r>
        <w:rPr>
          <w:b/>
          <w:bCs/>
          <w:i/>
          <w:iCs/>
          <w:sz w:val="22"/>
          <w:szCs w:val="22"/>
        </w:rPr>
        <w:t>Коэффициентный метод</w:t>
      </w:r>
      <w:r>
        <w:rPr>
          <w:sz w:val="22"/>
          <w:szCs w:val="22"/>
        </w:rPr>
        <w:t xml:space="preserve"> – основан на определение нового норматива на базе имеющегося с учётом поправок на изменение объёма продукции. </w:t>
      </w:r>
      <w:r>
        <w:rPr>
          <w:b/>
          <w:bCs/>
          <w:i/>
          <w:iCs/>
          <w:sz w:val="22"/>
          <w:szCs w:val="22"/>
        </w:rPr>
        <w:t>Метод прямого счёта</w:t>
      </w:r>
      <w:r>
        <w:rPr>
          <w:sz w:val="22"/>
          <w:szCs w:val="22"/>
        </w:rPr>
        <w:t xml:space="preserve"> является наиболее точным, но и самым трудоёмким. Он базируется на определении научно-обоснованных норм запаса по отдельным элементам оборотных средств и норматива оборотных средств.</w:t>
      </w:r>
    </w:p>
    <w:p w:rsidR="00AE2B96" w:rsidRDefault="00AE2B96" w:rsidP="00AE2B96">
      <w:pPr>
        <w:spacing w:before="100" w:beforeAutospacing="1" w:after="100" w:afterAutospacing="1"/>
        <w:ind w:right="76"/>
        <w:jc w:val="both"/>
      </w:pPr>
      <w:r>
        <w:rPr>
          <w:b/>
          <w:bCs/>
          <w:sz w:val="22"/>
          <w:szCs w:val="22"/>
        </w:rPr>
        <w:t>19.Методы расчета нормативов оборотных средств.</w:t>
      </w:r>
    </w:p>
    <w:p w:rsidR="00AE2B96" w:rsidRDefault="00AE2B96" w:rsidP="00AE2B96">
      <w:pPr>
        <w:spacing w:before="100" w:beforeAutospacing="1" w:after="100" w:afterAutospacing="1"/>
        <w:ind w:right="76"/>
        <w:jc w:val="both"/>
      </w:pPr>
      <w:r>
        <w:rPr>
          <w:i/>
          <w:iCs/>
          <w:sz w:val="22"/>
          <w:szCs w:val="22"/>
        </w:rPr>
        <w:t>Норматив оборотных средств</w:t>
      </w:r>
      <w:r>
        <w:rPr>
          <w:sz w:val="22"/>
          <w:szCs w:val="22"/>
        </w:rPr>
        <w:t xml:space="preserve"> – минимально необходимая сумма денежных средств, обеспечивающая хозяйственную деятельность предприятия. Алгоритм расчёта норматива по отдельным элементам оборотных средств следующий: </w:t>
      </w:r>
      <w:r>
        <w:rPr>
          <w:i/>
          <w:iCs/>
          <w:sz w:val="22"/>
          <w:szCs w:val="22"/>
        </w:rPr>
        <w:t>норма запаса (дни) * однодневный расход или выпуск по данному элементу оборотных средств.</w:t>
      </w:r>
      <w:r>
        <w:rPr>
          <w:sz w:val="22"/>
          <w:szCs w:val="22"/>
        </w:rPr>
        <w:t xml:space="preserve"> В свою очередь однодневный расход рассчитывается как частное от деления затрат на число дней в периоде.</w:t>
      </w:r>
    </w:p>
    <w:p w:rsidR="00AE2B96" w:rsidRDefault="00AE2B96" w:rsidP="00AE2B96">
      <w:pPr>
        <w:spacing w:before="100" w:beforeAutospacing="1" w:after="100" w:afterAutospacing="1"/>
        <w:ind w:right="76"/>
        <w:jc w:val="both"/>
      </w:pPr>
      <w:r>
        <w:rPr>
          <w:b/>
          <w:bCs/>
          <w:sz w:val="22"/>
          <w:szCs w:val="22"/>
        </w:rPr>
        <w:t>20.Нормирование оборотных средств, вложенных в производственные запасы.</w:t>
      </w:r>
    </w:p>
    <w:p w:rsidR="00AE2B96" w:rsidRDefault="00AE2B96" w:rsidP="00AE2B96">
      <w:pPr>
        <w:spacing w:before="100" w:beforeAutospacing="1" w:after="100" w:afterAutospacing="1"/>
        <w:ind w:right="76"/>
        <w:jc w:val="both"/>
      </w:pPr>
      <w:r>
        <w:rPr>
          <w:i/>
          <w:iCs/>
          <w:sz w:val="22"/>
          <w:szCs w:val="22"/>
        </w:rPr>
        <w:t>Нормирование</w:t>
      </w:r>
      <w:r>
        <w:rPr>
          <w:sz w:val="22"/>
          <w:szCs w:val="22"/>
        </w:rPr>
        <w:t xml:space="preserve"> представляет собой установление оптимальной величины средств, необходимых для нормального осуществления процесса производства и реализации продукции. Норма запаса в днях по производственным запасам устанавливается по каждому виду или группе и включает в себя: время нахождения материалов в пути (транспортный запас), выгрузки, приемки и складирования, нахождения на складе в виде текущего или страхового запаса, подготовительные операции (технологический запас). Основным является </w:t>
      </w:r>
      <w:r>
        <w:rPr>
          <w:i/>
          <w:iCs/>
          <w:sz w:val="22"/>
          <w:szCs w:val="22"/>
        </w:rPr>
        <w:t>текущий складской запас</w:t>
      </w:r>
      <w:r>
        <w:rPr>
          <w:sz w:val="22"/>
          <w:szCs w:val="22"/>
        </w:rPr>
        <w:t xml:space="preserve">, величина которого связана с частотой и ритмичностью поставок и запуска материала в производство. </w:t>
      </w:r>
      <w:r>
        <w:rPr>
          <w:i/>
          <w:iCs/>
          <w:sz w:val="22"/>
          <w:szCs w:val="22"/>
        </w:rPr>
        <w:t>Страховой запас</w:t>
      </w:r>
      <w:r>
        <w:rPr>
          <w:sz w:val="22"/>
          <w:szCs w:val="22"/>
        </w:rPr>
        <w:t xml:space="preserve">, как правило устанавливается в пределе ½ текущего запаса. Аналогичный размер обычно составляет </w:t>
      </w:r>
      <w:r>
        <w:rPr>
          <w:i/>
          <w:iCs/>
          <w:sz w:val="22"/>
          <w:szCs w:val="22"/>
        </w:rPr>
        <w:t>транспортный запас.</w:t>
      </w:r>
      <w:r>
        <w:rPr>
          <w:sz w:val="22"/>
          <w:szCs w:val="22"/>
        </w:rPr>
        <w:t xml:space="preserve"> Общая норма складывается из перечисленных выше запасов.</w:t>
      </w:r>
    </w:p>
    <w:p w:rsidR="00AE2B96" w:rsidRDefault="00AE2B96" w:rsidP="00AE2B96">
      <w:pPr>
        <w:spacing w:before="100" w:beforeAutospacing="1" w:after="100" w:afterAutospacing="1"/>
        <w:ind w:right="76"/>
        <w:jc w:val="both"/>
      </w:pPr>
      <w:r>
        <w:rPr>
          <w:b/>
          <w:bCs/>
          <w:sz w:val="22"/>
          <w:szCs w:val="22"/>
        </w:rPr>
        <w:t>21.Нормирование оборотных средств в незавершенном производстве и расходах будущих периодов</w:t>
      </w:r>
    </w:p>
    <w:p w:rsidR="00AE2B96" w:rsidRDefault="00AE2B96" w:rsidP="00AE2B96">
      <w:pPr>
        <w:spacing w:before="100" w:beforeAutospacing="1" w:after="100" w:afterAutospacing="1"/>
        <w:ind w:right="76"/>
        <w:jc w:val="both"/>
      </w:pPr>
      <w:r>
        <w:rPr>
          <w:i/>
          <w:iCs/>
          <w:sz w:val="22"/>
          <w:szCs w:val="22"/>
        </w:rPr>
        <w:t>В незавершенном производстве</w:t>
      </w:r>
      <w:r>
        <w:rPr>
          <w:b/>
          <w:bCs/>
          <w:sz w:val="22"/>
          <w:szCs w:val="22"/>
        </w:rPr>
        <w:t xml:space="preserve"> </w:t>
      </w:r>
      <w:r>
        <w:rPr>
          <w:sz w:val="22"/>
          <w:szCs w:val="22"/>
        </w:rPr>
        <w:t xml:space="preserve">норма зависит от производственного цикла и степени готовности изделия, которая выражается через коэффициент нарастания затрат, поскольку затраты на производство не осуществляются одновременно, а в течение всего производственного цикла, причём последующие затраты накладываются на предыдущие. Коэффициент нарастания затрат представляет собой частное от деления средней стоимости изделия в незавершённом  производстве на затраты на производство данного вида продукции. Во втором случае учитываются остатки </w:t>
      </w:r>
      <w:r>
        <w:rPr>
          <w:i/>
          <w:iCs/>
          <w:sz w:val="22"/>
          <w:szCs w:val="22"/>
        </w:rPr>
        <w:t>расходов будущих периодов</w:t>
      </w:r>
      <w:r>
        <w:rPr>
          <w:sz w:val="22"/>
          <w:szCs w:val="22"/>
        </w:rPr>
        <w:t xml:space="preserve"> на начало и конец планируемого периода, а также сумма, запланированная к списанию на издержки в планируемом периоде.</w:t>
      </w:r>
      <w:r w:rsidRPr="00AE2B96">
        <w:rPr>
          <w:b/>
          <w:bCs/>
          <w:sz w:val="22"/>
          <w:szCs w:val="22"/>
        </w:rPr>
        <w:t xml:space="preserve"> </w:t>
      </w:r>
      <w:r>
        <w:rPr>
          <w:b/>
          <w:bCs/>
          <w:sz w:val="22"/>
          <w:szCs w:val="22"/>
        </w:rPr>
        <w:t>22.Показатели экономической эффективности использования оборотного капитала.</w:t>
      </w:r>
    </w:p>
    <w:p w:rsidR="00AE2B96" w:rsidRDefault="00AE2B96" w:rsidP="00AE2B96">
      <w:pPr>
        <w:spacing w:before="100" w:beforeAutospacing="1" w:after="100" w:afterAutospacing="1"/>
        <w:ind w:right="76"/>
        <w:jc w:val="both"/>
      </w:pPr>
      <w:r>
        <w:rPr>
          <w:sz w:val="22"/>
          <w:szCs w:val="22"/>
        </w:rPr>
        <w:t xml:space="preserve">Эффективность системы управления процессами формирования и воспроизводства оборотных средств предприятия находит своё выражение в уровне и динамике показателей, характеризующих результативность деятельности организации и показателей, отражающих использования оборотных средств. В систему  показателей, характеризующих использование оборотных средств включается: </w:t>
      </w:r>
      <w:r>
        <w:rPr>
          <w:b/>
          <w:bCs/>
          <w:i/>
          <w:iCs/>
          <w:sz w:val="22"/>
          <w:szCs w:val="22"/>
        </w:rPr>
        <w:t>показатель оборачиваемости оборотных средств</w:t>
      </w:r>
      <w:r>
        <w:rPr>
          <w:sz w:val="22"/>
          <w:szCs w:val="22"/>
        </w:rPr>
        <w:t xml:space="preserve">, длительность одного полного кругооборота средств с момента превращения оборотных средств в денежной форме в производственные запасы до выпуска готовой продукции и её реализации. Критерием оценки эффективности управления оборотными средствами является фактор времени, используются показатели, отражающие: </w:t>
      </w:r>
      <w:r>
        <w:rPr>
          <w:i/>
          <w:iCs/>
          <w:sz w:val="22"/>
          <w:szCs w:val="22"/>
        </w:rPr>
        <w:t xml:space="preserve">1. длительность одного оборота в днях </w:t>
      </w:r>
      <w:r>
        <w:rPr>
          <w:b/>
          <w:bCs/>
          <w:i/>
          <w:iCs/>
          <w:sz w:val="22"/>
          <w:szCs w:val="22"/>
        </w:rPr>
        <w:t>О=Д/К</w:t>
      </w:r>
      <w:r>
        <w:rPr>
          <w:b/>
          <w:bCs/>
          <w:i/>
          <w:iCs/>
          <w:sz w:val="22"/>
          <w:szCs w:val="22"/>
          <w:vertAlign w:val="subscript"/>
        </w:rPr>
        <w:t>об</w:t>
      </w:r>
      <w:r>
        <w:rPr>
          <w:b/>
          <w:bCs/>
          <w:i/>
          <w:iCs/>
          <w:sz w:val="22"/>
          <w:szCs w:val="22"/>
        </w:rPr>
        <w:t>, К</w:t>
      </w:r>
      <w:r>
        <w:rPr>
          <w:b/>
          <w:bCs/>
          <w:i/>
          <w:iCs/>
          <w:sz w:val="22"/>
          <w:szCs w:val="22"/>
          <w:vertAlign w:val="subscript"/>
        </w:rPr>
        <w:t>об</w:t>
      </w:r>
      <w:r>
        <w:rPr>
          <w:b/>
          <w:bCs/>
          <w:i/>
          <w:iCs/>
          <w:sz w:val="22"/>
          <w:szCs w:val="22"/>
        </w:rPr>
        <w:t>=В/С</w:t>
      </w:r>
      <w:r>
        <w:rPr>
          <w:sz w:val="22"/>
          <w:szCs w:val="22"/>
        </w:rPr>
        <w:t xml:space="preserve">, где Д – длительность периода в днях, В – выручка от реализации продукции, С – средние остатки оборотных средств за период, О – оборачиваемость. </w:t>
      </w:r>
      <w:r>
        <w:rPr>
          <w:b/>
          <w:bCs/>
          <w:i/>
          <w:iCs/>
          <w:sz w:val="22"/>
          <w:szCs w:val="22"/>
        </w:rPr>
        <w:t>Коэффициент оборачиваемости (К</w:t>
      </w:r>
      <w:r>
        <w:rPr>
          <w:b/>
          <w:bCs/>
          <w:i/>
          <w:iCs/>
          <w:sz w:val="22"/>
          <w:szCs w:val="22"/>
          <w:vertAlign w:val="subscript"/>
        </w:rPr>
        <w:t>об</w:t>
      </w:r>
      <w:r>
        <w:rPr>
          <w:b/>
          <w:bCs/>
          <w:i/>
          <w:iCs/>
          <w:sz w:val="22"/>
          <w:szCs w:val="22"/>
        </w:rPr>
        <w:t>)</w:t>
      </w:r>
      <w:r>
        <w:rPr>
          <w:sz w:val="22"/>
          <w:szCs w:val="22"/>
        </w:rPr>
        <w:t xml:space="preserve"> отражает число кругооборотов, совершаемых оборотными средствами предприятий за определённый период времени. Фактически он показывает величину реализованной продукции приходящийся на 1 рубль оборотных средств. </w:t>
      </w:r>
      <w:r>
        <w:rPr>
          <w:i/>
          <w:iCs/>
          <w:sz w:val="22"/>
          <w:szCs w:val="22"/>
        </w:rPr>
        <w:t xml:space="preserve">2. кол-во оборотов за период </w:t>
      </w:r>
      <w:r>
        <w:rPr>
          <w:sz w:val="22"/>
          <w:szCs w:val="22"/>
        </w:rPr>
        <w:t xml:space="preserve">Показатель, обратной коэффициенту оборачиваемости, называется </w:t>
      </w:r>
      <w:r>
        <w:rPr>
          <w:b/>
          <w:bCs/>
          <w:i/>
          <w:iCs/>
          <w:sz w:val="22"/>
          <w:szCs w:val="22"/>
        </w:rPr>
        <w:t>коэффициентом загрузки</w:t>
      </w:r>
      <w:r>
        <w:rPr>
          <w:sz w:val="22"/>
          <w:szCs w:val="22"/>
        </w:rPr>
        <w:t xml:space="preserve"> (закреплением): </w:t>
      </w:r>
      <w:r>
        <w:rPr>
          <w:b/>
          <w:bCs/>
          <w:i/>
          <w:iCs/>
          <w:sz w:val="22"/>
          <w:szCs w:val="22"/>
        </w:rPr>
        <w:t>К</w:t>
      </w:r>
      <w:r>
        <w:rPr>
          <w:b/>
          <w:bCs/>
          <w:i/>
          <w:iCs/>
          <w:sz w:val="22"/>
          <w:szCs w:val="22"/>
          <w:vertAlign w:val="subscript"/>
        </w:rPr>
        <w:t>З</w:t>
      </w:r>
      <w:r>
        <w:rPr>
          <w:b/>
          <w:bCs/>
          <w:i/>
          <w:iCs/>
          <w:sz w:val="22"/>
          <w:szCs w:val="22"/>
        </w:rPr>
        <w:t>=С/В</w:t>
      </w:r>
      <w:r>
        <w:rPr>
          <w:sz w:val="22"/>
          <w:szCs w:val="22"/>
        </w:rPr>
        <w:t xml:space="preserve"> Показатель характеризует величину оборотных средств, затрачиваемых на каждый 1 рубль реализованной продукции. </w:t>
      </w:r>
    </w:p>
    <w:p w:rsidR="00AE2B96" w:rsidRDefault="00AE2B96" w:rsidP="00AE2B96">
      <w:pPr>
        <w:spacing w:before="100" w:beforeAutospacing="1" w:after="100" w:afterAutospacing="1"/>
        <w:ind w:right="76"/>
        <w:jc w:val="both"/>
      </w:pPr>
      <w:r>
        <w:rPr>
          <w:b/>
          <w:bCs/>
          <w:sz w:val="22"/>
          <w:szCs w:val="22"/>
        </w:rPr>
        <w:t>23.Источники формирования оборотных средств организаций.</w:t>
      </w:r>
    </w:p>
    <w:p w:rsidR="00AE2B96" w:rsidRDefault="00AE2B96" w:rsidP="00AE2B96">
      <w:pPr>
        <w:spacing w:before="100" w:beforeAutospacing="1" w:after="100" w:afterAutospacing="1"/>
        <w:ind w:right="76"/>
        <w:jc w:val="both"/>
      </w:pPr>
      <w:r>
        <w:rPr>
          <w:sz w:val="22"/>
          <w:szCs w:val="22"/>
        </w:rPr>
        <w:t xml:space="preserve">Первоначальное формирование оборотных средств на предприятии осуществляется за счёт </w:t>
      </w:r>
      <w:r>
        <w:rPr>
          <w:b/>
          <w:bCs/>
          <w:i/>
          <w:iCs/>
          <w:sz w:val="22"/>
          <w:szCs w:val="22"/>
        </w:rPr>
        <w:t>уставного капитала</w:t>
      </w:r>
      <w:r>
        <w:rPr>
          <w:sz w:val="22"/>
          <w:szCs w:val="22"/>
        </w:rPr>
        <w:t xml:space="preserve"> в момент его образования. Средства уставного капитала направляются на формирование производственных запасов и закупку других факторов производства вплоть до момента получения выручки от реализации продукции. </w:t>
      </w:r>
      <w:r>
        <w:rPr>
          <w:b/>
          <w:bCs/>
          <w:i/>
          <w:iCs/>
          <w:sz w:val="22"/>
          <w:szCs w:val="22"/>
        </w:rPr>
        <w:t>Оборотные средства</w:t>
      </w:r>
      <w:r>
        <w:rPr>
          <w:sz w:val="22"/>
          <w:szCs w:val="22"/>
        </w:rPr>
        <w:t xml:space="preserve"> служат источником финансирования текущих производственных затрат. Величина потребностей их зависит от объёма производства, отраслевых особенностей, принятых форм расчёта и т.п. Главным источником пополнения оборотных средств, авансируемых на возобновление производственного цикла, являются: </w:t>
      </w:r>
      <w:r>
        <w:rPr>
          <w:b/>
          <w:bCs/>
          <w:sz w:val="22"/>
          <w:szCs w:val="22"/>
        </w:rPr>
        <w:t>1.</w:t>
      </w:r>
      <w:r>
        <w:rPr>
          <w:sz w:val="22"/>
          <w:szCs w:val="22"/>
        </w:rPr>
        <w:t xml:space="preserve"> </w:t>
      </w:r>
      <w:r>
        <w:rPr>
          <w:b/>
          <w:bCs/>
          <w:i/>
          <w:iCs/>
          <w:sz w:val="22"/>
          <w:szCs w:val="22"/>
        </w:rPr>
        <w:t>собственные источники</w:t>
      </w:r>
      <w:r>
        <w:rPr>
          <w:sz w:val="22"/>
          <w:szCs w:val="22"/>
        </w:rPr>
        <w:t xml:space="preserve">, важнейший из которых </w:t>
      </w:r>
      <w:r>
        <w:rPr>
          <w:b/>
          <w:bCs/>
          <w:sz w:val="22"/>
          <w:szCs w:val="22"/>
        </w:rPr>
        <w:t>чистая прибыль</w:t>
      </w:r>
      <w:r>
        <w:rPr>
          <w:sz w:val="22"/>
          <w:szCs w:val="22"/>
        </w:rPr>
        <w:t xml:space="preserve"> предприятия. Предприятия также могут использовать средства, приравненные к собственным, – </w:t>
      </w:r>
      <w:r>
        <w:rPr>
          <w:b/>
          <w:bCs/>
          <w:sz w:val="22"/>
          <w:szCs w:val="22"/>
        </w:rPr>
        <w:t>устойчивые пассивы</w:t>
      </w:r>
      <w:r>
        <w:rPr>
          <w:sz w:val="22"/>
          <w:szCs w:val="22"/>
        </w:rPr>
        <w:t xml:space="preserve">. они не принадлежат предприятию, но постоянно находятся в обороте и используется на вполне законных основаниях. Устойчивые пассивы являются источником покрытия собственных оборотных средств только в сумме прироста (разницей фактических значений на начало и конец отчётного периода). </w:t>
      </w:r>
      <w:r>
        <w:rPr>
          <w:b/>
          <w:bCs/>
          <w:i/>
          <w:iCs/>
          <w:sz w:val="22"/>
          <w:szCs w:val="22"/>
        </w:rPr>
        <w:t>2. заёмные средства</w:t>
      </w:r>
      <w:r>
        <w:rPr>
          <w:sz w:val="22"/>
          <w:szCs w:val="22"/>
        </w:rPr>
        <w:t xml:space="preserve">, привлечение которых позволяет покрыть временные дополнительные потребности в оборотных средствах. Основу заёмных средств составляет краткосрочные кредиты коммерческих банков, а также других кредиторов. Так же источником финансирования дополнительных потребностей в оборотных средствах может служить </w:t>
      </w:r>
      <w:r>
        <w:rPr>
          <w:b/>
          <w:bCs/>
          <w:i/>
          <w:iCs/>
          <w:sz w:val="22"/>
          <w:szCs w:val="22"/>
        </w:rPr>
        <w:t>кредиторская задолженность</w:t>
      </w:r>
      <w:r>
        <w:rPr>
          <w:sz w:val="22"/>
          <w:szCs w:val="22"/>
        </w:rPr>
        <w:t xml:space="preserve">. Она означает фактическое использование в обороте предприятия средств, формально ему не принадлежащих. </w:t>
      </w:r>
    </w:p>
    <w:p w:rsidR="00AE2B96" w:rsidRDefault="00AE2B96" w:rsidP="00AE2B96">
      <w:pPr>
        <w:spacing w:before="100" w:beforeAutospacing="1" w:after="100" w:afterAutospacing="1"/>
        <w:ind w:right="76"/>
        <w:jc w:val="both"/>
      </w:pPr>
      <w:r>
        <w:rPr>
          <w:b/>
          <w:bCs/>
          <w:sz w:val="22"/>
          <w:szCs w:val="22"/>
        </w:rPr>
        <w:t>24.Определение потребности в оборотном капитале.</w:t>
      </w:r>
    </w:p>
    <w:p w:rsidR="00AE2B96" w:rsidRDefault="00AE2B96" w:rsidP="00AE2B96">
      <w:pPr>
        <w:spacing w:before="100" w:beforeAutospacing="1" w:after="100" w:afterAutospacing="1"/>
        <w:ind w:right="76"/>
        <w:jc w:val="both"/>
      </w:pPr>
      <w:r>
        <w:rPr>
          <w:sz w:val="22"/>
          <w:szCs w:val="22"/>
        </w:rPr>
        <w:t xml:space="preserve">Эффективность деятельности предприятия в значительной мере зависит от правильного определения потребности в оборотных средствах. Это в свою очередь способствует минимизации затрат, улучшению финансового положения предприятия в целом и ритмичности производства. Конкретные размеры оборотных средств определяются многими факторами: 1.технологическая сложность производства; 2.длительность производственного цикла; 3.сезонность производства; 4.условия производства и сбыта продукции; 5.темпы изменения объёма производства и реализации; 6.порядок и формы расчётов и т.д. По возможности управления оборотными средствами они классифицируются на нормируемые и ненормируемые. </w:t>
      </w:r>
      <w:r>
        <w:rPr>
          <w:i/>
          <w:iCs/>
          <w:sz w:val="22"/>
          <w:szCs w:val="22"/>
        </w:rPr>
        <w:t>Нормируемые оборотные средства</w:t>
      </w:r>
      <w:r>
        <w:rPr>
          <w:sz w:val="22"/>
          <w:szCs w:val="22"/>
        </w:rPr>
        <w:t xml:space="preserve"> – это собственные оборотные средства, авансируемые в оборотные производственные фонды и в отдельные элементы фондов обращения (сырьё, материалы, незавершённое производство, расходы будущих периодов и т.д.) </w:t>
      </w:r>
      <w:r>
        <w:rPr>
          <w:i/>
          <w:iCs/>
          <w:sz w:val="22"/>
          <w:szCs w:val="22"/>
        </w:rPr>
        <w:t>Ненормируемые оборотные средства</w:t>
      </w:r>
      <w:r>
        <w:rPr>
          <w:sz w:val="22"/>
          <w:szCs w:val="22"/>
        </w:rPr>
        <w:t xml:space="preserve"> – товары отгружены, денежные средства, дебиторская задолженность. </w:t>
      </w:r>
      <w:r>
        <w:rPr>
          <w:i/>
          <w:iCs/>
          <w:sz w:val="22"/>
          <w:szCs w:val="22"/>
        </w:rPr>
        <w:t>Нормирование</w:t>
      </w:r>
      <w:r>
        <w:rPr>
          <w:sz w:val="22"/>
          <w:szCs w:val="22"/>
        </w:rPr>
        <w:t xml:space="preserve"> представляет собой установление оптимальной величины средств, необходимых для нормального осуществления процесса производства и реализации продукции. Существуют несколько </w:t>
      </w:r>
      <w:r>
        <w:rPr>
          <w:b/>
          <w:bCs/>
          <w:i/>
          <w:iCs/>
          <w:sz w:val="22"/>
          <w:szCs w:val="22"/>
        </w:rPr>
        <w:t>способов планирования потребности в оборотных средствах:</w:t>
      </w:r>
      <w:r>
        <w:rPr>
          <w:sz w:val="22"/>
          <w:szCs w:val="22"/>
        </w:rPr>
        <w:t xml:space="preserve"> </w:t>
      </w:r>
      <w:r>
        <w:rPr>
          <w:b/>
          <w:bCs/>
          <w:sz w:val="22"/>
          <w:szCs w:val="22"/>
        </w:rPr>
        <w:t>1.</w:t>
      </w:r>
      <w:r>
        <w:rPr>
          <w:b/>
          <w:bCs/>
          <w:i/>
          <w:iCs/>
          <w:sz w:val="22"/>
          <w:szCs w:val="22"/>
        </w:rPr>
        <w:t>Аналитический метод</w:t>
      </w:r>
      <w:r>
        <w:rPr>
          <w:sz w:val="22"/>
          <w:szCs w:val="22"/>
        </w:rPr>
        <w:t xml:space="preserve"> (опытно-статистический) предполагает укрупненный расчёт оборотных средств в размере их средне фактических остатков</w:t>
      </w:r>
      <w:r>
        <w:rPr>
          <w:i/>
          <w:iCs/>
          <w:sz w:val="22"/>
          <w:szCs w:val="22"/>
        </w:rPr>
        <w:t xml:space="preserve">. </w:t>
      </w:r>
      <w:r>
        <w:rPr>
          <w:b/>
          <w:bCs/>
          <w:i/>
          <w:iCs/>
          <w:sz w:val="22"/>
          <w:szCs w:val="22"/>
        </w:rPr>
        <w:t>2.Коэффициентный метод</w:t>
      </w:r>
      <w:r>
        <w:rPr>
          <w:sz w:val="22"/>
          <w:szCs w:val="22"/>
        </w:rPr>
        <w:t xml:space="preserve"> – основан на определение нового норматива на базе имеющегося с учётом поправок на изменение объёма продукции. </w:t>
      </w:r>
      <w:r>
        <w:rPr>
          <w:b/>
          <w:bCs/>
          <w:sz w:val="22"/>
          <w:szCs w:val="22"/>
        </w:rPr>
        <w:t>3.</w:t>
      </w:r>
      <w:r>
        <w:rPr>
          <w:b/>
          <w:bCs/>
          <w:i/>
          <w:iCs/>
          <w:sz w:val="22"/>
          <w:szCs w:val="22"/>
        </w:rPr>
        <w:t>Метод прямого счёта</w:t>
      </w:r>
      <w:r>
        <w:rPr>
          <w:sz w:val="22"/>
          <w:szCs w:val="22"/>
        </w:rPr>
        <w:t xml:space="preserve"> является наиболее точным, но и самым трудоёмким. Он базируется на определении научно-обоснованных норм запаса по отдельным элементам оборотных средств и норматива оборотных средств.</w:t>
      </w:r>
    </w:p>
    <w:p w:rsidR="00AE2B96" w:rsidRDefault="00AE2B96" w:rsidP="00AE2B96">
      <w:pPr>
        <w:spacing w:before="100" w:beforeAutospacing="1" w:after="100" w:afterAutospacing="1"/>
        <w:ind w:right="76"/>
        <w:jc w:val="both"/>
      </w:pPr>
      <w:r>
        <w:rPr>
          <w:b/>
          <w:bCs/>
          <w:sz w:val="22"/>
          <w:szCs w:val="22"/>
        </w:rPr>
        <w:t>25.Классификация затрат по экономическим элементам.</w:t>
      </w:r>
    </w:p>
    <w:p w:rsidR="00AE2B96" w:rsidRDefault="00AE2B96" w:rsidP="00AE2B96">
      <w:pPr>
        <w:spacing w:before="100" w:beforeAutospacing="1" w:after="100" w:afterAutospacing="1"/>
        <w:ind w:right="76"/>
        <w:jc w:val="both"/>
      </w:pPr>
      <w:r>
        <w:rPr>
          <w:b/>
          <w:bCs/>
          <w:i/>
          <w:iCs/>
          <w:sz w:val="22"/>
          <w:szCs w:val="22"/>
        </w:rPr>
        <w:t>1.По способу отнесения на с/с продукции:</w:t>
      </w:r>
      <w:r>
        <w:rPr>
          <w:sz w:val="22"/>
          <w:szCs w:val="22"/>
        </w:rPr>
        <w:t xml:space="preserve"> </w:t>
      </w:r>
      <w:r>
        <w:rPr>
          <w:i/>
          <w:iCs/>
          <w:sz w:val="22"/>
          <w:szCs w:val="22"/>
        </w:rPr>
        <w:t>прямые</w:t>
      </w:r>
      <w:r>
        <w:rPr>
          <w:sz w:val="22"/>
          <w:szCs w:val="22"/>
        </w:rPr>
        <w:t xml:space="preserve"> – расходы, которые связаны с производством отдельных видов продукции и могут быть непосредственно включены в с/с;  </w:t>
      </w:r>
      <w:r>
        <w:rPr>
          <w:i/>
          <w:iCs/>
          <w:sz w:val="22"/>
          <w:szCs w:val="22"/>
        </w:rPr>
        <w:t>косвенные</w:t>
      </w:r>
      <w:r>
        <w:rPr>
          <w:sz w:val="22"/>
          <w:szCs w:val="22"/>
        </w:rPr>
        <w:t xml:space="preserve"> – затраты, которые связаны с производством различных видов продукции, в связи с чем их нельзя прямо отнести на с/с конкретного вида продукции </w:t>
      </w:r>
      <w:r>
        <w:rPr>
          <w:b/>
          <w:bCs/>
          <w:i/>
          <w:iCs/>
          <w:sz w:val="22"/>
          <w:szCs w:val="22"/>
        </w:rPr>
        <w:t>2.По связи с объемом производства:</w:t>
      </w:r>
      <w:r>
        <w:rPr>
          <w:sz w:val="22"/>
          <w:szCs w:val="22"/>
        </w:rPr>
        <w:t xml:space="preserve"> </w:t>
      </w:r>
      <w:r>
        <w:rPr>
          <w:i/>
          <w:iCs/>
          <w:sz w:val="22"/>
          <w:szCs w:val="22"/>
        </w:rPr>
        <w:t>Условно-постоянные</w:t>
      </w:r>
      <w:r>
        <w:rPr>
          <w:sz w:val="22"/>
          <w:szCs w:val="22"/>
        </w:rPr>
        <w:t xml:space="preserve"> – затраты, существенным образом не зависящие от объема производства (амортизационные отчисления). </w:t>
      </w:r>
      <w:r>
        <w:rPr>
          <w:i/>
          <w:iCs/>
          <w:sz w:val="22"/>
          <w:szCs w:val="22"/>
        </w:rPr>
        <w:t>Условно-переменные</w:t>
      </w:r>
      <w:r>
        <w:rPr>
          <w:sz w:val="22"/>
          <w:szCs w:val="22"/>
        </w:rPr>
        <w:t xml:space="preserve"> – затраты, зависящие от объема производства, в связи с чем они растут (снижаются) пропорционально изменению его объема </w:t>
      </w:r>
      <w:r>
        <w:rPr>
          <w:b/>
          <w:bCs/>
          <w:i/>
          <w:iCs/>
          <w:sz w:val="22"/>
          <w:szCs w:val="22"/>
        </w:rPr>
        <w:t>3.По степени однородности:</w:t>
      </w:r>
      <w:r>
        <w:rPr>
          <w:sz w:val="22"/>
          <w:szCs w:val="22"/>
        </w:rPr>
        <w:t xml:space="preserve"> </w:t>
      </w:r>
      <w:r>
        <w:rPr>
          <w:i/>
          <w:iCs/>
          <w:sz w:val="22"/>
          <w:szCs w:val="22"/>
        </w:rPr>
        <w:t>элементные</w:t>
      </w:r>
      <w:r>
        <w:rPr>
          <w:sz w:val="22"/>
          <w:szCs w:val="22"/>
        </w:rPr>
        <w:t xml:space="preserve"> – имеют единое экономическое содержание, не зависимо от их назначения. Цель такого рода затрат – выявление всех затрат на производство продукции по их видам. </w:t>
      </w:r>
      <w:r>
        <w:rPr>
          <w:i/>
          <w:iCs/>
          <w:sz w:val="22"/>
          <w:szCs w:val="22"/>
        </w:rPr>
        <w:t>Комплексные</w:t>
      </w:r>
      <w:r>
        <w:rPr>
          <w:sz w:val="22"/>
          <w:szCs w:val="22"/>
        </w:rPr>
        <w:t xml:space="preserve"> – включают несколько элементов затрат, которые являются разнородными по своему составу и определяются по определенному экономическому назначению В настоящее время классификация по элементам затрат включает 5 групп: </w:t>
      </w:r>
      <w:r>
        <w:rPr>
          <w:b/>
          <w:bCs/>
          <w:i/>
          <w:iCs/>
          <w:sz w:val="22"/>
          <w:szCs w:val="22"/>
        </w:rPr>
        <w:t xml:space="preserve">1.материальные затраты. </w:t>
      </w:r>
      <w:r>
        <w:rPr>
          <w:sz w:val="22"/>
          <w:szCs w:val="22"/>
        </w:rPr>
        <w:t>Отражается стоимость:</w:t>
      </w:r>
      <w:r>
        <w:rPr>
          <w:b/>
          <w:bCs/>
          <w:i/>
          <w:iCs/>
          <w:sz w:val="22"/>
          <w:szCs w:val="22"/>
        </w:rPr>
        <w:t xml:space="preserve"> </w:t>
      </w:r>
      <w:r>
        <w:rPr>
          <w:sz w:val="22"/>
          <w:szCs w:val="22"/>
        </w:rPr>
        <w:t>сырья, материалов, покупных полуфабрикатов и комплектующих; работ и услуг производственного характера, выполняемых сторонними организациями; топлива, энергии; затрат на приобретение тары и упаковки.  </w:t>
      </w:r>
      <w:r>
        <w:rPr>
          <w:b/>
          <w:bCs/>
          <w:i/>
          <w:iCs/>
          <w:sz w:val="22"/>
          <w:szCs w:val="22"/>
        </w:rPr>
        <w:t xml:space="preserve">2.Затраты на оплату труда: </w:t>
      </w:r>
      <w:r>
        <w:rPr>
          <w:sz w:val="22"/>
          <w:szCs w:val="22"/>
        </w:rPr>
        <w:t>все расходы по оплате труда основного производственного персонала предприятия;</w:t>
      </w:r>
      <w:r>
        <w:rPr>
          <w:b/>
          <w:bCs/>
          <w:i/>
          <w:iCs/>
          <w:sz w:val="22"/>
          <w:szCs w:val="22"/>
        </w:rPr>
        <w:t xml:space="preserve"> </w:t>
      </w:r>
      <w:r>
        <w:rPr>
          <w:sz w:val="22"/>
          <w:szCs w:val="22"/>
        </w:rPr>
        <w:t>премии по итогам производственных результатов;</w:t>
      </w:r>
      <w:r>
        <w:rPr>
          <w:b/>
          <w:bCs/>
          <w:i/>
          <w:iCs/>
          <w:sz w:val="22"/>
          <w:szCs w:val="22"/>
        </w:rPr>
        <w:t xml:space="preserve"> </w:t>
      </w:r>
      <w:r>
        <w:rPr>
          <w:sz w:val="22"/>
          <w:szCs w:val="22"/>
        </w:rPr>
        <w:t xml:space="preserve">выплаты стимулирующего и конституционного характера. </w:t>
      </w:r>
      <w:r>
        <w:rPr>
          <w:b/>
          <w:bCs/>
          <w:i/>
          <w:iCs/>
          <w:sz w:val="22"/>
          <w:szCs w:val="22"/>
        </w:rPr>
        <w:t xml:space="preserve">3.Отчисления на социальные нужды: </w:t>
      </w:r>
      <w:r>
        <w:rPr>
          <w:sz w:val="22"/>
          <w:szCs w:val="22"/>
        </w:rPr>
        <w:t>отчисление в органы государственного пенсионного страхования, а также обязательное медицинское страхование;</w:t>
      </w:r>
      <w:r>
        <w:rPr>
          <w:b/>
          <w:bCs/>
          <w:i/>
          <w:iCs/>
          <w:sz w:val="22"/>
          <w:szCs w:val="22"/>
        </w:rPr>
        <w:t xml:space="preserve"> </w:t>
      </w:r>
      <w:r>
        <w:rPr>
          <w:sz w:val="22"/>
          <w:szCs w:val="22"/>
        </w:rPr>
        <w:t xml:space="preserve">ЕСН и страхование от профессиональных заболеваний и несчастных случаев на производстве. </w:t>
      </w:r>
      <w:r>
        <w:rPr>
          <w:b/>
          <w:bCs/>
          <w:i/>
          <w:iCs/>
          <w:sz w:val="22"/>
          <w:szCs w:val="22"/>
        </w:rPr>
        <w:t xml:space="preserve">4. Амортизация основных фондов: </w:t>
      </w:r>
      <w:r>
        <w:rPr>
          <w:sz w:val="22"/>
          <w:szCs w:val="22"/>
        </w:rPr>
        <w:t xml:space="preserve">сумма амортизации основных фондов и нематериальных активов, рассчитывающие в соответствии с учредительными нормами в проценте первоначальной стоимости. </w:t>
      </w:r>
      <w:r>
        <w:rPr>
          <w:b/>
          <w:bCs/>
          <w:i/>
          <w:iCs/>
          <w:sz w:val="22"/>
          <w:szCs w:val="22"/>
        </w:rPr>
        <w:t>5. Прочие денежные затраты:</w:t>
      </w:r>
      <w:r>
        <w:rPr>
          <w:sz w:val="22"/>
          <w:szCs w:val="22"/>
        </w:rPr>
        <w:t xml:space="preserve"> включают затраты, которые по своему характеру не могут быть отнесены ни к одному из вышеназванных элементов (налоги и сборы – водный, на имущество организаций).</w:t>
      </w:r>
    </w:p>
    <w:p w:rsidR="00AE2B96" w:rsidRDefault="00AE2B96" w:rsidP="00AE2B96">
      <w:pPr>
        <w:spacing w:before="100" w:beforeAutospacing="1" w:after="100" w:afterAutospacing="1"/>
        <w:ind w:right="76"/>
        <w:jc w:val="both"/>
      </w:pPr>
      <w:r>
        <w:rPr>
          <w:b/>
          <w:bCs/>
          <w:sz w:val="22"/>
          <w:szCs w:val="22"/>
        </w:rPr>
        <w:t>26.Классификация затрат на производство и реализацию продукции.</w:t>
      </w:r>
    </w:p>
    <w:p w:rsidR="00AE2B96" w:rsidRDefault="00AE2B96" w:rsidP="00AE2B96">
      <w:pPr>
        <w:spacing w:before="100" w:beforeAutospacing="1" w:after="100" w:afterAutospacing="1"/>
        <w:ind w:right="76"/>
        <w:jc w:val="both"/>
      </w:pPr>
      <w:r>
        <w:rPr>
          <w:b/>
          <w:bCs/>
          <w:i/>
          <w:iCs/>
          <w:sz w:val="22"/>
          <w:szCs w:val="22"/>
        </w:rPr>
        <w:t xml:space="preserve">1.Материальные расходы </w:t>
      </w:r>
      <w:r>
        <w:rPr>
          <w:sz w:val="22"/>
          <w:szCs w:val="22"/>
        </w:rPr>
        <w:t>включают затраты на приобретение:</w:t>
      </w:r>
      <w:r>
        <w:rPr>
          <w:b/>
          <w:bCs/>
          <w:i/>
          <w:iCs/>
          <w:sz w:val="22"/>
          <w:szCs w:val="22"/>
        </w:rPr>
        <w:t xml:space="preserve"> </w:t>
      </w:r>
      <w:r>
        <w:rPr>
          <w:sz w:val="22"/>
          <w:szCs w:val="22"/>
        </w:rPr>
        <w:t>сырья и материалов;</w:t>
      </w:r>
      <w:r>
        <w:rPr>
          <w:b/>
          <w:bCs/>
          <w:i/>
          <w:iCs/>
          <w:sz w:val="22"/>
          <w:szCs w:val="22"/>
        </w:rPr>
        <w:t xml:space="preserve"> </w:t>
      </w:r>
      <w:r>
        <w:rPr>
          <w:sz w:val="22"/>
          <w:szCs w:val="22"/>
        </w:rPr>
        <w:t>инструментов, приспособлений, инвентаря и другого имущества, не являющегося амортизируемым имуществом;</w:t>
      </w:r>
      <w:r>
        <w:rPr>
          <w:b/>
          <w:bCs/>
          <w:i/>
          <w:iCs/>
          <w:sz w:val="22"/>
          <w:szCs w:val="22"/>
        </w:rPr>
        <w:t xml:space="preserve"> </w:t>
      </w:r>
      <w:r>
        <w:rPr>
          <w:sz w:val="22"/>
          <w:szCs w:val="22"/>
        </w:rPr>
        <w:t>комплектующих изделий, подвергающихся монтажу и/или полуфабрикатов, подвергающихся дополнительной обработке;</w:t>
      </w:r>
      <w:r>
        <w:rPr>
          <w:b/>
          <w:bCs/>
          <w:i/>
          <w:iCs/>
          <w:sz w:val="22"/>
          <w:szCs w:val="22"/>
        </w:rPr>
        <w:t xml:space="preserve"> </w:t>
      </w:r>
      <w:r>
        <w:rPr>
          <w:sz w:val="22"/>
          <w:szCs w:val="22"/>
        </w:rPr>
        <w:t>топлива, воды и энергии на технологические цели;</w:t>
      </w:r>
      <w:r>
        <w:rPr>
          <w:b/>
          <w:bCs/>
          <w:i/>
          <w:iCs/>
          <w:sz w:val="22"/>
          <w:szCs w:val="22"/>
        </w:rPr>
        <w:t xml:space="preserve"> </w:t>
      </w:r>
      <w:r>
        <w:rPr>
          <w:sz w:val="22"/>
          <w:szCs w:val="22"/>
        </w:rPr>
        <w:t>работ и услуг производственного характера, выполняемых сторонними организациями или индивидуальными предприятиями;</w:t>
      </w:r>
      <w:r>
        <w:rPr>
          <w:b/>
          <w:bCs/>
          <w:i/>
          <w:iCs/>
          <w:sz w:val="22"/>
          <w:szCs w:val="22"/>
        </w:rPr>
        <w:t xml:space="preserve"> </w:t>
      </w:r>
      <w:r>
        <w:rPr>
          <w:sz w:val="22"/>
          <w:szCs w:val="22"/>
        </w:rPr>
        <w:t>др. материальных ресурсов, связанных с производством и реализацией.</w:t>
      </w:r>
      <w:r>
        <w:rPr>
          <w:b/>
          <w:bCs/>
          <w:i/>
          <w:iCs/>
          <w:sz w:val="22"/>
          <w:szCs w:val="22"/>
        </w:rPr>
        <w:t xml:space="preserve"> 2.Расходы на оплату труда: </w:t>
      </w:r>
      <w:r>
        <w:rPr>
          <w:sz w:val="22"/>
          <w:szCs w:val="22"/>
        </w:rPr>
        <w:t>любые начисления работникам в денежной и/или натуральной формах, стимулирующих вычисления и надбавки;</w:t>
      </w:r>
      <w:r>
        <w:rPr>
          <w:b/>
          <w:bCs/>
          <w:i/>
          <w:iCs/>
          <w:sz w:val="22"/>
          <w:szCs w:val="22"/>
        </w:rPr>
        <w:t xml:space="preserve"> </w:t>
      </w:r>
      <w:r>
        <w:rPr>
          <w:sz w:val="22"/>
          <w:szCs w:val="22"/>
        </w:rPr>
        <w:t>компенсационные начисления, связанные с режимом работы и условием труда;</w:t>
      </w:r>
      <w:r>
        <w:rPr>
          <w:b/>
          <w:bCs/>
          <w:i/>
          <w:iCs/>
          <w:sz w:val="22"/>
          <w:szCs w:val="22"/>
        </w:rPr>
        <w:t xml:space="preserve"> </w:t>
      </w:r>
      <w:r>
        <w:rPr>
          <w:sz w:val="22"/>
          <w:szCs w:val="22"/>
        </w:rPr>
        <w:t>премии и единовременные поощрительные начисления;</w:t>
      </w:r>
      <w:r>
        <w:rPr>
          <w:b/>
          <w:bCs/>
          <w:i/>
          <w:iCs/>
          <w:sz w:val="22"/>
          <w:szCs w:val="22"/>
        </w:rPr>
        <w:t xml:space="preserve"> </w:t>
      </w:r>
      <w:r>
        <w:rPr>
          <w:sz w:val="22"/>
          <w:szCs w:val="22"/>
        </w:rPr>
        <w:t>расходы, связанные с содержанием этих работников, предусматриваемые нормами законодательства РФ, трудовыми и коллективными договорами.</w:t>
      </w:r>
      <w:r>
        <w:rPr>
          <w:b/>
          <w:bCs/>
          <w:i/>
          <w:iCs/>
          <w:sz w:val="22"/>
          <w:szCs w:val="22"/>
        </w:rPr>
        <w:t xml:space="preserve"> 3.Сумма начисленной амортизации </w:t>
      </w:r>
      <w:r>
        <w:rPr>
          <w:sz w:val="22"/>
          <w:szCs w:val="22"/>
        </w:rPr>
        <w:t>определяется ежемесячно как произведение стоимости объекта амортизируемого имущества и нормы амортизации, определенной для этого объекта.</w:t>
      </w:r>
      <w:r>
        <w:rPr>
          <w:b/>
          <w:bCs/>
          <w:i/>
          <w:iCs/>
          <w:sz w:val="22"/>
          <w:szCs w:val="22"/>
        </w:rPr>
        <w:t xml:space="preserve"> 4.Прочие расходы </w:t>
      </w:r>
      <w:r>
        <w:rPr>
          <w:sz w:val="22"/>
          <w:szCs w:val="22"/>
        </w:rPr>
        <w:t>включают производственные затраты, не вошедшие в предыдущие элементы затрат.(на НИОКР, обязательное и добровольное страхование и др.)</w:t>
      </w:r>
    </w:p>
    <w:p w:rsidR="00AE2B96" w:rsidRDefault="00AE2B96" w:rsidP="00AE2B96">
      <w:pPr>
        <w:spacing w:before="100" w:beforeAutospacing="1" w:after="100" w:afterAutospacing="1"/>
        <w:ind w:right="76"/>
        <w:jc w:val="both"/>
      </w:pPr>
      <w:r>
        <w:rPr>
          <w:b/>
          <w:bCs/>
          <w:sz w:val="22"/>
          <w:szCs w:val="22"/>
        </w:rPr>
        <w:t>27.Понятие себестоимости продукции, ее виды и основные показатели.</w:t>
      </w:r>
    </w:p>
    <w:p w:rsidR="00AE2B96" w:rsidRDefault="00AE2B96" w:rsidP="00AE2B96">
      <w:pPr>
        <w:spacing w:before="100" w:beforeAutospacing="1" w:after="100" w:afterAutospacing="1"/>
        <w:ind w:right="76"/>
        <w:jc w:val="both"/>
      </w:pPr>
      <w:r>
        <w:rPr>
          <w:sz w:val="22"/>
          <w:szCs w:val="22"/>
        </w:rPr>
        <w:t xml:space="preserve">Совокупность затрат на производство и реализацию продукции (работ, услуг) составляет ее </w:t>
      </w:r>
      <w:r>
        <w:rPr>
          <w:b/>
          <w:bCs/>
          <w:i/>
          <w:iCs/>
          <w:sz w:val="22"/>
          <w:szCs w:val="22"/>
        </w:rPr>
        <w:t>с/с</w:t>
      </w:r>
      <w:r>
        <w:rPr>
          <w:sz w:val="22"/>
          <w:szCs w:val="22"/>
        </w:rPr>
        <w:t xml:space="preserve">. Виды себестоимости: </w:t>
      </w:r>
      <w:r>
        <w:rPr>
          <w:b/>
          <w:bCs/>
          <w:i/>
          <w:iCs/>
          <w:sz w:val="22"/>
          <w:szCs w:val="22"/>
        </w:rPr>
        <w:t>Цеховая (участковая)</w:t>
      </w:r>
      <w:r>
        <w:rPr>
          <w:sz w:val="22"/>
          <w:szCs w:val="22"/>
        </w:rPr>
        <w:t xml:space="preserve"> с/с продукции складывается из расходов на её изготовление в каждом цехе (участке). Рассчитывается на тех предприятиях, где цехи (участки) находятся на внутрихозяйственном расчете, имеют замкнутый цикл производства. </w:t>
      </w:r>
      <w:r>
        <w:rPr>
          <w:b/>
          <w:bCs/>
          <w:i/>
          <w:iCs/>
          <w:sz w:val="22"/>
          <w:szCs w:val="22"/>
        </w:rPr>
        <w:t>Производственная</w:t>
      </w:r>
      <w:r>
        <w:rPr>
          <w:sz w:val="22"/>
          <w:szCs w:val="22"/>
        </w:rPr>
        <w:t xml:space="preserve"> с/с включает затраты на выпуск готовой продукции от начальной стадии производства до сдачи её на склад. Величина этих издержек учитывает затраты всех участков и цехов предприятия по выпуску продукции, общепроизводственные и административно-управленческие расходы. </w:t>
      </w:r>
      <w:r>
        <w:rPr>
          <w:b/>
          <w:bCs/>
          <w:i/>
          <w:iCs/>
          <w:sz w:val="22"/>
          <w:szCs w:val="22"/>
        </w:rPr>
        <w:t>Полная</w:t>
      </w:r>
      <w:r>
        <w:rPr>
          <w:sz w:val="22"/>
          <w:szCs w:val="22"/>
        </w:rPr>
        <w:t xml:space="preserve"> с/с состоит из расходов на производство и реализацию продукции. Она больше производственной на величину внереализационных расходов, которые включают в основном затраты по сбыту готовой продукции. Основные показатели: </w:t>
      </w:r>
      <w:r>
        <w:rPr>
          <w:i/>
          <w:iCs/>
          <w:sz w:val="22"/>
          <w:szCs w:val="22"/>
        </w:rPr>
        <w:t xml:space="preserve">Влияние производительности труда на уровень себестоимости продукции </w:t>
      </w:r>
      <w:r>
        <w:rPr>
          <w:b/>
          <w:bCs/>
          <w:sz w:val="22"/>
          <w:szCs w:val="22"/>
        </w:rPr>
        <w:t>С</w:t>
      </w:r>
      <w:r>
        <w:rPr>
          <w:b/>
          <w:bCs/>
          <w:sz w:val="22"/>
          <w:szCs w:val="22"/>
          <w:vertAlign w:val="subscript"/>
        </w:rPr>
        <w:t xml:space="preserve">з </w:t>
      </w:r>
      <w:r>
        <w:rPr>
          <w:b/>
          <w:bCs/>
          <w:sz w:val="22"/>
          <w:szCs w:val="22"/>
        </w:rPr>
        <w:t>= (1 - И</w:t>
      </w:r>
      <w:r>
        <w:rPr>
          <w:b/>
          <w:bCs/>
          <w:sz w:val="22"/>
          <w:szCs w:val="22"/>
          <w:vertAlign w:val="subscript"/>
        </w:rPr>
        <w:t>зп</w:t>
      </w:r>
      <w:r>
        <w:rPr>
          <w:b/>
          <w:bCs/>
          <w:sz w:val="22"/>
          <w:szCs w:val="22"/>
        </w:rPr>
        <w:t>/И</w:t>
      </w:r>
      <w:r>
        <w:rPr>
          <w:b/>
          <w:bCs/>
          <w:sz w:val="22"/>
          <w:szCs w:val="22"/>
          <w:vertAlign w:val="subscript"/>
        </w:rPr>
        <w:t>пт</w:t>
      </w:r>
      <w:r>
        <w:rPr>
          <w:b/>
          <w:bCs/>
          <w:sz w:val="22"/>
          <w:szCs w:val="22"/>
        </w:rPr>
        <w:t>)*У</w:t>
      </w:r>
      <w:r>
        <w:rPr>
          <w:b/>
          <w:bCs/>
          <w:sz w:val="22"/>
          <w:szCs w:val="22"/>
          <w:vertAlign w:val="subscript"/>
        </w:rPr>
        <w:t>зп</w:t>
      </w:r>
      <w:r>
        <w:rPr>
          <w:b/>
          <w:bCs/>
          <w:sz w:val="22"/>
          <w:szCs w:val="22"/>
        </w:rPr>
        <w:t>*100%</w:t>
      </w:r>
      <w:r>
        <w:rPr>
          <w:sz w:val="22"/>
          <w:szCs w:val="22"/>
        </w:rPr>
        <w:t>, где И</w:t>
      </w:r>
      <w:r>
        <w:rPr>
          <w:sz w:val="22"/>
          <w:szCs w:val="22"/>
          <w:vertAlign w:val="subscript"/>
        </w:rPr>
        <w:t>зп</w:t>
      </w:r>
      <w:r>
        <w:rPr>
          <w:sz w:val="22"/>
          <w:szCs w:val="22"/>
        </w:rPr>
        <w:t xml:space="preserve"> – индекс зарплаты в планируемом периоде, И</w:t>
      </w:r>
      <w:r>
        <w:rPr>
          <w:sz w:val="22"/>
          <w:szCs w:val="22"/>
          <w:vertAlign w:val="subscript"/>
        </w:rPr>
        <w:t>пт</w:t>
      </w:r>
      <w:r>
        <w:rPr>
          <w:sz w:val="22"/>
          <w:szCs w:val="22"/>
        </w:rPr>
        <w:t xml:space="preserve"> – индекс роста производительности труда в планируемом периоде, У</w:t>
      </w:r>
      <w:r>
        <w:rPr>
          <w:sz w:val="22"/>
          <w:szCs w:val="22"/>
          <w:vertAlign w:val="subscript"/>
        </w:rPr>
        <w:t>зп</w:t>
      </w:r>
      <w:r>
        <w:rPr>
          <w:sz w:val="22"/>
          <w:szCs w:val="22"/>
        </w:rPr>
        <w:t xml:space="preserve"> – удельный вес зарплаты с отчислениями на социальное страхование себестоимости продукции. </w:t>
      </w:r>
      <w:r>
        <w:rPr>
          <w:i/>
          <w:iCs/>
          <w:sz w:val="22"/>
          <w:szCs w:val="22"/>
        </w:rPr>
        <w:t xml:space="preserve">Влияние увеличения объема выпуска продукции на снижение себестоимости: </w:t>
      </w:r>
      <w:r>
        <w:rPr>
          <w:b/>
          <w:bCs/>
          <w:sz w:val="22"/>
          <w:szCs w:val="22"/>
        </w:rPr>
        <w:t>С</w:t>
      </w:r>
      <w:r>
        <w:rPr>
          <w:b/>
          <w:bCs/>
          <w:sz w:val="22"/>
          <w:szCs w:val="22"/>
          <w:vertAlign w:val="subscript"/>
        </w:rPr>
        <w:t>у</w:t>
      </w:r>
      <w:r>
        <w:rPr>
          <w:b/>
          <w:bCs/>
          <w:sz w:val="22"/>
          <w:szCs w:val="22"/>
        </w:rPr>
        <w:t>=(1 – И</w:t>
      </w:r>
      <w:r>
        <w:rPr>
          <w:b/>
          <w:bCs/>
          <w:sz w:val="22"/>
          <w:szCs w:val="22"/>
          <w:vertAlign w:val="subscript"/>
        </w:rPr>
        <w:t>уп</w:t>
      </w:r>
      <w:r>
        <w:rPr>
          <w:b/>
          <w:bCs/>
          <w:sz w:val="22"/>
          <w:szCs w:val="22"/>
        </w:rPr>
        <w:t>/И</w:t>
      </w:r>
      <w:r>
        <w:rPr>
          <w:b/>
          <w:bCs/>
          <w:sz w:val="22"/>
          <w:szCs w:val="22"/>
          <w:vertAlign w:val="subscript"/>
        </w:rPr>
        <w:t>у</w:t>
      </w:r>
      <w:r>
        <w:rPr>
          <w:b/>
          <w:bCs/>
          <w:sz w:val="22"/>
          <w:szCs w:val="22"/>
        </w:rPr>
        <w:t>)*И</w:t>
      </w:r>
      <w:r>
        <w:rPr>
          <w:b/>
          <w:bCs/>
          <w:sz w:val="22"/>
          <w:szCs w:val="22"/>
          <w:vertAlign w:val="subscript"/>
        </w:rPr>
        <w:t>дуп</w:t>
      </w:r>
      <w:r>
        <w:rPr>
          <w:b/>
          <w:bCs/>
          <w:sz w:val="22"/>
          <w:szCs w:val="22"/>
        </w:rPr>
        <w:t>*100%</w:t>
      </w:r>
      <w:r>
        <w:rPr>
          <w:sz w:val="22"/>
          <w:szCs w:val="22"/>
        </w:rPr>
        <w:t>, где И</w:t>
      </w:r>
      <w:r>
        <w:rPr>
          <w:sz w:val="22"/>
          <w:szCs w:val="22"/>
          <w:vertAlign w:val="subscript"/>
        </w:rPr>
        <w:t>уп</w:t>
      </w:r>
      <w:r>
        <w:rPr>
          <w:sz w:val="22"/>
          <w:szCs w:val="22"/>
        </w:rPr>
        <w:t xml:space="preserve"> – индекс изменения условно постоянных расходов, И</w:t>
      </w:r>
      <w:r>
        <w:rPr>
          <w:sz w:val="22"/>
          <w:szCs w:val="22"/>
          <w:vertAlign w:val="subscript"/>
        </w:rPr>
        <w:t>у</w:t>
      </w:r>
      <w:r>
        <w:rPr>
          <w:sz w:val="22"/>
          <w:szCs w:val="22"/>
        </w:rPr>
        <w:t xml:space="preserve"> – индекс изменения объема производства, И</w:t>
      </w:r>
      <w:r>
        <w:rPr>
          <w:sz w:val="22"/>
          <w:szCs w:val="22"/>
          <w:vertAlign w:val="subscript"/>
        </w:rPr>
        <w:t>дуп</w:t>
      </w:r>
      <w:r>
        <w:rPr>
          <w:sz w:val="22"/>
          <w:szCs w:val="22"/>
        </w:rPr>
        <w:t xml:space="preserve"> – доля условно постоянных расходов в себестоимости продукции. 3. </w:t>
      </w:r>
      <w:r>
        <w:rPr>
          <w:i/>
          <w:iCs/>
          <w:sz w:val="22"/>
          <w:szCs w:val="22"/>
        </w:rPr>
        <w:t>Влияние экономии материальных ресурсов на снижение себестоимости:</w:t>
      </w:r>
      <w:r>
        <w:rPr>
          <w:sz w:val="22"/>
          <w:szCs w:val="22"/>
        </w:rPr>
        <w:t xml:space="preserve"> </w:t>
      </w:r>
      <w:r>
        <w:rPr>
          <w:b/>
          <w:bCs/>
          <w:sz w:val="22"/>
          <w:szCs w:val="22"/>
        </w:rPr>
        <w:t>С</w:t>
      </w:r>
      <w:r>
        <w:rPr>
          <w:b/>
          <w:bCs/>
          <w:sz w:val="22"/>
          <w:szCs w:val="22"/>
          <w:vertAlign w:val="subscript"/>
        </w:rPr>
        <w:t>нц</w:t>
      </w:r>
      <w:r>
        <w:rPr>
          <w:b/>
          <w:bCs/>
          <w:sz w:val="22"/>
          <w:szCs w:val="22"/>
        </w:rPr>
        <w:t xml:space="preserve"> = (1 – И</w:t>
      </w:r>
      <w:r>
        <w:rPr>
          <w:b/>
          <w:bCs/>
          <w:sz w:val="22"/>
          <w:szCs w:val="22"/>
          <w:vertAlign w:val="subscript"/>
        </w:rPr>
        <w:t>н</w:t>
      </w:r>
      <w:r>
        <w:rPr>
          <w:b/>
          <w:bCs/>
          <w:sz w:val="22"/>
          <w:szCs w:val="22"/>
        </w:rPr>
        <w:t>*И</w:t>
      </w:r>
      <w:r>
        <w:rPr>
          <w:b/>
          <w:bCs/>
          <w:sz w:val="22"/>
          <w:szCs w:val="22"/>
          <w:vertAlign w:val="subscript"/>
        </w:rPr>
        <w:t>ц</w:t>
      </w:r>
      <w:r>
        <w:rPr>
          <w:b/>
          <w:bCs/>
          <w:sz w:val="22"/>
          <w:szCs w:val="22"/>
        </w:rPr>
        <w:t>)*И</w:t>
      </w:r>
      <w:r>
        <w:rPr>
          <w:b/>
          <w:bCs/>
          <w:sz w:val="22"/>
          <w:szCs w:val="22"/>
          <w:vertAlign w:val="subscript"/>
        </w:rPr>
        <w:t>дм</w:t>
      </w:r>
      <w:r>
        <w:rPr>
          <w:sz w:val="22"/>
          <w:szCs w:val="22"/>
        </w:rPr>
        <w:t>, где И</w:t>
      </w:r>
      <w:r>
        <w:rPr>
          <w:sz w:val="22"/>
          <w:szCs w:val="22"/>
          <w:vertAlign w:val="subscript"/>
        </w:rPr>
        <w:t xml:space="preserve">н </w:t>
      </w:r>
      <w:r>
        <w:rPr>
          <w:sz w:val="22"/>
          <w:szCs w:val="22"/>
        </w:rPr>
        <w:t>– индекс изменения норм расходов материальных ресурсов, И</w:t>
      </w:r>
      <w:r>
        <w:rPr>
          <w:sz w:val="22"/>
          <w:szCs w:val="22"/>
          <w:vertAlign w:val="subscript"/>
        </w:rPr>
        <w:t>ц</w:t>
      </w:r>
      <w:r>
        <w:rPr>
          <w:sz w:val="22"/>
          <w:szCs w:val="22"/>
        </w:rPr>
        <w:t xml:space="preserve"> – индекс изменения цен на материальные ресурсы, И</w:t>
      </w:r>
      <w:r>
        <w:rPr>
          <w:sz w:val="22"/>
          <w:szCs w:val="22"/>
          <w:vertAlign w:val="subscript"/>
        </w:rPr>
        <w:t>дм</w:t>
      </w:r>
      <w:r>
        <w:rPr>
          <w:sz w:val="22"/>
          <w:szCs w:val="22"/>
        </w:rPr>
        <w:t xml:space="preserve"> – доля материальных ресурсов в себестоимости продукции. </w:t>
      </w:r>
      <w:r>
        <w:rPr>
          <w:i/>
          <w:iCs/>
          <w:sz w:val="22"/>
          <w:szCs w:val="22"/>
        </w:rPr>
        <w:t>4. Влияние амортизации на снижение себестоимости продукции:</w:t>
      </w:r>
      <w:r>
        <w:rPr>
          <w:sz w:val="22"/>
          <w:szCs w:val="22"/>
        </w:rPr>
        <w:t xml:space="preserve"> </w:t>
      </w:r>
      <w:r>
        <w:rPr>
          <w:b/>
          <w:bCs/>
          <w:sz w:val="22"/>
          <w:szCs w:val="22"/>
        </w:rPr>
        <w:t>С</w:t>
      </w:r>
      <w:r>
        <w:rPr>
          <w:b/>
          <w:bCs/>
          <w:sz w:val="22"/>
          <w:szCs w:val="22"/>
          <w:vertAlign w:val="subscript"/>
        </w:rPr>
        <w:t>а</w:t>
      </w:r>
      <w:r>
        <w:rPr>
          <w:b/>
          <w:bCs/>
          <w:sz w:val="22"/>
          <w:szCs w:val="22"/>
        </w:rPr>
        <w:t xml:space="preserve"> = (1 – И</w:t>
      </w:r>
      <w:r>
        <w:rPr>
          <w:b/>
          <w:bCs/>
          <w:sz w:val="22"/>
          <w:szCs w:val="22"/>
          <w:vertAlign w:val="subscript"/>
        </w:rPr>
        <w:t>о</w:t>
      </w:r>
      <w:r>
        <w:rPr>
          <w:b/>
          <w:bCs/>
          <w:sz w:val="22"/>
          <w:szCs w:val="22"/>
        </w:rPr>
        <w:t>/И</w:t>
      </w:r>
      <w:r>
        <w:rPr>
          <w:b/>
          <w:bCs/>
          <w:sz w:val="22"/>
          <w:szCs w:val="22"/>
          <w:vertAlign w:val="subscript"/>
        </w:rPr>
        <w:t>д</w:t>
      </w:r>
      <w:r>
        <w:rPr>
          <w:b/>
          <w:bCs/>
          <w:sz w:val="22"/>
          <w:szCs w:val="22"/>
        </w:rPr>
        <w:t>)*У</w:t>
      </w:r>
      <w:r>
        <w:rPr>
          <w:b/>
          <w:bCs/>
          <w:sz w:val="22"/>
          <w:szCs w:val="22"/>
          <w:vertAlign w:val="subscript"/>
        </w:rPr>
        <w:t>а</w:t>
      </w:r>
      <w:r>
        <w:rPr>
          <w:b/>
          <w:bCs/>
          <w:sz w:val="22"/>
          <w:szCs w:val="22"/>
        </w:rPr>
        <w:t>*100%</w:t>
      </w:r>
      <w:r>
        <w:rPr>
          <w:sz w:val="22"/>
          <w:szCs w:val="22"/>
        </w:rPr>
        <w:t>, где И</w:t>
      </w:r>
      <w:r>
        <w:rPr>
          <w:sz w:val="22"/>
          <w:szCs w:val="22"/>
          <w:vertAlign w:val="subscript"/>
        </w:rPr>
        <w:t>о</w:t>
      </w:r>
      <w:r>
        <w:rPr>
          <w:sz w:val="22"/>
          <w:szCs w:val="22"/>
        </w:rPr>
        <w:t xml:space="preserve"> – индекс изменения стоимости основных средств, И</w:t>
      </w:r>
      <w:r>
        <w:rPr>
          <w:sz w:val="22"/>
          <w:szCs w:val="22"/>
          <w:vertAlign w:val="subscript"/>
        </w:rPr>
        <w:t>д</w:t>
      </w:r>
      <w:r>
        <w:rPr>
          <w:sz w:val="22"/>
          <w:szCs w:val="22"/>
        </w:rPr>
        <w:t xml:space="preserve"> – индекс изменения объема выпуска продукции, У</w:t>
      </w:r>
      <w:r>
        <w:rPr>
          <w:sz w:val="22"/>
          <w:szCs w:val="22"/>
          <w:vertAlign w:val="subscript"/>
        </w:rPr>
        <w:t>а</w:t>
      </w:r>
      <w:r>
        <w:rPr>
          <w:sz w:val="22"/>
          <w:szCs w:val="22"/>
        </w:rPr>
        <w:t xml:space="preserve"> – доля амортизации в себестоимости продукции в отчетном периоде.</w:t>
      </w:r>
    </w:p>
    <w:p w:rsidR="00AE2B96" w:rsidRDefault="00AE2B96" w:rsidP="00AE2B96">
      <w:pPr>
        <w:spacing w:before="100" w:beforeAutospacing="1" w:after="100" w:afterAutospacing="1"/>
        <w:ind w:right="76"/>
        <w:jc w:val="both"/>
      </w:pPr>
      <w:r>
        <w:rPr>
          <w:b/>
          <w:bCs/>
          <w:sz w:val="22"/>
          <w:szCs w:val="22"/>
        </w:rPr>
        <w:t>28.Планирование затрат на производство и реализацию продукции.</w:t>
      </w:r>
    </w:p>
    <w:p w:rsidR="00AE2B96" w:rsidRDefault="00AE2B96" w:rsidP="00AE2B96">
      <w:pPr>
        <w:spacing w:before="100" w:beforeAutospacing="1" w:after="100" w:afterAutospacing="1"/>
        <w:ind w:right="76"/>
        <w:jc w:val="both"/>
      </w:pPr>
      <w:r>
        <w:rPr>
          <w:sz w:val="22"/>
          <w:szCs w:val="22"/>
        </w:rPr>
        <w:t xml:space="preserve">Основными документами, по которым производится подсчет себестоимости, является смета затрат на производство и калькуляция себестоимости единицы продукции. </w:t>
      </w:r>
      <w:r>
        <w:rPr>
          <w:i/>
          <w:iCs/>
          <w:sz w:val="22"/>
          <w:szCs w:val="22"/>
        </w:rPr>
        <w:t>Смета затрат на производство</w:t>
      </w:r>
      <w:r>
        <w:rPr>
          <w:sz w:val="22"/>
          <w:szCs w:val="22"/>
        </w:rPr>
        <w:t xml:space="preserve"> – это документ, фиксирующий суммарные издержки производства на выпуск продукции, производство работ и услуг промышленного характера за определенный промежуток времени. </w:t>
      </w:r>
      <w:r>
        <w:rPr>
          <w:i/>
          <w:iCs/>
          <w:sz w:val="22"/>
          <w:szCs w:val="22"/>
        </w:rPr>
        <w:t>Калькуляция себестоимости</w:t>
      </w:r>
      <w:r>
        <w:rPr>
          <w:sz w:val="22"/>
          <w:szCs w:val="22"/>
        </w:rPr>
        <w:t xml:space="preserve"> определяет издержки производства на единицу конкретной продукции. С точки зрения планирования и учета затрат различают: 1.нормативный метод; 2.метод калькулирования по фактическим затратам. С точки зрения полноты включения затрат в с/с продукции различают: 1.метод полного включения затрат в с/с; 2.метод неполного ограниченного включения затрат в с/с. Совокупность затрат составляет общий объем затрат на производство продукции. Полученная производственная с/с увеличивается на внепроизводственные расходы, т.е. расходы, связанные со сбытом и реализацией продукции. </w:t>
      </w:r>
      <w:r>
        <w:rPr>
          <w:b/>
          <w:bCs/>
          <w:i/>
          <w:iCs/>
          <w:sz w:val="22"/>
          <w:szCs w:val="22"/>
        </w:rPr>
        <w:t>объем реализуемой продукции</w:t>
      </w:r>
      <w:r>
        <w:rPr>
          <w:sz w:val="22"/>
          <w:szCs w:val="22"/>
        </w:rPr>
        <w:t xml:space="preserve"> рассчитывается следующим образом: </w:t>
      </w:r>
      <w:r>
        <w:rPr>
          <w:b/>
          <w:bCs/>
          <w:i/>
          <w:iCs/>
          <w:sz w:val="22"/>
          <w:szCs w:val="22"/>
        </w:rPr>
        <w:t>РП=О</w:t>
      </w:r>
      <w:r>
        <w:rPr>
          <w:b/>
          <w:bCs/>
          <w:i/>
          <w:iCs/>
          <w:sz w:val="22"/>
          <w:szCs w:val="22"/>
          <w:vertAlign w:val="subscript"/>
        </w:rPr>
        <w:t>н</w:t>
      </w:r>
      <w:r>
        <w:rPr>
          <w:b/>
          <w:bCs/>
          <w:i/>
          <w:iCs/>
          <w:sz w:val="22"/>
          <w:szCs w:val="22"/>
        </w:rPr>
        <w:t>+ТП-О</w:t>
      </w:r>
      <w:r>
        <w:rPr>
          <w:b/>
          <w:bCs/>
          <w:i/>
          <w:iCs/>
          <w:sz w:val="22"/>
          <w:szCs w:val="22"/>
          <w:vertAlign w:val="subscript"/>
        </w:rPr>
        <w:t>к</w:t>
      </w:r>
      <w:r>
        <w:rPr>
          <w:sz w:val="22"/>
          <w:szCs w:val="22"/>
        </w:rPr>
        <w:t xml:space="preserve">, где </w:t>
      </w:r>
      <w:r>
        <w:rPr>
          <w:b/>
          <w:bCs/>
          <w:i/>
          <w:iCs/>
          <w:sz w:val="22"/>
          <w:szCs w:val="22"/>
        </w:rPr>
        <w:t>РП</w:t>
      </w:r>
      <w:r>
        <w:rPr>
          <w:b/>
          <w:bCs/>
          <w:sz w:val="22"/>
          <w:szCs w:val="22"/>
        </w:rPr>
        <w:t xml:space="preserve"> </w:t>
      </w:r>
      <w:r>
        <w:rPr>
          <w:sz w:val="22"/>
          <w:szCs w:val="22"/>
        </w:rPr>
        <w:t xml:space="preserve">– объем реализуемой продукции в натуральном выражении; </w:t>
      </w:r>
      <w:r>
        <w:rPr>
          <w:b/>
          <w:bCs/>
          <w:i/>
          <w:iCs/>
          <w:sz w:val="22"/>
          <w:szCs w:val="22"/>
        </w:rPr>
        <w:t>О</w:t>
      </w:r>
      <w:r>
        <w:rPr>
          <w:b/>
          <w:bCs/>
          <w:i/>
          <w:iCs/>
          <w:sz w:val="22"/>
          <w:szCs w:val="22"/>
          <w:vertAlign w:val="subscript"/>
        </w:rPr>
        <w:t>н</w:t>
      </w:r>
      <w:r>
        <w:rPr>
          <w:sz w:val="22"/>
          <w:szCs w:val="22"/>
        </w:rPr>
        <w:t xml:space="preserve"> – остатки нереализованной продукции на начало планируемого периода; </w:t>
      </w:r>
      <w:r>
        <w:rPr>
          <w:b/>
          <w:bCs/>
          <w:i/>
          <w:iCs/>
          <w:sz w:val="22"/>
          <w:szCs w:val="22"/>
        </w:rPr>
        <w:t>ТП</w:t>
      </w:r>
      <w:r>
        <w:rPr>
          <w:sz w:val="22"/>
          <w:szCs w:val="22"/>
        </w:rPr>
        <w:t xml:space="preserve"> – товарная продукция, планируемая к выпуску в предстоящем году; </w:t>
      </w:r>
      <w:r>
        <w:rPr>
          <w:b/>
          <w:bCs/>
          <w:i/>
          <w:iCs/>
          <w:sz w:val="22"/>
          <w:szCs w:val="22"/>
        </w:rPr>
        <w:t>О</w:t>
      </w:r>
      <w:r>
        <w:rPr>
          <w:b/>
          <w:bCs/>
          <w:i/>
          <w:iCs/>
          <w:sz w:val="22"/>
          <w:szCs w:val="22"/>
          <w:vertAlign w:val="subscript"/>
        </w:rPr>
        <w:t>к</w:t>
      </w:r>
      <w:r>
        <w:rPr>
          <w:b/>
          <w:bCs/>
          <w:i/>
          <w:iCs/>
          <w:sz w:val="22"/>
          <w:szCs w:val="22"/>
        </w:rPr>
        <w:t xml:space="preserve"> </w:t>
      </w:r>
      <w:r>
        <w:rPr>
          <w:sz w:val="22"/>
          <w:szCs w:val="22"/>
        </w:rPr>
        <w:t xml:space="preserve">– остатки нереализуемой продукции на конец планируемого периода. </w:t>
      </w:r>
      <w:r>
        <w:rPr>
          <w:b/>
          <w:bCs/>
          <w:i/>
          <w:iCs/>
          <w:sz w:val="22"/>
          <w:szCs w:val="22"/>
        </w:rPr>
        <w:t>плановые затраты на реализуемую продукцию</w:t>
      </w:r>
      <w:r>
        <w:rPr>
          <w:sz w:val="22"/>
          <w:szCs w:val="22"/>
        </w:rPr>
        <w:t xml:space="preserve"> могут быть определены с помощью следующей формулы: </w:t>
      </w:r>
      <w:r>
        <w:rPr>
          <w:b/>
          <w:bCs/>
          <w:i/>
          <w:iCs/>
          <w:sz w:val="22"/>
          <w:szCs w:val="22"/>
        </w:rPr>
        <w:t>З</w:t>
      </w:r>
      <w:r>
        <w:rPr>
          <w:b/>
          <w:bCs/>
          <w:i/>
          <w:iCs/>
          <w:sz w:val="22"/>
          <w:szCs w:val="22"/>
          <w:vertAlign w:val="subscript"/>
        </w:rPr>
        <w:t>рп</w:t>
      </w:r>
      <w:r>
        <w:rPr>
          <w:b/>
          <w:bCs/>
          <w:i/>
          <w:iCs/>
          <w:sz w:val="22"/>
          <w:szCs w:val="22"/>
        </w:rPr>
        <w:t>=З</w:t>
      </w:r>
      <w:r>
        <w:rPr>
          <w:b/>
          <w:bCs/>
          <w:i/>
          <w:iCs/>
          <w:sz w:val="22"/>
          <w:szCs w:val="22"/>
          <w:vertAlign w:val="subscript"/>
        </w:rPr>
        <w:t>н</w:t>
      </w:r>
      <w:r>
        <w:rPr>
          <w:b/>
          <w:bCs/>
          <w:i/>
          <w:iCs/>
          <w:sz w:val="22"/>
          <w:szCs w:val="22"/>
        </w:rPr>
        <w:t>+З</w:t>
      </w:r>
      <w:r>
        <w:rPr>
          <w:b/>
          <w:bCs/>
          <w:i/>
          <w:iCs/>
          <w:sz w:val="22"/>
          <w:szCs w:val="22"/>
          <w:vertAlign w:val="subscript"/>
        </w:rPr>
        <w:t>тп</w:t>
      </w:r>
      <w:r>
        <w:rPr>
          <w:b/>
          <w:bCs/>
          <w:i/>
          <w:iCs/>
          <w:sz w:val="22"/>
          <w:szCs w:val="22"/>
        </w:rPr>
        <w:t>+З</w:t>
      </w:r>
      <w:r>
        <w:rPr>
          <w:b/>
          <w:bCs/>
          <w:i/>
          <w:iCs/>
          <w:sz w:val="22"/>
          <w:szCs w:val="22"/>
          <w:vertAlign w:val="subscript"/>
        </w:rPr>
        <w:t>к</w:t>
      </w:r>
      <w:r>
        <w:rPr>
          <w:sz w:val="22"/>
          <w:szCs w:val="22"/>
        </w:rPr>
        <w:t xml:space="preserve">, где </w:t>
      </w:r>
      <w:r>
        <w:rPr>
          <w:b/>
          <w:bCs/>
          <w:i/>
          <w:iCs/>
          <w:sz w:val="22"/>
          <w:szCs w:val="22"/>
        </w:rPr>
        <w:t>З</w:t>
      </w:r>
      <w:r>
        <w:rPr>
          <w:b/>
          <w:bCs/>
          <w:i/>
          <w:iCs/>
          <w:sz w:val="22"/>
          <w:szCs w:val="22"/>
          <w:vertAlign w:val="subscript"/>
        </w:rPr>
        <w:t>рп</w:t>
      </w:r>
      <w:r>
        <w:rPr>
          <w:sz w:val="22"/>
          <w:szCs w:val="22"/>
        </w:rPr>
        <w:t xml:space="preserve"> – затраты на реализуемую продукцию по полной плановой себестоимости на предстоящий период; </w:t>
      </w:r>
      <w:r>
        <w:rPr>
          <w:b/>
          <w:bCs/>
          <w:i/>
          <w:iCs/>
          <w:sz w:val="22"/>
          <w:szCs w:val="22"/>
        </w:rPr>
        <w:t>З</w:t>
      </w:r>
      <w:r>
        <w:rPr>
          <w:b/>
          <w:bCs/>
          <w:i/>
          <w:iCs/>
          <w:sz w:val="22"/>
          <w:szCs w:val="22"/>
          <w:vertAlign w:val="subscript"/>
        </w:rPr>
        <w:t>н</w:t>
      </w:r>
      <w:r>
        <w:rPr>
          <w:b/>
          <w:bCs/>
          <w:i/>
          <w:iCs/>
          <w:sz w:val="22"/>
          <w:szCs w:val="22"/>
        </w:rPr>
        <w:t xml:space="preserve"> </w:t>
      </w:r>
      <w:r>
        <w:rPr>
          <w:sz w:val="22"/>
          <w:szCs w:val="22"/>
        </w:rPr>
        <w:t xml:space="preserve">– фактически произведенная с/с остатков готовой продукции не реализованных на начало панируемого периода; </w:t>
      </w:r>
      <w:r>
        <w:rPr>
          <w:b/>
          <w:bCs/>
          <w:i/>
          <w:iCs/>
          <w:sz w:val="22"/>
          <w:szCs w:val="22"/>
        </w:rPr>
        <w:t>З</w:t>
      </w:r>
      <w:r>
        <w:rPr>
          <w:b/>
          <w:bCs/>
          <w:i/>
          <w:iCs/>
          <w:sz w:val="22"/>
          <w:szCs w:val="22"/>
          <w:vertAlign w:val="subscript"/>
        </w:rPr>
        <w:t>тп</w:t>
      </w:r>
      <w:r>
        <w:rPr>
          <w:sz w:val="22"/>
          <w:szCs w:val="22"/>
        </w:rPr>
        <w:t xml:space="preserve"> – плановая полная с/с товарной продукции, планируемой к выпуску в предстоящем периоде; </w:t>
      </w:r>
      <w:r>
        <w:rPr>
          <w:b/>
          <w:bCs/>
          <w:i/>
          <w:iCs/>
          <w:sz w:val="22"/>
          <w:szCs w:val="22"/>
        </w:rPr>
        <w:t>З</w:t>
      </w:r>
      <w:r>
        <w:rPr>
          <w:b/>
          <w:bCs/>
          <w:i/>
          <w:iCs/>
          <w:sz w:val="22"/>
          <w:szCs w:val="22"/>
          <w:vertAlign w:val="subscript"/>
        </w:rPr>
        <w:t>к</w:t>
      </w:r>
      <w:r>
        <w:rPr>
          <w:sz w:val="22"/>
          <w:szCs w:val="22"/>
        </w:rPr>
        <w:t xml:space="preserve"> – плановая производственная с/с остатков готовой продукции, которые не будут реализованы на конец планируемого периода.</w:t>
      </w:r>
    </w:p>
    <w:p w:rsidR="00AE2B96" w:rsidRDefault="00AE2B96" w:rsidP="00AE2B96">
      <w:pPr>
        <w:spacing w:before="100" w:beforeAutospacing="1" w:after="100" w:afterAutospacing="1"/>
        <w:ind w:right="76"/>
        <w:jc w:val="both"/>
      </w:pPr>
      <w:r>
        <w:rPr>
          <w:b/>
          <w:bCs/>
          <w:sz w:val="22"/>
          <w:szCs w:val="22"/>
        </w:rPr>
        <w:t>29.Источники финансирования затрат на предприятии.</w:t>
      </w:r>
    </w:p>
    <w:p w:rsidR="00AE2B96" w:rsidRDefault="00AE2B96" w:rsidP="00AE2B96">
      <w:pPr>
        <w:spacing w:before="100" w:beforeAutospacing="1" w:after="100" w:afterAutospacing="1"/>
        <w:ind w:right="76"/>
        <w:jc w:val="both"/>
      </w:pPr>
      <w:r>
        <w:rPr>
          <w:sz w:val="22"/>
          <w:szCs w:val="22"/>
        </w:rPr>
        <w:t xml:space="preserve">Различают собственные и заемные финансовые ресурсы. К собственным относится: прибыль организации и амортизационные отчисления. Финансовую базу развития производства также составляют средства, поступающие на предприятие в виде </w:t>
      </w:r>
      <w:r>
        <w:rPr>
          <w:i/>
          <w:iCs/>
          <w:sz w:val="22"/>
          <w:szCs w:val="22"/>
        </w:rPr>
        <w:t xml:space="preserve">выручки от реализации выбывшего имущества, устойчивые пассивы, различные целевые поступления. </w:t>
      </w:r>
      <w:r>
        <w:rPr>
          <w:sz w:val="22"/>
          <w:szCs w:val="22"/>
        </w:rPr>
        <w:t xml:space="preserve">Если собственных средств предприятию оказывается недостаточно, то они прибегают к займам. </w:t>
      </w:r>
      <w:r>
        <w:rPr>
          <w:b/>
          <w:bCs/>
          <w:i/>
          <w:iCs/>
          <w:sz w:val="22"/>
          <w:szCs w:val="22"/>
        </w:rPr>
        <w:t>Заемные средства</w:t>
      </w:r>
      <w:r>
        <w:rPr>
          <w:sz w:val="22"/>
          <w:szCs w:val="22"/>
        </w:rPr>
        <w:t xml:space="preserve"> привлекаются на условиях: срочности, платности, возвратности и обеспеченности. Основным источником собственных средств любой организации является его </w:t>
      </w:r>
      <w:r>
        <w:rPr>
          <w:b/>
          <w:bCs/>
          <w:i/>
          <w:iCs/>
          <w:sz w:val="22"/>
          <w:szCs w:val="22"/>
        </w:rPr>
        <w:t>уставный капитал</w:t>
      </w:r>
      <w:r>
        <w:rPr>
          <w:sz w:val="22"/>
          <w:szCs w:val="22"/>
        </w:rPr>
        <w:t xml:space="preserve">, за счет которого формируются основные и оборотные фонды. Уставный капитал организации определяет минимальный размер его имущества, который гарантирует интересы его кредиторов. </w:t>
      </w:r>
      <w:r>
        <w:rPr>
          <w:b/>
          <w:bCs/>
          <w:i/>
          <w:iCs/>
          <w:sz w:val="22"/>
          <w:szCs w:val="22"/>
        </w:rPr>
        <w:t>Добавочный капитал</w:t>
      </w:r>
      <w:r>
        <w:rPr>
          <w:sz w:val="22"/>
          <w:szCs w:val="22"/>
        </w:rPr>
        <w:t xml:space="preserve"> образуется за счет прироста стоимости имущества в результате переоценки основных фондов, эмиссионного дохода (разница между рыночной и номинальной стоимостью), безвозмездно полученных денежных средств или материальных ценностей на производственные цели. Средства этого фонда могут быть использованы на увеличение уставного капитала, погашение убытка, выявленного по результатам работы за отчетный период и другие цели. </w:t>
      </w:r>
      <w:r>
        <w:rPr>
          <w:b/>
          <w:bCs/>
          <w:i/>
          <w:iCs/>
          <w:sz w:val="22"/>
          <w:szCs w:val="22"/>
        </w:rPr>
        <w:t>Резервный фонд</w:t>
      </w:r>
      <w:r>
        <w:rPr>
          <w:sz w:val="22"/>
          <w:szCs w:val="22"/>
        </w:rPr>
        <w:t xml:space="preserve"> (капитал) образуется на предприятии в соответствии с действующими законодательными и учредительными документами. Источником его формирования является отчисление от прибыли для АО в размере 5% от уставного капитала. Средства фонда предназначены для покрытия убытков отчетного периода, выплаты дивидендов в случае отсутствия или недостаточности прибыли отчетного года для этих целей. </w:t>
      </w:r>
      <w:r>
        <w:rPr>
          <w:b/>
          <w:bCs/>
          <w:i/>
          <w:iCs/>
          <w:sz w:val="22"/>
          <w:szCs w:val="22"/>
        </w:rPr>
        <w:t>Фонд накопления</w:t>
      </w:r>
      <w:r>
        <w:rPr>
          <w:sz w:val="22"/>
          <w:szCs w:val="22"/>
        </w:rPr>
        <w:t xml:space="preserve"> – средства, предназначенные для развития производства. Формируется за счет чистой прибыли с учетом дивидендной политики организации.</w:t>
      </w:r>
      <w:r>
        <w:rPr>
          <w:b/>
          <w:bCs/>
          <w:sz w:val="22"/>
          <w:szCs w:val="22"/>
        </w:rPr>
        <w:t xml:space="preserve"> </w:t>
      </w:r>
      <w:r>
        <w:rPr>
          <w:b/>
          <w:bCs/>
          <w:i/>
          <w:iCs/>
          <w:sz w:val="22"/>
          <w:szCs w:val="22"/>
        </w:rPr>
        <w:t>Фонд потребления</w:t>
      </w:r>
      <w:r>
        <w:rPr>
          <w:sz w:val="22"/>
          <w:szCs w:val="22"/>
        </w:rPr>
        <w:t xml:space="preserve"> – средства, направляемые на социальные нужды финансирования объектов непроизводственной сферы и т.п.</w:t>
      </w:r>
    </w:p>
    <w:p w:rsidR="00AE2B96" w:rsidRDefault="00AE2B96" w:rsidP="00AE2B96">
      <w:pPr>
        <w:spacing w:before="100" w:beforeAutospacing="1" w:after="100" w:afterAutospacing="1"/>
        <w:ind w:right="76"/>
        <w:jc w:val="both"/>
      </w:pPr>
      <w:r>
        <w:rPr>
          <w:b/>
          <w:bCs/>
          <w:sz w:val="22"/>
          <w:szCs w:val="22"/>
        </w:rPr>
        <w:t>30.Сущность ценообразования на предприятии, виды цен.</w:t>
      </w:r>
    </w:p>
    <w:p w:rsidR="00AE2B96" w:rsidRDefault="00AE2B96" w:rsidP="00AE2B96">
      <w:pPr>
        <w:spacing w:before="100" w:beforeAutospacing="1" w:after="100" w:afterAutospacing="1"/>
        <w:ind w:right="76"/>
        <w:jc w:val="both"/>
      </w:pPr>
      <w:r>
        <w:rPr>
          <w:i/>
          <w:iCs/>
          <w:sz w:val="22"/>
          <w:szCs w:val="22"/>
        </w:rPr>
        <w:t xml:space="preserve">Цена </w:t>
      </w:r>
      <w:r>
        <w:rPr>
          <w:sz w:val="22"/>
          <w:szCs w:val="22"/>
        </w:rPr>
        <w:t xml:space="preserve">представляет собой сумму денег, которую покупатель уплачивает продавцу в обмен на товар. Она выступает денежным выражением его стоимости. </w:t>
      </w:r>
      <w:r>
        <w:rPr>
          <w:i/>
          <w:iCs/>
          <w:sz w:val="22"/>
          <w:szCs w:val="22"/>
        </w:rPr>
        <w:t>Задача ценовой политики</w:t>
      </w:r>
      <w:r>
        <w:rPr>
          <w:sz w:val="22"/>
          <w:szCs w:val="22"/>
        </w:rPr>
        <w:t xml:space="preserve"> предприятия состоит в нахождении оптимального соотношения возможно большого числа целей. Предприятию, прежде всего, необходимо решить, какие цели оно стремится достигнуть при реализации (продаже конкретного товара). Чаще всего предприятия с помощью ценовой стратегии может достигнуть следующих </w:t>
      </w:r>
      <w:r>
        <w:rPr>
          <w:i/>
          <w:iCs/>
          <w:sz w:val="22"/>
          <w:szCs w:val="22"/>
        </w:rPr>
        <w:t>целей</w:t>
      </w:r>
      <w:r>
        <w:rPr>
          <w:sz w:val="22"/>
          <w:szCs w:val="22"/>
        </w:rPr>
        <w:t xml:space="preserve">: 1.сохранение стабильного положения на рынке; 2.расширение доли рынка; 3.максимизация прибыли и повышение уровня рентабельности продаж; 4.поддержание и обеспечение платежеспособности предприятия; 5.завоевание лидерства на рынке; 6.расширение экспортных возможностей предприятия. В зависимости от области применения различают следующие основные </w:t>
      </w:r>
      <w:r>
        <w:rPr>
          <w:b/>
          <w:bCs/>
          <w:i/>
          <w:iCs/>
          <w:sz w:val="22"/>
          <w:szCs w:val="22"/>
        </w:rPr>
        <w:t>виды цен:</w:t>
      </w:r>
      <w:r>
        <w:rPr>
          <w:sz w:val="22"/>
          <w:szCs w:val="22"/>
        </w:rPr>
        <w:t xml:space="preserve"> 1.</w:t>
      </w:r>
      <w:r>
        <w:rPr>
          <w:b/>
          <w:bCs/>
          <w:i/>
          <w:iCs/>
          <w:sz w:val="22"/>
          <w:szCs w:val="22"/>
        </w:rPr>
        <w:t xml:space="preserve">оптовые </w:t>
      </w:r>
      <w:r>
        <w:rPr>
          <w:sz w:val="22"/>
          <w:szCs w:val="22"/>
        </w:rPr>
        <w:t xml:space="preserve">цены – используются при реализации продукции между юр лицами. </w:t>
      </w:r>
      <w:r>
        <w:rPr>
          <w:i/>
          <w:iCs/>
          <w:sz w:val="22"/>
          <w:szCs w:val="22"/>
        </w:rPr>
        <w:t>Оптовая цена предприятия = с/с + прибыли.</w:t>
      </w:r>
      <w:r>
        <w:rPr>
          <w:sz w:val="22"/>
          <w:szCs w:val="22"/>
        </w:rPr>
        <w:t xml:space="preserve"> </w:t>
      </w:r>
      <w:r>
        <w:rPr>
          <w:b/>
          <w:bCs/>
          <w:i/>
          <w:iCs/>
          <w:sz w:val="22"/>
          <w:szCs w:val="22"/>
        </w:rPr>
        <w:t xml:space="preserve">2.закупочные </w:t>
      </w:r>
      <w:r>
        <w:rPr>
          <w:sz w:val="22"/>
          <w:szCs w:val="22"/>
        </w:rPr>
        <w:t xml:space="preserve">цены – устанавливаются на с/х продукцию, приобретаемую у с/х товаропроизводителей. </w:t>
      </w:r>
      <w:r>
        <w:rPr>
          <w:b/>
          <w:bCs/>
          <w:i/>
          <w:iCs/>
          <w:sz w:val="22"/>
          <w:szCs w:val="22"/>
        </w:rPr>
        <w:t>3.розничные</w:t>
      </w:r>
      <w:r>
        <w:rPr>
          <w:sz w:val="22"/>
          <w:szCs w:val="22"/>
        </w:rPr>
        <w:t xml:space="preserve"> цены – цены, по которым товары реализуются населению. Состоит из оптовой цены и торговой надбавки. </w:t>
      </w:r>
      <w:r>
        <w:rPr>
          <w:b/>
          <w:bCs/>
          <w:i/>
          <w:iCs/>
          <w:sz w:val="22"/>
          <w:szCs w:val="22"/>
        </w:rPr>
        <w:t xml:space="preserve">4.сметные цены строительства </w:t>
      </w:r>
      <w:r>
        <w:rPr>
          <w:sz w:val="22"/>
          <w:szCs w:val="22"/>
        </w:rPr>
        <w:t xml:space="preserve">– применяются при строительно-монтажных работах, их величина определяется на основе сметных расчетов и нормативной прибыли. </w:t>
      </w:r>
      <w:r>
        <w:rPr>
          <w:b/>
          <w:bCs/>
          <w:i/>
          <w:iCs/>
          <w:sz w:val="22"/>
          <w:szCs w:val="22"/>
        </w:rPr>
        <w:t xml:space="preserve">5.тарифы на услуги </w:t>
      </w:r>
      <w:r>
        <w:rPr>
          <w:sz w:val="22"/>
          <w:szCs w:val="22"/>
        </w:rPr>
        <w:t xml:space="preserve">– как и оптовые цены состоят из себестоимости и прибыли. </w:t>
      </w:r>
      <w:r>
        <w:rPr>
          <w:b/>
          <w:bCs/>
          <w:i/>
          <w:iCs/>
          <w:sz w:val="22"/>
          <w:szCs w:val="22"/>
        </w:rPr>
        <w:t xml:space="preserve">6..мировые цены </w:t>
      </w:r>
      <w:r>
        <w:rPr>
          <w:sz w:val="22"/>
          <w:szCs w:val="22"/>
        </w:rPr>
        <w:t>– применяются во внешней торговле. Различают мировые цены на импортную и экспортную продукцию.</w:t>
      </w:r>
    </w:p>
    <w:p w:rsidR="00AE2B96" w:rsidRDefault="00AE2B96" w:rsidP="00AE2B96">
      <w:pPr>
        <w:spacing w:before="100" w:beforeAutospacing="1" w:after="100" w:afterAutospacing="1"/>
        <w:ind w:right="76"/>
        <w:jc w:val="both"/>
      </w:pPr>
      <w:r>
        <w:rPr>
          <w:b/>
          <w:bCs/>
          <w:sz w:val="22"/>
          <w:szCs w:val="22"/>
        </w:rPr>
        <w:t xml:space="preserve">31.Планирование выручки от реализации продукции (работ, услуг) Факторы, определяющие размер выручки предприятия </w:t>
      </w:r>
    </w:p>
    <w:p w:rsidR="00AE2B96" w:rsidRDefault="00AE2B96" w:rsidP="00AE2B96">
      <w:pPr>
        <w:spacing w:before="100" w:beforeAutospacing="1" w:after="100" w:afterAutospacing="1"/>
        <w:ind w:right="76"/>
        <w:jc w:val="both"/>
      </w:pPr>
      <w:r>
        <w:rPr>
          <w:sz w:val="22"/>
          <w:szCs w:val="22"/>
        </w:rPr>
        <w:t xml:space="preserve">Выручка от реализации продукции – это денежные средства, поступающие на предприятие за отгруженную контрагентом продукцию, выполненной работы или предоставленной услуги. В процессе свой деятельности хозяйствующие субъекты могут осуществлять планирование выручки в расчете на год, квартал, месяц. Общая сумма выручки включает: выручку от реализации товарной продукции и полуфабрикатов собственного производства; выполнения работ промышленного и непромышленного характера. </w:t>
      </w:r>
      <w:r>
        <w:rPr>
          <w:i/>
          <w:iCs/>
          <w:sz w:val="22"/>
          <w:szCs w:val="22"/>
        </w:rPr>
        <w:t>Выручка от реализации продукции</w:t>
      </w:r>
      <w:r>
        <w:rPr>
          <w:sz w:val="22"/>
          <w:szCs w:val="22"/>
        </w:rPr>
        <w:t xml:space="preserve"> рассчитывается на основе объема реализуемой продукции исходя из действующих цен без НДС и акцизов в торговых и сбытовых скидок. </w:t>
      </w:r>
      <w:r>
        <w:rPr>
          <w:i/>
          <w:iCs/>
          <w:sz w:val="22"/>
          <w:szCs w:val="22"/>
        </w:rPr>
        <w:t>Выручка от выполненных работ и услуг</w:t>
      </w:r>
      <w:r>
        <w:rPr>
          <w:sz w:val="22"/>
          <w:szCs w:val="22"/>
        </w:rPr>
        <w:t xml:space="preserve"> определяется исходя их объема выполненных работ и услуг и соответствующих цен и тарифов. Существует 2 метода определения плановой выручки: </w:t>
      </w:r>
      <w:r>
        <w:rPr>
          <w:b/>
          <w:bCs/>
          <w:i/>
          <w:iCs/>
          <w:sz w:val="22"/>
          <w:szCs w:val="22"/>
        </w:rPr>
        <w:t>1.Метод прямого счета</w:t>
      </w:r>
      <w:r>
        <w:rPr>
          <w:sz w:val="22"/>
          <w:szCs w:val="22"/>
        </w:rPr>
        <w:t xml:space="preserve"> основан на гарантированном спросе и предполагает, что весь объем произведенной продукции обеспечен пакетом заказов. Основой расчетного метода является объем реализуемой продукции, корректируемый на входные и выходные остатки. Все составные части выручки выражены в ценах реализации: 1.остатки на начало года – в действующих ценах периода, предшествующего планируемому; 2.товарная продукция и остатки нереализованной продукции – в ценах планируемого периода. Нереализованной считается готовая продукция на складе. </w:t>
      </w:r>
      <w:r>
        <w:rPr>
          <w:b/>
          <w:bCs/>
          <w:i/>
          <w:iCs/>
          <w:sz w:val="22"/>
          <w:szCs w:val="22"/>
        </w:rPr>
        <w:t>2.Аналитический метод</w:t>
      </w:r>
      <w:r>
        <w:rPr>
          <w:sz w:val="22"/>
          <w:szCs w:val="22"/>
        </w:rPr>
        <w:t xml:space="preserve"> планирования может применяться в условиях стабильного развития экономики. С применением этого метода осуществляется оценка изменения объема выручки в зависимости от других факторов. Эластичность спроса: </w:t>
      </w:r>
      <w:r>
        <w:rPr>
          <w:b/>
          <w:bCs/>
          <w:sz w:val="22"/>
          <w:szCs w:val="22"/>
        </w:rPr>
        <w:t>Э=ΔВ/ΔЦ</w:t>
      </w:r>
      <w:r>
        <w:rPr>
          <w:sz w:val="22"/>
          <w:szCs w:val="22"/>
        </w:rPr>
        <w:t xml:space="preserve"> В условиях, когда спрос эластичный – Э&gt;1 (т.е. повышение цены приведет к большему снижению выручки) предприятие не может без отрицательных для него последствий повышать цены и вынужденно увеличить выручку за счет повышения объема производства. Если спрос неэластичен – Э&lt;1, то имеется возможность увеличения цен на продукцию для максимизации выручки.</w:t>
      </w:r>
      <w:r>
        <w:rPr>
          <w:b/>
          <w:bCs/>
          <w:sz w:val="22"/>
          <w:szCs w:val="22"/>
        </w:rPr>
        <w:t xml:space="preserve"> Факторы оказв. влияние на величину прибыли </w:t>
      </w:r>
      <w:r>
        <w:rPr>
          <w:sz w:val="22"/>
          <w:szCs w:val="22"/>
        </w:rPr>
        <w:t>1) снижение с/с 2)улучшение ассортимента</w:t>
      </w:r>
      <w:r>
        <w:rPr>
          <w:b/>
          <w:bCs/>
          <w:sz w:val="22"/>
          <w:szCs w:val="22"/>
        </w:rPr>
        <w:t xml:space="preserve"> </w:t>
      </w:r>
      <w:r>
        <w:rPr>
          <w:sz w:val="22"/>
          <w:szCs w:val="22"/>
        </w:rPr>
        <w:t>3)повышение качества</w:t>
      </w:r>
      <w:r>
        <w:rPr>
          <w:b/>
          <w:bCs/>
          <w:sz w:val="22"/>
          <w:szCs w:val="22"/>
        </w:rPr>
        <w:t xml:space="preserve"> </w:t>
      </w:r>
      <w:r>
        <w:rPr>
          <w:sz w:val="22"/>
          <w:szCs w:val="22"/>
        </w:rPr>
        <w:t>4)рост. производит. труда</w:t>
      </w:r>
      <w:r>
        <w:rPr>
          <w:b/>
          <w:bCs/>
          <w:sz w:val="22"/>
          <w:szCs w:val="22"/>
        </w:rPr>
        <w:t xml:space="preserve">. </w:t>
      </w:r>
    </w:p>
    <w:p w:rsidR="00AE2B96" w:rsidRDefault="00AE2B96" w:rsidP="00AE2B96">
      <w:pPr>
        <w:spacing w:before="100" w:beforeAutospacing="1" w:after="100" w:afterAutospacing="1"/>
        <w:ind w:right="76"/>
        <w:jc w:val="both"/>
      </w:pPr>
      <w:r>
        <w:rPr>
          <w:b/>
          <w:bCs/>
          <w:sz w:val="22"/>
          <w:szCs w:val="22"/>
        </w:rPr>
        <w:t>32.Состав и содержание внереализационных доходов и расходов организаций.</w:t>
      </w:r>
    </w:p>
    <w:p w:rsidR="00AE2B96" w:rsidRDefault="00AE2B96" w:rsidP="00AE2B96">
      <w:pPr>
        <w:spacing w:before="100" w:beforeAutospacing="1" w:after="100" w:afterAutospacing="1"/>
        <w:ind w:right="76"/>
        <w:jc w:val="both"/>
      </w:pPr>
      <w:r>
        <w:rPr>
          <w:sz w:val="22"/>
          <w:szCs w:val="22"/>
        </w:rPr>
        <w:t xml:space="preserve">В состав </w:t>
      </w:r>
      <w:r>
        <w:rPr>
          <w:b/>
          <w:bCs/>
          <w:i/>
          <w:iCs/>
          <w:sz w:val="22"/>
          <w:szCs w:val="22"/>
        </w:rPr>
        <w:t>внереализационных расходов</w:t>
      </w:r>
      <w:r>
        <w:rPr>
          <w:sz w:val="22"/>
          <w:szCs w:val="22"/>
        </w:rPr>
        <w:t xml:space="preserve">, т.е. не связанных с производством и реализацией, включаются обоснованные затраты на осуществление деятельности, непосредственно не связанные с производством и реализацией. К ним относятся: 1.расходы на содержание переданного по договору аренды имущества (2 вида лизинга: оперативный и финансовый); 2.расходы в виде процентов по долговым обязательствам любого вида, в том числе процентов, начисленных по ценным бумагам и иным обязательствам, эмитированным организацией; 3.расходы на организацию выпуска собственных ценных бумаг, в частности на подготовку проспекта эмиссии ценных бумаг, изготовление и приобретение бланков, в том числе услуги посредников по их размещению; 4.расходы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5.расходы, связанные с консервацией и реконсервацией производственных мощностей и объектов, а также затраты на их содержание; 6.судебные расходы и арбитражные сборы; 7.расходы на услуги банка, в том числе связанные с установкой и эксплуатацией электронных систем документооборота между банком и клиентом; 8.прочие внереализационные расходы. </w:t>
      </w:r>
      <w:r>
        <w:rPr>
          <w:b/>
          <w:bCs/>
          <w:i/>
          <w:iCs/>
          <w:sz w:val="22"/>
          <w:szCs w:val="22"/>
        </w:rPr>
        <w:t>Внереализационные доходы</w:t>
      </w:r>
      <w:r>
        <w:rPr>
          <w:sz w:val="22"/>
          <w:szCs w:val="22"/>
        </w:rPr>
        <w:t xml:space="preserve"> организации: 1.от долевого участия в других организациях за исключением дохода, направляемого на оплату дополнительных акций (долей), размещаемых среди акционеров; 2.в виде положительной курсовой разницы; 3.в виде признанных должником штрафов, пеней и иных санкций за нарушение договорных обязательств, а также сумма возмещения убытков, ущерба; 4.от сдачи имущества в аренду; 5.в виде процента, полученного по договорам займа, кредита, банковского счета, а также по ценным бумагам и другим долговым обязательствам; 6.в виде безвозмездно полученного имущества и имущественных прав; 7.в виде стоимости полученных материалов или иного имущества при демонтаже или разборке выводимых из эксплуатации основных средств; 8.прочие внереализационные доходы.</w:t>
      </w:r>
    </w:p>
    <w:p w:rsidR="00AE2B96" w:rsidRDefault="00AE2B96" w:rsidP="00AE2B96">
      <w:pPr>
        <w:spacing w:before="100" w:beforeAutospacing="1" w:after="100" w:afterAutospacing="1"/>
        <w:ind w:right="76"/>
        <w:jc w:val="both"/>
      </w:pPr>
      <w:r>
        <w:rPr>
          <w:b/>
          <w:bCs/>
          <w:sz w:val="22"/>
          <w:szCs w:val="22"/>
        </w:rPr>
        <w:t>33.Экономическая сущность прибыли и условия ее формирования.</w:t>
      </w:r>
    </w:p>
    <w:p w:rsidR="00AE2B96" w:rsidRDefault="00AE2B96" w:rsidP="00AE2B96">
      <w:pPr>
        <w:spacing w:before="100" w:beforeAutospacing="1" w:after="100" w:afterAutospacing="1"/>
        <w:ind w:right="76"/>
        <w:jc w:val="both"/>
      </w:pPr>
      <w:r>
        <w:rPr>
          <w:sz w:val="22"/>
          <w:szCs w:val="22"/>
        </w:rPr>
        <w:t xml:space="preserve">Прибыль как экономическая категория отражает чистый доход, созданный в сфере материального производства в процессе предпринимательской деятельности. С экономической точки зрения </w:t>
      </w:r>
      <w:r>
        <w:rPr>
          <w:i/>
          <w:iCs/>
          <w:sz w:val="22"/>
          <w:szCs w:val="22"/>
        </w:rPr>
        <w:t>прибыль</w:t>
      </w:r>
      <w:r>
        <w:rPr>
          <w:sz w:val="22"/>
          <w:szCs w:val="22"/>
        </w:rPr>
        <w:t xml:space="preserve"> – это разность между денежными поступлениями и выплатами, с хозяйственной – это разность между имущественным состоянием предприятия на конец и начало периода. Увеличение прибыли в условиях стабильности оптовых цен свидетельствуют о снижении индивидуальных затрат предприятия на производство и реализацию продукции. Работа предприятия, в условиях перехода к рыночной экономике, связана с повышением стимулирующей роли прибыли.</w:t>
      </w:r>
    </w:p>
    <w:p w:rsidR="00AE2B96" w:rsidRDefault="00AE2B96" w:rsidP="00AE2B96">
      <w:pPr>
        <w:spacing w:before="100" w:beforeAutospacing="1" w:after="100" w:afterAutospacing="1"/>
        <w:ind w:right="76"/>
        <w:jc w:val="both"/>
      </w:pPr>
      <w:r>
        <w:rPr>
          <w:b/>
          <w:bCs/>
          <w:sz w:val="22"/>
          <w:szCs w:val="22"/>
        </w:rPr>
        <w:t>34.Функции и основные виды прибыли. Факторы, оказывающие влияние на величину прибыли.</w:t>
      </w:r>
      <w:r>
        <w:rPr>
          <w:sz w:val="22"/>
          <w:szCs w:val="22"/>
        </w:rPr>
        <w:t xml:space="preserve"> В экономической системе прибыль выполняет следующие </w:t>
      </w:r>
      <w:r>
        <w:rPr>
          <w:i/>
          <w:iCs/>
          <w:sz w:val="22"/>
          <w:szCs w:val="22"/>
        </w:rPr>
        <w:t>функции</w:t>
      </w:r>
      <w:r>
        <w:rPr>
          <w:sz w:val="22"/>
          <w:szCs w:val="22"/>
        </w:rPr>
        <w:t xml:space="preserve">: 1.является показателем эффективности предприятия; 2.обладает стимулирующей функцией, т.к. является основным элементом финансовых ресурсов предприятия; 3.является источником формирования бюджетов различного уровня. Понятия(виды) прибыли: </w:t>
      </w:r>
      <w:r>
        <w:rPr>
          <w:b/>
          <w:bCs/>
          <w:i/>
          <w:iCs/>
          <w:sz w:val="22"/>
          <w:szCs w:val="22"/>
        </w:rPr>
        <w:t>Валовая прибыль</w:t>
      </w:r>
      <w:r>
        <w:rPr>
          <w:sz w:val="22"/>
          <w:szCs w:val="22"/>
        </w:rPr>
        <w:t xml:space="preserve"> – сумма прибыли (убытка) от реализации продукции (работ, услуг, имущества предприятия) и доходов от внереализационных операций, уменьшенных на сумму расходов по этим операциям. </w:t>
      </w:r>
      <w:r>
        <w:rPr>
          <w:i/>
          <w:iCs/>
          <w:sz w:val="22"/>
          <w:szCs w:val="22"/>
        </w:rPr>
        <w:t>Прибыль (убыток) от реализации продукции работ (услуг)</w:t>
      </w:r>
      <w:r>
        <w:rPr>
          <w:sz w:val="22"/>
          <w:szCs w:val="22"/>
        </w:rPr>
        <w:t xml:space="preserve"> определяется как разница между выручкой от реализации без НДС и акцизов и затратами на производство и реализацию, включенными в с/с. Взаимосвязь показателей: В=П+Р; П=В-Р; Р=В-П </w:t>
      </w:r>
      <w:r>
        <w:rPr>
          <w:b/>
          <w:bCs/>
          <w:i/>
          <w:iCs/>
          <w:sz w:val="22"/>
          <w:szCs w:val="22"/>
        </w:rPr>
        <w:t>Прибыль до налогообложения (балансовая)</w:t>
      </w:r>
      <w:r>
        <w:rPr>
          <w:i/>
          <w:iCs/>
          <w:sz w:val="22"/>
          <w:szCs w:val="22"/>
        </w:rPr>
        <w:t xml:space="preserve"> </w:t>
      </w:r>
      <w:r>
        <w:rPr>
          <w:sz w:val="22"/>
          <w:szCs w:val="22"/>
        </w:rPr>
        <w:t xml:space="preserve">– конечный финансовый результат, отражаемый в балансе предприятия и выявленный на основании бухучета всех хозяйственных операций предприятия и оценки статей баланса. </w:t>
      </w:r>
      <w:r>
        <w:rPr>
          <w:b/>
          <w:bCs/>
          <w:i/>
          <w:iCs/>
          <w:sz w:val="22"/>
          <w:szCs w:val="22"/>
        </w:rPr>
        <w:t>Налогооблагаемая прибыль</w:t>
      </w:r>
      <w:r>
        <w:rPr>
          <w:sz w:val="22"/>
          <w:szCs w:val="22"/>
        </w:rPr>
        <w:t xml:space="preserve"> – рассчитывается в рамках налогового учета (используется для определения налогооблагаемой базы). </w:t>
      </w:r>
      <w:r>
        <w:rPr>
          <w:b/>
          <w:bCs/>
          <w:i/>
          <w:iCs/>
          <w:sz w:val="22"/>
          <w:szCs w:val="22"/>
        </w:rPr>
        <w:t>Чистая прибыль</w:t>
      </w:r>
      <w:r>
        <w:rPr>
          <w:sz w:val="22"/>
          <w:szCs w:val="22"/>
        </w:rPr>
        <w:t xml:space="preserve"> (прибыль, остающаяся в распоряжении предприятия; прибыль к распределению) – прибыль, остающаяся на предприятии после уплаты всех налогов и используемую на развитие производства и социальные нужды. </w:t>
      </w:r>
      <w:r>
        <w:rPr>
          <w:i/>
          <w:iCs/>
          <w:sz w:val="22"/>
          <w:szCs w:val="22"/>
        </w:rPr>
        <w:t xml:space="preserve">Факторы, оказывающие влияние на величину прибыли: </w:t>
      </w:r>
      <w:r>
        <w:rPr>
          <w:sz w:val="22"/>
          <w:szCs w:val="22"/>
        </w:rPr>
        <w:t>рост объёма производимой продукции в соответствии с договорными условиями; снижение себестоимости продукции; понижение качества продукции; улучшение ассортимента продукции; повышение эффективности использования производственных фондов; рост производительности труда.</w:t>
      </w:r>
    </w:p>
    <w:p w:rsidR="00AB5D18" w:rsidRDefault="00AB5D18" w:rsidP="00AB5D18">
      <w:pPr>
        <w:spacing w:before="100" w:beforeAutospacing="1" w:after="100" w:afterAutospacing="1"/>
        <w:ind w:right="76"/>
        <w:jc w:val="both"/>
      </w:pPr>
      <w:r>
        <w:rPr>
          <w:b/>
          <w:bCs/>
          <w:sz w:val="22"/>
          <w:szCs w:val="22"/>
        </w:rPr>
        <w:t>35.Распределение прибыли и основные направления ее использования.</w:t>
      </w:r>
    </w:p>
    <w:p w:rsidR="00AB5D18" w:rsidRDefault="00AB5D18" w:rsidP="00AB5D18">
      <w:pPr>
        <w:spacing w:before="100" w:beforeAutospacing="1" w:after="100" w:afterAutospacing="1"/>
        <w:ind w:right="76"/>
        <w:jc w:val="both"/>
      </w:pPr>
      <w:r>
        <w:rPr>
          <w:sz w:val="22"/>
          <w:szCs w:val="22"/>
        </w:rPr>
        <w:t>Объект использования – прибыль до налогообложения. Под её подразделением понимается направление прибыли в бюджет и по статьям использования на предприятия. Законодательно регулируется только часть прибыли организации, поступающая в бюджет. Основная ставка налога на прибыль – 24%. В то же время прибыль от внереализационных операций облагается по другим ставкам.  На предприятиях распределению подлежит чистая прибыль. Государство напрямую не вмешивается в процесс распределения чистой прибыли, но посредством предоставления налоговых льгот может стимулировать распределение ресурсов на капитальные вложения, благотворительные цели, природоохранные мероприятия и т.п.  Распределение прибыли регламентируется в уставных документах. В соответствии с уставом создаются фонды: потребления, накопления, социальной сферы. Если фонды не формируются, то в целях планового расходования средств составляются сметы: на развитие производства, социальные нужды, материальное поощрение работника, благотворительные цели.</w:t>
      </w:r>
    </w:p>
    <w:p w:rsidR="00AB5D18" w:rsidRDefault="00AB5D18" w:rsidP="00AB5D18">
      <w:pPr>
        <w:spacing w:before="100" w:beforeAutospacing="1" w:after="100" w:afterAutospacing="1"/>
      </w:pPr>
      <w:r>
        <w:rPr>
          <w:b/>
          <w:bCs/>
          <w:lang w:val="en-US"/>
        </w:rPr>
        <w:t>36.</w:t>
      </w:r>
      <w:r>
        <w:rPr>
          <w:b/>
          <w:bCs/>
        </w:rPr>
        <w:t>Методы планирования прибыли.</w:t>
      </w:r>
    </w:p>
    <w:p w:rsidR="00AB5D18" w:rsidRDefault="00AB5D18" w:rsidP="00AB5D18">
      <w:pPr>
        <w:spacing w:before="100" w:beforeAutospacing="1" w:after="100" w:afterAutospacing="1"/>
      </w:pPr>
      <w:r>
        <w:t>Планир.прибыли – сост.часть фин-го планирования. Оно проводится раздельно по всем видам деят-ти пред-ия. При планировании прибыли в основном используется след.способы: 1.метод прямого счёта  2.метод аналитический Метод прямого счёта применяется как правило при небольшом ассортименте выпускаемой продукции. Сущность его заключается в том, что прибыль исчисляется как разница между выручкой от реализации продукции в соответствующих ценах за вычетом НДС и полной её с/с, т.е. П=(В-Ц)-(В-С), где П - плановая прибыль В - выпуск товарной продукции в планир. периоде в натур. выражении Ц - цена  на одну продукцию без НДС С – полная с/с единицы продукции. Аналитический метод планир. прим.при большом ассортименте вып. прод., а также как дополнение к прямому методу в целях его пров. и контороля. Преимущ.этого метода сост.в том, что он позвол. определить влияние отд. факторов на главную прибыль. При аналит. методе прибыль расчит. Не по каждому виду вып. в планир .году прод., а по всей сравн. прод.в целом. Исчисление прибыли аналит. методом состоит из 3 послед. этапов: - определение базовой рентаб.как частного от деления ожид.приб.за отч.год на полную с/сравнимой тов.прод.за этот же период - исчисление объёма тов.прод.в планир.периоде по с/с отчётного года и определ.приб.на тов.прод.исходя из базовой рентаб-ти - учёт вличния на плановую прибыль разл.фокторов. при этом методе прибыль по несравним. прод. определ. отдельно методом прямого счёта.</w:t>
      </w:r>
    </w:p>
    <w:p w:rsidR="00AB5D18" w:rsidRDefault="00AB5D18" w:rsidP="00AB5D18">
      <w:pPr>
        <w:spacing w:before="100" w:beforeAutospacing="1" w:after="100" w:afterAutospacing="1"/>
        <w:ind w:right="76"/>
        <w:jc w:val="both"/>
      </w:pPr>
      <w:r>
        <w:rPr>
          <w:b/>
          <w:bCs/>
          <w:sz w:val="22"/>
          <w:szCs w:val="22"/>
        </w:rPr>
        <w:t>37.Взаимосвязь выручки, расходов и прибыли от реализации продукции.</w:t>
      </w:r>
    </w:p>
    <w:p w:rsidR="00AB5D18" w:rsidRDefault="00AB5D18" w:rsidP="00AB5D18">
      <w:pPr>
        <w:spacing w:before="100" w:beforeAutospacing="1" w:after="100" w:afterAutospacing="1"/>
        <w:ind w:right="76"/>
        <w:jc w:val="both"/>
      </w:pPr>
      <w:r>
        <w:rPr>
          <w:sz w:val="22"/>
          <w:szCs w:val="22"/>
        </w:rPr>
        <w:t>Основное уравнение микроэкономики (экономики на уровне предприятия) можно представить в виде: Выручка = постоянные затраты + переменные затраты + прибыль,</w:t>
      </w:r>
    </w:p>
    <w:p w:rsidR="00AB5D18" w:rsidRDefault="00AB5D18" w:rsidP="00AB5D18">
      <w:pPr>
        <w:spacing w:before="100" w:beforeAutospacing="1" w:after="100" w:afterAutospacing="1"/>
        <w:ind w:right="76"/>
        <w:jc w:val="both"/>
      </w:pPr>
      <w:r>
        <w:rPr>
          <w:sz w:val="22"/>
          <w:szCs w:val="22"/>
        </w:rPr>
        <w:t xml:space="preserve">Убыток - </w:t>
      </w:r>
      <w:r w:rsidRPr="003C5F86">
        <w:rPr>
          <w:sz w:val="22"/>
          <w:szCs w:val="22"/>
        </w:rPr>
        <w:t>схема</w:t>
      </w:r>
    </w:p>
    <w:p w:rsidR="00AB5D18" w:rsidRDefault="00AB5D18" w:rsidP="00AB5D18">
      <w:pPr>
        <w:spacing w:before="100" w:beforeAutospacing="1" w:after="100" w:afterAutospacing="1"/>
        <w:ind w:right="76"/>
        <w:jc w:val="both"/>
      </w:pPr>
      <w:r>
        <w:rPr>
          <w:sz w:val="22"/>
          <w:szCs w:val="22"/>
        </w:rPr>
        <w:t xml:space="preserve">или формализовано: </w:t>
      </w:r>
      <w:r>
        <w:rPr>
          <w:b/>
          <w:bCs/>
          <w:sz w:val="22"/>
          <w:szCs w:val="22"/>
          <w:lang w:val="en-US"/>
        </w:rPr>
        <w:t>S</w:t>
      </w:r>
      <w:r>
        <w:rPr>
          <w:b/>
          <w:bCs/>
          <w:sz w:val="22"/>
          <w:szCs w:val="22"/>
        </w:rPr>
        <w:t>=</w:t>
      </w:r>
      <w:r>
        <w:rPr>
          <w:b/>
          <w:bCs/>
          <w:sz w:val="22"/>
          <w:szCs w:val="22"/>
          <w:lang w:val="en-US"/>
        </w:rPr>
        <w:t>F</w:t>
      </w:r>
      <w:r>
        <w:rPr>
          <w:b/>
          <w:bCs/>
          <w:sz w:val="22"/>
          <w:szCs w:val="22"/>
        </w:rPr>
        <w:t>+</w:t>
      </w:r>
      <w:r>
        <w:rPr>
          <w:b/>
          <w:bCs/>
          <w:sz w:val="22"/>
          <w:szCs w:val="22"/>
          <w:lang w:val="en-US"/>
        </w:rPr>
        <w:t>V</w:t>
      </w:r>
      <w:r>
        <w:rPr>
          <w:b/>
          <w:bCs/>
          <w:sz w:val="22"/>
          <w:szCs w:val="22"/>
        </w:rPr>
        <w:t>+</w:t>
      </w:r>
      <w:r>
        <w:rPr>
          <w:b/>
          <w:bCs/>
          <w:sz w:val="22"/>
          <w:szCs w:val="22"/>
          <w:lang w:val="en-US"/>
        </w:rPr>
        <w:t>P</w:t>
      </w:r>
      <w:r>
        <w:rPr>
          <w:sz w:val="22"/>
          <w:szCs w:val="22"/>
        </w:rPr>
        <w:t xml:space="preserve">,   </w:t>
      </w:r>
      <w:r>
        <w:rPr>
          <w:sz w:val="22"/>
          <w:szCs w:val="22"/>
          <w:lang w:val="en-US"/>
        </w:rPr>
        <w:t>S</w:t>
      </w:r>
      <w:r>
        <w:rPr>
          <w:sz w:val="22"/>
          <w:szCs w:val="22"/>
        </w:rPr>
        <w:t>-</w:t>
      </w:r>
      <w:r>
        <w:rPr>
          <w:sz w:val="22"/>
          <w:szCs w:val="22"/>
          <w:lang w:val="en-US"/>
        </w:rPr>
        <w:t>V</w:t>
      </w:r>
      <w:r>
        <w:rPr>
          <w:sz w:val="22"/>
          <w:szCs w:val="22"/>
        </w:rPr>
        <w:t>=</w:t>
      </w:r>
      <w:r>
        <w:rPr>
          <w:sz w:val="22"/>
          <w:szCs w:val="22"/>
          <w:lang w:val="en-US"/>
        </w:rPr>
        <w:t>F</w:t>
      </w:r>
      <w:r>
        <w:rPr>
          <w:sz w:val="22"/>
          <w:szCs w:val="22"/>
        </w:rPr>
        <w:t>+</w:t>
      </w:r>
      <w:r>
        <w:rPr>
          <w:sz w:val="22"/>
          <w:szCs w:val="22"/>
          <w:lang w:val="en-US"/>
        </w:rPr>
        <w:t>P</w:t>
      </w:r>
      <w:r>
        <w:rPr>
          <w:sz w:val="22"/>
          <w:szCs w:val="22"/>
        </w:rPr>
        <w:t>, где  Разность (</w:t>
      </w:r>
      <w:r>
        <w:rPr>
          <w:sz w:val="22"/>
          <w:szCs w:val="22"/>
          <w:lang w:val="en-US"/>
        </w:rPr>
        <w:t>S</w:t>
      </w:r>
      <w:r>
        <w:rPr>
          <w:sz w:val="22"/>
          <w:szCs w:val="22"/>
        </w:rPr>
        <w:t>-</w:t>
      </w:r>
      <w:r>
        <w:rPr>
          <w:sz w:val="22"/>
          <w:szCs w:val="22"/>
          <w:lang w:val="en-US"/>
        </w:rPr>
        <w:t>V</w:t>
      </w:r>
      <w:r>
        <w:rPr>
          <w:sz w:val="22"/>
          <w:szCs w:val="22"/>
        </w:rPr>
        <w:t xml:space="preserve">) между выручкой и суммарными переменными затратами называют </w:t>
      </w:r>
      <w:r>
        <w:rPr>
          <w:i/>
          <w:iCs/>
          <w:sz w:val="22"/>
          <w:szCs w:val="22"/>
        </w:rPr>
        <w:t>маржинальным доходом</w:t>
      </w:r>
      <w:r>
        <w:rPr>
          <w:sz w:val="22"/>
          <w:szCs w:val="22"/>
        </w:rPr>
        <w:t xml:space="preserve"> или валовой маржой. Из формулы видно, что маржинальный доход численно равен сумме постоянных затрат и прибыли, поскольку маржинальный доход как бы покрывает постоянные затраты и прибыль. Его принято называть вкладом на покрытие постоянных затрат и прибыли, прибылью покрытия, а иногда для сокращения – вкладом на покрытие. Остальные составляющие приведенного выше уравнения являются функцией от объема реализации </w:t>
      </w:r>
      <w:r>
        <w:rPr>
          <w:sz w:val="22"/>
          <w:szCs w:val="22"/>
          <w:lang w:val="en-US"/>
        </w:rPr>
        <w:t>Q</w:t>
      </w:r>
      <w:r>
        <w:rPr>
          <w:sz w:val="22"/>
          <w:szCs w:val="22"/>
        </w:rPr>
        <w:t xml:space="preserve">. В частности от объёма продаж зависит  </w:t>
      </w:r>
      <w:r>
        <w:rPr>
          <w:i/>
          <w:iCs/>
          <w:sz w:val="22"/>
          <w:szCs w:val="22"/>
        </w:rPr>
        <w:t>выручка (</w:t>
      </w:r>
      <w:r>
        <w:rPr>
          <w:i/>
          <w:iCs/>
          <w:sz w:val="22"/>
          <w:szCs w:val="22"/>
          <w:lang w:val="en-US"/>
        </w:rPr>
        <w:t>S</w:t>
      </w:r>
      <w:r>
        <w:rPr>
          <w:i/>
          <w:iCs/>
          <w:sz w:val="22"/>
          <w:szCs w:val="22"/>
        </w:rPr>
        <w:t>),</w:t>
      </w:r>
      <w:r>
        <w:rPr>
          <w:sz w:val="22"/>
          <w:szCs w:val="22"/>
        </w:rPr>
        <w:t xml:space="preserve"> </w:t>
      </w:r>
      <w:r>
        <w:rPr>
          <w:i/>
          <w:iCs/>
          <w:sz w:val="22"/>
          <w:szCs w:val="22"/>
        </w:rPr>
        <w:t>суммарные переменные затраты (</w:t>
      </w:r>
      <w:r>
        <w:rPr>
          <w:i/>
          <w:iCs/>
          <w:sz w:val="22"/>
          <w:szCs w:val="22"/>
          <w:lang w:val="en-US"/>
        </w:rPr>
        <w:t>V</w:t>
      </w:r>
      <w:r>
        <w:rPr>
          <w:i/>
          <w:iCs/>
          <w:sz w:val="22"/>
          <w:szCs w:val="22"/>
        </w:rPr>
        <w:t>) и прибыль (</w:t>
      </w:r>
      <w:r>
        <w:rPr>
          <w:i/>
          <w:iCs/>
          <w:sz w:val="22"/>
          <w:szCs w:val="22"/>
          <w:lang w:val="en-US"/>
        </w:rPr>
        <w:t>P</w:t>
      </w:r>
      <w:r>
        <w:rPr>
          <w:i/>
          <w:iCs/>
          <w:sz w:val="22"/>
          <w:szCs w:val="22"/>
        </w:rPr>
        <w:t>).</w:t>
      </w:r>
      <w:r>
        <w:rPr>
          <w:sz w:val="22"/>
          <w:szCs w:val="22"/>
        </w:rPr>
        <w:t xml:space="preserve"> Как видно из рисунка при нулевом объёме продаж выручка и переменные затраты равны нулю, а постоянные затраты всё равно есть. Двигаясь вдоль оси абсцисс (</w:t>
      </w:r>
      <w:r>
        <w:rPr>
          <w:sz w:val="22"/>
          <w:szCs w:val="22"/>
          <w:lang w:val="en-US"/>
        </w:rPr>
        <w:t>Q</w:t>
      </w:r>
      <w:r>
        <w:rPr>
          <w:sz w:val="22"/>
          <w:szCs w:val="22"/>
        </w:rPr>
        <w:t xml:space="preserve">) можно заметить, что до точки </w:t>
      </w:r>
      <w:r>
        <w:rPr>
          <w:sz w:val="22"/>
          <w:szCs w:val="22"/>
          <w:lang w:val="en-US"/>
        </w:rPr>
        <w:t>Q</w:t>
      </w:r>
      <w:r>
        <w:rPr>
          <w:sz w:val="22"/>
          <w:szCs w:val="22"/>
        </w:rPr>
        <w:t>=</w:t>
      </w:r>
      <w:r>
        <w:rPr>
          <w:sz w:val="22"/>
          <w:szCs w:val="22"/>
          <w:lang w:val="en-US"/>
        </w:rPr>
        <w:t>Q</w:t>
      </w:r>
      <w:r>
        <w:rPr>
          <w:sz w:val="22"/>
          <w:szCs w:val="22"/>
          <w:vertAlign w:val="subscript"/>
          <w:lang w:val="en-US"/>
        </w:rPr>
        <w:t>min</w:t>
      </w:r>
      <w:r>
        <w:rPr>
          <w:sz w:val="22"/>
          <w:szCs w:val="22"/>
        </w:rPr>
        <w:t xml:space="preserve"> суммарные затраты больше суммарной выручки. Это означает, что предприятие реализуя продукцию в объёме меньше Q</w:t>
      </w:r>
      <w:r>
        <w:rPr>
          <w:sz w:val="22"/>
          <w:szCs w:val="22"/>
          <w:vertAlign w:val="subscript"/>
        </w:rPr>
        <w:t>min</w:t>
      </w:r>
      <w:r>
        <w:rPr>
          <w:sz w:val="22"/>
          <w:szCs w:val="22"/>
        </w:rPr>
        <w:t>,</w:t>
      </w:r>
      <w:r>
        <w:rPr>
          <w:sz w:val="22"/>
          <w:szCs w:val="22"/>
          <w:vertAlign w:val="subscript"/>
        </w:rPr>
        <w:t xml:space="preserve"> </w:t>
      </w:r>
      <w:r>
        <w:rPr>
          <w:sz w:val="22"/>
          <w:szCs w:val="22"/>
        </w:rPr>
        <w:t xml:space="preserve">несёт убытки. Правее точки </w:t>
      </w:r>
      <w:r>
        <w:rPr>
          <w:sz w:val="22"/>
          <w:szCs w:val="22"/>
          <w:lang w:val="en-US"/>
        </w:rPr>
        <w:t>Q</w:t>
      </w:r>
      <w:r>
        <w:rPr>
          <w:sz w:val="22"/>
          <w:szCs w:val="22"/>
          <w:vertAlign w:val="subscript"/>
          <w:lang w:val="en-US"/>
        </w:rPr>
        <w:t>min</w:t>
      </w:r>
      <w:r>
        <w:rPr>
          <w:sz w:val="22"/>
          <w:szCs w:val="22"/>
        </w:rPr>
        <w:t xml:space="preserve"> суммарные затраты меньше суммарной выручки. Это означает, что предприятие, реализуя продукцию в объёме больше </w:t>
      </w:r>
      <w:r>
        <w:rPr>
          <w:sz w:val="22"/>
          <w:szCs w:val="22"/>
          <w:lang w:val="en-US"/>
        </w:rPr>
        <w:t>Q</w:t>
      </w:r>
      <w:r>
        <w:rPr>
          <w:sz w:val="22"/>
          <w:szCs w:val="22"/>
          <w:vertAlign w:val="subscript"/>
          <w:lang w:val="en-US"/>
        </w:rPr>
        <w:t>min</w:t>
      </w:r>
      <w:r>
        <w:rPr>
          <w:sz w:val="22"/>
          <w:szCs w:val="22"/>
        </w:rPr>
        <w:t xml:space="preserve">, начинает получать прибыль. Наконец, в точке </w:t>
      </w:r>
      <w:r>
        <w:rPr>
          <w:sz w:val="22"/>
          <w:szCs w:val="22"/>
          <w:lang w:val="en-US"/>
        </w:rPr>
        <w:t>Q</w:t>
      </w:r>
      <w:r>
        <w:rPr>
          <w:sz w:val="22"/>
          <w:szCs w:val="22"/>
          <w:vertAlign w:val="subscript"/>
          <w:lang w:val="en-US"/>
        </w:rPr>
        <w:t>min</w:t>
      </w:r>
      <w:r>
        <w:rPr>
          <w:sz w:val="22"/>
          <w:szCs w:val="22"/>
        </w:rPr>
        <w:t xml:space="preserve"> выручка в точности равна затратам </w:t>
      </w:r>
      <w:r>
        <w:rPr>
          <w:sz w:val="22"/>
          <w:szCs w:val="22"/>
          <w:lang w:val="en-US"/>
        </w:rPr>
        <w:t>S</w:t>
      </w:r>
      <w:r>
        <w:rPr>
          <w:sz w:val="22"/>
          <w:szCs w:val="22"/>
        </w:rPr>
        <w:t>=</w:t>
      </w:r>
      <w:r>
        <w:rPr>
          <w:sz w:val="22"/>
          <w:szCs w:val="22"/>
          <w:lang w:val="en-US"/>
        </w:rPr>
        <w:t>C</w:t>
      </w:r>
      <w:r>
        <w:rPr>
          <w:sz w:val="22"/>
          <w:szCs w:val="22"/>
        </w:rPr>
        <w:t xml:space="preserve">. Это означает, что предприятия, реализуя продукцию в объёме равном </w:t>
      </w:r>
      <w:r>
        <w:rPr>
          <w:sz w:val="22"/>
          <w:szCs w:val="22"/>
          <w:lang w:val="en-US"/>
        </w:rPr>
        <w:t>Q</w:t>
      </w:r>
      <w:r>
        <w:rPr>
          <w:sz w:val="22"/>
          <w:szCs w:val="22"/>
          <w:vertAlign w:val="subscript"/>
          <w:lang w:val="en-US"/>
        </w:rPr>
        <w:t>min</w:t>
      </w:r>
      <w:r>
        <w:rPr>
          <w:sz w:val="22"/>
          <w:szCs w:val="22"/>
        </w:rPr>
        <w:t xml:space="preserve">, не имеет ни прибыли, ни убытков. Именно при таком значении объёма продаж, графики </w:t>
      </w:r>
      <w:r>
        <w:rPr>
          <w:sz w:val="22"/>
          <w:szCs w:val="22"/>
          <w:lang w:val="en-US"/>
        </w:rPr>
        <w:t>S</w:t>
      </w:r>
      <w:r>
        <w:rPr>
          <w:sz w:val="22"/>
          <w:szCs w:val="22"/>
        </w:rPr>
        <w:t xml:space="preserve"> и </w:t>
      </w:r>
      <w:r>
        <w:rPr>
          <w:sz w:val="22"/>
          <w:szCs w:val="22"/>
          <w:lang w:val="en-US"/>
        </w:rPr>
        <w:t>C</w:t>
      </w:r>
      <w:r>
        <w:rPr>
          <w:sz w:val="22"/>
          <w:szCs w:val="22"/>
        </w:rPr>
        <w:t xml:space="preserve"> пересекаются. Точка пересечения называется </w:t>
      </w:r>
      <w:r>
        <w:rPr>
          <w:b/>
          <w:bCs/>
          <w:i/>
          <w:iCs/>
          <w:sz w:val="22"/>
          <w:szCs w:val="22"/>
        </w:rPr>
        <w:t>точкой безубыточности.</w:t>
      </w:r>
    </w:p>
    <w:p w:rsidR="00AB5D18" w:rsidRDefault="00AB5D18" w:rsidP="00AB5D18">
      <w:pPr>
        <w:spacing w:before="100" w:beforeAutospacing="1" w:after="100" w:afterAutospacing="1"/>
        <w:ind w:right="76"/>
        <w:jc w:val="both"/>
      </w:pPr>
      <w:r>
        <w:rPr>
          <w:b/>
          <w:bCs/>
          <w:sz w:val="22"/>
          <w:szCs w:val="22"/>
        </w:rPr>
        <w:t>38.Система показателей рентабельности предприятий и способы их расчета.</w:t>
      </w:r>
    </w:p>
    <w:p w:rsidR="00AB5D18" w:rsidRDefault="00AB5D18" w:rsidP="00AB5D18">
      <w:pPr>
        <w:spacing w:before="100" w:beforeAutospacing="1" w:after="100" w:afterAutospacing="1"/>
        <w:ind w:right="76"/>
        <w:jc w:val="both"/>
      </w:pPr>
      <w:r>
        <w:rPr>
          <w:sz w:val="22"/>
          <w:szCs w:val="22"/>
        </w:rPr>
        <w:t xml:space="preserve">Показатели рентабельности являются важными элементами, отражающими факторы формирования прибыли. Кроме того, показатели рентабельности применяются при анализе эффективности управления предприятия для определения долгосрочного благополучия организации. Они используются как инструмент инвестиционной политики и ценообразования. Система показателей рентабельности объёдиняется в 3 группы: 1. рассчитываемые на основе прибыли от продаж (реализации); 2. рассчитываемые для оценки отдачи производственных активов; 3. рассчитываемые на основе потоков наличных денежных средств. В экономической литературе различают уровни рентабельности и коэффициенты рентабельности. Уровень рентабельности выражается в %, коэффициент рентабельности – в долях. Сюда входят следующие </w:t>
      </w:r>
      <w:r>
        <w:rPr>
          <w:b/>
          <w:bCs/>
          <w:i/>
          <w:iCs/>
          <w:sz w:val="22"/>
          <w:szCs w:val="22"/>
        </w:rPr>
        <w:t>коэффициенты</w:t>
      </w:r>
      <w:r>
        <w:rPr>
          <w:sz w:val="22"/>
          <w:szCs w:val="22"/>
        </w:rPr>
        <w:t xml:space="preserve">: рентабельность продаж, рентабельность активов, рентабельность собственного капитала, рентабельность заёмного капитала, рентабельность совокупных вложений, рентабельность ресурсов (трудовых и материальных) Показатели рентабельности измеряют прибыльность с разных позиций. Общая форма расчёта рентабельности: </w:t>
      </w:r>
      <w:r>
        <w:rPr>
          <w:b/>
          <w:bCs/>
          <w:i/>
          <w:iCs/>
          <w:sz w:val="22"/>
          <w:szCs w:val="22"/>
          <w:lang w:val="en-US"/>
        </w:rPr>
        <w:t>P</w:t>
      </w:r>
      <w:r>
        <w:rPr>
          <w:b/>
          <w:bCs/>
          <w:i/>
          <w:iCs/>
          <w:sz w:val="22"/>
          <w:szCs w:val="22"/>
        </w:rPr>
        <w:t>=П/</w:t>
      </w:r>
      <w:r>
        <w:rPr>
          <w:b/>
          <w:bCs/>
          <w:i/>
          <w:iCs/>
          <w:sz w:val="22"/>
          <w:szCs w:val="22"/>
          <w:lang w:val="en-US"/>
        </w:rPr>
        <w:t>V</w:t>
      </w:r>
      <w:r>
        <w:rPr>
          <w:sz w:val="22"/>
          <w:szCs w:val="22"/>
        </w:rPr>
        <w:t xml:space="preserve">, где П – прибыль организации, </w:t>
      </w:r>
      <w:r>
        <w:rPr>
          <w:sz w:val="22"/>
          <w:szCs w:val="22"/>
          <w:lang w:val="en-US"/>
        </w:rPr>
        <w:t>V</w:t>
      </w:r>
      <w:r>
        <w:rPr>
          <w:sz w:val="22"/>
          <w:szCs w:val="22"/>
        </w:rPr>
        <w:t xml:space="preserve"> – показатель, по отношению к которому рассчитывается рентабельность. В качестве </w:t>
      </w:r>
      <w:r>
        <w:rPr>
          <w:i/>
          <w:iCs/>
          <w:sz w:val="22"/>
          <w:szCs w:val="22"/>
        </w:rPr>
        <w:t xml:space="preserve">числителя </w:t>
      </w:r>
      <w:r>
        <w:rPr>
          <w:sz w:val="22"/>
          <w:szCs w:val="22"/>
        </w:rPr>
        <w:t xml:space="preserve">может выступать: валовая прибыль, прибыль от продажи продукции, прибыль до налогообложения, чистая прибыль. В </w:t>
      </w:r>
      <w:r>
        <w:rPr>
          <w:i/>
          <w:iCs/>
          <w:sz w:val="22"/>
          <w:szCs w:val="22"/>
        </w:rPr>
        <w:t>знаменателе</w:t>
      </w:r>
      <w:r>
        <w:rPr>
          <w:sz w:val="22"/>
          <w:szCs w:val="22"/>
        </w:rPr>
        <w:t xml:space="preserve"> могут быть: активы или капитал организации, собственный капитал, перманентный капитал (сумма собственного капитала и долгосрочных заёмных средств), текущие активы, основные производственные средства, производственные средства (сумма основных производственных средств и производственных оборотных фондов), выручка от реализации услуг, с/с.</w:t>
      </w:r>
    </w:p>
    <w:p w:rsidR="00AB5D18" w:rsidRDefault="00AB5D18" w:rsidP="00AB5D18">
      <w:pPr>
        <w:spacing w:before="100" w:beforeAutospacing="1" w:after="100" w:afterAutospacing="1"/>
        <w:ind w:right="76"/>
        <w:jc w:val="both"/>
      </w:pPr>
      <w:r>
        <w:rPr>
          <w:b/>
          <w:bCs/>
          <w:sz w:val="22"/>
          <w:szCs w:val="22"/>
        </w:rPr>
        <w:t>39.Анализ безубыточности и запас финансовой прочности</w:t>
      </w:r>
    </w:p>
    <w:p w:rsidR="00AB5D18" w:rsidRDefault="00AB5D18" w:rsidP="00AB5D18">
      <w:pPr>
        <w:spacing w:before="100" w:beforeAutospacing="1" w:after="100" w:afterAutospacing="1"/>
        <w:ind w:right="76"/>
        <w:jc w:val="both"/>
      </w:pPr>
      <w:r>
        <w:rPr>
          <w:sz w:val="22"/>
          <w:szCs w:val="22"/>
        </w:rPr>
        <w:t>Анализ безубыточности - это: 1. Расчет необходимого объема реализации продукции, при котором выручка равна валовым издержкам, а прибыль равна нулю.  2. Расчет прироста продаж, при котором влияние факторов, уменьшающих прибыль, компенсируется влиянием факторов, увеличивающих прибыль. Безубыточность-результат деятельности компании, фирмы или частного лица, при котором доходы превосходят расходы или равны друг другу. Анализ безубыточности в настоящее время широко используется для определения: критического объема производства для безубыточной работы; зависимости финансового результата от изменений одного из элементов  соотношения; запаса финансовой прочности предприятия;  • оценки производственного риска;  • целесообразности собственного производства или закупки;  • минимальной договорной цены на определенный период;  • планирования прибыли и т. д. Запас финансовой прочности - отношение разности между текущим объемом продаж и объемом продаж в точке безубыточности к текущему объему продаж, выраженное в процентах.</w:t>
      </w:r>
    </w:p>
    <w:p w:rsidR="00AB5D18" w:rsidRDefault="00AB5D18" w:rsidP="00AB5D18">
      <w:pPr>
        <w:spacing w:before="100" w:beforeAutospacing="1" w:after="100" w:afterAutospacing="1"/>
        <w:ind w:right="76"/>
        <w:jc w:val="both"/>
      </w:pPr>
      <w:r>
        <w:rPr>
          <w:b/>
          <w:bCs/>
          <w:sz w:val="22"/>
          <w:szCs w:val="22"/>
        </w:rPr>
        <w:t>40.Производственный левередж</w:t>
      </w:r>
    </w:p>
    <w:p w:rsidR="00AB5D18" w:rsidRDefault="00AB5D18" w:rsidP="00AB5D18">
      <w:pPr>
        <w:spacing w:before="100" w:beforeAutospacing="1" w:after="100" w:afterAutospacing="1"/>
        <w:ind w:right="76"/>
        <w:jc w:val="both"/>
      </w:pPr>
      <w:r>
        <w:rPr>
          <w:sz w:val="22"/>
          <w:szCs w:val="22"/>
        </w:rPr>
        <w:t xml:space="preserve">Под </w:t>
      </w:r>
      <w:r>
        <w:rPr>
          <w:b/>
          <w:bCs/>
          <w:i/>
          <w:iCs/>
          <w:sz w:val="22"/>
          <w:szCs w:val="22"/>
        </w:rPr>
        <w:t>производственным левереджем</w:t>
      </w:r>
      <w:r>
        <w:rPr>
          <w:sz w:val="22"/>
          <w:szCs w:val="22"/>
        </w:rPr>
        <w:t xml:space="preserve"> обычно понимают степень влияния структуры затрат. Этот эффект производственного рычага проявляется в том, что любое изменение выручки порождает более сильное изменение прибыли. Из-за разного влияния на прибыль, постоянных и переменных затрат, прибыль и выручка всегда изменяется разными темпами.</w:t>
      </w:r>
      <w:r>
        <w:rPr>
          <w:b/>
          <w:bCs/>
          <w:sz w:val="22"/>
          <w:szCs w:val="22"/>
        </w:rPr>
        <w:t xml:space="preserve"> </w:t>
      </w:r>
      <w:r>
        <w:rPr>
          <w:sz w:val="22"/>
          <w:szCs w:val="22"/>
        </w:rPr>
        <w:t>Если двигаться в право от точки безубыточности, то прибыль всегда расчёт быстрей, чем растут затраты. Если двиг. влево от точки безубыточности  то убытки растут быстрее, чем снижаются затраты. И происходит это только потому, что выручка прямо зависит от объёма продаж. А вот зависимость общих затрат от объёмов продаж носит не линейный хар-р, потому что пост. затраты создают как бы ступеньку через кот. надо переступить чтобы войти в зону прямой зависимости затрат от объёма продаж. Принято считать, что деловой риск организации на прямую зависит от доли пост. затрат в суммарных затратах пред-ия. Если пост. затраты высоки, то даже небольшой спад продажи может привести к сильному снижению прибыли.=&gt; чем выше пост. затраты орг-ии, тем выше её деловой риск. Об орг-ии имеющ. пост. расходы говорят, что они имеют высокий произ-ый рычаг и хар-ется высоким деловым риском.</w:t>
      </w:r>
    </w:p>
    <w:p w:rsidR="00AB5D18" w:rsidRDefault="00AB5D18" w:rsidP="00AB5D18">
      <w:pPr>
        <w:spacing w:before="100" w:beforeAutospacing="1" w:after="100" w:afterAutospacing="1"/>
        <w:ind w:right="76"/>
        <w:jc w:val="both"/>
      </w:pPr>
      <w:r>
        <w:rPr>
          <w:b/>
          <w:bCs/>
          <w:sz w:val="22"/>
          <w:szCs w:val="22"/>
        </w:rPr>
        <w:t>41.Производственный и финансовый цикл.</w:t>
      </w:r>
    </w:p>
    <w:p w:rsidR="00AB5D18" w:rsidRDefault="00AB5D18" w:rsidP="00AB5D18">
      <w:pPr>
        <w:spacing w:before="100" w:beforeAutospacing="1" w:after="100" w:afterAutospacing="1"/>
        <w:ind w:right="76"/>
        <w:jc w:val="both"/>
      </w:pPr>
      <w:r>
        <w:rPr>
          <w:b/>
          <w:bCs/>
          <w:i/>
          <w:iCs/>
          <w:sz w:val="22"/>
          <w:szCs w:val="22"/>
        </w:rPr>
        <w:t>Производственный цикл</w:t>
      </w:r>
      <w:r>
        <w:rPr>
          <w:sz w:val="22"/>
          <w:szCs w:val="22"/>
        </w:rPr>
        <w:t xml:space="preserve"> предприятия характеризует период полного оборота материальных элементов оборотных активов, необходимых для обслуживания производственного процесса, начиная с момента поступления сырья, материалов и полуфабрикатов на склад предприятия и заканчивая моментом отгрузки изготовленной из них готовой продукции на склад предприятия. Определяется по следующей формуле: </w:t>
      </w:r>
      <w:r>
        <w:rPr>
          <w:b/>
          <w:bCs/>
          <w:sz w:val="22"/>
          <w:szCs w:val="22"/>
        </w:rPr>
        <w:t>П</w:t>
      </w:r>
      <w:r>
        <w:rPr>
          <w:b/>
          <w:bCs/>
          <w:sz w:val="22"/>
          <w:szCs w:val="22"/>
          <w:vertAlign w:val="subscript"/>
        </w:rPr>
        <w:t>пц</w:t>
      </w:r>
      <w:r>
        <w:rPr>
          <w:b/>
          <w:bCs/>
          <w:sz w:val="22"/>
          <w:szCs w:val="22"/>
        </w:rPr>
        <w:t xml:space="preserve"> = ПО</w:t>
      </w:r>
      <w:r>
        <w:rPr>
          <w:b/>
          <w:bCs/>
          <w:sz w:val="22"/>
          <w:szCs w:val="22"/>
          <w:vertAlign w:val="subscript"/>
        </w:rPr>
        <w:t>см</w:t>
      </w:r>
      <w:r>
        <w:rPr>
          <w:b/>
          <w:bCs/>
          <w:sz w:val="22"/>
          <w:szCs w:val="22"/>
        </w:rPr>
        <w:t xml:space="preserve"> + ПО</w:t>
      </w:r>
      <w:r>
        <w:rPr>
          <w:b/>
          <w:bCs/>
          <w:sz w:val="22"/>
          <w:szCs w:val="22"/>
          <w:vertAlign w:val="subscript"/>
        </w:rPr>
        <w:t>нз</w:t>
      </w:r>
      <w:r>
        <w:rPr>
          <w:b/>
          <w:bCs/>
          <w:sz w:val="22"/>
          <w:szCs w:val="22"/>
        </w:rPr>
        <w:t xml:space="preserve"> + ПО</w:t>
      </w:r>
      <w:r>
        <w:rPr>
          <w:b/>
          <w:bCs/>
          <w:sz w:val="22"/>
          <w:szCs w:val="22"/>
          <w:vertAlign w:val="subscript"/>
        </w:rPr>
        <w:t>гв</w:t>
      </w:r>
      <w:r>
        <w:rPr>
          <w:sz w:val="22"/>
          <w:szCs w:val="22"/>
        </w:rPr>
        <w:t>, где  П</w:t>
      </w:r>
      <w:r>
        <w:rPr>
          <w:sz w:val="22"/>
          <w:szCs w:val="22"/>
          <w:vertAlign w:val="subscript"/>
        </w:rPr>
        <w:t>пц</w:t>
      </w:r>
      <w:r>
        <w:rPr>
          <w:sz w:val="22"/>
          <w:szCs w:val="22"/>
        </w:rPr>
        <w:t xml:space="preserve"> – продолжительность производственного цикла предприятия в днях; ПО</w:t>
      </w:r>
      <w:r>
        <w:rPr>
          <w:sz w:val="22"/>
          <w:szCs w:val="22"/>
          <w:vertAlign w:val="subscript"/>
        </w:rPr>
        <w:t>см</w:t>
      </w:r>
      <w:r>
        <w:rPr>
          <w:sz w:val="22"/>
          <w:szCs w:val="22"/>
        </w:rPr>
        <w:t xml:space="preserve"> – период оборота среднего запаса сырья, материалов и полуфабрикатов в днях; ПО</w:t>
      </w:r>
      <w:r>
        <w:rPr>
          <w:sz w:val="22"/>
          <w:szCs w:val="22"/>
          <w:vertAlign w:val="subscript"/>
        </w:rPr>
        <w:t>нз</w:t>
      </w:r>
      <w:r>
        <w:rPr>
          <w:sz w:val="22"/>
          <w:szCs w:val="22"/>
        </w:rPr>
        <w:t xml:space="preserve"> – период оборота среднего объема незавершенного производства в днях; ПО</w:t>
      </w:r>
      <w:r>
        <w:rPr>
          <w:sz w:val="22"/>
          <w:szCs w:val="22"/>
          <w:vertAlign w:val="subscript"/>
        </w:rPr>
        <w:t>гв</w:t>
      </w:r>
      <w:r>
        <w:rPr>
          <w:sz w:val="22"/>
          <w:szCs w:val="22"/>
        </w:rPr>
        <w:t xml:space="preserve"> – период оборота среднего запаса готовой продукции в днях. </w:t>
      </w:r>
      <w:r>
        <w:rPr>
          <w:b/>
          <w:bCs/>
          <w:i/>
          <w:iCs/>
          <w:sz w:val="22"/>
          <w:szCs w:val="22"/>
        </w:rPr>
        <w:t>Финансовый цикл</w:t>
      </w:r>
      <w:r>
        <w:rPr>
          <w:sz w:val="22"/>
          <w:szCs w:val="22"/>
        </w:rPr>
        <w:t xml:space="preserve"> предприятия представляет собой период между началом оплаты поставщикам полученных от них сырья и материалов (погашение кредиторской задолженности) и началом поступления денежных средств от покупателей за поступившую продукцию. Продолжительность финансового цикла определяется по следующей формуле: </w:t>
      </w:r>
      <w:r>
        <w:rPr>
          <w:b/>
          <w:bCs/>
          <w:sz w:val="22"/>
          <w:szCs w:val="22"/>
        </w:rPr>
        <w:t>П</w:t>
      </w:r>
      <w:r>
        <w:rPr>
          <w:b/>
          <w:bCs/>
          <w:sz w:val="22"/>
          <w:szCs w:val="22"/>
          <w:vertAlign w:val="subscript"/>
        </w:rPr>
        <w:t>фц</w:t>
      </w:r>
      <w:r>
        <w:rPr>
          <w:b/>
          <w:bCs/>
          <w:sz w:val="22"/>
          <w:szCs w:val="22"/>
        </w:rPr>
        <w:t xml:space="preserve"> = П</w:t>
      </w:r>
      <w:r>
        <w:rPr>
          <w:b/>
          <w:bCs/>
          <w:sz w:val="22"/>
          <w:szCs w:val="22"/>
          <w:vertAlign w:val="subscript"/>
        </w:rPr>
        <w:t>пм</w:t>
      </w:r>
      <w:r>
        <w:rPr>
          <w:b/>
          <w:bCs/>
          <w:sz w:val="22"/>
          <w:szCs w:val="22"/>
        </w:rPr>
        <w:t xml:space="preserve"> + ПО</w:t>
      </w:r>
      <w:r>
        <w:rPr>
          <w:b/>
          <w:bCs/>
          <w:sz w:val="22"/>
          <w:szCs w:val="22"/>
          <w:vertAlign w:val="subscript"/>
        </w:rPr>
        <w:t>дз</w:t>
      </w:r>
      <w:r>
        <w:rPr>
          <w:b/>
          <w:bCs/>
          <w:sz w:val="22"/>
          <w:szCs w:val="22"/>
        </w:rPr>
        <w:t xml:space="preserve"> + ПО</w:t>
      </w:r>
      <w:r>
        <w:rPr>
          <w:b/>
          <w:bCs/>
          <w:sz w:val="22"/>
          <w:szCs w:val="22"/>
          <w:vertAlign w:val="subscript"/>
        </w:rPr>
        <w:t>кз</w:t>
      </w:r>
      <w:r>
        <w:rPr>
          <w:sz w:val="22"/>
          <w:szCs w:val="22"/>
        </w:rPr>
        <w:t>, где П</w:t>
      </w:r>
      <w:r>
        <w:rPr>
          <w:sz w:val="22"/>
          <w:szCs w:val="22"/>
          <w:vertAlign w:val="subscript"/>
        </w:rPr>
        <w:t>фц</w:t>
      </w:r>
      <w:r>
        <w:rPr>
          <w:sz w:val="22"/>
          <w:szCs w:val="22"/>
        </w:rPr>
        <w:t xml:space="preserve"> – продолжительность финансового цикла в днях; ПО</w:t>
      </w:r>
      <w:r>
        <w:rPr>
          <w:sz w:val="22"/>
          <w:szCs w:val="22"/>
          <w:vertAlign w:val="subscript"/>
        </w:rPr>
        <w:t>дз</w:t>
      </w:r>
      <w:r>
        <w:rPr>
          <w:sz w:val="22"/>
          <w:szCs w:val="22"/>
        </w:rPr>
        <w:t xml:space="preserve"> – средний период оборота в текущей дебиторской задолженности в днях; ПО</w:t>
      </w:r>
      <w:r>
        <w:rPr>
          <w:sz w:val="22"/>
          <w:szCs w:val="22"/>
          <w:vertAlign w:val="subscript"/>
        </w:rPr>
        <w:t>кз</w:t>
      </w:r>
      <w:r>
        <w:rPr>
          <w:sz w:val="22"/>
          <w:szCs w:val="22"/>
        </w:rPr>
        <w:t xml:space="preserve"> – средний период оборота текущей кредиторской задолженности в днях.  Также существует операционный цикл.</w:t>
      </w:r>
    </w:p>
    <w:p w:rsidR="00AB5D18" w:rsidRDefault="00AB5D18" w:rsidP="00AB5D18">
      <w:pPr>
        <w:spacing w:before="100" w:beforeAutospacing="1" w:after="100" w:afterAutospacing="1"/>
        <w:ind w:right="76"/>
        <w:jc w:val="both"/>
      </w:pPr>
      <w:r>
        <w:rPr>
          <w:b/>
          <w:bCs/>
          <w:sz w:val="22"/>
          <w:szCs w:val="22"/>
        </w:rPr>
        <w:t>42.Основы организации расчетов между хозяйствующими субъектами.</w:t>
      </w:r>
    </w:p>
    <w:p w:rsidR="00AB5D18" w:rsidRDefault="00AB5D18" w:rsidP="00AB5D18">
      <w:pPr>
        <w:spacing w:before="100" w:beforeAutospacing="1" w:after="100" w:afterAutospacing="1"/>
        <w:ind w:right="76"/>
        <w:jc w:val="both"/>
      </w:pPr>
      <w:r>
        <w:rPr>
          <w:sz w:val="22"/>
          <w:szCs w:val="22"/>
        </w:rPr>
        <w:t xml:space="preserve">Между предприятиями, учреждениями и организациями расчеты в основном производятся на безналичной основе. Безналичные расчеты ведутся путем перечисления (перевода) денежных средств со счета плательщика на счет получателя с помощью различных банковских операций (кредитных и расчетных), замещающих наличные деньги в обороте. Отношения между хозяйствующими субъектами и клиентами имеют договорной характер. Клиенты самостоятельно выбирают банки для кредитно-расчетного обслуживания и могут производить все виды банковских операций в одном или нескольких банках. Порядок и размер наличных денежных средств, которые хозяйствующие субъекты могут применять в расчетах между собой, регулируется банком России (60000р). Определены следующие основные формы безналичных расчетов: 1. </w:t>
      </w:r>
      <w:r>
        <w:rPr>
          <w:i/>
          <w:iCs/>
          <w:sz w:val="22"/>
          <w:szCs w:val="22"/>
        </w:rPr>
        <w:t>расчеты платежными поручениями</w:t>
      </w:r>
      <w:r>
        <w:rPr>
          <w:sz w:val="22"/>
          <w:szCs w:val="22"/>
        </w:rPr>
        <w:t xml:space="preserve"> (письменное распоряжение владельца счета в банке о перечислении определенной денежной суммы с его счета на счет другой организации); 2. </w:t>
      </w:r>
      <w:r>
        <w:rPr>
          <w:i/>
          <w:iCs/>
          <w:sz w:val="22"/>
          <w:szCs w:val="22"/>
        </w:rPr>
        <w:t>расчеты платежными требованиями-поручениями</w:t>
      </w:r>
      <w:r>
        <w:rPr>
          <w:sz w:val="22"/>
          <w:szCs w:val="22"/>
        </w:rPr>
        <w:t xml:space="preserve"> (требование поставщика к покупателю); 3. </w:t>
      </w:r>
      <w:r>
        <w:rPr>
          <w:i/>
          <w:iCs/>
          <w:sz w:val="22"/>
          <w:szCs w:val="22"/>
        </w:rPr>
        <w:t>расчеты с применением аккредитивов</w:t>
      </w:r>
      <w:r>
        <w:rPr>
          <w:sz w:val="22"/>
          <w:szCs w:val="22"/>
        </w:rPr>
        <w:t xml:space="preserve"> (условное денежное обязательство банка); 4. </w:t>
      </w:r>
      <w:r>
        <w:rPr>
          <w:i/>
          <w:iCs/>
          <w:sz w:val="22"/>
          <w:szCs w:val="22"/>
        </w:rPr>
        <w:t>расчеты с использованием чеков</w:t>
      </w:r>
      <w:r>
        <w:rPr>
          <w:sz w:val="22"/>
          <w:szCs w:val="22"/>
        </w:rPr>
        <w:t xml:space="preserve"> (письменное распоряжение плательщика своему банку уплатить с его счета держателю чека определенную денежную сумму); 5. </w:t>
      </w:r>
      <w:r>
        <w:rPr>
          <w:i/>
          <w:iCs/>
          <w:sz w:val="22"/>
          <w:szCs w:val="22"/>
        </w:rPr>
        <w:t xml:space="preserve">расчеты с помощью пластиковых карточек </w:t>
      </w:r>
      <w:r>
        <w:rPr>
          <w:sz w:val="22"/>
          <w:szCs w:val="22"/>
        </w:rPr>
        <w:t>(персонифицированный платежный инструмент).</w:t>
      </w:r>
    </w:p>
    <w:p w:rsidR="00AB5D18" w:rsidRDefault="00AB5D18" w:rsidP="00AB5D18">
      <w:pPr>
        <w:spacing w:before="100" w:beforeAutospacing="1" w:after="100" w:afterAutospacing="1"/>
        <w:ind w:right="76"/>
        <w:jc w:val="both"/>
      </w:pPr>
      <w:r>
        <w:rPr>
          <w:b/>
          <w:bCs/>
          <w:sz w:val="22"/>
          <w:szCs w:val="22"/>
        </w:rPr>
        <w:t>43.Финансовые причины возникновения несостоятельности организаций.</w:t>
      </w:r>
    </w:p>
    <w:p w:rsidR="00AB5D18" w:rsidRDefault="00AB5D18" w:rsidP="00AB5D18">
      <w:pPr>
        <w:spacing w:before="100" w:beforeAutospacing="1" w:after="100" w:afterAutospacing="1"/>
        <w:ind w:right="76"/>
        <w:jc w:val="both"/>
      </w:pPr>
      <w:r>
        <w:rPr>
          <w:b/>
          <w:bCs/>
          <w:sz w:val="22"/>
          <w:szCs w:val="22"/>
        </w:rPr>
        <w:t> </w:t>
      </w:r>
      <w:r>
        <w:rPr>
          <w:sz w:val="22"/>
          <w:szCs w:val="22"/>
        </w:rPr>
        <w:t>Несостоятельность (банкротство) – это признания арбитражным судом или объявленная должником, неспособность должника в полном объёме удовлетворять требования кредиторов по денежным обязательствам по уплате обязательных платежей. Банкротство предприятий является юридическим фактором (только арбитражный суд может признать факт банкротства предприятия). В его основе лежат преимущественно финансовые причины. К ним относятся: 1.серьёзное нарушение фин.устойчивости предприятия препятствующая нормальному осуществлению его хоз-ной деятельности. Реализация этого риска характеризуется нарушение фин-х обязательств над его активами. Такое фин-ое состояние предприятия отражается показателем «чистая отрицательная стоимость», кот. Определяется по формуле Ч ос=ЗК-А, где Ч ос – сумма чистой отрицательной стоимости предприятия., ЗК – сумма заёмного капитала используемым предприятием, А – сумма активов предприятия. 2.существенная несбалансированность в рамках относительно положительного периода времени денежных потоков предприятий. 3.продолжительная неплатёжеспособность предприятия вызванная низкой ликвидностью его активов.</w:t>
      </w:r>
    </w:p>
    <w:p w:rsidR="00AB5D18" w:rsidRDefault="00AB5D18" w:rsidP="00AB5D18">
      <w:pPr>
        <w:spacing w:before="100" w:beforeAutospacing="1" w:after="100" w:afterAutospacing="1"/>
        <w:ind w:right="76"/>
        <w:jc w:val="both"/>
      </w:pPr>
      <w:r>
        <w:rPr>
          <w:b/>
          <w:bCs/>
          <w:sz w:val="22"/>
          <w:szCs w:val="22"/>
        </w:rPr>
        <w:t>44.Содержание, цели и задачи финансового планирования</w:t>
      </w:r>
    </w:p>
    <w:p w:rsidR="00AB5D18" w:rsidRDefault="00AB5D18" w:rsidP="00AB5D18">
      <w:pPr>
        <w:spacing w:before="100" w:beforeAutospacing="1" w:after="100" w:afterAutospacing="1"/>
        <w:ind w:right="76"/>
        <w:jc w:val="both"/>
      </w:pPr>
      <w:r>
        <w:rPr>
          <w:b/>
          <w:bCs/>
          <w:i/>
          <w:iCs/>
          <w:sz w:val="22"/>
          <w:szCs w:val="22"/>
        </w:rPr>
        <w:t xml:space="preserve">Финансовое планирование </w:t>
      </w:r>
      <w:r>
        <w:rPr>
          <w:sz w:val="22"/>
          <w:szCs w:val="22"/>
        </w:rPr>
        <w:t xml:space="preserve">на предприятии это планирование его доходов и направлений расходования финансовых средств для обеспечения функционирования предприятия. </w:t>
      </w:r>
      <w:r>
        <w:rPr>
          <w:b/>
          <w:bCs/>
          <w:i/>
          <w:iCs/>
          <w:sz w:val="22"/>
          <w:szCs w:val="22"/>
        </w:rPr>
        <w:t>Основной целью</w:t>
      </w:r>
      <w:r>
        <w:rPr>
          <w:sz w:val="22"/>
          <w:szCs w:val="22"/>
        </w:rPr>
        <w:t xml:space="preserve"> планирования является согласование и синхронизация доходов и расходов предприятия в рамках намеченной производственной программы и перспектив развития. </w:t>
      </w:r>
      <w:r>
        <w:rPr>
          <w:b/>
          <w:bCs/>
          <w:i/>
          <w:iCs/>
          <w:sz w:val="22"/>
          <w:szCs w:val="22"/>
        </w:rPr>
        <w:t>Значение финансового планирования</w:t>
      </w:r>
      <w:r>
        <w:rPr>
          <w:sz w:val="22"/>
          <w:szCs w:val="22"/>
        </w:rPr>
        <w:t xml:space="preserve"> состоит в том, что оно: 1.воплощает выработанные стратегические цели, форму конкретных показателей; 2.обеспечивает финансовыми ресурсами заложенные в производственном плане экономические пропорции развития; 3.определяет возможности жизнеспособности предприятия в условиях конкуренции; 4.позволяют предотвратить ошибочные действия в области финансов. </w:t>
      </w:r>
      <w:r>
        <w:rPr>
          <w:b/>
          <w:bCs/>
          <w:i/>
          <w:iCs/>
          <w:sz w:val="22"/>
          <w:szCs w:val="22"/>
        </w:rPr>
        <w:t>Основными задачами</w:t>
      </w:r>
      <w:r>
        <w:rPr>
          <w:sz w:val="22"/>
          <w:szCs w:val="22"/>
        </w:rPr>
        <w:t xml:space="preserve"> финансового планирования предприятия являются: 1.обеспечение необходимыми финансовыми ресурсами в производственной инвестиционной и финансовой деятельности; 2.определение направлений эффективного вложения капитала, оценка его использования; 3.выявление внутрихозяйственных резервов, увеличение прибыли; 4.установление рациональных финансовых отношений с бюджетом, банками и другими контрагентами; 5.соблюдение интересов акционеров и других инвесторов; 6.контроль за финансовым состоянием, платежеспособностью и кредитоспособностью предприятия.</w:t>
      </w:r>
    </w:p>
    <w:p w:rsidR="00AB5D18" w:rsidRDefault="00AB5D18" w:rsidP="00AB5D18">
      <w:pPr>
        <w:spacing w:before="100" w:beforeAutospacing="1" w:after="100" w:afterAutospacing="1"/>
        <w:ind w:right="76"/>
        <w:jc w:val="both"/>
      </w:pPr>
      <w:r>
        <w:rPr>
          <w:b/>
          <w:bCs/>
          <w:sz w:val="22"/>
          <w:szCs w:val="22"/>
        </w:rPr>
        <w:t xml:space="preserve">45.Виды финансовых планов, их сущность и содержание </w:t>
      </w:r>
      <w:r>
        <w:rPr>
          <w:sz w:val="22"/>
          <w:szCs w:val="22"/>
        </w:rPr>
        <w:t>Финансовое планирование может быть долгосрочным, стратегическим (на срок свыше двух лет), среднесрочным (один-два года), краткосрочным, или текущим (на срок до одного года), и оперативным (менее одного месяца). В силу специфики российской экономики наиболее распространены краткосрочное и оперативное планирование. Стратегические планы характеризуют основные параметры деятельности любой компании - ее цели, задачи, сферу деятельности, основные количественные и качественные ориентиры. Выделяют балансовые планы, т.е. планы динамики активов предприятия в целом, его структурных элементов, а также планы применяемых финансовых ресурсов. Балансовый план позволяет оптимизировать соотношения между оборотными и внеоборотными, собственными и заемными средствами, а также между другими элементами активов. Основными видами текущих финансовых планов являются баланс, а также план доходов и расходов предприятия, план поступления и расходования денежных средств, план формирования и распределения финансовых ресурсов, а также капитальный бюджет. Текущий финансовый план включает в себя: текущие затраты; доходы, получаемые от операционной деятельности; сальдо доходов и текущих затрат в виде валовой операционной прибыли. Платежный календарь является формой оперативного финансового планирования. Так как на предприятии существует масса потоков денежных средств, то каждый из них может составлять свой платежный календарь. Формами оперативного финансового планирования также является налоговый календарь, кассовый план, оперативный план капитальных вложений и др.</w:t>
      </w:r>
    </w:p>
    <w:p w:rsidR="00AB5D18" w:rsidRDefault="00AB5D18" w:rsidP="00AB5D18">
      <w:pPr>
        <w:spacing w:before="100" w:beforeAutospacing="1" w:after="100" w:afterAutospacing="1"/>
        <w:ind w:right="76"/>
        <w:jc w:val="both"/>
      </w:pPr>
      <w:r>
        <w:rPr>
          <w:b/>
          <w:bCs/>
          <w:sz w:val="22"/>
          <w:szCs w:val="22"/>
        </w:rPr>
        <w:t>46.Перспективное и текущее финансовое планирование</w:t>
      </w:r>
    </w:p>
    <w:p w:rsidR="00AB5D18" w:rsidRDefault="00AB5D18" w:rsidP="00AB5D18">
      <w:pPr>
        <w:spacing w:before="100" w:beforeAutospacing="1" w:after="100" w:afterAutospacing="1"/>
        <w:ind w:right="76"/>
        <w:jc w:val="both"/>
      </w:pPr>
      <w:r>
        <w:rPr>
          <w:sz w:val="22"/>
          <w:szCs w:val="22"/>
        </w:rPr>
        <w:t xml:space="preserve">Главной формой реализации целей организации является </w:t>
      </w:r>
      <w:r>
        <w:rPr>
          <w:b/>
          <w:bCs/>
          <w:i/>
          <w:iCs/>
          <w:sz w:val="22"/>
          <w:szCs w:val="22"/>
        </w:rPr>
        <w:t>перспективное финансовое планирование</w:t>
      </w:r>
      <w:r>
        <w:rPr>
          <w:sz w:val="22"/>
          <w:szCs w:val="22"/>
        </w:rPr>
        <w:t xml:space="preserve">. Традиционно перспективное планирование охватывает временной период от 1 года до 3 лет. Результатом перспективного финансового планирования можно считать формирование 3-х  основных финансовых документов: 1. прогнозного отчета (бюджета) о прибылях и убытках; 2. прогнозного отчета (бюджета) о движении денежных средств; 3. прогнозного бухгалтерского баланса. </w:t>
      </w:r>
      <w:r>
        <w:rPr>
          <w:b/>
          <w:bCs/>
          <w:i/>
          <w:iCs/>
          <w:sz w:val="22"/>
          <w:szCs w:val="22"/>
        </w:rPr>
        <w:t>Текущее</w:t>
      </w:r>
      <w:r>
        <w:rPr>
          <w:sz w:val="22"/>
          <w:szCs w:val="22"/>
        </w:rPr>
        <w:t xml:space="preserve"> </w:t>
      </w:r>
      <w:r>
        <w:rPr>
          <w:b/>
          <w:bCs/>
          <w:i/>
          <w:iCs/>
          <w:sz w:val="22"/>
          <w:szCs w:val="22"/>
        </w:rPr>
        <w:t>финансовое планирование</w:t>
      </w:r>
      <w:r>
        <w:rPr>
          <w:sz w:val="22"/>
          <w:szCs w:val="22"/>
        </w:rPr>
        <w:t xml:space="preserve"> рассматривается как часть перспективного и представляет собой конкретизацию его целей. Осуществляется в разрезе 3-х вышеназванных документов. Текущий финансовый план составляется на год с поквартальной и помесячной разбивкой. Это объясняется тем, что за год выравниваются сезонные колебания конъюнктуры рынка, а разбивка позволяет отслеживать синхронность потоков средств. </w:t>
      </w:r>
    </w:p>
    <w:p w:rsidR="00AB5D18" w:rsidRDefault="00AB5D18" w:rsidP="00AB5D18">
      <w:pPr>
        <w:spacing w:before="100" w:beforeAutospacing="1" w:after="100" w:afterAutospacing="1"/>
        <w:ind w:right="76"/>
        <w:jc w:val="both"/>
      </w:pPr>
      <w:r>
        <w:rPr>
          <w:b/>
          <w:bCs/>
          <w:sz w:val="22"/>
          <w:szCs w:val="22"/>
        </w:rPr>
        <w:t>47.Оперативное финансовое планирование и платежный календарь.</w:t>
      </w:r>
    </w:p>
    <w:p w:rsidR="00AB5D18" w:rsidRDefault="00AB5D18" w:rsidP="00AB5D18">
      <w:pPr>
        <w:spacing w:before="100" w:beforeAutospacing="1" w:after="100" w:afterAutospacing="1"/>
        <w:ind w:right="76"/>
        <w:jc w:val="both"/>
      </w:pPr>
      <w:r>
        <w:rPr>
          <w:b/>
          <w:bCs/>
          <w:i/>
          <w:iCs/>
          <w:sz w:val="22"/>
          <w:szCs w:val="22"/>
        </w:rPr>
        <w:t>Оперативное финансовое планирование</w:t>
      </w:r>
      <w:r>
        <w:rPr>
          <w:sz w:val="22"/>
          <w:szCs w:val="22"/>
        </w:rPr>
        <w:t xml:space="preserve"> как составной элемент текущего планирования призвано обеспечивать контроль за его выполнение, а также синхронизацию процессов поступления и расходования денежных средств предприятия в краткосрочном периоде (квартал, месяц, декада). В организационном плане оперативное планирование включает в себя составление и исполнение </w:t>
      </w:r>
      <w:r>
        <w:rPr>
          <w:i/>
          <w:iCs/>
          <w:sz w:val="22"/>
          <w:szCs w:val="22"/>
        </w:rPr>
        <w:t>платежного календаря, кассового плана</w:t>
      </w:r>
      <w:r>
        <w:rPr>
          <w:sz w:val="22"/>
          <w:szCs w:val="22"/>
        </w:rPr>
        <w:t xml:space="preserve"> (план оборота наличных денежных средств, отражающий поступления и выплаты наличных денег через кассу организации) и </w:t>
      </w:r>
      <w:r>
        <w:rPr>
          <w:i/>
          <w:iCs/>
          <w:sz w:val="22"/>
          <w:szCs w:val="22"/>
        </w:rPr>
        <w:t>расчет потребности в краткосрочном периоде</w:t>
      </w:r>
      <w:r>
        <w:rPr>
          <w:sz w:val="22"/>
          <w:szCs w:val="22"/>
        </w:rPr>
        <w:t xml:space="preserve"> (предполагает определение размера краткосрочной банковской ссуды). Важнейшим финансовым документом в управлении денежного оборота предприятий является план движения средств на счетах в банках и кассе предприятия или </w:t>
      </w:r>
      <w:r>
        <w:rPr>
          <w:b/>
          <w:bCs/>
          <w:i/>
          <w:iCs/>
          <w:sz w:val="22"/>
          <w:szCs w:val="22"/>
        </w:rPr>
        <w:t>платежный баланс</w:t>
      </w:r>
      <w:r>
        <w:rPr>
          <w:sz w:val="22"/>
          <w:szCs w:val="22"/>
        </w:rPr>
        <w:t xml:space="preserve"> (платежный календарь). Он позволяет финансовым работникам обеспечивать оперативное финансирование, выполнение платежных обязательств, фиксировать происходящие изменения платежеспособности и ликвидности организации. Платежный баланс разрабатывается на предстоящий отчетный период с соответствующей разбивкой и отражает безденежный оборот предприятия без подразделения на виды деятельности. На основании этого документа руководство предприятия прогнозирует на предстоящий месяц (неделю, декаду) выполнение своих финансовых обязательств перед государством, партнерами, кредиторами и инвесторами.</w:t>
      </w:r>
    </w:p>
    <w:p w:rsidR="00AB5D18" w:rsidRDefault="00AB5D18" w:rsidP="00AB5D18">
      <w:pPr>
        <w:spacing w:before="100" w:beforeAutospacing="1" w:after="100" w:afterAutospacing="1"/>
        <w:ind w:right="76"/>
        <w:jc w:val="both"/>
      </w:pPr>
      <w:r>
        <w:rPr>
          <w:b/>
          <w:bCs/>
          <w:sz w:val="22"/>
          <w:szCs w:val="22"/>
        </w:rPr>
        <w:t>48.Система финансовых планов (бюджетов)</w:t>
      </w:r>
    </w:p>
    <w:p w:rsidR="00AB5D18" w:rsidRDefault="00AB5D18" w:rsidP="00AB5D18">
      <w:pPr>
        <w:spacing w:before="100" w:beforeAutospacing="1" w:after="100" w:afterAutospacing="1"/>
        <w:ind w:right="76"/>
        <w:jc w:val="both"/>
      </w:pPr>
      <w:r>
        <w:rPr>
          <w:sz w:val="22"/>
          <w:szCs w:val="22"/>
        </w:rPr>
        <w:t>В системе мер по стабилизации денежного хозяйства предприятий важное место занимает разработка ими финансовых планов (бюджетов).  Во-первых, для того чтобы преуспеть в своей хозяйственной деятельности. Во-вторых, чтобы своевременно выполнять денежные обязательства перед бюджетом, внебюджетными фондами, акционерами, банками и другими партнерами. Для этого необходимо заранее рассчитывать доходы, расходы, прибыль, учитывать последствия инфляции, изменение рыночной конъюнктуры. Составляя свои финансовые планы, предприятие должно преследовать следующие цели: 1.обеспечение производственного, научно-технического и социального развития прежде всего за счет собственных средств (чистой прибыли и амортизации); 2.увеличение прибыли прежде всего за счет роста объема производства, продаж и снижения себестоимости продукции (работ, услуг); 3.обеспечение финансовой устойчивости и ликвидности. Назначение финансовых планов - прогноз среднесрочной и долгосрочной финансовой перспективы, а также определение текущих расходов и доходов предприятия. Важнейшими объектами финансового планирования являются: 1.выручка от реализации продукции (работ и услуг); 2.прибыль и ее использование по соответствующим направлениям; 3.фонды специального назначения и их использование; 4.объем платежей в бюджет и во внебюджетные фонды.</w:t>
      </w:r>
    </w:p>
    <w:p w:rsidR="00AB5D18" w:rsidRDefault="00AB5D18" w:rsidP="00AB5D18">
      <w:pPr>
        <w:spacing w:before="100" w:beforeAutospacing="1" w:after="100" w:afterAutospacing="1"/>
        <w:ind w:right="76"/>
        <w:jc w:val="both"/>
      </w:pPr>
      <w:r>
        <w:rPr>
          <w:b/>
          <w:bCs/>
          <w:sz w:val="22"/>
          <w:szCs w:val="22"/>
        </w:rPr>
        <w:t>49.Методы финансового анализа их значение и роль в деятельности организаций.</w:t>
      </w:r>
    </w:p>
    <w:p w:rsidR="00AB5D18" w:rsidRDefault="00AB5D18" w:rsidP="00AB5D18">
      <w:pPr>
        <w:spacing w:before="100" w:beforeAutospacing="1" w:after="100" w:afterAutospacing="1"/>
        <w:ind w:right="76"/>
        <w:jc w:val="both"/>
      </w:pPr>
      <w:r>
        <w:rPr>
          <w:sz w:val="22"/>
          <w:szCs w:val="22"/>
        </w:rPr>
        <w:t xml:space="preserve">Выделяют следующие основные </w:t>
      </w:r>
      <w:r>
        <w:rPr>
          <w:b/>
          <w:bCs/>
          <w:i/>
          <w:iCs/>
          <w:sz w:val="22"/>
          <w:szCs w:val="22"/>
        </w:rPr>
        <w:t>методы финансового анализа</w:t>
      </w:r>
      <w:r>
        <w:rPr>
          <w:sz w:val="22"/>
          <w:szCs w:val="22"/>
        </w:rPr>
        <w:t xml:space="preserve">: </w:t>
      </w:r>
      <w:r>
        <w:rPr>
          <w:i/>
          <w:iCs/>
          <w:sz w:val="22"/>
          <w:szCs w:val="22"/>
        </w:rPr>
        <w:t>1.анализ абсолютных показателей</w:t>
      </w:r>
      <w:r>
        <w:rPr>
          <w:sz w:val="22"/>
          <w:szCs w:val="22"/>
        </w:rPr>
        <w:t xml:space="preserve">; </w:t>
      </w:r>
      <w:r>
        <w:rPr>
          <w:i/>
          <w:iCs/>
          <w:sz w:val="22"/>
          <w:szCs w:val="22"/>
        </w:rPr>
        <w:t>2.горизонтальный</w:t>
      </w:r>
      <w:r>
        <w:rPr>
          <w:sz w:val="22"/>
          <w:szCs w:val="22"/>
        </w:rPr>
        <w:t xml:space="preserve"> (временной анализ) – сравнение каждой позиции отчетности с предыдущим периодом; </w:t>
      </w:r>
      <w:r>
        <w:rPr>
          <w:i/>
          <w:iCs/>
          <w:sz w:val="22"/>
          <w:szCs w:val="22"/>
        </w:rPr>
        <w:t>3.вертикальный</w:t>
      </w:r>
      <w:r>
        <w:rPr>
          <w:sz w:val="22"/>
          <w:szCs w:val="22"/>
        </w:rPr>
        <w:t xml:space="preserve"> (структурный) анализ. Определение структуры итоговых финансовых показателей с выявлением влияния каждой позиции отчетности на результат в целом; </w:t>
      </w:r>
      <w:r>
        <w:rPr>
          <w:i/>
          <w:iCs/>
          <w:sz w:val="22"/>
          <w:szCs w:val="22"/>
        </w:rPr>
        <w:t>4.трендовый анализ</w:t>
      </w:r>
      <w:r>
        <w:rPr>
          <w:sz w:val="22"/>
          <w:szCs w:val="22"/>
        </w:rPr>
        <w:t xml:space="preserve"> – сравнение каждой позиции отчетности с рядом предшествующих периодов и определение тренда. </w:t>
      </w:r>
      <w:r>
        <w:rPr>
          <w:i/>
          <w:iCs/>
          <w:sz w:val="22"/>
          <w:szCs w:val="22"/>
        </w:rPr>
        <w:t>5.пространственный анализ</w:t>
      </w:r>
      <w:r>
        <w:rPr>
          <w:sz w:val="22"/>
          <w:szCs w:val="22"/>
        </w:rPr>
        <w:t xml:space="preserve"> – сравнительный анализ сводных показателей отчетности по составляющим их элементам; </w:t>
      </w:r>
      <w:r>
        <w:rPr>
          <w:i/>
          <w:iCs/>
          <w:sz w:val="22"/>
          <w:szCs w:val="22"/>
        </w:rPr>
        <w:t>6.анализ относительных коэффициентов</w:t>
      </w:r>
      <w:r>
        <w:rPr>
          <w:sz w:val="22"/>
          <w:szCs w:val="22"/>
        </w:rPr>
        <w:t xml:space="preserve"> – расчет соотношений между отдельными позициями отчета или позициями разных форм отчетности. Определение взаимосвязи показателей. </w:t>
      </w:r>
      <w:r>
        <w:rPr>
          <w:i/>
          <w:iCs/>
          <w:sz w:val="22"/>
          <w:szCs w:val="22"/>
        </w:rPr>
        <w:t>7.факторный анализ</w:t>
      </w:r>
      <w:r>
        <w:rPr>
          <w:sz w:val="22"/>
          <w:szCs w:val="22"/>
        </w:rPr>
        <w:t xml:space="preserve"> – анализ влияния отдельных факторов на результирующий показатель с помощью детерминированных и стохастических приемов исследования.</w:t>
      </w:r>
    </w:p>
    <w:p w:rsidR="00AB5D18" w:rsidRDefault="00AB5D18" w:rsidP="00AB5D18">
      <w:pPr>
        <w:spacing w:before="100" w:beforeAutospacing="1" w:after="100" w:afterAutospacing="1"/>
        <w:ind w:right="76"/>
        <w:jc w:val="both"/>
      </w:pPr>
      <w:r>
        <w:rPr>
          <w:b/>
          <w:bCs/>
          <w:sz w:val="22"/>
          <w:szCs w:val="22"/>
        </w:rPr>
        <w:t>50.Оценка финансового состояния организации</w:t>
      </w:r>
    </w:p>
    <w:p w:rsidR="00F03B92" w:rsidRPr="00AE2B96" w:rsidRDefault="00AB5D18" w:rsidP="00AB5D18">
      <w:pPr>
        <w:spacing w:before="100" w:beforeAutospacing="1" w:after="100" w:afterAutospacing="1"/>
        <w:ind w:right="76"/>
        <w:jc w:val="both"/>
      </w:pPr>
      <w:r>
        <w:rPr>
          <w:sz w:val="22"/>
          <w:szCs w:val="22"/>
        </w:rPr>
        <w:t>Неотъемлемой частью финансовой работы на предприятии явл. финансовый анализ и оценка финансового состояния предприятия. Финансовое состояние – это состояние финансов предприятия характеризуемое совокупностей показателей отражающих процесс формирования и использование его в финансовых ресурсов. Назначением финансового анализа является оценка финансовых результатов деятельности предприятий по средствам абсолют. и относит., оценка фин.состояния предприятия, а также экономическая диагностика будущего потенциала. Цели финансового анализа можно классифицировать след. образом: 1.выявление изменений показателей финансового состояния; 2.определение факторов влияющих на финансовое состояние; 3.оценка количественных и качественных изменений финансового состояния; 4.оценка финансового положения на конкретную дату; 5.определения тенденций изменения финансового состояния организаций. Выделяют следующие основные этапы финансового анализа: 1-й этап.определение цели анализа и подходы к ниму; 2-й этап.оценка кач-ва информации представлено для анализа; 3-й этап.определение методов анализа, проведение самого анализа и обобщение полученных результатов;. На первом этапе определяется подход к анализу, связанный с его целью.  На втором этапе проводится оценка качества информации. Она должна быть объективной, достоверной, полной и достаточной для проведения анализа. Третий этап представляет собой собственный анализ как совокупность метода и рабочих приёмов.</w:t>
      </w:r>
      <w:bookmarkStart w:id="0" w:name="_GoBack"/>
      <w:bookmarkEnd w:id="0"/>
    </w:p>
    <w:sectPr w:rsidR="00F03B92" w:rsidRPr="00AE2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3F7"/>
    <w:rsid w:val="003C5F86"/>
    <w:rsid w:val="005A7219"/>
    <w:rsid w:val="008020E5"/>
    <w:rsid w:val="009443F7"/>
    <w:rsid w:val="00A02E04"/>
    <w:rsid w:val="00AB5D18"/>
    <w:rsid w:val="00AE2B96"/>
    <w:rsid w:val="00CB7790"/>
    <w:rsid w:val="00F0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AAD94DE-4535-4CF5-8731-9FD827A0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2B96"/>
    <w:pPr>
      <w:spacing w:before="100" w:beforeAutospacing="1" w:after="100" w:afterAutospacing="1"/>
    </w:pPr>
  </w:style>
  <w:style w:type="character" w:styleId="a4">
    <w:name w:val="Hyperlink"/>
    <w:basedOn w:val="a0"/>
    <w:rsid w:val="00AE2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0347">
      <w:bodyDiv w:val="1"/>
      <w:marLeft w:val="0"/>
      <w:marRight w:val="0"/>
      <w:marTop w:val="0"/>
      <w:marBottom w:val="0"/>
      <w:divBdr>
        <w:top w:val="none" w:sz="0" w:space="0" w:color="auto"/>
        <w:left w:val="none" w:sz="0" w:space="0" w:color="auto"/>
        <w:bottom w:val="none" w:sz="0" w:space="0" w:color="auto"/>
        <w:right w:val="none" w:sz="0" w:space="0" w:color="auto"/>
      </w:divBdr>
    </w:div>
    <w:div w:id="150875685">
      <w:bodyDiv w:val="1"/>
      <w:marLeft w:val="0"/>
      <w:marRight w:val="0"/>
      <w:marTop w:val="0"/>
      <w:marBottom w:val="0"/>
      <w:divBdr>
        <w:top w:val="none" w:sz="0" w:space="0" w:color="auto"/>
        <w:left w:val="none" w:sz="0" w:space="0" w:color="auto"/>
        <w:bottom w:val="none" w:sz="0" w:space="0" w:color="auto"/>
        <w:right w:val="none" w:sz="0" w:space="0" w:color="auto"/>
      </w:divBdr>
    </w:div>
    <w:div w:id="230888897">
      <w:bodyDiv w:val="1"/>
      <w:marLeft w:val="0"/>
      <w:marRight w:val="0"/>
      <w:marTop w:val="0"/>
      <w:marBottom w:val="0"/>
      <w:divBdr>
        <w:top w:val="none" w:sz="0" w:space="0" w:color="auto"/>
        <w:left w:val="none" w:sz="0" w:space="0" w:color="auto"/>
        <w:bottom w:val="none" w:sz="0" w:space="0" w:color="auto"/>
        <w:right w:val="none" w:sz="0" w:space="0" w:color="auto"/>
      </w:divBdr>
    </w:div>
    <w:div w:id="231887056">
      <w:bodyDiv w:val="1"/>
      <w:marLeft w:val="0"/>
      <w:marRight w:val="0"/>
      <w:marTop w:val="0"/>
      <w:marBottom w:val="0"/>
      <w:divBdr>
        <w:top w:val="none" w:sz="0" w:space="0" w:color="auto"/>
        <w:left w:val="none" w:sz="0" w:space="0" w:color="auto"/>
        <w:bottom w:val="none" w:sz="0" w:space="0" w:color="auto"/>
        <w:right w:val="none" w:sz="0" w:space="0" w:color="auto"/>
      </w:divBdr>
    </w:div>
    <w:div w:id="238754989">
      <w:bodyDiv w:val="1"/>
      <w:marLeft w:val="0"/>
      <w:marRight w:val="0"/>
      <w:marTop w:val="0"/>
      <w:marBottom w:val="0"/>
      <w:divBdr>
        <w:top w:val="none" w:sz="0" w:space="0" w:color="auto"/>
        <w:left w:val="none" w:sz="0" w:space="0" w:color="auto"/>
        <w:bottom w:val="none" w:sz="0" w:space="0" w:color="auto"/>
        <w:right w:val="none" w:sz="0" w:space="0" w:color="auto"/>
      </w:divBdr>
    </w:div>
    <w:div w:id="285310591">
      <w:bodyDiv w:val="1"/>
      <w:marLeft w:val="0"/>
      <w:marRight w:val="0"/>
      <w:marTop w:val="0"/>
      <w:marBottom w:val="0"/>
      <w:divBdr>
        <w:top w:val="none" w:sz="0" w:space="0" w:color="auto"/>
        <w:left w:val="none" w:sz="0" w:space="0" w:color="auto"/>
        <w:bottom w:val="none" w:sz="0" w:space="0" w:color="auto"/>
        <w:right w:val="none" w:sz="0" w:space="0" w:color="auto"/>
      </w:divBdr>
    </w:div>
    <w:div w:id="326831164">
      <w:bodyDiv w:val="1"/>
      <w:marLeft w:val="0"/>
      <w:marRight w:val="0"/>
      <w:marTop w:val="0"/>
      <w:marBottom w:val="0"/>
      <w:divBdr>
        <w:top w:val="none" w:sz="0" w:space="0" w:color="auto"/>
        <w:left w:val="none" w:sz="0" w:space="0" w:color="auto"/>
        <w:bottom w:val="none" w:sz="0" w:space="0" w:color="auto"/>
        <w:right w:val="none" w:sz="0" w:space="0" w:color="auto"/>
      </w:divBdr>
    </w:div>
    <w:div w:id="377819645">
      <w:bodyDiv w:val="1"/>
      <w:marLeft w:val="0"/>
      <w:marRight w:val="0"/>
      <w:marTop w:val="0"/>
      <w:marBottom w:val="0"/>
      <w:divBdr>
        <w:top w:val="none" w:sz="0" w:space="0" w:color="auto"/>
        <w:left w:val="none" w:sz="0" w:space="0" w:color="auto"/>
        <w:bottom w:val="none" w:sz="0" w:space="0" w:color="auto"/>
        <w:right w:val="none" w:sz="0" w:space="0" w:color="auto"/>
      </w:divBdr>
    </w:div>
    <w:div w:id="420838319">
      <w:bodyDiv w:val="1"/>
      <w:marLeft w:val="0"/>
      <w:marRight w:val="0"/>
      <w:marTop w:val="0"/>
      <w:marBottom w:val="0"/>
      <w:divBdr>
        <w:top w:val="none" w:sz="0" w:space="0" w:color="auto"/>
        <w:left w:val="none" w:sz="0" w:space="0" w:color="auto"/>
        <w:bottom w:val="none" w:sz="0" w:space="0" w:color="auto"/>
        <w:right w:val="none" w:sz="0" w:space="0" w:color="auto"/>
      </w:divBdr>
    </w:div>
    <w:div w:id="424034375">
      <w:bodyDiv w:val="1"/>
      <w:marLeft w:val="0"/>
      <w:marRight w:val="0"/>
      <w:marTop w:val="0"/>
      <w:marBottom w:val="0"/>
      <w:divBdr>
        <w:top w:val="none" w:sz="0" w:space="0" w:color="auto"/>
        <w:left w:val="none" w:sz="0" w:space="0" w:color="auto"/>
        <w:bottom w:val="none" w:sz="0" w:space="0" w:color="auto"/>
        <w:right w:val="none" w:sz="0" w:space="0" w:color="auto"/>
      </w:divBdr>
    </w:div>
    <w:div w:id="486284771">
      <w:bodyDiv w:val="1"/>
      <w:marLeft w:val="0"/>
      <w:marRight w:val="0"/>
      <w:marTop w:val="0"/>
      <w:marBottom w:val="0"/>
      <w:divBdr>
        <w:top w:val="none" w:sz="0" w:space="0" w:color="auto"/>
        <w:left w:val="none" w:sz="0" w:space="0" w:color="auto"/>
        <w:bottom w:val="none" w:sz="0" w:space="0" w:color="auto"/>
        <w:right w:val="none" w:sz="0" w:space="0" w:color="auto"/>
      </w:divBdr>
    </w:div>
    <w:div w:id="638268056">
      <w:bodyDiv w:val="1"/>
      <w:marLeft w:val="0"/>
      <w:marRight w:val="0"/>
      <w:marTop w:val="0"/>
      <w:marBottom w:val="0"/>
      <w:divBdr>
        <w:top w:val="none" w:sz="0" w:space="0" w:color="auto"/>
        <w:left w:val="none" w:sz="0" w:space="0" w:color="auto"/>
        <w:bottom w:val="none" w:sz="0" w:space="0" w:color="auto"/>
        <w:right w:val="none" w:sz="0" w:space="0" w:color="auto"/>
      </w:divBdr>
    </w:div>
    <w:div w:id="639069327">
      <w:bodyDiv w:val="1"/>
      <w:marLeft w:val="0"/>
      <w:marRight w:val="0"/>
      <w:marTop w:val="0"/>
      <w:marBottom w:val="0"/>
      <w:divBdr>
        <w:top w:val="none" w:sz="0" w:space="0" w:color="auto"/>
        <w:left w:val="none" w:sz="0" w:space="0" w:color="auto"/>
        <w:bottom w:val="none" w:sz="0" w:space="0" w:color="auto"/>
        <w:right w:val="none" w:sz="0" w:space="0" w:color="auto"/>
      </w:divBdr>
    </w:div>
    <w:div w:id="740253014">
      <w:bodyDiv w:val="1"/>
      <w:marLeft w:val="0"/>
      <w:marRight w:val="0"/>
      <w:marTop w:val="0"/>
      <w:marBottom w:val="0"/>
      <w:divBdr>
        <w:top w:val="none" w:sz="0" w:space="0" w:color="auto"/>
        <w:left w:val="none" w:sz="0" w:space="0" w:color="auto"/>
        <w:bottom w:val="none" w:sz="0" w:space="0" w:color="auto"/>
        <w:right w:val="none" w:sz="0" w:space="0" w:color="auto"/>
      </w:divBdr>
    </w:div>
    <w:div w:id="818766999">
      <w:bodyDiv w:val="1"/>
      <w:marLeft w:val="0"/>
      <w:marRight w:val="0"/>
      <w:marTop w:val="0"/>
      <w:marBottom w:val="0"/>
      <w:divBdr>
        <w:top w:val="none" w:sz="0" w:space="0" w:color="auto"/>
        <w:left w:val="none" w:sz="0" w:space="0" w:color="auto"/>
        <w:bottom w:val="none" w:sz="0" w:space="0" w:color="auto"/>
        <w:right w:val="none" w:sz="0" w:space="0" w:color="auto"/>
      </w:divBdr>
    </w:div>
    <w:div w:id="838351039">
      <w:bodyDiv w:val="1"/>
      <w:marLeft w:val="0"/>
      <w:marRight w:val="0"/>
      <w:marTop w:val="0"/>
      <w:marBottom w:val="0"/>
      <w:divBdr>
        <w:top w:val="none" w:sz="0" w:space="0" w:color="auto"/>
        <w:left w:val="none" w:sz="0" w:space="0" w:color="auto"/>
        <w:bottom w:val="none" w:sz="0" w:space="0" w:color="auto"/>
        <w:right w:val="none" w:sz="0" w:space="0" w:color="auto"/>
      </w:divBdr>
    </w:div>
    <w:div w:id="846284366">
      <w:bodyDiv w:val="1"/>
      <w:marLeft w:val="0"/>
      <w:marRight w:val="0"/>
      <w:marTop w:val="0"/>
      <w:marBottom w:val="0"/>
      <w:divBdr>
        <w:top w:val="none" w:sz="0" w:space="0" w:color="auto"/>
        <w:left w:val="none" w:sz="0" w:space="0" w:color="auto"/>
        <w:bottom w:val="none" w:sz="0" w:space="0" w:color="auto"/>
        <w:right w:val="none" w:sz="0" w:space="0" w:color="auto"/>
      </w:divBdr>
    </w:div>
    <w:div w:id="848325122">
      <w:bodyDiv w:val="1"/>
      <w:marLeft w:val="0"/>
      <w:marRight w:val="0"/>
      <w:marTop w:val="0"/>
      <w:marBottom w:val="0"/>
      <w:divBdr>
        <w:top w:val="none" w:sz="0" w:space="0" w:color="auto"/>
        <w:left w:val="none" w:sz="0" w:space="0" w:color="auto"/>
        <w:bottom w:val="none" w:sz="0" w:space="0" w:color="auto"/>
        <w:right w:val="none" w:sz="0" w:space="0" w:color="auto"/>
      </w:divBdr>
    </w:div>
    <w:div w:id="962540772">
      <w:bodyDiv w:val="1"/>
      <w:marLeft w:val="0"/>
      <w:marRight w:val="0"/>
      <w:marTop w:val="0"/>
      <w:marBottom w:val="0"/>
      <w:divBdr>
        <w:top w:val="none" w:sz="0" w:space="0" w:color="auto"/>
        <w:left w:val="none" w:sz="0" w:space="0" w:color="auto"/>
        <w:bottom w:val="none" w:sz="0" w:space="0" w:color="auto"/>
        <w:right w:val="none" w:sz="0" w:space="0" w:color="auto"/>
      </w:divBdr>
    </w:div>
    <w:div w:id="978150056">
      <w:bodyDiv w:val="1"/>
      <w:marLeft w:val="0"/>
      <w:marRight w:val="0"/>
      <w:marTop w:val="0"/>
      <w:marBottom w:val="0"/>
      <w:divBdr>
        <w:top w:val="none" w:sz="0" w:space="0" w:color="auto"/>
        <w:left w:val="none" w:sz="0" w:space="0" w:color="auto"/>
        <w:bottom w:val="none" w:sz="0" w:space="0" w:color="auto"/>
        <w:right w:val="none" w:sz="0" w:space="0" w:color="auto"/>
      </w:divBdr>
    </w:div>
    <w:div w:id="1078211117">
      <w:bodyDiv w:val="1"/>
      <w:marLeft w:val="0"/>
      <w:marRight w:val="0"/>
      <w:marTop w:val="0"/>
      <w:marBottom w:val="0"/>
      <w:divBdr>
        <w:top w:val="none" w:sz="0" w:space="0" w:color="auto"/>
        <w:left w:val="none" w:sz="0" w:space="0" w:color="auto"/>
        <w:bottom w:val="none" w:sz="0" w:space="0" w:color="auto"/>
        <w:right w:val="none" w:sz="0" w:space="0" w:color="auto"/>
      </w:divBdr>
    </w:div>
    <w:div w:id="1082720798">
      <w:bodyDiv w:val="1"/>
      <w:marLeft w:val="0"/>
      <w:marRight w:val="0"/>
      <w:marTop w:val="0"/>
      <w:marBottom w:val="0"/>
      <w:divBdr>
        <w:top w:val="none" w:sz="0" w:space="0" w:color="auto"/>
        <w:left w:val="none" w:sz="0" w:space="0" w:color="auto"/>
        <w:bottom w:val="none" w:sz="0" w:space="0" w:color="auto"/>
        <w:right w:val="none" w:sz="0" w:space="0" w:color="auto"/>
      </w:divBdr>
    </w:div>
    <w:div w:id="1170751965">
      <w:bodyDiv w:val="1"/>
      <w:marLeft w:val="0"/>
      <w:marRight w:val="0"/>
      <w:marTop w:val="0"/>
      <w:marBottom w:val="0"/>
      <w:divBdr>
        <w:top w:val="none" w:sz="0" w:space="0" w:color="auto"/>
        <w:left w:val="none" w:sz="0" w:space="0" w:color="auto"/>
        <w:bottom w:val="none" w:sz="0" w:space="0" w:color="auto"/>
        <w:right w:val="none" w:sz="0" w:space="0" w:color="auto"/>
      </w:divBdr>
    </w:div>
    <w:div w:id="1200237466">
      <w:bodyDiv w:val="1"/>
      <w:marLeft w:val="0"/>
      <w:marRight w:val="0"/>
      <w:marTop w:val="0"/>
      <w:marBottom w:val="0"/>
      <w:divBdr>
        <w:top w:val="none" w:sz="0" w:space="0" w:color="auto"/>
        <w:left w:val="none" w:sz="0" w:space="0" w:color="auto"/>
        <w:bottom w:val="none" w:sz="0" w:space="0" w:color="auto"/>
        <w:right w:val="none" w:sz="0" w:space="0" w:color="auto"/>
      </w:divBdr>
    </w:div>
    <w:div w:id="1221359494">
      <w:bodyDiv w:val="1"/>
      <w:marLeft w:val="0"/>
      <w:marRight w:val="0"/>
      <w:marTop w:val="0"/>
      <w:marBottom w:val="0"/>
      <w:divBdr>
        <w:top w:val="none" w:sz="0" w:space="0" w:color="auto"/>
        <w:left w:val="none" w:sz="0" w:space="0" w:color="auto"/>
        <w:bottom w:val="none" w:sz="0" w:space="0" w:color="auto"/>
        <w:right w:val="none" w:sz="0" w:space="0" w:color="auto"/>
      </w:divBdr>
    </w:div>
    <w:div w:id="1238250726">
      <w:bodyDiv w:val="1"/>
      <w:marLeft w:val="0"/>
      <w:marRight w:val="0"/>
      <w:marTop w:val="0"/>
      <w:marBottom w:val="0"/>
      <w:divBdr>
        <w:top w:val="none" w:sz="0" w:space="0" w:color="auto"/>
        <w:left w:val="none" w:sz="0" w:space="0" w:color="auto"/>
        <w:bottom w:val="none" w:sz="0" w:space="0" w:color="auto"/>
        <w:right w:val="none" w:sz="0" w:space="0" w:color="auto"/>
      </w:divBdr>
    </w:div>
    <w:div w:id="1286037038">
      <w:bodyDiv w:val="1"/>
      <w:marLeft w:val="0"/>
      <w:marRight w:val="0"/>
      <w:marTop w:val="0"/>
      <w:marBottom w:val="0"/>
      <w:divBdr>
        <w:top w:val="none" w:sz="0" w:space="0" w:color="auto"/>
        <w:left w:val="none" w:sz="0" w:space="0" w:color="auto"/>
        <w:bottom w:val="none" w:sz="0" w:space="0" w:color="auto"/>
        <w:right w:val="none" w:sz="0" w:space="0" w:color="auto"/>
      </w:divBdr>
    </w:div>
    <w:div w:id="1287926385">
      <w:bodyDiv w:val="1"/>
      <w:marLeft w:val="0"/>
      <w:marRight w:val="0"/>
      <w:marTop w:val="0"/>
      <w:marBottom w:val="0"/>
      <w:divBdr>
        <w:top w:val="none" w:sz="0" w:space="0" w:color="auto"/>
        <w:left w:val="none" w:sz="0" w:space="0" w:color="auto"/>
        <w:bottom w:val="none" w:sz="0" w:space="0" w:color="auto"/>
        <w:right w:val="none" w:sz="0" w:space="0" w:color="auto"/>
      </w:divBdr>
    </w:div>
    <w:div w:id="1290015595">
      <w:bodyDiv w:val="1"/>
      <w:marLeft w:val="0"/>
      <w:marRight w:val="0"/>
      <w:marTop w:val="0"/>
      <w:marBottom w:val="0"/>
      <w:divBdr>
        <w:top w:val="none" w:sz="0" w:space="0" w:color="auto"/>
        <w:left w:val="none" w:sz="0" w:space="0" w:color="auto"/>
        <w:bottom w:val="none" w:sz="0" w:space="0" w:color="auto"/>
        <w:right w:val="none" w:sz="0" w:space="0" w:color="auto"/>
      </w:divBdr>
    </w:div>
    <w:div w:id="1294599952">
      <w:bodyDiv w:val="1"/>
      <w:marLeft w:val="0"/>
      <w:marRight w:val="0"/>
      <w:marTop w:val="0"/>
      <w:marBottom w:val="0"/>
      <w:divBdr>
        <w:top w:val="none" w:sz="0" w:space="0" w:color="auto"/>
        <w:left w:val="none" w:sz="0" w:space="0" w:color="auto"/>
        <w:bottom w:val="none" w:sz="0" w:space="0" w:color="auto"/>
        <w:right w:val="none" w:sz="0" w:space="0" w:color="auto"/>
      </w:divBdr>
    </w:div>
    <w:div w:id="1298562981">
      <w:bodyDiv w:val="1"/>
      <w:marLeft w:val="0"/>
      <w:marRight w:val="0"/>
      <w:marTop w:val="0"/>
      <w:marBottom w:val="0"/>
      <w:divBdr>
        <w:top w:val="none" w:sz="0" w:space="0" w:color="auto"/>
        <w:left w:val="none" w:sz="0" w:space="0" w:color="auto"/>
        <w:bottom w:val="none" w:sz="0" w:space="0" w:color="auto"/>
        <w:right w:val="none" w:sz="0" w:space="0" w:color="auto"/>
      </w:divBdr>
    </w:div>
    <w:div w:id="1300182201">
      <w:bodyDiv w:val="1"/>
      <w:marLeft w:val="0"/>
      <w:marRight w:val="0"/>
      <w:marTop w:val="0"/>
      <w:marBottom w:val="0"/>
      <w:divBdr>
        <w:top w:val="none" w:sz="0" w:space="0" w:color="auto"/>
        <w:left w:val="none" w:sz="0" w:space="0" w:color="auto"/>
        <w:bottom w:val="none" w:sz="0" w:space="0" w:color="auto"/>
        <w:right w:val="none" w:sz="0" w:space="0" w:color="auto"/>
      </w:divBdr>
    </w:div>
    <w:div w:id="1398090787">
      <w:bodyDiv w:val="1"/>
      <w:marLeft w:val="0"/>
      <w:marRight w:val="0"/>
      <w:marTop w:val="0"/>
      <w:marBottom w:val="0"/>
      <w:divBdr>
        <w:top w:val="none" w:sz="0" w:space="0" w:color="auto"/>
        <w:left w:val="none" w:sz="0" w:space="0" w:color="auto"/>
        <w:bottom w:val="none" w:sz="0" w:space="0" w:color="auto"/>
        <w:right w:val="none" w:sz="0" w:space="0" w:color="auto"/>
      </w:divBdr>
    </w:div>
    <w:div w:id="1415395315">
      <w:bodyDiv w:val="1"/>
      <w:marLeft w:val="0"/>
      <w:marRight w:val="0"/>
      <w:marTop w:val="0"/>
      <w:marBottom w:val="0"/>
      <w:divBdr>
        <w:top w:val="none" w:sz="0" w:space="0" w:color="auto"/>
        <w:left w:val="none" w:sz="0" w:space="0" w:color="auto"/>
        <w:bottom w:val="none" w:sz="0" w:space="0" w:color="auto"/>
        <w:right w:val="none" w:sz="0" w:space="0" w:color="auto"/>
      </w:divBdr>
    </w:div>
    <w:div w:id="1431464526">
      <w:bodyDiv w:val="1"/>
      <w:marLeft w:val="0"/>
      <w:marRight w:val="0"/>
      <w:marTop w:val="0"/>
      <w:marBottom w:val="0"/>
      <w:divBdr>
        <w:top w:val="none" w:sz="0" w:space="0" w:color="auto"/>
        <w:left w:val="none" w:sz="0" w:space="0" w:color="auto"/>
        <w:bottom w:val="none" w:sz="0" w:space="0" w:color="auto"/>
        <w:right w:val="none" w:sz="0" w:space="0" w:color="auto"/>
      </w:divBdr>
    </w:div>
    <w:div w:id="1441797861">
      <w:bodyDiv w:val="1"/>
      <w:marLeft w:val="0"/>
      <w:marRight w:val="0"/>
      <w:marTop w:val="0"/>
      <w:marBottom w:val="0"/>
      <w:divBdr>
        <w:top w:val="none" w:sz="0" w:space="0" w:color="auto"/>
        <w:left w:val="none" w:sz="0" w:space="0" w:color="auto"/>
        <w:bottom w:val="none" w:sz="0" w:space="0" w:color="auto"/>
        <w:right w:val="none" w:sz="0" w:space="0" w:color="auto"/>
      </w:divBdr>
    </w:div>
    <w:div w:id="1469394148">
      <w:bodyDiv w:val="1"/>
      <w:marLeft w:val="0"/>
      <w:marRight w:val="0"/>
      <w:marTop w:val="0"/>
      <w:marBottom w:val="0"/>
      <w:divBdr>
        <w:top w:val="none" w:sz="0" w:space="0" w:color="auto"/>
        <w:left w:val="none" w:sz="0" w:space="0" w:color="auto"/>
        <w:bottom w:val="none" w:sz="0" w:space="0" w:color="auto"/>
        <w:right w:val="none" w:sz="0" w:space="0" w:color="auto"/>
      </w:divBdr>
    </w:div>
    <w:div w:id="1499807015">
      <w:bodyDiv w:val="1"/>
      <w:marLeft w:val="0"/>
      <w:marRight w:val="0"/>
      <w:marTop w:val="0"/>
      <w:marBottom w:val="0"/>
      <w:divBdr>
        <w:top w:val="none" w:sz="0" w:space="0" w:color="auto"/>
        <w:left w:val="none" w:sz="0" w:space="0" w:color="auto"/>
        <w:bottom w:val="none" w:sz="0" w:space="0" w:color="auto"/>
        <w:right w:val="none" w:sz="0" w:space="0" w:color="auto"/>
      </w:divBdr>
    </w:div>
    <w:div w:id="1591621614">
      <w:bodyDiv w:val="1"/>
      <w:marLeft w:val="0"/>
      <w:marRight w:val="0"/>
      <w:marTop w:val="0"/>
      <w:marBottom w:val="0"/>
      <w:divBdr>
        <w:top w:val="none" w:sz="0" w:space="0" w:color="auto"/>
        <w:left w:val="none" w:sz="0" w:space="0" w:color="auto"/>
        <w:bottom w:val="none" w:sz="0" w:space="0" w:color="auto"/>
        <w:right w:val="none" w:sz="0" w:space="0" w:color="auto"/>
      </w:divBdr>
    </w:div>
    <w:div w:id="1672416113">
      <w:bodyDiv w:val="1"/>
      <w:marLeft w:val="0"/>
      <w:marRight w:val="0"/>
      <w:marTop w:val="0"/>
      <w:marBottom w:val="0"/>
      <w:divBdr>
        <w:top w:val="none" w:sz="0" w:space="0" w:color="auto"/>
        <w:left w:val="none" w:sz="0" w:space="0" w:color="auto"/>
        <w:bottom w:val="none" w:sz="0" w:space="0" w:color="auto"/>
        <w:right w:val="none" w:sz="0" w:space="0" w:color="auto"/>
      </w:divBdr>
    </w:div>
    <w:div w:id="1690176057">
      <w:bodyDiv w:val="1"/>
      <w:marLeft w:val="0"/>
      <w:marRight w:val="0"/>
      <w:marTop w:val="0"/>
      <w:marBottom w:val="0"/>
      <w:divBdr>
        <w:top w:val="none" w:sz="0" w:space="0" w:color="auto"/>
        <w:left w:val="none" w:sz="0" w:space="0" w:color="auto"/>
        <w:bottom w:val="none" w:sz="0" w:space="0" w:color="auto"/>
        <w:right w:val="none" w:sz="0" w:space="0" w:color="auto"/>
      </w:divBdr>
    </w:div>
    <w:div w:id="1705012807">
      <w:bodyDiv w:val="1"/>
      <w:marLeft w:val="0"/>
      <w:marRight w:val="0"/>
      <w:marTop w:val="0"/>
      <w:marBottom w:val="0"/>
      <w:divBdr>
        <w:top w:val="none" w:sz="0" w:space="0" w:color="auto"/>
        <w:left w:val="none" w:sz="0" w:space="0" w:color="auto"/>
        <w:bottom w:val="none" w:sz="0" w:space="0" w:color="auto"/>
        <w:right w:val="none" w:sz="0" w:space="0" w:color="auto"/>
      </w:divBdr>
    </w:div>
    <w:div w:id="1722632301">
      <w:bodyDiv w:val="1"/>
      <w:marLeft w:val="0"/>
      <w:marRight w:val="0"/>
      <w:marTop w:val="0"/>
      <w:marBottom w:val="0"/>
      <w:divBdr>
        <w:top w:val="none" w:sz="0" w:space="0" w:color="auto"/>
        <w:left w:val="none" w:sz="0" w:space="0" w:color="auto"/>
        <w:bottom w:val="none" w:sz="0" w:space="0" w:color="auto"/>
        <w:right w:val="none" w:sz="0" w:space="0" w:color="auto"/>
      </w:divBdr>
    </w:div>
    <w:div w:id="1726948049">
      <w:bodyDiv w:val="1"/>
      <w:marLeft w:val="0"/>
      <w:marRight w:val="0"/>
      <w:marTop w:val="0"/>
      <w:marBottom w:val="0"/>
      <w:divBdr>
        <w:top w:val="none" w:sz="0" w:space="0" w:color="auto"/>
        <w:left w:val="none" w:sz="0" w:space="0" w:color="auto"/>
        <w:bottom w:val="none" w:sz="0" w:space="0" w:color="auto"/>
        <w:right w:val="none" w:sz="0" w:space="0" w:color="auto"/>
      </w:divBdr>
    </w:div>
    <w:div w:id="1768115020">
      <w:bodyDiv w:val="1"/>
      <w:marLeft w:val="0"/>
      <w:marRight w:val="0"/>
      <w:marTop w:val="0"/>
      <w:marBottom w:val="0"/>
      <w:divBdr>
        <w:top w:val="none" w:sz="0" w:space="0" w:color="auto"/>
        <w:left w:val="none" w:sz="0" w:space="0" w:color="auto"/>
        <w:bottom w:val="none" w:sz="0" w:space="0" w:color="auto"/>
        <w:right w:val="none" w:sz="0" w:space="0" w:color="auto"/>
      </w:divBdr>
    </w:div>
    <w:div w:id="1769542886">
      <w:bodyDiv w:val="1"/>
      <w:marLeft w:val="0"/>
      <w:marRight w:val="0"/>
      <w:marTop w:val="0"/>
      <w:marBottom w:val="0"/>
      <w:divBdr>
        <w:top w:val="none" w:sz="0" w:space="0" w:color="auto"/>
        <w:left w:val="none" w:sz="0" w:space="0" w:color="auto"/>
        <w:bottom w:val="none" w:sz="0" w:space="0" w:color="auto"/>
        <w:right w:val="none" w:sz="0" w:space="0" w:color="auto"/>
      </w:divBdr>
    </w:div>
    <w:div w:id="1806968967">
      <w:bodyDiv w:val="1"/>
      <w:marLeft w:val="0"/>
      <w:marRight w:val="0"/>
      <w:marTop w:val="0"/>
      <w:marBottom w:val="0"/>
      <w:divBdr>
        <w:top w:val="none" w:sz="0" w:space="0" w:color="auto"/>
        <w:left w:val="none" w:sz="0" w:space="0" w:color="auto"/>
        <w:bottom w:val="none" w:sz="0" w:space="0" w:color="auto"/>
        <w:right w:val="none" w:sz="0" w:space="0" w:color="auto"/>
      </w:divBdr>
    </w:div>
    <w:div w:id="1844665442">
      <w:bodyDiv w:val="1"/>
      <w:marLeft w:val="0"/>
      <w:marRight w:val="0"/>
      <w:marTop w:val="0"/>
      <w:marBottom w:val="0"/>
      <w:divBdr>
        <w:top w:val="none" w:sz="0" w:space="0" w:color="auto"/>
        <w:left w:val="none" w:sz="0" w:space="0" w:color="auto"/>
        <w:bottom w:val="none" w:sz="0" w:space="0" w:color="auto"/>
        <w:right w:val="none" w:sz="0" w:space="0" w:color="auto"/>
      </w:divBdr>
    </w:div>
    <w:div w:id="1894072777">
      <w:bodyDiv w:val="1"/>
      <w:marLeft w:val="0"/>
      <w:marRight w:val="0"/>
      <w:marTop w:val="0"/>
      <w:marBottom w:val="0"/>
      <w:divBdr>
        <w:top w:val="none" w:sz="0" w:space="0" w:color="auto"/>
        <w:left w:val="none" w:sz="0" w:space="0" w:color="auto"/>
        <w:bottom w:val="none" w:sz="0" w:space="0" w:color="auto"/>
        <w:right w:val="none" w:sz="0" w:space="0" w:color="auto"/>
      </w:divBdr>
    </w:div>
    <w:div w:id="19542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10890</Words>
  <Characters>62079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72824</CharactersWithSpaces>
  <SharedDoc>false</SharedDoc>
  <HLinks>
    <vt:vector size="6" baseType="variant">
      <vt:variant>
        <vt:i4>3539027</vt:i4>
      </vt:variant>
      <vt:variant>
        <vt:i4>3</vt:i4>
      </vt:variant>
      <vt:variant>
        <vt:i4>0</vt:i4>
      </vt:variant>
      <vt:variant>
        <vt:i4>5</vt:i4>
      </vt:variant>
      <vt:variant>
        <vt:lpwstr>http://mfua.msk.su/finansy_org/files/37.jpg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Юлия</dc:creator>
  <cp:keywords/>
  <dc:description/>
  <cp:lastModifiedBy>Irina</cp:lastModifiedBy>
  <cp:revision>2</cp:revision>
  <dcterms:created xsi:type="dcterms:W3CDTF">2014-08-19T16:23:00Z</dcterms:created>
  <dcterms:modified xsi:type="dcterms:W3CDTF">2014-08-19T16:23:00Z</dcterms:modified>
</cp:coreProperties>
</file>