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3F" w:rsidRDefault="0035183F">
      <w:pPr>
        <w:pStyle w:val="2"/>
        <w:jc w:val="both"/>
      </w:pPr>
    </w:p>
    <w:p w:rsidR="00C84E69" w:rsidRDefault="00C84E69">
      <w:pPr>
        <w:pStyle w:val="2"/>
        <w:jc w:val="both"/>
      </w:pPr>
      <w:r>
        <w:t>Анализ стихотворения "Памятник"</w:t>
      </w:r>
    </w:p>
    <w:p w:rsidR="00C84E69" w:rsidRDefault="00C84E6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Державин Г.Р.</w:t>
      </w:r>
    </w:p>
    <w:p w:rsidR="00C84E69" w:rsidRPr="0035183F" w:rsidRDefault="00C84E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1795 году Державин Гаврил Романович написал стихотворение «Памятник», в котором высказывает свою точку зрения на поэта и поэзия. Свое творчество он уподобляет «чудесному , вечному» памятнику. В русской литературе Державин стал основоположником автобиографической поэзии и был первым русским автором, избравшим темой своих стихотворений собственную славу. </w:t>
      </w:r>
    </w:p>
    <w:p w:rsidR="00C84E69" w:rsidRDefault="00C84E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захватывает тему бессмертия поэта в его творениях.Автор размышляет о воздействии поэзии на современников и потомков, о праве поэта на уважение и любовь сограждан. </w:t>
      </w:r>
    </w:p>
    <w:p w:rsidR="00C84E69" w:rsidRDefault="00C84E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Идея стихотворения заключается в том, что Державин считал цель искусства и литературы – содействовать распространению просвещения и воспитанию любви к прекрасному, исправлять порочные нравы. </w:t>
      </w:r>
    </w:p>
    <w:p w:rsidR="00C84E69" w:rsidRDefault="00C84E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Главной особенностью поэзии Державина была искренность. В стихотворении «Памятник» он без всякого страха высказывает свое мнение о власти и поясняет, в чем состоят его заслуги перед отечественной литературой: «…первый я дерзнул в забавном русском слоге о добродетелях Фелицы возгласить, В сердечной простоте беседовать о Боге и истину царям с улыбкой говорить ». </w:t>
      </w:r>
    </w:p>
    <w:p w:rsidR="00C84E69" w:rsidRDefault="00C84E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Державина написано ямбом, в каждом четверостишии первая строчка рифмуется с третьей, вторая с четвертой, то есть перекрестная рифма. </w:t>
      </w:r>
    </w:p>
    <w:p w:rsidR="00C84E69" w:rsidRDefault="00C84E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Неторопливый, торжественный ритм стиха соответствует важности темы. Чтобы придать торжественность стихотворной речи, поэт использует слова - чело , возгордись, возгласить, дерзнул, неисчетных; различные эпитеты – неторопливою рукой, сердечной простоте, заслугой справедливой, памятник чудесный, вечный, гром быстротечный. </w:t>
      </w:r>
    </w:p>
    <w:p w:rsidR="00C84E69" w:rsidRDefault="00C84E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Державин в своем стихотворении представляет лирического героя как гордого, справедливого, сильного человека, и этот человек не боится отстаивать свое мнение, и всегда добивается своей цели. </w:t>
      </w:r>
    </w:p>
    <w:p w:rsidR="00C84E69" w:rsidRDefault="00C84E6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стихотворение произвело на меня положительное впечатление. Я поддерживаю лирического героя и согласен с тем, что творчество поэта останется с людьми на века.</w:t>
      </w:r>
      <w:bookmarkStart w:id="0" w:name="_GoBack"/>
      <w:bookmarkEnd w:id="0"/>
    </w:p>
    <w:sectPr w:rsidR="00C8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83F"/>
    <w:rsid w:val="0035183F"/>
    <w:rsid w:val="00B522CF"/>
    <w:rsid w:val="00C84E69"/>
    <w:rsid w:val="00DB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FE8BA-94F1-47AE-BADF-181FA428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"Памятник" - CoolReferat.com</vt:lpstr>
    </vt:vector>
  </TitlesOfParts>
  <Company>*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"Памятник" - CoolReferat.com</dc:title>
  <dc:subject/>
  <dc:creator>Admin</dc:creator>
  <cp:keywords/>
  <dc:description/>
  <cp:lastModifiedBy>Irina</cp:lastModifiedBy>
  <cp:revision>2</cp:revision>
  <dcterms:created xsi:type="dcterms:W3CDTF">2014-10-01T14:55:00Z</dcterms:created>
  <dcterms:modified xsi:type="dcterms:W3CDTF">2014-10-01T14:55:00Z</dcterms:modified>
</cp:coreProperties>
</file>