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88" w:rsidRDefault="00C07AE0">
      <w:pPr>
        <w:pStyle w:val="1"/>
        <w:jc w:val="center"/>
      </w:pPr>
      <w:r>
        <w:t>Литературный герой МАСТЕР</w:t>
      </w:r>
    </w:p>
    <w:p w:rsidR="001B7B88" w:rsidRPr="00C07AE0" w:rsidRDefault="00C07AE0">
      <w:pPr>
        <w:pStyle w:val="a3"/>
      </w:pPr>
      <w:r>
        <w:t>МАСТЕР - герой романа М.А.Булгакова «Мастер и Маргарита» (1928-1940). В многолюдном собрании лиц, населяющих роман, роль этого персонажа обозначена со всей определенностью. Глава, в которой с ним встречается читатель, названа «Явление героя». Между тем в пространстве сюжета М. занимает немного места. Он появляется в 13-й главе, когда вступили в действие все основные лица (кроме Маргариты), а некоторые уже его покинули. Затем М. надолго исчезает из повествования, чтобы снова объявиться только в 24-й главе. И наконец, участвует в трех заключительных главах (30-й, 31-й, 32-й). В мировой литературе трудно найти другое произведение, в котором бы герой столько времени находился «за кулисами» сюжета, дожидаясь своего «выхода». Мало соответствуют функции героя сами эти «выходы». В них по существу отсутствует какое-либо действие, что особенно заметно в сопоставлении с деятельной героиней романа, решившейся во имя любви к М. на поступки рискованные и отчаянные. Первый «выход» М. выливается в рассказ-исповедь о ом, что с ним произошло раньше: о романе, сочиненном и сожженном, о возлюбленной, найденной и потерянной, о заточении, сначала насильственном (арест), а потом добровольном (в клинике для душевнобольных). Дальнейшие перипетии героя целиком определяются другими лицами. Воланд «извлекает» его из больничной палаты, чтобы соединить с Маргаритой; Азазелло - «освобождает», отравив его, и освобожденный герой вместе со своей возлюбленной, ставшей тоже свободной, отправляются туда, где их ожидает вечный приют. Почти все события происходят с М, но им не производятся. Тем не менее он протагонист романа. Судьба М. и Маргариты соединяет разрозненные «эписодии» повествования, скрепляя их сюжетно-событийно и/или символически. Герой Булгакова - человек без имени. От своего настоящего имени он отрекается дважды: сначала, приняв прозвище Мастера, которым его нарекла Маргарита, и потом, оказавшись в клинике профессора Стравинского, где пребывает как «номер сто восемнадцатый из первого корпуса». Последнее сопряжено, надо полагать, с литературной реминисценцией: отсылка к другому «заключенному» современной Булгакову романистики - Д-503, герою романа Е.И.Замятина «Мы», судьба которого имеет ряд совпадений с судьбой М. (Оба занимаются писательством, не считая себя писателями; у каждого есть возлюбленная, способная на мужественные поступки.) Семантика имени М. сложна для понимания и не поддается однозначному прочтению. Оставляя в стороне темный вопрос о происхождении этого имени, можно отметить, что в текстах Булгакова оно встречается несколько раз, всегда наделено эмфатическим смыслом и вместе с тем употребляется по меньшей мере непоследовательно. «Бедным и окровавленным мастером» называет Булгаков героя «Жизни господина де Мольера»; среди вариантов названия пьесы о Сталине (впоследствии «Батум») фигурирует «Мастер». В символике романа имя М. возникает в противопоставлении писательскому ремеслу. Знаменитый ответ на вопрос Ивана Бездомного: «Вы писатель?» - «Я - мастер». Если принять во внимание, что перед этими словами шел разговор о романе про Понтия Пилата, сочиненном героем, то очевидна смысловая, ценностная модуляция. Герой оттого стал М., что его литературное занятие вышло за свои границы, превратилось в дело, которое он призван исполнить, на которое венчан, как король на царство. У М. даже есть корона - сшитая Маргаритой черная шапочка с желтой буквой «М». Тогда слово «мастер» означает «посвященный». Образ М. являет собой развитие лирического героя Булгакова, связанного со своим творцом интимно-родственными отношениями и общей литературной родословной, на генеалогическом древе которой особо выделяются имена Гофмана и Гоголя. От первого герой Булгакова унаследовал звание «трижды ро- 259 мантического мастера», от второго - портретные черты (острый нос, свешивающийся на лоб клок волос) и роковое обстоятельство своей судьбы. В момент отчаяния М. сжигает сотворенный им роман, как Гоголь, уничтоживший второй том «Мертвых душ», как сам Булгаков, бросивший в огонь рукопись романа о дьяволе. По версии И.Л.Галинской, гипотетическим прообразом М. является украинский философ XVIII в. Г.С.Сковорода, который, подобно герою Булгакова, при жизни не опубликовал ни одного из своих сочинений и в определенных обстоятельствах вынужден был притвориться сумасшедшим. Помимо того философская проблематика романа может рассматриваться как отражение философии Сковороды в некоторых важных ее пунктах. В творчестве Булгакова образ М. соотносится с такими персонажами, наделенными автобиографическими чертами, как герой «Записок юного врача», Турбин («Белая гвардия»), Мольер (романа и пьесы «Кабала святош»), Максудов («Записки покойника»). Сюжетные параллели с последним наиболее очевидны. (На них в первую очередь обращают внимание комментаторы Булгакова.) Оба героя - мелкие служащие (один - редакции, другой - музея), ничем не примечательные в обыденной жизни. В обоих внезапно пробуждается писательское дарование. Тот и другой сочиняют роман, принесший им счастье и горе. Подобно Максудову, М., столкнувшись с «братьями по литературе», становится объектом травли. Обоим «на широком поле словесности» уготовано быть «литературными волками» (слова Булгакова, сказанные им о себе). Между тем сочинение Максудова опубликовано, его инсценирует Независимый театр. Роман М. не попал к читателям и духовно сломил его. Затравленный и гонимый, М. отрекается от своего творения, бросив рукопись в огонь. Максудов сочиняет современный роман, описывая в нем события, очевидцем которых он был. М. наделен даром прозрения, способностью видеть историю двухтысячелетней давности такой, какой она была на самом деле. «О, как я угадал! О, как я все угадал», - восклицает М., когда благодаря Ивану Бездомному, запомнившему разговор с Воландом, он получает возможность сравнить описанное в романе с рассказом живого свидетеля. В образ М. автор вложил свое понимание писателя и его жизненного предназначения. Для Булгакова писательство - теургия, но не в толковании Вл.С.Соловьева и русских символистов, которое подразумевало «восхождение» к «заоблачным тронам» и обратное жиз-нестроительное действие, оттуда производимое. Булгаковская теургия - это прозрение истины, ниспосланной свыше, которую писатель должен «угадать» и о которой обязан поведать людям, «чтобы знали…». («Чтобы знали», - последние слова умирающего Булгакова, которые услышала его жена.) Концепция писателя, олицетворенная в образе М., принципиально отличается от доктрины символистов, согласно которой художественный дар предоставлял его носителю как бы индульгенцию. В стихотворении Ф.К. Сологуба «Я испытал превратности судеб» поэт, много грешивший в жизни, допущен апостолом Петром «внимать святое ликованье» только на том основании, что был поэтом. Для Булгакова пребывание поэтом или прозаиком само по себе еще ничего не означает. Все дело в том, как художник распорядился своим дарованием. Берлиоз, например, разменял свой талант на житейский комфорт и за это должен уйти в небытие. М. исполнил возложенный на него долг, но только наполовину. Он сочинил роман. Однако не выдержал его ноши, предпочел бегство и тем нарушил вторую часть своего предназначения: чтобы знали - узнанное им. (В этом срезе существенно сопоставление судеб М. и Иешуа Га-Ноцри, который имел возможность избежать креста, но ею не воспользовался.) Оттого-то М. «не заслужил света, он заслужил покой». Трагический образ М., открытый русским читателем в конце 60-х, когда был впервые опубликован роман М.А.Булгакова, стал для отечественной интеллигенции олицетворением дилеммы эскапизма и героизма, символом выбора между этими двумя экзистенциальными возможностями.</w:t>
      </w:r>
    </w:p>
    <w:p w:rsidR="001B7B88" w:rsidRDefault="00C07AE0">
      <w:pPr>
        <w:pStyle w:val="a3"/>
      </w:pPr>
      <w:r>
        <w:t xml:space="preserve">Лит.: Stenbock-Fermor E. Bulgakov’s «The Master and Margarita» and Goethe’s «Faust» // Slavic and East Europ. J.Madison, 1969. Vol. 13, № 3; Чудакова М.О. Архив М.А.Булгакова // Записки Отд. рукописей Гос. библ. СССР. М., 1976. Т. 37; Milne L. The Master and Margarita: A comedy of victory. Birmingham, 1977; Яновская Л.М. Творческий путь М.Булгакова. М., 1983; Галинская И.Л. Криптография романа «Мастер и Маргарита» М.Булгакова // Галинская И.Л. Загадки известных книг. М., 1986. </w:t>
      </w:r>
      <w:bookmarkStart w:id="0" w:name="_GoBack"/>
      <w:bookmarkEnd w:id="0"/>
    </w:p>
    <w:sectPr w:rsidR="001B7B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7AE0"/>
    <w:rsid w:val="001B7B88"/>
    <w:rsid w:val="008F32CF"/>
    <w:rsid w:val="00C0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32EC5-6F80-4ABB-B86A-07B1DAE6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1214</Words>
  <Characters>6921</Characters>
  <Application>Microsoft Office Word</Application>
  <DocSecurity>0</DocSecurity>
  <Lines>57</Lines>
  <Paragraphs>16</Paragraphs>
  <ScaleCrop>false</ScaleCrop>
  <Company/>
  <LinksUpToDate>false</LinksUpToDate>
  <CharactersWithSpaces>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МАСТЕР</dc:title>
  <dc:subject/>
  <dc:creator>admin</dc:creator>
  <cp:keywords/>
  <dc:description/>
  <cp:lastModifiedBy>admin</cp:lastModifiedBy>
  <cp:revision>2</cp:revision>
  <dcterms:created xsi:type="dcterms:W3CDTF">2014-07-11T09:03:00Z</dcterms:created>
  <dcterms:modified xsi:type="dcterms:W3CDTF">2014-07-11T09:03:00Z</dcterms:modified>
</cp:coreProperties>
</file>