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2D" w:rsidRDefault="005F2BD5">
      <w:pPr>
        <w:pStyle w:val="1"/>
        <w:jc w:val="center"/>
      </w:pPr>
      <w:r>
        <w:t>Островский а. н. - Русское купечество в пьесе а. н. островского гроза</w:t>
      </w:r>
    </w:p>
    <w:p w:rsidR="00F3532D" w:rsidRPr="005F2BD5" w:rsidRDefault="005F2BD5">
      <w:pPr>
        <w:pStyle w:val="a3"/>
        <w:spacing w:after="240" w:afterAutospacing="0"/>
      </w:pPr>
      <w:r>
        <w:t>На мой взгляд, пьеса А. Н. Островского “Гроза” представляет особый интерес для читателей, так как в ней описывается не только межличностный конфликт, но и дается достаточно полная характеристика русского купечества середины XIX века.</w:t>
      </w:r>
      <w:r>
        <w:br/>
        <w:t>Для того, чтобы понять жизнь общества, описанного в произведении, надо, конечно, проанализировать характеры некоторых действующих лиц.</w:t>
      </w:r>
      <w:r>
        <w:br/>
        <w:t>Марфа Игнатьевна Кабанова является представительницей старшего поколения, более патриархального и почитающего традиции. Марфа Игнатьевна - богатая купчиха, вдова, после смерти мужа взявшая всю власть в доме в свои руки. Да и не только в доме, но и в городе никто не смеет вступать с ней в пререкания.</w:t>
      </w:r>
      <w:r>
        <w:br/>
        <w:t>Со стороны она кажется “кулак-бабой”, бесчувственной и властной женщиной, знающей цену всему и всем. Не дает она воли ни Тихону, своему сыну, ни, тем более, своей невестке Катерине. Не трусит и перед Диким - одним из самых суровых купцов в городе. “Грозный воин” Ка-линова становится буквально шелковым рядом с Кабанихой, единственным человеком, правильно расценивающим его: “Ну, ты не очень горло-то распускай! Ты найди подешевле меня! А я тебе дорога! Ступай своей Дорогой, куда шел... воюешь-то ты всю жизнь с бабами”.</w:t>
      </w:r>
      <w:r>
        <w:br/>
        <w:t>Однако так ли проста Кабанова, какой кажется на первый взгляд? На самом деле, образ ее намного глубже. В строгости к Тихону видна любовь к сыну, желание помочь ему встать на ноги в этой тяжелой жизни; в постоянных придирках к Катерине проявляется ревность к невестке, досада на то, что отняла сына; в постоянно дурном настроении нет также ничего противоестественного - вокруг Марфы Игнатьевны рушатся устои ее мира, ей кажется, что не за горами и конец света. “Что будет, как старики перемрут, как будет свет стоять, уж я и не знаю”.</w:t>
      </w:r>
      <w:r>
        <w:br/>
        <w:t>Что касается действительно отрицательных качеств Марфы Игнатьевны - лицемерия (в том числе и показной набожности) и невежества, то они не являются ее личными чертами характера, они, на самом деле, всего лишь часть общей атмосферы “темного царства”. Кулигин так характеризует устои этого общества: “Враждуют друг на друга; злостные кляузы строчат на ближних... Торговлю друг у друга подрывают, и не столько из корысти, сколько из зависти”.</w:t>
      </w:r>
      <w:r>
        <w:br/>
        <w:t>Вместе с Кабанихой к старшему поколению калиновского купечества относится и Дикой, но он не является центральным персонажем: не участвуя в конфликте, Дикой расширяет представление о патриархальном мире. Савел Прокофьевич - совершенно пустой человек, от нечего делать постоянно ищущий ссоры с первым встречным, чтобы разнести его в пух и прах. Дикой - это самодур, который действует, не руководствуясь разумом. Достаточно нескольких фраз, чтобы понять сущность его характера: “Хочу так думать о тебе, так и думаю. Для других ты честный человек, а я думаю, что ты разбойник, вот и все... Так ты знай, что ты червяк Захочу - помилую, захочу - раздавлю”. И этот человек является “значительным лицом в городе”. Такие Дикие и Кабанихи представляют собой основу русского купечества. Что же можно сказать о городе Калинове, где влиянием и уважением пользуются Марфы Игнатьевны и Дикие?</w:t>
      </w:r>
      <w:r>
        <w:br/>
        <w:t>Молодое поколение, представленное в “Грозе”, также является очень важной частью жизни общества. Удивляет пассивность молодых людей, их слабохарактерность и неспособность сделать ничего смелого и нового.</w:t>
      </w:r>
      <w:r>
        <w:br/>
        <w:t>Тихон и Варвара - персонажи с переходным типом характера. Они, с одной стороны, не согласны со сложившимся порядком вещей и не хотят следовать правилам, установленным еще в давние времена, но, с другой стороны, они не решаются сколько-нибудь ощутимо протестовать против них, и все их несогласие выливается в приспособление к жизни в “темном царстве”. Сюда же можно отнести и Бориса. Прекрасно образованный, он мог бы поддержать протест Катерины, завоевать себе независимость от Дикого, но Борис был абсолютно оторван от реальной жизни и с трудом отдавал себе отчет в своих действиях, погубив в результате и себя, и Катерину. Борис Григорьевич просто жалок. Он сам говорит про себя: “Уж ведь совсем убитый хожу... Загнан, забит...”. У него нет уважения к себе, нет чувства собственного достоинства.</w:t>
      </w:r>
      <w:r>
        <w:br/>
        <w:t>О характере Катерины существует несколько мнений. Я считаю, что ее нельзя назвать сильной личностью. Но она отличается от остальных калиновцев тем, что не хочет подстраиваться и приспосабливаться. Смерть Катерины - это выход, который для главной героини показался наиболее правильным. Это вовсе не протест и не вызов. Да и о каком протесте можно говорить, когда человек не в состоянии разобраться в собственных чувствах?</w:t>
      </w:r>
      <w:r>
        <w:br/>
        <w:t>Перед нами предстал весь купеческий мир Калинова. Что же происходит в нем? Каковы общие законы его поведения?</w:t>
      </w:r>
      <w:r>
        <w:br/>
        <w:t>Дикие и Кабановы невежественны, но отнюдь не глупы. Практический ум их крепок, и они сознают, что находятся на краю пропасти, а край этот все быстрее осыпается под ними. В глубине души им ясно, что это конец, но они надеются (а предчувствие гибели удесятеряет их силы), что, расправившись с несколькими враждебными, опасными для них людьми, они остановят уходящую из-под ног землю. Забыто прежнее занятие купцов - торговля (о ней в пьесе упоминается лишь вскользь), все силы . уходят на борьбу внутри этого замкнутого мирка, другими словами, началась паника. А это уже не просто тревожный знак, это - предвестник гибели всего “темного царства”.</w:t>
      </w:r>
      <w:r>
        <w:br/>
        <w:t>Но “паника” - слово, подходящее для описания состояния только старшего поколения. Молодежь даже и не подозревает, насколько ее образ жизни шокирует родителей. Наоборот - старшие представляются им нерушимой, вечной основой их жизни. Им не нужны новые идеи, они боятся всего неизведанного.</w:t>
      </w:r>
      <w:r>
        <w:br/>
        <w:t>Таким образом, мы видим, что на основе произведения А. Н. Островского “Гроза” мы можем провести глубокий анализ купеческого общества того времени, увидеть противоречия, раздиравшие его, понять трагедию отдельных людей и целого поколения, благодаря чему глубже понять жизнь всего российского общества того времени.</w:t>
      </w:r>
      <w:r>
        <w:br/>
      </w:r>
      <w:bookmarkStart w:id="0" w:name="_GoBack"/>
      <w:bookmarkEnd w:id="0"/>
    </w:p>
    <w:sectPr w:rsidR="00F3532D" w:rsidRPr="005F2B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BD5"/>
    <w:rsid w:val="005F2BD5"/>
    <w:rsid w:val="00E934E3"/>
    <w:rsid w:val="00F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69A64-E53D-4C9C-9698-35417C7E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5014</Characters>
  <Application>Microsoft Office Word</Application>
  <DocSecurity>0</DocSecurity>
  <Lines>41</Lines>
  <Paragraphs>11</Paragraphs>
  <ScaleCrop>false</ScaleCrop>
  <Company>diakov.net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Русское купечество в пьесе а. н. островского гроза</dc:title>
  <dc:subject/>
  <dc:creator>Irina</dc:creator>
  <cp:keywords/>
  <dc:description/>
  <cp:lastModifiedBy>Irina</cp:lastModifiedBy>
  <cp:revision>2</cp:revision>
  <dcterms:created xsi:type="dcterms:W3CDTF">2014-08-30T12:24:00Z</dcterms:created>
  <dcterms:modified xsi:type="dcterms:W3CDTF">2014-08-30T12:24:00Z</dcterms:modified>
</cp:coreProperties>
</file>