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42" w:rsidRPr="00606BD9" w:rsidRDefault="00005C42" w:rsidP="00005C42">
      <w:pPr>
        <w:spacing w:line="360" w:lineRule="auto"/>
        <w:jc w:val="center"/>
        <w:rPr>
          <w:bCs/>
          <w:sz w:val="28"/>
          <w:szCs w:val="28"/>
        </w:rPr>
      </w:pPr>
      <w:r w:rsidRPr="00606BD9">
        <w:rPr>
          <w:bCs/>
          <w:sz w:val="28"/>
          <w:szCs w:val="28"/>
        </w:rPr>
        <w:t>Министерство образования и науки Российской Федерации</w:t>
      </w:r>
    </w:p>
    <w:p w:rsidR="00005C42" w:rsidRPr="00606BD9" w:rsidRDefault="00005C42" w:rsidP="00005C42">
      <w:pPr>
        <w:spacing w:line="360" w:lineRule="auto"/>
        <w:jc w:val="center"/>
        <w:rPr>
          <w:bCs/>
          <w:sz w:val="28"/>
          <w:szCs w:val="28"/>
        </w:rPr>
      </w:pPr>
      <w:r w:rsidRPr="00606BD9">
        <w:rPr>
          <w:bCs/>
          <w:sz w:val="28"/>
          <w:szCs w:val="28"/>
        </w:rPr>
        <w:t xml:space="preserve">Федеральное государственное образовательное учреждение высшего профессионального образования </w:t>
      </w:r>
    </w:p>
    <w:p w:rsidR="00005C42" w:rsidRPr="00606BD9" w:rsidRDefault="00005C42" w:rsidP="00005C42">
      <w:pPr>
        <w:spacing w:line="360" w:lineRule="auto"/>
        <w:jc w:val="center"/>
        <w:rPr>
          <w:bCs/>
          <w:sz w:val="28"/>
          <w:szCs w:val="28"/>
        </w:rPr>
      </w:pPr>
      <w:r w:rsidRPr="00606BD9">
        <w:rPr>
          <w:bCs/>
          <w:sz w:val="28"/>
          <w:szCs w:val="28"/>
        </w:rPr>
        <w:t>«Государственный университет-учебно-научно-производственный комплекс»</w:t>
      </w:r>
    </w:p>
    <w:p w:rsidR="00005C42" w:rsidRPr="00606BD9" w:rsidRDefault="00005C42" w:rsidP="00005C42">
      <w:pPr>
        <w:spacing w:line="360" w:lineRule="auto"/>
        <w:jc w:val="center"/>
        <w:rPr>
          <w:sz w:val="28"/>
          <w:szCs w:val="28"/>
        </w:rPr>
      </w:pPr>
      <w:r w:rsidRPr="00606BD9">
        <w:rPr>
          <w:bCs/>
          <w:sz w:val="28"/>
          <w:szCs w:val="28"/>
        </w:rPr>
        <w:t>(ФГОУ ВПО «Госуниверситет-УНПК»)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Кафедра «Строительные конструкции и материалы»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производственной практике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05C42" w:rsidRDefault="00005C42" w:rsidP="00005C42">
      <w:pPr>
        <w:shd w:val="clear" w:color="auto" w:fill="FFFFFF"/>
        <w:spacing w:line="360" w:lineRule="auto"/>
        <w:ind w:left="23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Специальность - </w:t>
      </w:r>
      <w:r>
        <w:rPr>
          <w:sz w:val="28"/>
          <w:szCs w:val="28"/>
        </w:rPr>
        <w:t>270115 «Экспертиза и управление недвижимостью».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</w:t>
      </w:r>
      <w:r w:rsidR="0009151C" w:rsidRPr="0009151C">
        <w:rPr>
          <w:color w:val="000000"/>
          <w:sz w:val="28"/>
          <w:szCs w:val="28"/>
          <w:u w:val="single"/>
        </w:rPr>
        <w:t>Агейкин Ярослав Владимирович</w:t>
      </w:r>
    </w:p>
    <w:p w:rsidR="00005C42" w:rsidRPr="0009151C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Группа</w:t>
      </w:r>
      <w:r w:rsidR="0009151C">
        <w:rPr>
          <w:color w:val="000000"/>
          <w:sz w:val="28"/>
          <w:szCs w:val="28"/>
        </w:rPr>
        <w:t xml:space="preserve"> </w:t>
      </w:r>
      <w:r w:rsidR="0009151C" w:rsidRPr="0009151C">
        <w:rPr>
          <w:color w:val="000000"/>
          <w:sz w:val="28"/>
          <w:szCs w:val="28"/>
          <w:u w:val="single"/>
        </w:rPr>
        <w:t>41-УН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прохождения практики с</w:t>
      </w:r>
      <w:r w:rsidR="0009151C">
        <w:rPr>
          <w:color w:val="000000"/>
          <w:sz w:val="28"/>
          <w:szCs w:val="28"/>
        </w:rPr>
        <w:t xml:space="preserve"> </w:t>
      </w:r>
      <w:r w:rsidR="0009151C" w:rsidRPr="0009151C">
        <w:rPr>
          <w:color w:val="000000"/>
          <w:sz w:val="28"/>
          <w:szCs w:val="28"/>
          <w:u w:val="single"/>
        </w:rPr>
        <w:t>25.07.</w:t>
      </w:r>
      <w:r w:rsidR="0009151C">
        <w:rPr>
          <w:color w:val="000000"/>
          <w:sz w:val="28"/>
          <w:szCs w:val="28"/>
        </w:rPr>
        <w:t xml:space="preserve"> по </w:t>
      </w:r>
      <w:r w:rsidR="0009151C" w:rsidRPr="0009151C">
        <w:rPr>
          <w:color w:val="000000"/>
          <w:sz w:val="28"/>
          <w:szCs w:val="28"/>
          <w:u w:val="single"/>
        </w:rPr>
        <w:t>10.09.</w:t>
      </w:r>
      <w:r w:rsidR="0009151C">
        <w:rPr>
          <w:color w:val="000000"/>
          <w:sz w:val="28"/>
          <w:szCs w:val="28"/>
        </w:rPr>
        <w:t xml:space="preserve"> 20</w:t>
      </w:r>
      <w:r w:rsidR="0009151C" w:rsidRPr="0009151C">
        <w:rPr>
          <w:color w:val="000000"/>
          <w:sz w:val="28"/>
          <w:szCs w:val="28"/>
          <w:u w:val="single"/>
        </w:rPr>
        <w:t>11</w:t>
      </w:r>
      <w:r>
        <w:rPr>
          <w:color w:val="000000"/>
          <w:sz w:val="28"/>
          <w:szCs w:val="28"/>
        </w:rPr>
        <w:t>г.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практики     Е.А. Харитонова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Предприятие:</w:t>
      </w:r>
      <w:r w:rsidR="0009151C">
        <w:rPr>
          <w:color w:val="000000"/>
          <w:sz w:val="28"/>
          <w:szCs w:val="28"/>
        </w:rPr>
        <w:t xml:space="preserve"> </w:t>
      </w:r>
      <w:r w:rsidR="0009151C" w:rsidRPr="0009151C">
        <w:rPr>
          <w:color w:val="000000"/>
          <w:sz w:val="28"/>
          <w:szCs w:val="28"/>
          <w:u w:val="single"/>
        </w:rPr>
        <w:t>ИП Агейкина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получил «</w:t>
      </w:r>
      <w:r w:rsidR="0009151C" w:rsidRPr="0009151C">
        <w:rPr>
          <w:color w:val="000000"/>
          <w:sz w:val="28"/>
          <w:szCs w:val="28"/>
          <w:u w:val="single"/>
        </w:rPr>
        <w:t>25</w:t>
      </w:r>
      <w:r>
        <w:rPr>
          <w:color w:val="000000"/>
          <w:sz w:val="28"/>
          <w:szCs w:val="28"/>
        </w:rPr>
        <w:t>»</w:t>
      </w:r>
      <w:r w:rsidR="0009151C">
        <w:rPr>
          <w:color w:val="000000"/>
          <w:sz w:val="28"/>
          <w:szCs w:val="28"/>
        </w:rPr>
        <w:t xml:space="preserve"> </w:t>
      </w:r>
      <w:r w:rsidR="0009151C" w:rsidRPr="0009151C">
        <w:rPr>
          <w:color w:val="000000"/>
          <w:sz w:val="28"/>
          <w:szCs w:val="28"/>
          <w:u w:val="single"/>
        </w:rPr>
        <w:t>июля</w:t>
      </w:r>
      <w:r w:rsidR="00091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9151C" w:rsidRPr="0009151C">
        <w:rPr>
          <w:color w:val="000000"/>
          <w:sz w:val="28"/>
          <w:szCs w:val="28"/>
          <w:u w:val="single"/>
        </w:rPr>
        <w:t>11</w:t>
      </w:r>
      <w:r>
        <w:rPr>
          <w:color w:val="000000"/>
          <w:sz w:val="28"/>
          <w:szCs w:val="28"/>
        </w:rPr>
        <w:t>г.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по практике принят «</w:t>
      </w:r>
      <w:r w:rsidR="0009151C" w:rsidRPr="0009151C">
        <w:rPr>
          <w:color w:val="000000"/>
          <w:sz w:val="28"/>
          <w:szCs w:val="28"/>
          <w:u w:val="single"/>
        </w:rPr>
        <w:t>12</w:t>
      </w:r>
      <w:r>
        <w:rPr>
          <w:color w:val="000000"/>
          <w:sz w:val="28"/>
          <w:szCs w:val="28"/>
        </w:rPr>
        <w:t>»</w:t>
      </w:r>
      <w:r w:rsidR="0009151C">
        <w:rPr>
          <w:color w:val="000000"/>
          <w:sz w:val="28"/>
          <w:szCs w:val="28"/>
        </w:rPr>
        <w:t xml:space="preserve"> </w:t>
      </w:r>
      <w:r w:rsidR="0009151C" w:rsidRPr="0009151C">
        <w:rPr>
          <w:color w:val="000000"/>
          <w:sz w:val="28"/>
          <w:szCs w:val="28"/>
          <w:u w:val="single"/>
        </w:rPr>
        <w:t>сентября</w:t>
      </w:r>
      <w:r w:rsidR="00091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9151C" w:rsidRPr="0009151C">
        <w:rPr>
          <w:color w:val="000000"/>
          <w:sz w:val="28"/>
          <w:szCs w:val="28"/>
          <w:u w:val="single"/>
        </w:rPr>
        <w:t>11</w:t>
      </w:r>
      <w:r>
        <w:rPr>
          <w:color w:val="000000"/>
          <w:sz w:val="28"/>
          <w:szCs w:val="28"/>
        </w:rPr>
        <w:t>г.</w:t>
      </w:r>
    </w:p>
    <w:p w:rsidR="00005C42" w:rsidRDefault="00005C42" w:rsidP="00005C4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Оценка: __________</w:t>
      </w: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rPr>
          <w:color w:val="000000"/>
          <w:sz w:val="28"/>
          <w:szCs w:val="28"/>
        </w:rPr>
      </w:pPr>
    </w:p>
    <w:p w:rsidR="00005C42" w:rsidRDefault="00005C42" w:rsidP="00005C4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Орел 2011</w:t>
      </w:r>
    </w:p>
    <w:p w:rsidR="00377AD2" w:rsidRPr="00616668" w:rsidRDefault="00473B9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B86284" w:rsidRDefault="00B86284" w:rsidP="00706CA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77AD2" w:rsidRDefault="00706CA5" w:rsidP="00932E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</w:t>
      </w:r>
      <w:r w:rsidR="00425406">
        <w:rPr>
          <w:color w:val="000000"/>
          <w:sz w:val="28"/>
          <w:szCs w:val="28"/>
        </w:rPr>
        <w:t>….</w:t>
      </w:r>
      <w:r w:rsidR="00367AED">
        <w:rPr>
          <w:color w:val="000000"/>
          <w:sz w:val="28"/>
          <w:szCs w:val="28"/>
        </w:rPr>
        <w:t>3</w:t>
      </w:r>
    </w:p>
    <w:p w:rsidR="006F4E04" w:rsidRDefault="006F4E04" w:rsidP="00932E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Дневник прохождени</w:t>
      </w:r>
      <w:r w:rsidR="00FC74D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практики</w:t>
      </w:r>
      <w:r w:rsidR="00425406">
        <w:rPr>
          <w:color w:val="000000"/>
          <w:sz w:val="28"/>
          <w:szCs w:val="28"/>
        </w:rPr>
        <w:t>………………………………………………..4</w:t>
      </w:r>
    </w:p>
    <w:p w:rsidR="00706CA5" w:rsidRDefault="005B6D3F" w:rsidP="00932E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Общая характеристика предприятия</w:t>
      </w:r>
      <w:r w:rsidR="007C1A09">
        <w:rPr>
          <w:color w:val="000000"/>
          <w:sz w:val="28"/>
          <w:szCs w:val="28"/>
        </w:rPr>
        <w:t>………………………</w:t>
      </w:r>
      <w:r w:rsidR="00F91EC3">
        <w:rPr>
          <w:color w:val="000000"/>
          <w:sz w:val="28"/>
          <w:szCs w:val="28"/>
        </w:rPr>
        <w:t>…………………9</w:t>
      </w:r>
    </w:p>
    <w:p w:rsidR="00377AD2" w:rsidRPr="00706CA5" w:rsidRDefault="006A7B51" w:rsidP="00932E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6D3F">
        <w:rPr>
          <w:color w:val="000000"/>
          <w:sz w:val="28"/>
          <w:szCs w:val="28"/>
        </w:rPr>
        <w:t>. Характеристика кадрового состава предприятия…………</w:t>
      </w:r>
      <w:r w:rsidR="00F91EC3">
        <w:rPr>
          <w:color w:val="000000"/>
          <w:sz w:val="28"/>
          <w:szCs w:val="28"/>
        </w:rPr>
        <w:t>……………….12</w:t>
      </w:r>
    </w:p>
    <w:p w:rsidR="00377AD2" w:rsidRDefault="006A7B51" w:rsidP="00932E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B6D3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Индивидуальное задание</w:t>
      </w:r>
      <w:r w:rsidR="00160389">
        <w:rPr>
          <w:color w:val="000000"/>
          <w:sz w:val="28"/>
          <w:szCs w:val="28"/>
        </w:rPr>
        <w:t>…………………………………………………….14</w:t>
      </w:r>
    </w:p>
    <w:p w:rsidR="006A7B51" w:rsidRDefault="00706CA5" w:rsidP="00932E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4276">
        <w:rPr>
          <w:color w:val="000000"/>
          <w:sz w:val="28"/>
          <w:szCs w:val="28"/>
        </w:rPr>
        <w:t xml:space="preserve"> </w:t>
      </w:r>
      <w:r w:rsidR="006A7B51">
        <w:rPr>
          <w:color w:val="000000"/>
          <w:sz w:val="28"/>
          <w:szCs w:val="28"/>
        </w:rPr>
        <w:t>4. Отзыв руководителя</w:t>
      </w:r>
      <w:r w:rsidR="00160389">
        <w:rPr>
          <w:color w:val="000000"/>
          <w:sz w:val="28"/>
          <w:szCs w:val="28"/>
        </w:rPr>
        <w:t>…………………………………………………………15</w:t>
      </w:r>
    </w:p>
    <w:p w:rsidR="006A7B51" w:rsidRDefault="006A7B51" w:rsidP="00932E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3B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 </w:t>
      </w:r>
      <w:r w:rsidR="000E6EEA">
        <w:rPr>
          <w:color w:val="000000"/>
          <w:sz w:val="28"/>
          <w:szCs w:val="28"/>
        </w:rPr>
        <w:t>Заключение</w:t>
      </w:r>
      <w:r w:rsidR="00160389">
        <w:rPr>
          <w:color w:val="000000"/>
          <w:sz w:val="28"/>
          <w:szCs w:val="28"/>
        </w:rPr>
        <w:t>…………………………………………………………………...16</w:t>
      </w:r>
    </w:p>
    <w:p w:rsidR="00377AD2" w:rsidRDefault="000E6EEA" w:rsidP="00932E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 </w:t>
      </w:r>
      <w:r w:rsidR="009A3BAF">
        <w:rPr>
          <w:color w:val="000000"/>
          <w:sz w:val="28"/>
          <w:szCs w:val="28"/>
        </w:rPr>
        <w:t>Приложени</w:t>
      </w:r>
      <w:r w:rsidR="0020603D">
        <w:rPr>
          <w:color w:val="000000"/>
          <w:sz w:val="28"/>
          <w:szCs w:val="28"/>
        </w:rPr>
        <w:t>е</w:t>
      </w:r>
      <w:r w:rsidR="002A7A16">
        <w:rPr>
          <w:color w:val="000000"/>
          <w:sz w:val="28"/>
          <w:szCs w:val="28"/>
        </w:rPr>
        <w:t>…………………………………………………………………..17</w:t>
      </w: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AD2" w:rsidRDefault="00377AD2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67AED" w:rsidRDefault="00367AED" w:rsidP="00103A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A549E" w:rsidRDefault="00BA549E" w:rsidP="003C4B17">
      <w:pPr>
        <w:spacing w:line="360" w:lineRule="auto"/>
        <w:jc w:val="center"/>
        <w:rPr>
          <w:sz w:val="28"/>
          <w:szCs w:val="28"/>
        </w:rPr>
      </w:pPr>
    </w:p>
    <w:p w:rsidR="00BA549E" w:rsidRDefault="00BA549E" w:rsidP="003C4B17">
      <w:pPr>
        <w:spacing w:line="360" w:lineRule="auto"/>
        <w:jc w:val="center"/>
        <w:rPr>
          <w:sz w:val="28"/>
          <w:szCs w:val="28"/>
        </w:rPr>
      </w:pPr>
    </w:p>
    <w:p w:rsidR="00BA549E" w:rsidRDefault="00BA549E" w:rsidP="003C4B17">
      <w:pPr>
        <w:spacing w:line="360" w:lineRule="auto"/>
        <w:jc w:val="center"/>
        <w:rPr>
          <w:sz w:val="28"/>
          <w:szCs w:val="28"/>
        </w:rPr>
      </w:pPr>
    </w:p>
    <w:p w:rsidR="00BA549E" w:rsidRDefault="00BA549E" w:rsidP="003C4B17">
      <w:pPr>
        <w:spacing w:line="360" w:lineRule="auto"/>
        <w:jc w:val="center"/>
        <w:rPr>
          <w:sz w:val="28"/>
          <w:szCs w:val="28"/>
        </w:rPr>
      </w:pPr>
    </w:p>
    <w:p w:rsidR="00174BE1" w:rsidRDefault="00174BE1" w:rsidP="003C4B17">
      <w:pPr>
        <w:spacing w:line="360" w:lineRule="auto"/>
        <w:jc w:val="center"/>
        <w:rPr>
          <w:b/>
          <w:sz w:val="28"/>
          <w:szCs w:val="28"/>
        </w:rPr>
      </w:pPr>
    </w:p>
    <w:p w:rsidR="00C779E6" w:rsidRPr="00987DA2" w:rsidRDefault="00987DA2" w:rsidP="008F3362">
      <w:pPr>
        <w:spacing w:line="360" w:lineRule="auto"/>
        <w:jc w:val="center"/>
        <w:rPr>
          <w:sz w:val="28"/>
          <w:szCs w:val="28"/>
        </w:rPr>
      </w:pPr>
      <w:r w:rsidRPr="00987DA2">
        <w:rPr>
          <w:sz w:val="28"/>
          <w:szCs w:val="28"/>
        </w:rPr>
        <w:t>Введение</w:t>
      </w:r>
    </w:p>
    <w:p w:rsidR="00136EC7" w:rsidRDefault="00136EC7" w:rsidP="008F3362">
      <w:pPr>
        <w:ind w:firstLine="720"/>
        <w:jc w:val="both"/>
        <w:rPr>
          <w:sz w:val="28"/>
          <w:szCs w:val="28"/>
        </w:rPr>
      </w:pPr>
    </w:p>
    <w:p w:rsidR="003C4B17" w:rsidRDefault="003C4B17" w:rsidP="008F3362">
      <w:pPr>
        <w:spacing w:line="360" w:lineRule="auto"/>
        <w:ind w:firstLine="720"/>
        <w:jc w:val="both"/>
        <w:rPr>
          <w:sz w:val="28"/>
          <w:szCs w:val="28"/>
        </w:rPr>
      </w:pPr>
      <w:r w:rsidRPr="006771A0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</w:t>
      </w:r>
      <w:r w:rsidR="00586A0A">
        <w:rPr>
          <w:sz w:val="28"/>
          <w:szCs w:val="28"/>
        </w:rPr>
        <w:t>5</w:t>
      </w:r>
      <w:r w:rsidRPr="006771A0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586A0A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6771A0">
        <w:rPr>
          <w:sz w:val="28"/>
          <w:szCs w:val="28"/>
        </w:rPr>
        <w:t xml:space="preserve"> по </w:t>
      </w:r>
      <w:r w:rsidR="00586A0A">
        <w:rPr>
          <w:sz w:val="28"/>
          <w:szCs w:val="28"/>
        </w:rPr>
        <w:t>10</w:t>
      </w:r>
      <w:r w:rsidRPr="006771A0">
        <w:rPr>
          <w:sz w:val="28"/>
          <w:szCs w:val="28"/>
        </w:rPr>
        <w:t xml:space="preserve"> </w:t>
      </w:r>
      <w:r w:rsidR="00586A0A">
        <w:rPr>
          <w:sz w:val="28"/>
          <w:szCs w:val="28"/>
        </w:rPr>
        <w:t>сентября</w:t>
      </w:r>
      <w:r w:rsidRPr="006771A0">
        <w:rPr>
          <w:sz w:val="28"/>
          <w:szCs w:val="28"/>
        </w:rPr>
        <w:t xml:space="preserve"> 20</w:t>
      </w:r>
      <w:r w:rsidR="000D7057">
        <w:rPr>
          <w:sz w:val="28"/>
          <w:szCs w:val="28"/>
        </w:rPr>
        <w:t>1</w:t>
      </w:r>
      <w:r w:rsidR="00586A0A">
        <w:rPr>
          <w:sz w:val="28"/>
          <w:szCs w:val="28"/>
        </w:rPr>
        <w:t>1</w:t>
      </w:r>
      <w:r w:rsidRPr="006771A0">
        <w:rPr>
          <w:sz w:val="28"/>
          <w:szCs w:val="28"/>
        </w:rPr>
        <w:t xml:space="preserve"> года я прох</w:t>
      </w:r>
      <w:r>
        <w:rPr>
          <w:sz w:val="28"/>
          <w:szCs w:val="28"/>
        </w:rPr>
        <w:t xml:space="preserve">одил производственную практику </w:t>
      </w:r>
      <w:r w:rsidR="008942AF">
        <w:rPr>
          <w:sz w:val="28"/>
          <w:szCs w:val="28"/>
        </w:rPr>
        <w:t>в</w:t>
      </w:r>
      <w:r w:rsidRPr="0067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r w:rsidRPr="006771A0">
        <w:rPr>
          <w:sz w:val="28"/>
          <w:szCs w:val="28"/>
        </w:rPr>
        <w:t>«</w:t>
      </w:r>
      <w:r>
        <w:rPr>
          <w:sz w:val="28"/>
          <w:szCs w:val="28"/>
        </w:rPr>
        <w:t>Агейкина Н.С.</w:t>
      </w:r>
      <w:r w:rsidRPr="006771A0">
        <w:rPr>
          <w:sz w:val="28"/>
          <w:szCs w:val="28"/>
        </w:rPr>
        <w:t xml:space="preserve">». </w:t>
      </w:r>
    </w:p>
    <w:p w:rsidR="00E20E36" w:rsidRPr="005D330A" w:rsidRDefault="00FC03F4" w:rsidP="008F33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0E36">
        <w:rPr>
          <w:sz w:val="28"/>
          <w:szCs w:val="28"/>
        </w:rPr>
        <w:t xml:space="preserve">Основная причина выбора данной организации в качестве базы производственной практики – осуществление фирмой кадастровой деятельности, что напрямую связано </w:t>
      </w:r>
      <w:r w:rsidR="005D330A">
        <w:rPr>
          <w:sz w:val="28"/>
          <w:szCs w:val="28"/>
        </w:rPr>
        <w:t>со специальностью «Экспертиза и управление недвижимостью».</w:t>
      </w:r>
    </w:p>
    <w:p w:rsidR="00C470C6" w:rsidRPr="00DF7133" w:rsidRDefault="00FC03F4" w:rsidP="008F33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70C6" w:rsidRPr="00DF7133">
        <w:rPr>
          <w:sz w:val="28"/>
          <w:szCs w:val="28"/>
        </w:rPr>
        <w:t>Цель прохождения производственной практики – закрепление теоретических знаний, полученных в процессе обучения, а так же приобретение</w:t>
      </w:r>
      <w:r w:rsidR="00DF7133">
        <w:rPr>
          <w:sz w:val="28"/>
          <w:szCs w:val="28"/>
        </w:rPr>
        <w:t xml:space="preserve"> практических навыков при работе </w:t>
      </w:r>
      <w:r w:rsidR="00C470C6" w:rsidRPr="00DF7133">
        <w:rPr>
          <w:sz w:val="28"/>
          <w:szCs w:val="28"/>
        </w:rPr>
        <w:t>на предприятии.</w:t>
      </w:r>
    </w:p>
    <w:p w:rsidR="00C470C6" w:rsidRPr="00DF7133" w:rsidRDefault="00FC03F4" w:rsidP="008F33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70C6" w:rsidRPr="00DF7133">
        <w:rPr>
          <w:sz w:val="28"/>
          <w:szCs w:val="28"/>
        </w:rPr>
        <w:t>Осн</w:t>
      </w:r>
      <w:r w:rsidR="00DF7133" w:rsidRPr="00DF7133">
        <w:rPr>
          <w:sz w:val="28"/>
          <w:szCs w:val="28"/>
        </w:rPr>
        <w:t>овными задачами производственной</w:t>
      </w:r>
      <w:r w:rsidR="00C470C6" w:rsidRPr="00DF7133">
        <w:rPr>
          <w:sz w:val="28"/>
          <w:szCs w:val="28"/>
        </w:rPr>
        <w:t xml:space="preserve"> практики являются:</w:t>
      </w:r>
    </w:p>
    <w:p w:rsidR="00A747F1" w:rsidRPr="005711C0" w:rsidRDefault="00A747F1" w:rsidP="008F3362">
      <w:pPr>
        <w:spacing w:line="360" w:lineRule="auto"/>
        <w:jc w:val="both"/>
        <w:rPr>
          <w:sz w:val="28"/>
          <w:szCs w:val="28"/>
        </w:rPr>
      </w:pPr>
      <w:r w:rsidRPr="005711C0">
        <w:rPr>
          <w:sz w:val="28"/>
          <w:szCs w:val="28"/>
        </w:rPr>
        <w:t>- изучение нормативно-правовых актов в области государственного кадастра недвижимости</w:t>
      </w:r>
      <w:r w:rsidR="005711C0" w:rsidRPr="005711C0">
        <w:rPr>
          <w:sz w:val="28"/>
          <w:szCs w:val="28"/>
        </w:rPr>
        <w:t>;</w:t>
      </w:r>
    </w:p>
    <w:p w:rsidR="00A747F1" w:rsidRPr="005711C0" w:rsidRDefault="00A747F1" w:rsidP="008F3362">
      <w:pPr>
        <w:spacing w:line="360" w:lineRule="auto"/>
        <w:jc w:val="both"/>
        <w:rPr>
          <w:sz w:val="28"/>
          <w:szCs w:val="28"/>
        </w:rPr>
      </w:pPr>
      <w:r w:rsidRPr="005711C0">
        <w:rPr>
          <w:sz w:val="28"/>
          <w:szCs w:val="28"/>
        </w:rPr>
        <w:t>- изучение инструкции о порядке составления межевого плана земельного участка</w:t>
      </w:r>
      <w:r w:rsidR="005711C0" w:rsidRPr="005711C0">
        <w:rPr>
          <w:sz w:val="28"/>
          <w:szCs w:val="28"/>
        </w:rPr>
        <w:t>;</w:t>
      </w:r>
    </w:p>
    <w:p w:rsidR="00A747F1" w:rsidRPr="005711C0" w:rsidRDefault="00A747F1" w:rsidP="008F3362">
      <w:pPr>
        <w:spacing w:line="360" w:lineRule="auto"/>
        <w:jc w:val="both"/>
        <w:rPr>
          <w:sz w:val="28"/>
          <w:szCs w:val="28"/>
        </w:rPr>
      </w:pPr>
      <w:r w:rsidRPr="005711C0">
        <w:rPr>
          <w:sz w:val="28"/>
          <w:szCs w:val="28"/>
        </w:rPr>
        <w:t>- выполнение кадастровых работ по межеванию земельных участков</w:t>
      </w:r>
      <w:r w:rsidR="005711C0" w:rsidRPr="005711C0">
        <w:rPr>
          <w:sz w:val="28"/>
          <w:szCs w:val="28"/>
        </w:rPr>
        <w:t>;</w:t>
      </w:r>
    </w:p>
    <w:p w:rsidR="00C470C6" w:rsidRPr="005711C0" w:rsidRDefault="00A747F1" w:rsidP="008F3362">
      <w:pPr>
        <w:spacing w:line="360" w:lineRule="auto"/>
        <w:jc w:val="both"/>
        <w:rPr>
          <w:sz w:val="28"/>
          <w:szCs w:val="28"/>
        </w:rPr>
      </w:pPr>
      <w:r w:rsidRPr="005711C0">
        <w:rPr>
          <w:sz w:val="28"/>
          <w:szCs w:val="28"/>
        </w:rPr>
        <w:t xml:space="preserve">- </w:t>
      </w:r>
      <w:r w:rsidR="00C470C6" w:rsidRPr="005711C0">
        <w:rPr>
          <w:sz w:val="28"/>
          <w:szCs w:val="28"/>
        </w:rPr>
        <w:t>приобретение и закрепление практических навыков в работе с геодезическими приборами;</w:t>
      </w:r>
    </w:p>
    <w:p w:rsidR="005711C0" w:rsidRDefault="005711C0" w:rsidP="008F3362">
      <w:pPr>
        <w:spacing w:line="360" w:lineRule="auto"/>
        <w:jc w:val="both"/>
        <w:rPr>
          <w:sz w:val="28"/>
          <w:szCs w:val="28"/>
        </w:rPr>
      </w:pPr>
      <w:r w:rsidRPr="005711C0">
        <w:rPr>
          <w:sz w:val="28"/>
          <w:szCs w:val="28"/>
        </w:rPr>
        <w:t xml:space="preserve">- ознакомление с работой </w:t>
      </w:r>
      <w:r>
        <w:rPr>
          <w:sz w:val="28"/>
          <w:szCs w:val="28"/>
        </w:rPr>
        <w:t xml:space="preserve">специального </w:t>
      </w:r>
      <w:r w:rsidRPr="005711C0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>;</w:t>
      </w:r>
    </w:p>
    <w:p w:rsidR="005711C0" w:rsidRPr="005711C0" w:rsidRDefault="005711C0" w:rsidP="008F33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1C0">
        <w:rPr>
          <w:sz w:val="28"/>
          <w:szCs w:val="28"/>
        </w:rPr>
        <w:t xml:space="preserve">обработка </w:t>
      </w:r>
      <w:r>
        <w:rPr>
          <w:sz w:val="28"/>
          <w:szCs w:val="28"/>
        </w:rPr>
        <w:t xml:space="preserve">полученных </w:t>
      </w:r>
      <w:r w:rsidRPr="005711C0">
        <w:rPr>
          <w:sz w:val="28"/>
          <w:szCs w:val="28"/>
        </w:rPr>
        <w:t>результатов измерений</w:t>
      </w:r>
      <w:r>
        <w:rPr>
          <w:sz w:val="28"/>
          <w:szCs w:val="28"/>
        </w:rPr>
        <w:t xml:space="preserve"> и составление готовых межевых дел</w:t>
      </w:r>
      <w:r w:rsidRPr="005711C0">
        <w:rPr>
          <w:sz w:val="28"/>
          <w:szCs w:val="28"/>
        </w:rPr>
        <w:t>;</w:t>
      </w:r>
    </w:p>
    <w:p w:rsidR="00A747F1" w:rsidRPr="005711C0" w:rsidRDefault="00A747F1" w:rsidP="008F3362">
      <w:pPr>
        <w:spacing w:line="360" w:lineRule="auto"/>
        <w:jc w:val="both"/>
        <w:rPr>
          <w:sz w:val="28"/>
          <w:szCs w:val="28"/>
        </w:rPr>
      </w:pPr>
      <w:r w:rsidRPr="005711C0">
        <w:rPr>
          <w:sz w:val="28"/>
          <w:szCs w:val="28"/>
        </w:rPr>
        <w:t xml:space="preserve">- </w:t>
      </w:r>
      <w:r w:rsidR="005711C0" w:rsidRPr="005711C0">
        <w:rPr>
          <w:sz w:val="28"/>
          <w:szCs w:val="28"/>
        </w:rPr>
        <w:t xml:space="preserve">подготовка документов для </w:t>
      </w:r>
      <w:r w:rsidRPr="005711C0">
        <w:rPr>
          <w:sz w:val="28"/>
          <w:szCs w:val="28"/>
        </w:rPr>
        <w:t>пост</w:t>
      </w:r>
      <w:r w:rsidR="005711C0" w:rsidRPr="005711C0">
        <w:rPr>
          <w:sz w:val="28"/>
          <w:szCs w:val="28"/>
        </w:rPr>
        <w:t>ановки</w:t>
      </w:r>
      <w:r w:rsidRPr="005711C0">
        <w:rPr>
          <w:sz w:val="28"/>
          <w:szCs w:val="28"/>
        </w:rPr>
        <w:t xml:space="preserve"> земельных участков на кадастровый учет</w:t>
      </w:r>
      <w:r w:rsidR="005711C0" w:rsidRPr="005711C0">
        <w:rPr>
          <w:sz w:val="28"/>
          <w:szCs w:val="28"/>
        </w:rPr>
        <w:t>;</w:t>
      </w:r>
    </w:p>
    <w:p w:rsidR="00E20E36" w:rsidRPr="005C61C9" w:rsidRDefault="00E20E36" w:rsidP="003C4B17">
      <w:pPr>
        <w:ind w:firstLine="720"/>
        <w:jc w:val="both"/>
        <w:rPr>
          <w:b/>
          <w:sz w:val="28"/>
          <w:szCs w:val="28"/>
        </w:rPr>
      </w:pPr>
    </w:p>
    <w:p w:rsidR="00E20E36" w:rsidRDefault="00E20E36" w:rsidP="003C4B17">
      <w:pPr>
        <w:ind w:firstLine="720"/>
        <w:jc w:val="both"/>
        <w:rPr>
          <w:sz w:val="28"/>
          <w:szCs w:val="28"/>
        </w:rPr>
      </w:pPr>
    </w:p>
    <w:p w:rsidR="00E20E36" w:rsidRDefault="00E20E36" w:rsidP="003C4B17">
      <w:pPr>
        <w:ind w:firstLine="720"/>
        <w:jc w:val="both"/>
        <w:rPr>
          <w:sz w:val="28"/>
          <w:szCs w:val="28"/>
        </w:rPr>
      </w:pPr>
    </w:p>
    <w:p w:rsidR="00CA1A00" w:rsidRDefault="00CA1A00" w:rsidP="003C4B17">
      <w:pPr>
        <w:ind w:firstLine="720"/>
        <w:jc w:val="both"/>
        <w:rPr>
          <w:sz w:val="28"/>
          <w:szCs w:val="28"/>
        </w:rPr>
      </w:pPr>
    </w:p>
    <w:p w:rsidR="00BA549E" w:rsidRDefault="00BA549E" w:rsidP="005D330A">
      <w:pPr>
        <w:ind w:firstLine="720"/>
        <w:rPr>
          <w:sz w:val="32"/>
          <w:szCs w:val="32"/>
        </w:rPr>
      </w:pPr>
    </w:p>
    <w:p w:rsidR="00214449" w:rsidRDefault="00214449" w:rsidP="00A04703">
      <w:pPr>
        <w:rPr>
          <w:sz w:val="32"/>
          <w:szCs w:val="32"/>
        </w:rPr>
      </w:pPr>
    </w:p>
    <w:p w:rsidR="00214449" w:rsidRDefault="00214449" w:rsidP="005849EE">
      <w:pPr>
        <w:ind w:firstLine="720"/>
        <w:jc w:val="center"/>
        <w:rPr>
          <w:sz w:val="32"/>
          <w:szCs w:val="32"/>
        </w:rPr>
      </w:pPr>
    </w:p>
    <w:p w:rsidR="00214449" w:rsidRDefault="00214449" w:rsidP="005849EE">
      <w:pPr>
        <w:ind w:firstLine="720"/>
        <w:jc w:val="center"/>
        <w:rPr>
          <w:sz w:val="32"/>
          <w:szCs w:val="32"/>
        </w:rPr>
      </w:pPr>
    </w:p>
    <w:p w:rsidR="00880DE4" w:rsidRDefault="00880DE4" w:rsidP="00880DE4">
      <w:pPr>
        <w:rPr>
          <w:b/>
          <w:color w:val="000000"/>
          <w:sz w:val="28"/>
          <w:szCs w:val="28"/>
        </w:rPr>
      </w:pPr>
    </w:p>
    <w:p w:rsidR="00D24C10" w:rsidRPr="00F92C77" w:rsidRDefault="00D24C10" w:rsidP="00D24C10">
      <w:pPr>
        <w:contextualSpacing/>
        <w:jc w:val="center"/>
        <w:rPr>
          <w:b/>
          <w:sz w:val="28"/>
          <w:szCs w:val="28"/>
        </w:rPr>
      </w:pPr>
      <w:r w:rsidRPr="00F92C77">
        <w:rPr>
          <w:b/>
          <w:sz w:val="28"/>
          <w:szCs w:val="28"/>
        </w:rPr>
        <w:t>ДНЕВНИК</w:t>
      </w:r>
    </w:p>
    <w:p w:rsidR="00D24C10" w:rsidRDefault="00D24C10" w:rsidP="00D24C1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прохождения производственной практики</w:t>
      </w:r>
    </w:p>
    <w:p w:rsidR="00D24C10" w:rsidRDefault="000E1B50" w:rsidP="00D24C1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 w:rsidRPr="000E1B50">
        <w:rPr>
          <w:sz w:val="28"/>
          <w:szCs w:val="28"/>
          <w:u w:val="single"/>
        </w:rPr>
        <w:t>Агейкина Я.В.</w:t>
      </w:r>
    </w:p>
    <w:p w:rsidR="00D24C10" w:rsidRDefault="000E1B50" w:rsidP="00D24C10">
      <w:pPr>
        <w:contextualSpacing/>
        <w:jc w:val="center"/>
        <w:rPr>
          <w:sz w:val="28"/>
          <w:szCs w:val="28"/>
        </w:rPr>
      </w:pPr>
      <w:r w:rsidRPr="000E1B50">
        <w:rPr>
          <w:sz w:val="28"/>
          <w:szCs w:val="28"/>
          <w:u w:val="single"/>
        </w:rPr>
        <w:t xml:space="preserve">4 </w:t>
      </w:r>
      <w:r w:rsidR="00D24C10">
        <w:rPr>
          <w:sz w:val="28"/>
          <w:szCs w:val="28"/>
        </w:rPr>
        <w:t>курса</w:t>
      </w:r>
    </w:p>
    <w:p w:rsidR="00D24C10" w:rsidRDefault="00D24C10" w:rsidP="00D24C1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специальности 270115 «Экспертиза и управление недвижимостью»</w:t>
      </w:r>
    </w:p>
    <w:p w:rsidR="00D24C10" w:rsidRDefault="00D24C10" w:rsidP="00D24C10">
      <w:pPr>
        <w:contextualSpacing/>
        <w:rPr>
          <w:sz w:val="28"/>
          <w:szCs w:val="28"/>
        </w:rPr>
      </w:pPr>
      <w:r>
        <w:rPr>
          <w:sz w:val="28"/>
          <w:szCs w:val="28"/>
        </w:rPr>
        <w:t>Место прохождения практики:</w:t>
      </w:r>
      <w:r w:rsidR="000E1B50">
        <w:rPr>
          <w:sz w:val="28"/>
          <w:szCs w:val="28"/>
        </w:rPr>
        <w:t xml:space="preserve"> </w:t>
      </w:r>
      <w:r w:rsidR="000E1B50" w:rsidRPr="000E1B50">
        <w:rPr>
          <w:sz w:val="28"/>
          <w:szCs w:val="28"/>
          <w:u w:val="single"/>
        </w:rPr>
        <w:t>ИП Агейкина</w:t>
      </w:r>
    </w:p>
    <w:p w:rsidR="00D24C10" w:rsidRDefault="00D24C10" w:rsidP="00D24C10">
      <w:pPr>
        <w:contextualSpacing/>
        <w:rPr>
          <w:sz w:val="28"/>
          <w:szCs w:val="28"/>
        </w:rPr>
      </w:pPr>
      <w:r>
        <w:rPr>
          <w:sz w:val="28"/>
          <w:szCs w:val="28"/>
        </w:rPr>
        <w:t>Дата начала практики:</w:t>
      </w:r>
      <w:r w:rsidR="000E1B50">
        <w:rPr>
          <w:sz w:val="28"/>
          <w:szCs w:val="28"/>
        </w:rPr>
        <w:t xml:space="preserve"> </w:t>
      </w:r>
      <w:r w:rsidR="000E1B50" w:rsidRPr="000E1B50">
        <w:rPr>
          <w:sz w:val="28"/>
          <w:szCs w:val="28"/>
          <w:u w:val="single"/>
        </w:rPr>
        <w:t>25 июля 2011</w:t>
      </w:r>
      <w:r w:rsidR="000E1B50">
        <w:rPr>
          <w:sz w:val="28"/>
          <w:szCs w:val="28"/>
        </w:rPr>
        <w:t xml:space="preserve"> </w:t>
      </w:r>
    </w:p>
    <w:p w:rsidR="00D24C10" w:rsidRDefault="00D24C10" w:rsidP="00D24C10">
      <w:pPr>
        <w:contextualSpacing/>
        <w:rPr>
          <w:sz w:val="28"/>
          <w:szCs w:val="28"/>
        </w:rPr>
      </w:pPr>
      <w:r>
        <w:rPr>
          <w:sz w:val="28"/>
          <w:szCs w:val="28"/>
        </w:rPr>
        <w:t>Дата окончания практики:</w:t>
      </w:r>
      <w:r w:rsidR="000E1B50">
        <w:rPr>
          <w:sz w:val="28"/>
          <w:szCs w:val="28"/>
        </w:rPr>
        <w:t xml:space="preserve"> </w:t>
      </w:r>
      <w:r w:rsidR="000E1B50" w:rsidRPr="000E1B50">
        <w:rPr>
          <w:sz w:val="28"/>
          <w:szCs w:val="28"/>
          <w:u w:val="single"/>
        </w:rPr>
        <w:t>10 сентября 2011</w:t>
      </w:r>
    </w:p>
    <w:tbl>
      <w:tblPr>
        <w:tblpPr w:leftFromText="180" w:rightFromText="180" w:vertAnchor="text" w:horzAnchor="margin" w:tblpY="21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852"/>
        <w:gridCol w:w="2700"/>
        <w:gridCol w:w="2160"/>
      </w:tblGrid>
      <w:tr w:rsidR="009C389B" w:rsidRPr="00E43AD5">
        <w:tc>
          <w:tcPr>
            <w:tcW w:w="1476" w:type="dxa"/>
          </w:tcPr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Дата</w:t>
            </w:r>
          </w:p>
        </w:tc>
        <w:tc>
          <w:tcPr>
            <w:tcW w:w="3852" w:type="dxa"/>
          </w:tcPr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Выполненная работа</w:t>
            </w:r>
          </w:p>
        </w:tc>
        <w:tc>
          <w:tcPr>
            <w:tcW w:w="2700" w:type="dxa"/>
          </w:tcPr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Замечания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Подпись руководителя практики от предприятия</w:t>
            </w:r>
          </w:p>
        </w:tc>
      </w:tr>
      <w:tr w:rsidR="009C389B" w:rsidRPr="00E43AD5">
        <w:tc>
          <w:tcPr>
            <w:tcW w:w="1476" w:type="dxa"/>
          </w:tcPr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C389B" w:rsidP="00BE1AE3">
            <w:pPr>
              <w:spacing w:line="360" w:lineRule="auto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25.07.2011</w:t>
            </w:r>
          </w:p>
        </w:tc>
        <w:tc>
          <w:tcPr>
            <w:tcW w:w="3852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Получение задания на прохождение производственной практики</w:t>
            </w:r>
          </w:p>
        </w:tc>
        <w:tc>
          <w:tcPr>
            <w:tcW w:w="2700" w:type="dxa"/>
          </w:tcPr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C389B" w:rsidP="00BE1A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786D6E" w:rsidRDefault="00786D6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86D6E" w:rsidRDefault="00786D6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43AD5">
              <w:rPr>
                <w:sz w:val="28"/>
                <w:szCs w:val="28"/>
              </w:rPr>
              <w:t>.07.2011</w:t>
            </w:r>
          </w:p>
        </w:tc>
        <w:tc>
          <w:tcPr>
            <w:tcW w:w="3852" w:type="dxa"/>
          </w:tcPr>
          <w:p w:rsidR="009C389B" w:rsidRPr="00E43AD5" w:rsidRDefault="00786D6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0CF">
              <w:rPr>
                <w:sz w:val="28"/>
                <w:szCs w:val="28"/>
              </w:rPr>
              <w:t>Ознакомление со структурой организации</w:t>
            </w:r>
            <w:r>
              <w:rPr>
                <w:sz w:val="28"/>
                <w:szCs w:val="28"/>
              </w:rPr>
              <w:t>, знакомство с  персоналом,</w:t>
            </w:r>
            <w: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457E0">
              <w:rPr>
                <w:sz w:val="28"/>
                <w:szCs w:val="28"/>
              </w:rPr>
              <w:t>нструктаж по технике безопасности</w:t>
            </w:r>
          </w:p>
        </w:tc>
        <w:tc>
          <w:tcPr>
            <w:tcW w:w="2700" w:type="dxa"/>
          </w:tcPr>
          <w:p w:rsidR="00786D6E" w:rsidRDefault="00786D6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86D6E" w:rsidRDefault="00786D6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BE1AE3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43AD5">
              <w:rPr>
                <w:sz w:val="28"/>
                <w:szCs w:val="28"/>
              </w:rPr>
              <w:t>.07.2011</w:t>
            </w:r>
          </w:p>
        </w:tc>
        <w:tc>
          <w:tcPr>
            <w:tcW w:w="3852" w:type="dxa"/>
          </w:tcPr>
          <w:p w:rsidR="009C389B" w:rsidRPr="00E43AD5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инструкции по выполнению кадастровых работ по межеванию земельных участков</w:t>
            </w:r>
          </w:p>
        </w:tc>
        <w:tc>
          <w:tcPr>
            <w:tcW w:w="2700" w:type="dxa"/>
          </w:tcPr>
          <w:p w:rsidR="00BE1AE3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BE1AE3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.07.2011</w:t>
            </w:r>
          </w:p>
        </w:tc>
        <w:tc>
          <w:tcPr>
            <w:tcW w:w="3852" w:type="dxa"/>
          </w:tcPr>
          <w:p w:rsidR="009C389B" w:rsidRPr="00E43AD5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инструкции по выполнению кадастровых работ по межеванию земельных участков</w:t>
            </w:r>
          </w:p>
        </w:tc>
        <w:tc>
          <w:tcPr>
            <w:tcW w:w="2700" w:type="dxa"/>
          </w:tcPr>
          <w:p w:rsidR="00BE1AE3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097A14" w:rsidRDefault="00097A14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753A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.07.2011</w:t>
            </w:r>
          </w:p>
        </w:tc>
        <w:tc>
          <w:tcPr>
            <w:tcW w:w="3852" w:type="dxa"/>
          </w:tcPr>
          <w:p w:rsidR="008C753A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BE1AE3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ФЗ </w:t>
            </w:r>
            <w:r w:rsidR="00097A14">
              <w:rPr>
                <w:sz w:val="28"/>
                <w:szCs w:val="28"/>
              </w:rPr>
              <w:t xml:space="preserve">от 24.07.07 №221-ФЗ </w:t>
            </w:r>
            <w:r>
              <w:rPr>
                <w:sz w:val="28"/>
                <w:szCs w:val="28"/>
              </w:rPr>
              <w:t>«</w:t>
            </w:r>
            <w:r w:rsidR="00097A14">
              <w:rPr>
                <w:sz w:val="28"/>
                <w:szCs w:val="28"/>
              </w:rPr>
              <w:t>О государственной кадастре недвижимости»</w:t>
            </w:r>
          </w:p>
        </w:tc>
        <w:tc>
          <w:tcPr>
            <w:tcW w:w="2700" w:type="dxa"/>
          </w:tcPr>
          <w:p w:rsidR="00097A14" w:rsidRDefault="00097A14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753A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097A14" w:rsidRDefault="00097A14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753A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8C753A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097A14" w:rsidP="008C75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ФЗ от 24.07.07 №221-ФЗ «О государственной кадастре недвижимости»</w:t>
            </w:r>
          </w:p>
        </w:tc>
        <w:tc>
          <w:tcPr>
            <w:tcW w:w="2700" w:type="dxa"/>
          </w:tcPr>
          <w:p w:rsidR="00097A14" w:rsidRDefault="00097A14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753A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rPr>
          <w:trHeight w:val="1967"/>
        </w:trPr>
        <w:tc>
          <w:tcPr>
            <w:tcW w:w="1476" w:type="dxa"/>
          </w:tcPr>
          <w:p w:rsidR="00120787" w:rsidRDefault="00120787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0787" w:rsidRDefault="00120787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1207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120787" w:rsidRDefault="00120787" w:rsidP="00120787">
            <w:pPr>
              <w:spacing w:line="360" w:lineRule="auto"/>
              <w:rPr>
                <w:sz w:val="28"/>
                <w:szCs w:val="28"/>
              </w:rPr>
            </w:pPr>
          </w:p>
          <w:p w:rsidR="00120787" w:rsidRPr="007C400C" w:rsidRDefault="00120787" w:rsidP="001207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инструкции пользования теодолитами 2Т-30П и 2Т5КП</w:t>
            </w:r>
            <w:r w:rsidR="002A0914">
              <w:rPr>
                <w:sz w:val="28"/>
                <w:szCs w:val="28"/>
              </w:rPr>
              <w:t xml:space="preserve"> и лазерной рулеткой</w:t>
            </w:r>
            <w:r w:rsidR="00023988">
              <w:rPr>
                <w:sz w:val="28"/>
                <w:szCs w:val="28"/>
              </w:rPr>
              <w:t xml:space="preserve"> </w:t>
            </w:r>
            <w:r w:rsidR="007C400C">
              <w:rPr>
                <w:sz w:val="28"/>
                <w:szCs w:val="28"/>
                <w:lang w:val="en-US"/>
              </w:rPr>
              <w:t>Leica</w:t>
            </w:r>
            <w:r w:rsidR="007C400C" w:rsidRPr="007C400C">
              <w:rPr>
                <w:sz w:val="28"/>
                <w:szCs w:val="28"/>
              </w:rPr>
              <w:t xml:space="preserve"> </w:t>
            </w:r>
            <w:r w:rsidR="007C400C">
              <w:rPr>
                <w:sz w:val="28"/>
                <w:szCs w:val="28"/>
                <w:lang w:val="en-US"/>
              </w:rPr>
              <w:t>Disto</w:t>
            </w: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20787" w:rsidRDefault="00120787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0787" w:rsidRDefault="00120787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1207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E01F44" w:rsidRPr="005B3B4C" w:rsidRDefault="00E01F44" w:rsidP="004A3F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положения точек опорной межевой сети, осмотр точек на местности и составление абрисов их местоположения</w:t>
            </w: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E01F44" w:rsidRPr="005B3B4C" w:rsidRDefault="00E01F44" w:rsidP="004A3F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положения точек опорной межевой сети, осмотр точек на местности и составление абрисов их местоположения</w:t>
            </w: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E01F44" w:rsidRPr="005B3B4C" w:rsidRDefault="00E01F44" w:rsidP="004A3F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положения точек опорной межевой сети, осмотр точек на местности и составление абрисов их местоположения</w:t>
            </w:r>
          </w:p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753A" w:rsidRPr="00E43AD5" w:rsidRDefault="008C753A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rPr>
          <w:trHeight w:val="2506"/>
        </w:trPr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CE0D6B" w:rsidRPr="00CE0D6B" w:rsidRDefault="00CE0D6B" w:rsidP="008C75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 работы с теодолитами 2Т-30П и 2Т5КП</w:t>
            </w:r>
            <w:r w:rsidRPr="00CE0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 местности</w:t>
            </w:r>
          </w:p>
          <w:p w:rsidR="009C389B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Pr="00E43AD5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CE0D6B" w:rsidRPr="00CE0D6B" w:rsidRDefault="00CE0D6B" w:rsidP="004A3F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 работы с теодолитами 2Т-30П и 2Т5КП</w:t>
            </w:r>
            <w:r w:rsidRPr="00CE0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 местности</w:t>
            </w:r>
          </w:p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9C389B" w:rsidRPr="00194426" w:rsidRDefault="00194426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работой программы </w:t>
            </w:r>
            <w:r>
              <w:rPr>
                <w:sz w:val="28"/>
                <w:szCs w:val="28"/>
                <w:lang w:val="en-US"/>
              </w:rPr>
              <w:t>MapInfo</w:t>
            </w:r>
            <w:r w:rsidRPr="00194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Professional</w:t>
            </w: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389B" w:rsidRPr="00E43AD5">
        <w:trPr>
          <w:trHeight w:val="258"/>
        </w:trPr>
        <w:tc>
          <w:tcPr>
            <w:tcW w:w="1476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9C389B" w:rsidRPr="00E43AD5" w:rsidRDefault="00194426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работой программы </w:t>
            </w:r>
            <w:r>
              <w:rPr>
                <w:sz w:val="28"/>
                <w:szCs w:val="28"/>
                <w:lang w:val="en-US"/>
              </w:rPr>
              <w:t>MapInfo</w:t>
            </w:r>
            <w:r w:rsidRPr="00194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Professional</w:t>
            </w:r>
          </w:p>
        </w:tc>
        <w:tc>
          <w:tcPr>
            <w:tcW w:w="2700" w:type="dxa"/>
          </w:tcPr>
          <w:p w:rsidR="009278E9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89B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C389B" w:rsidRPr="00E43AD5" w:rsidRDefault="009C389B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312"/>
        </w:trPr>
        <w:tc>
          <w:tcPr>
            <w:tcW w:w="1476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9757D8" w:rsidRPr="00194426" w:rsidRDefault="00194426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работой программы ПК ЕГРЗ</w:t>
            </w:r>
          </w:p>
        </w:tc>
        <w:tc>
          <w:tcPr>
            <w:tcW w:w="2700" w:type="dxa"/>
          </w:tcPr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176"/>
        </w:trPr>
        <w:tc>
          <w:tcPr>
            <w:tcW w:w="1476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9757D8" w:rsidRPr="00E43AD5" w:rsidRDefault="00194426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работой программы ПК ЕГРЗ</w:t>
            </w:r>
          </w:p>
        </w:tc>
        <w:tc>
          <w:tcPr>
            <w:tcW w:w="2700" w:type="dxa"/>
          </w:tcPr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99"/>
        </w:trPr>
        <w:tc>
          <w:tcPr>
            <w:tcW w:w="1476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9757D8" w:rsidRPr="00194426" w:rsidRDefault="00194426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работой программы </w:t>
            </w:r>
            <w:r>
              <w:rPr>
                <w:sz w:val="28"/>
                <w:szCs w:val="28"/>
                <w:lang w:val="en-US"/>
              </w:rPr>
              <w:t>Dimax</w:t>
            </w:r>
          </w:p>
        </w:tc>
        <w:tc>
          <w:tcPr>
            <w:tcW w:w="2700" w:type="dxa"/>
          </w:tcPr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30"/>
        </w:trPr>
        <w:tc>
          <w:tcPr>
            <w:tcW w:w="1476" w:type="dxa"/>
          </w:tcPr>
          <w:p w:rsidR="00F71015" w:rsidRDefault="00F7101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1306FF" w:rsidRPr="005B3B4C" w:rsidRDefault="001306FF" w:rsidP="0092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Pr="00E43AD5" w:rsidRDefault="009757D8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71015" w:rsidRDefault="00F7101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45"/>
        </w:trPr>
        <w:tc>
          <w:tcPr>
            <w:tcW w:w="1476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1306FF" w:rsidRPr="005B3B4C" w:rsidRDefault="001306FF" w:rsidP="0092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Default="009757D8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753A" w:rsidRPr="00E43AD5" w:rsidRDefault="008C753A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17"/>
        </w:trPr>
        <w:tc>
          <w:tcPr>
            <w:tcW w:w="1476" w:type="dxa"/>
          </w:tcPr>
          <w:p w:rsidR="00574EA2" w:rsidRDefault="00574EA2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1306FF" w:rsidRPr="005B3B4C" w:rsidRDefault="001306FF" w:rsidP="0092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Pr="00E43AD5" w:rsidRDefault="009757D8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74EA2" w:rsidRDefault="00574EA2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17"/>
        </w:trPr>
        <w:tc>
          <w:tcPr>
            <w:tcW w:w="1476" w:type="dxa"/>
          </w:tcPr>
          <w:p w:rsidR="00F7108E" w:rsidRDefault="00F7108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8C753A" w:rsidRDefault="008C753A" w:rsidP="00F7108E">
            <w:pPr>
              <w:jc w:val="center"/>
              <w:rPr>
                <w:sz w:val="28"/>
                <w:szCs w:val="28"/>
              </w:rPr>
            </w:pPr>
          </w:p>
          <w:p w:rsidR="001306FF" w:rsidRPr="005B3B4C" w:rsidRDefault="001306FF" w:rsidP="00F7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Default="009757D8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108E" w:rsidRPr="00E43AD5" w:rsidRDefault="00F7108E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7108E" w:rsidRDefault="00F7108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190"/>
        </w:trPr>
        <w:tc>
          <w:tcPr>
            <w:tcW w:w="1476" w:type="dxa"/>
          </w:tcPr>
          <w:p w:rsidR="00F7108E" w:rsidRDefault="00F7108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F7108E" w:rsidRDefault="00F7108E" w:rsidP="009278E9">
            <w:pPr>
              <w:jc w:val="center"/>
              <w:rPr>
                <w:sz w:val="28"/>
                <w:szCs w:val="28"/>
              </w:rPr>
            </w:pPr>
          </w:p>
          <w:p w:rsidR="001306FF" w:rsidRPr="005B3B4C" w:rsidRDefault="001306FF" w:rsidP="0092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Pr="00E43AD5" w:rsidRDefault="009757D8" w:rsidP="009278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7108E" w:rsidRDefault="00F7108E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85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1306FF" w:rsidRPr="005B3B4C" w:rsidRDefault="001306FF" w:rsidP="0015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Pr="00E43AD5" w:rsidRDefault="009757D8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85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1306FF" w:rsidRPr="005B3B4C" w:rsidRDefault="001306FF" w:rsidP="0015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работы по межеванию земельных участков</w:t>
            </w:r>
          </w:p>
          <w:p w:rsidR="009757D8" w:rsidRPr="00E43AD5" w:rsidRDefault="009757D8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217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CE3337" w:rsidRPr="005E0256" w:rsidRDefault="00CE3337" w:rsidP="0015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 по результатам измерений и формирование межевого дела</w:t>
            </w:r>
          </w:p>
          <w:p w:rsidR="001306FF" w:rsidRDefault="001306FF" w:rsidP="00150135">
            <w:pPr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57D8" w:rsidRPr="00E43AD5">
        <w:trPr>
          <w:trHeight w:val="326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CE3337" w:rsidRPr="005E0256" w:rsidRDefault="00CE3337" w:rsidP="0015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 по результатам измерений и формирование межевого дела</w:t>
            </w:r>
          </w:p>
          <w:p w:rsidR="001306FF" w:rsidRDefault="001306FF" w:rsidP="00150135">
            <w:pPr>
              <w:jc w:val="center"/>
              <w:rPr>
                <w:sz w:val="28"/>
                <w:szCs w:val="28"/>
              </w:rPr>
            </w:pPr>
          </w:p>
          <w:p w:rsidR="009757D8" w:rsidRPr="00E43AD5" w:rsidRDefault="009757D8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57D8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9757D8" w:rsidRPr="00E43AD5" w:rsidRDefault="009757D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17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CE3337" w:rsidRPr="005E0256" w:rsidRDefault="00CE3337" w:rsidP="008C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 по результатам измерений и формирование межевого дела</w:t>
            </w:r>
          </w:p>
          <w:p w:rsidR="001306FF" w:rsidRDefault="001306FF" w:rsidP="00150135">
            <w:pPr>
              <w:jc w:val="center"/>
              <w:rPr>
                <w:sz w:val="28"/>
                <w:szCs w:val="28"/>
              </w:rPr>
            </w:pPr>
          </w:p>
          <w:p w:rsidR="008C753A" w:rsidRDefault="008C753A" w:rsidP="00150135">
            <w:pPr>
              <w:jc w:val="center"/>
              <w:rPr>
                <w:sz w:val="28"/>
                <w:szCs w:val="28"/>
              </w:rPr>
            </w:pPr>
          </w:p>
          <w:p w:rsidR="008C753A" w:rsidRDefault="008C753A" w:rsidP="00150135">
            <w:pPr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44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8C753A" w:rsidRDefault="008C753A" w:rsidP="00150135">
            <w:pPr>
              <w:jc w:val="center"/>
              <w:rPr>
                <w:sz w:val="28"/>
                <w:szCs w:val="28"/>
              </w:rPr>
            </w:pPr>
          </w:p>
          <w:p w:rsidR="008C753A" w:rsidRDefault="008C753A" w:rsidP="00150135">
            <w:pPr>
              <w:jc w:val="center"/>
              <w:rPr>
                <w:sz w:val="28"/>
                <w:szCs w:val="28"/>
              </w:rPr>
            </w:pPr>
          </w:p>
          <w:p w:rsidR="001306FF" w:rsidRPr="005E0256" w:rsidRDefault="001306FF" w:rsidP="0015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</w:t>
            </w:r>
            <w:r w:rsidR="00CE3337">
              <w:rPr>
                <w:sz w:val="28"/>
                <w:szCs w:val="28"/>
              </w:rPr>
              <w:t xml:space="preserve"> по результатам измерений</w:t>
            </w:r>
            <w:r>
              <w:rPr>
                <w:sz w:val="28"/>
                <w:szCs w:val="28"/>
              </w:rPr>
              <w:t xml:space="preserve"> и формирование межевого дела</w:t>
            </w:r>
          </w:p>
          <w:p w:rsidR="001306FF" w:rsidRDefault="001306FF" w:rsidP="00150135">
            <w:pPr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85"/>
        </w:trPr>
        <w:tc>
          <w:tcPr>
            <w:tcW w:w="1476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B13D5F" w:rsidRPr="00E43AD5" w:rsidRDefault="009278E9" w:rsidP="001501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сведений по электронной почте кадастровых выписок о земельном участке, кадастровый план территорий</w:t>
            </w:r>
          </w:p>
        </w:tc>
        <w:tc>
          <w:tcPr>
            <w:tcW w:w="2700" w:type="dxa"/>
          </w:tcPr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50135" w:rsidRDefault="0015013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339"/>
        </w:trPr>
        <w:tc>
          <w:tcPr>
            <w:tcW w:w="1476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B13D5F" w:rsidRPr="00E43AD5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готовых межевых дел</w:t>
            </w:r>
          </w:p>
        </w:tc>
        <w:tc>
          <w:tcPr>
            <w:tcW w:w="2700" w:type="dxa"/>
          </w:tcPr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17"/>
        </w:trPr>
        <w:tc>
          <w:tcPr>
            <w:tcW w:w="1476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B13D5F" w:rsidRPr="00E43AD5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готовых межевых дел</w:t>
            </w:r>
          </w:p>
        </w:tc>
        <w:tc>
          <w:tcPr>
            <w:tcW w:w="2700" w:type="dxa"/>
          </w:tcPr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44"/>
        </w:trPr>
        <w:tc>
          <w:tcPr>
            <w:tcW w:w="1476" w:type="dxa"/>
          </w:tcPr>
          <w:p w:rsidR="007948A1" w:rsidRDefault="007948A1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9278E9" w:rsidRDefault="009278E9" w:rsidP="0079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при приеме клиентов, </w:t>
            </w:r>
            <w:r w:rsidR="007948A1">
              <w:rPr>
                <w:sz w:val="28"/>
                <w:szCs w:val="28"/>
              </w:rPr>
              <w:t>прием заданий на межевание</w:t>
            </w:r>
          </w:p>
          <w:p w:rsidR="00B13D5F" w:rsidRPr="00E43AD5" w:rsidRDefault="00B13D5F" w:rsidP="007948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48A1" w:rsidRDefault="007948A1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98"/>
        </w:trPr>
        <w:tc>
          <w:tcPr>
            <w:tcW w:w="1476" w:type="dxa"/>
          </w:tcPr>
          <w:p w:rsidR="007948A1" w:rsidRDefault="007948A1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7948A1" w:rsidRDefault="007948A1" w:rsidP="0079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при приеме клиентов, прием заданий на межевание</w:t>
            </w:r>
          </w:p>
          <w:p w:rsidR="00B13D5F" w:rsidRPr="00E43AD5" w:rsidRDefault="00B13D5F" w:rsidP="007948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48A1" w:rsidRDefault="007948A1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190"/>
        </w:trPr>
        <w:tc>
          <w:tcPr>
            <w:tcW w:w="1476" w:type="dxa"/>
          </w:tcPr>
          <w:p w:rsidR="007948A1" w:rsidRDefault="007948A1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7948A1" w:rsidRDefault="007948A1" w:rsidP="0079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при приеме клиентов, прием заданий на межевание</w:t>
            </w:r>
          </w:p>
          <w:p w:rsidR="00B13D5F" w:rsidRPr="00E43AD5" w:rsidRDefault="00B13D5F" w:rsidP="007948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48A1" w:rsidRDefault="007948A1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17"/>
        </w:trPr>
        <w:tc>
          <w:tcPr>
            <w:tcW w:w="1476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B13D5F" w:rsidRPr="00E43AD5" w:rsidRDefault="009278E9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отзыва от руководителя практики</w:t>
            </w:r>
          </w:p>
        </w:tc>
        <w:tc>
          <w:tcPr>
            <w:tcW w:w="2700" w:type="dxa"/>
          </w:tcPr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3D5F" w:rsidRPr="00E43AD5">
        <w:trPr>
          <w:trHeight w:val="258"/>
        </w:trPr>
        <w:tc>
          <w:tcPr>
            <w:tcW w:w="1476" w:type="dxa"/>
            <w:tcBorders>
              <w:bottom w:val="single" w:sz="4" w:space="0" w:color="auto"/>
            </w:tcBorders>
          </w:tcPr>
          <w:p w:rsidR="00B13D5F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43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43AD5">
              <w:rPr>
                <w:sz w:val="28"/>
                <w:szCs w:val="28"/>
              </w:rPr>
              <w:t>.2011</w:t>
            </w:r>
          </w:p>
        </w:tc>
        <w:tc>
          <w:tcPr>
            <w:tcW w:w="3852" w:type="dxa"/>
          </w:tcPr>
          <w:p w:rsidR="00B13D5F" w:rsidRPr="00E43AD5" w:rsidRDefault="00A65178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отчета</w:t>
            </w:r>
          </w:p>
        </w:tc>
        <w:tc>
          <w:tcPr>
            <w:tcW w:w="2700" w:type="dxa"/>
          </w:tcPr>
          <w:p w:rsidR="00B13D5F" w:rsidRPr="00E43AD5" w:rsidRDefault="00AD1975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3AD5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160" w:type="dxa"/>
          </w:tcPr>
          <w:p w:rsidR="00B13D5F" w:rsidRPr="00E43AD5" w:rsidRDefault="00B13D5F" w:rsidP="00B13D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C389B" w:rsidRDefault="009C389B" w:rsidP="0065443D">
      <w:pPr>
        <w:spacing w:line="360" w:lineRule="auto"/>
        <w:ind w:firstLine="567"/>
        <w:jc w:val="center"/>
        <w:rPr>
          <w:sz w:val="28"/>
          <w:szCs w:val="28"/>
        </w:rPr>
      </w:pPr>
    </w:p>
    <w:p w:rsidR="009C389B" w:rsidRDefault="009C389B" w:rsidP="0065443D">
      <w:pPr>
        <w:spacing w:line="360" w:lineRule="auto"/>
        <w:ind w:firstLine="567"/>
        <w:jc w:val="center"/>
        <w:rPr>
          <w:sz w:val="28"/>
          <w:szCs w:val="28"/>
        </w:rPr>
      </w:pPr>
    </w:p>
    <w:p w:rsidR="009C389B" w:rsidRDefault="009C389B" w:rsidP="0065443D">
      <w:pPr>
        <w:spacing w:line="360" w:lineRule="auto"/>
        <w:ind w:firstLine="567"/>
        <w:jc w:val="center"/>
        <w:rPr>
          <w:sz w:val="28"/>
          <w:szCs w:val="28"/>
        </w:rPr>
      </w:pPr>
    </w:p>
    <w:p w:rsidR="009C389B" w:rsidRDefault="009C389B" w:rsidP="0065443D">
      <w:pPr>
        <w:spacing w:line="360" w:lineRule="auto"/>
        <w:ind w:firstLine="567"/>
        <w:jc w:val="center"/>
        <w:rPr>
          <w:sz w:val="28"/>
          <w:szCs w:val="28"/>
        </w:rPr>
      </w:pPr>
    </w:p>
    <w:p w:rsidR="0065443D" w:rsidRDefault="0065443D" w:rsidP="004011B9">
      <w:pPr>
        <w:rPr>
          <w:sz w:val="28"/>
          <w:szCs w:val="28"/>
        </w:rPr>
      </w:pPr>
    </w:p>
    <w:p w:rsidR="008C753A" w:rsidRDefault="008C753A" w:rsidP="004011B9">
      <w:pPr>
        <w:rPr>
          <w:sz w:val="28"/>
          <w:szCs w:val="28"/>
        </w:rPr>
      </w:pPr>
    </w:p>
    <w:p w:rsidR="008C753A" w:rsidRDefault="008C753A" w:rsidP="004011B9">
      <w:pPr>
        <w:rPr>
          <w:color w:val="000000"/>
          <w:sz w:val="28"/>
          <w:szCs w:val="28"/>
        </w:rPr>
      </w:pPr>
    </w:p>
    <w:p w:rsidR="00CA1A00" w:rsidRDefault="008F52E0" w:rsidP="005849EE">
      <w:pPr>
        <w:ind w:firstLine="720"/>
        <w:jc w:val="center"/>
        <w:rPr>
          <w:color w:val="000000"/>
          <w:sz w:val="28"/>
          <w:szCs w:val="28"/>
        </w:rPr>
      </w:pPr>
      <w:r w:rsidRPr="008F52E0">
        <w:rPr>
          <w:color w:val="000000"/>
          <w:sz w:val="28"/>
          <w:szCs w:val="28"/>
        </w:rPr>
        <w:t>1</w:t>
      </w:r>
      <w:r w:rsidR="00C866FB" w:rsidRPr="008F52E0">
        <w:rPr>
          <w:color w:val="000000"/>
          <w:sz w:val="28"/>
          <w:szCs w:val="28"/>
        </w:rPr>
        <w:t>. О</w:t>
      </w:r>
      <w:r w:rsidRPr="008F52E0">
        <w:rPr>
          <w:color w:val="000000"/>
          <w:sz w:val="28"/>
          <w:szCs w:val="28"/>
        </w:rPr>
        <w:t>бщая характеристика предприятия</w:t>
      </w:r>
    </w:p>
    <w:p w:rsidR="00B76E1F" w:rsidRPr="008F52E0" w:rsidRDefault="00B76E1F" w:rsidP="005849EE">
      <w:pPr>
        <w:ind w:firstLine="720"/>
        <w:jc w:val="center"/>
        <w:rPr>
          <w:sz w:val="32"/>
          <w:szCs w:val="32"/>
        </w:rPr>
      </w:pPr>
    </w:p>
    <w:p w:rsidR="00CA1A00" w:rsidRDefault="00CA1A00" w:rsidP="005849EE">
      <w:pPr>
        <w:ind w:firstLine="720"/>
        <w:jc w:val="center"/>
        <w:rPr>
          <w:sz w:val="32"/>
          <w:szCs w:val="32"/>
        </w:rPr>
      </w:pPr>
    </w:p>
    <w:p w:rsidR="006E3EE4" w:rsidRDefault="00281F81" w:rsidP="00B76E1F">
      <w:pPr>
        <w:spacing w:line="360" w:lineRule="auto"/>
        <w:ind w:firstLine="720"/>
        <w:jc w:val="both"/>
        <w:rPr>
          <w:sz w:val="28"/>
          <w:szCs w:val="28"/>
        </w:rPr>
      </w:pPr>
      <w:r>
        <w:t xml:space="preserve"> </w:t>
      </w:r>
      <w:r w:rsidR="00B76E1F" w:rsidRPr="00B76E1F">
        <w:rPr>
          <w:sz w:val="28"/>
          <w:szCs w:val="28"/>
        </w:rPr>
        <w:t>Объектом изучения производственной практики выступает организация ИП «Агейкина Н.С.»</w:t>
      </w:r>
      <w:r w:rsidR="00B76E1F">
        <w:rPr>
          <w:sz w:val="28"/>
          <w:szCs w:val="28"/>
        </w:rPr>
        <w:t xml:space="preserve">. </w:t>
      </w:r>
      <w:r w:rsidR="006E3EE4">
        <w:rPr>
          <w:sz w:val="28"/>
          <w:szCs w:val="28"/>
        </w:rPr>
        <w:t>Компания занимается г</w:t>
      </w:r>
      <w:r w:rsidR="006E3EE4" w:rsidRPr="00E43106">
        <w:rPr>
          <w:sz w:val="28"/>
          <w:szCs w:val="28"/>
        </w:rPr>
        <w:t>еодезически</w:t>
      </w:r>
      <w:r w:rsidR="006E3EE4">
        <w:rPr>
          <w:sz w:val="28"/>
          <w:szCs w:val="28"/>
        </w:rPr>
        <w:t>ми и картографическими работами, оформлением д</w:t>
      </w:r>
      <w:r w:rsidR="006E3EE4" w:rsidRPr="00E43106">
        <w:rPr>
          <w:sz w:val="28"/>
          <w:szCs w:val="28"/>
        </w:rPr>
        <w:t>окумент</w:t>
      </w:r>
      <w:r w:rsidR="006E3EE4">
        <w:rPr>
          <w:sz w:val="28"/>
          <w:szCs w:val="28"/>
        </w:rPr>
        <w:t>ов</w:t>
      </w:r>
      <w:r w:rsidR="006E3EE4" w:rsidRPr="00E43106">
        <w:rPr>
          <w:sz w:val="28"/>
          <w:szCs w:val="28"/>
        </w:rPr>
        <w:t xml:space="preserve"> о межевании</w:t>
      </w:r>
      <w:r w:rsidR="006E3EE4">
        <w:rPr>
          <w:sz w:val="28"/>
          <w:szCs w:val="28"/>
        </w:rPr>
        <w:t>,</w:t>
      </w:r>
      <w:r w:rsidR="00C46485">
        <w:rPr>
          <w:sz w:val="28"/>
          <w:szCs w:val="28"/>
        </w:rPr>
        <w:t xml:space="preserve"> выполнением и оформлением кадастровых дел,</w:t>
      </w:r>
      <w:r w:rsidR="006E3EE4" w:rsidRPr="00E43106">
        <w:rPr>
          <w:sz w:val="28"/>
          <w:szCs w:val="28"/>
        </w:rPr>
        <w:t xml:space="preserve"> постановк</w:t>
      </w:r>
      <w:r w:rsidR="006E3EE4">
        <w:rPr>
          <w:sz w:val="28"/>
          <w:szCs w:val="28"/>
        </w:rPr>
        <w:t>ой</w:t>
      </w:r>
      <w:r w:rsidR="006E3EE4" w:rsidRPr="00E43106">
        <w:rPr>
          <w:sz w:val="28"/>
          <w:szCs w:val="28"/>
        </w:rPr>
        <w:t xml:space="preserve"> земельных участков на государственный кадастровый учет</w:t>
      </w:r>
      <w:r w:rsidR="006E3EE4">
        <w:rPr>
          <w:sz w:val="28"/>
          <w:szCs w:val="28"/>
        </w:rPr>
        <w:t>, оказывает к</w:t>
      </w:r>
      <w:r w:rsidR="006E3EE4" w:rsidRPr="00E43106">
        <w:rPr>
          <w:sz w:val="28"/>
          <w:szCs w:val="28"/>
        </w:rPr>
        <w:t>онсультации по земельным вопросам (приро</w:t>
      </w:r>
      <w:r w:rsidR="006E3EE4">
        <w:rPr>
          <w:sz w:val="28"/>
          <w:szCs w:val="28"/>
        </w:rPr>
        <w:t>да, экология, экономика, право), с</w:t>
      </w:r>
      <w:r w:rsidR="006E3EE4" w:rsidRPr="00E43106">
        <w:rPr>
          <w:sz w:val="28"/>
          <w:szCs w:val="28"/>
        </w:rPr>
        <w:t>опровожд</w:t>
      </w:r>
      <w:r w:rsidR="006E3EE4">
        <w:rPr>
          <w:sz w:val="28"/>
          <w:szCs w:val="28"/>
        </w:rPr>
        <w:t>ает</w:t>
      </w:r>
      <w:r w:rsidR="006E3EE4" w:rsidRPr="00E43106">
        <w:rPr>
          <w:sz w:val="28"/>
          <w:szCs w:val="28"/>
        </w:rPr>
        <w:t xml:space="preserve"> сделк</w:t>
      </w:r>
      <w:r w:rsidR="006E3EE4">
        <w:rPr>
          <w:sz w:val="28"/>
          <w:szCs w:val="28"/>
        </w:rPr>
        <w:t>и</w:t>
      </w:r>
      <w:r w:rsidR="006E3EE4" w:rsidRPr="00E43106">
        <w:rPr>
          <w:sz w:val="28"/>
          <w:szCs w:val="28"/>
        </w:rPr>
        <w:t xml:space="preserve"> с земельными участками</w:t>
      </w:r>
      <w:r w:rsidR="006E3EE4">
        <w:rPr>
          <w:sz w:val="28"/>
          <w:szCs w:val="28"/>
        </w:rPr>
        <w:t>.</w:t>
      </w:r>
    </w:p>
    <w:p w:rsidR="006E3EE4" w:rsidRPr="00C46485" w:rsidRDefault="006E3EE4" w:rsidP="00C464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услугами, оказываемыми компанией являются межевание земельных участков, геодезические и картографические работы. </w:t>
      </w:r>
    </w:p>
    <w:p w:rsidR="00CE20F6" w:rsidRDefault="00CE20F6" w:rsidP="00FD77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организации включает в себя руководителя предприятия, кадастрового инженера, инженера-ге</w:t>
      </w:r>
      <w:r w:rsidR="00FD77FF">
        <w:rPr>
          <w:sz w:val="28"/>
          <w:szCs w:val="28"/>
        </w:rPr>
        <w:t>одезиста</w:t>
      </w:r>
      <w:r w:rsidR="00407C88">
        <w:rPr>
          <w:sz w:val="28"/>
          <w:szCs w:val="28"/>
        </w:rPr>
        <w:t>, помощника инженера-геодезиста</w:t>
      </w:r>
      <w:r w:rsidR="00FD77FF">
        <w:rPr>
          <w:sz w:val="28"/>
          <w:szCs w:val="28"/>
        </w:rPr>
        <w:t xml:space="preserve"> и </w:t>
      </w:r>
      <w:r>
        <w:rPr>
          <w:sz w:val="28"/>
          <w:szCs w:val="28"/>
        </w:rPr>
        <w:t>водителя.</w:t>
      </w:r>
      <w:r w:rsidR="00FD77FF">
        <w:rPr>
          <w:sz w:val="28"/>
          <w:szCs w:val="28"/>
        </w:rPr>
        <w:t xml:space="preserve"> На период прохождения практики исполнял обязанности помощника кадастрового инженера.</w:t>
      </w:r>
    </w:p>
    <w:p w:rsidR="005D330A" w:rsidRPr="00C717A1" w:rsidRDefault="005D330A" w:rsidP="00CE20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данной сфере деятельности</w:t>
      </w:r>
      <w:r w:rsidRPr="00C717A1">
        <w:rPr>
          <w:sz w:val="28"/>
          <w:szCs w:val="28"/>
        </w:rPr>
        <w:t xml:space="preserve"> используются следующие основные понятия:</w:t>
      </w:r>
    </w:p>
    <w:p w:rsidR="007B3681" w:rsidRPr="007B3681" w:rsidRDefault="005D330A" w:rsidP="007B36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1A09">
        <w:rPr>
          <w:sz w:val="28"/>
          <w:szCs w:val="28"/>
        </w:rPr>
        <w:t>Межевание</w:t>
      </w:r>
      <w:r>
        <w:rPr>
          <w:sz w:val="28"/>
          <w:szCs w:val="28"/>
        </w:rPr>
        <w:t xml:space="preserve"> – комплекс работ по установлению, восстановлению и закреплению на местности границ земельного участка, определению его местоположения и площади;</w:t>
      </w:r>
    </w:p>
    <w:p w:rsidR="005D330A" w:rsidRPr="00C717A1" w:rsidRDefault="005D330A" w:rsidP="00C470C6">
      <w:pPr>
        <w:spacing w:line="360" w:lineRule="auto"/>
        <w:ind w:firstLine="720"/>
        <w:jc w:val="both"/>
        <w:rPr>
          <w:sz w:val="28"/>
          <w:szCs w:val="28"/>
        </w:rPr>
      </w:pPr>
      <w:r w:rsidRPr="007C1A09">
        <w:rPr>
          <w:bCs/>
          <w:sz w:val="28"/>
          <w:szCs w:val="28"/>
        </w:rPr>
        <w:t>Геодезия</w:t>
      </w:r>
      <w:r w:rsidRPr="00C717A1">
        <w:rPr>
          <w:sz w:val="28"/>
          <w:szCs w:val="28"/>
        </w:rPr>
        <w:t xml:space="preserve"> - область отношений, возникающих в процессе научной, технической и производственной деятельности по определению фигуры, размеров, гравитационного поля Земли, координат точек земной поверхности и их изменений во времени;</w:t>
      </w:r>
    </w:p>
    <w:p w:rsidR="005D330A" w:rsidRDefault="005D330A" w:rsidP="00C470C6">
      <w:pPr>
        <w:spacing w:line="360" w:lineRule="auto"/>
        <w:ind w:firstLine="720"/>
        <w:jc w:val="both"/>
        <w:rPr>
          <w:sz w:val="28"/>
          <w:szCs w:val="28"/>
        </w:rPr>
      </w:pPr>
      <w:r w:rsidRPr="007C1A09">
        <w:rPr>
          <w:bCs/>
          <w:sz w:val="28"/>
          <w:szCs w:val="28"/>
        </w:rPr>
        <w:t>Картография</w:t>
      </w:r>
      <w:r w:rsidRPr="00C717A1">
        <w:rPr>
          <w:sz w:val="28"/>
          <w:szCs w:val="28"/>
        </w:rPr>
        <w:t xml:space="preserve"> - область отношений, возникающих в процессе научной, технической и производственной деятельности по изучению, созданию и использованию картографических произведений, главной частью которых являются картографические изображения;</w:t>
      </w:r>
    </w:p>
    <w:p w:rsidR="00470BA6" w:rsidRDefault="007B3681" w:rsidP="007B3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29D9">
        <w:rPr>
          <w:sz w:val="28"/>
          <w:szCs w:val="28"/>
        </w:rPr>
        <w:t xml:space="preserve"> </w:t>
      </w:r>
    </w:p>
    <w:p w:rsidR="00470BA6" w:rsidRDefault="00470BA6" w:rsidP="007B3681">
      <w:pPr>
        <w:spacing w:line="360" w:lineRule="auto"/>
        <w:rPr>
          <w:sz w:val="28"/>
          <w:szCs w:val="28"/>
        </w:rPr>
      </w:pPr>
    </w:p>
    <w:p w:rsidR="00470BA6" w:rsidRDefault="00470BA6" w:rsidP="007B3681">
      <w:pPr>
        <w:spacing w:line="360" w:lineRule="auto"/>
        <w:rPr>
          <w:sz w:val="28"/>
          <w:szCs w:val="28"/>
        </w:rPr>
      </w:pPr>
    </w:p>
    <w:p w:rsidR="007B3681" w:rsidRPr="007B3681" w:rsidRDefault="007B3681" w:rsidP="00AA1198">
      <w:pPr>
        <w:spacing w:line="360" w:lineRule="auto"/>
        <w:jc w:val="both"/>
        <w:rPr>
          <w:sz w:val="28"/>
          <w:szCs w:val="28"/>
        </w:rPr>
      </w:pPr>
      <w:r w:rsidRPr="007B3681">
        <w:rPr>
          <w:sz w:val="28"/>
          <w:szCs w:val="28"/>
        </w:rPr>
        <w:t>Межевание земель включает: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подготовительные работы по сбору и изучению правоустанавливающих, геодезических, картографических и других исходных документов;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полевое обследование и оценку состояния пунктов государственной геодезической сети (ГГС) и опорной межевой сети (ОМС);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полевое обследование и оценку состояния опорных межевых знаков (ОМЗ);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полевое обследование границ размежевываемого земельного участка с оценкой состояния межевых знаков;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составление технического проекта (задания) межевания земель;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уведомление собственников, владельцев и пользователей размежевываемых земельных участков о производстве межевых работ;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согласование и закрепление на местности межевыми знаками границ земельного участка с собственниками, владельцами и пользователями размежевываемых земельных участков;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сдачу пунктов ОМС на наблюдение за сохранностью;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определение координат пунктов ОМС и межевых знаков;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определение площади земельного участка;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составление чертежа границ земельного участка;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контроль и приемку результатов межевания земель производителем работ;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66B" w:rsidRPr="00C7466B">
        <w:rPr>
          <w:sz w:val="28"/>
          <w:szCs w:val="28"/>
        </w:rPr>
        <w:t>- государственный контроль за установлением и сохранностью межевых знаков;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466B" w:rsidRPr="00C7466B">
        <w:rPr>
          <w:sz w:val="28"/>
          <w:szCs w:val="28"/>
        </w:rPr>
        <w:t>- формирование межевого</w:t>
      </w:r>
      <w:r w:rsidR="00267F67">
        <w:rPr>
          <w:sz w:val="28"/>
          <w:szCs w:val="28"/>
        </w:rPr>
        <w:t xml:space="preserve"> (кадастрового)</w:t>
      </w:r>
      <w:r w:rsidR="00C7466B" w:rsidRPr="00C7466B">
        <w:rPr>
          <w:sz w:val="28"/>
          <w:szCs w:val="28"/>
        </w:rPr>
        <w:t xml:space="preserve"> дела;</w:t>
      </w:r>
    </w:p>
    <w:p w:rsidR="00C7466B" w:rsidRPr="00C7466B" w:rsidRDefault="00470BA6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466B" w:rsidRPr="00C7466B">
        <w:rPr>
          <w:sz w:val="28"/>
          <w:szCs w:val="28"/>
        </w:rPr>
        <w:t>- сдачу материалов в архив.</w:t>
      </w:r>
    </w:p>
    <w:p w:rsidR="0020598D" w:rsidRDefault="0020598D" w:rsidP="00CF7132">
      <w:pPr>
        <w:spacing w:line="360" w:lineRule="auto"/>
        <w:ind w:firstLine="720"/>
        <w:jc w:val="both"/>
        <w:rPr>
          <w:sz w:val="28"/>
          <w:szCs w:val="28"/>
        </w:rPr>
      </w:pPr>
    </w:p>
    <w:p w:rsidR="0020598D" w:rsidRDefault="0020598D" w:rsidP="00CF7132">
      <w:pPr>
        <w:spacing w:line="360" w:lineRule="auto"/>
        <w:ind w:firstLine="720"/>
        <w:jc w:val="both"/>
        <w:rPr>
          <w:sz w:val="28"/>
          <w:szCs w:val="28"/>
        </w:rPr>
      </w:pPr>
    </w:p>
    <w:p w:rsidR="00C46485" w:rsidRDefault="00CF7132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ИП «Агейкина Н.С.»</w:t>
      </w:r>
      <w:r w:rsidR="006E3EE4">
        <w:rPr>
          <w:sz w:val="28"/>
          <w:szCs w:val="28"/>
        </w:rPr>
        <w:t xml:space="preserve"> на основании лицензии на осуществление геодезической и картографической деятельности имеет право заниматься следующими видами работ:</w:t>
      </w:r>
    </w:p>
    <w:p w:rsidR="006E3EE4" w:rsidRDefault="006E3EE4" w:rsidP="00AA1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нивелирных и геодезических сетей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инженерных, строительных и эксплуатационных изысканий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межевание земель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ведение кадастров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и развитие плановых и высотных съемочных сетей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и развитие геодезических сетей сгущения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специальных геодезических сетей</w:t>
      </w:r>
    </w:p>
    <w:p w:rsidR="006E3EE4" w:rsidRDefault="0060164D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EE4">
        <w:rPr>
          <w:sz w:val="28"/>
          <w:szCs w:val="28"/>
        </w:rPr>
        <w:t>определение координат геодезических пунктов и точек на земной поверхности, с использованием геодезических спутниковых приемников</w:t>
      </w:r>
    </w:p>
    <w:p w:rsidR="006E3EE4" w:rsidRDefault="0060164D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EE4">
        <w:rPr>
          <w:sz w:val="28"/>
          <w:szCs w:val="28"/>
        </w:rPr>
        <w:t>выполнение топографических работ при проведении инженерных изысканий, строительстве, межевании земель</w:t>
      </w:r>
    </w:p>
    <w:p w:rsidR="006E3EE4" w:rsidRDefault="006E3EE4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-топографическая съемка общего назначения и ее обновление в масштабах 1:500 – 1:10000</w:t>
      </w:r>
    </w:p>
    <w:p w:rsidR="006E3EE4" w:rsidRDefault="003A262D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EE4">
        <w:rPr>
          <w:sz w:val="28"/>
          <w:szCs w:val="28"/>
        </w:rPr>
        <w:t>топографическая съемка подземных и надземных сооружений (инженерных коммуникаций) в масштабах 1:500 – 1:5000</w:t>
      </w:r>
    </w:p>
    <w:p w:rsidR="006E3EE4" w:rsidRDefault="0060164D" w:rsidP="00AA11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EE4">
        <w:rPr>
          <w:sz w:val="28"/>
          <w:szCs w:val="28"/>
        </w:rPr>
        <w:t>создание карт, атласов, планов</w:t>
      </w:r>
    </w:p>
    <w:p w:rsidR="00D04A1A" w:rsidRDefault="00D04A1A" w:rsidP="005849E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7C88" w:rsidRPr="00B5309C" w:rsidRDefault="00407C88" w:rsidP="005849E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  <w:sectPr w:rsidR="00407C88" w:rsidRPr="00B5309C" w:rsidSect="00005C42">
          <w:headerReference w:type="default" r:id="rId7"/>
          <w:pgSz w:w="11906" w:h="16838"/>
          <w:pgMar w:top="567" w:right="680" w:bottom="1258" w:left="1418" w:header="720" w:footer="720" w:gutter="0"/>
          <w:pgNumType w:start="1"/>
          <w:cols w:space="720"/>
          <w:titlePg/>
        </w:sectPr>
      </w:pPr>
    </w:p>
    <w:p w:rsidR="00364985" w:rsidRDefault="00364985" w:rsidP="00407C88">
      <w:pPr>
        <w:spacing w:line="360" w:lineRule="auto"/>
        <w:jc w:val="center"/>
        <w:rPr>
          <w:b/>
          <w:sz w:val="28"/>
          <w:szCs w:val="28"/>
        </w:rPr>
      </w:pPr>
      <w:r w:rsidRPr="00364985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C399B">
        <w:rPr>
          <w:sz w:val="28"/>
          <w:szCs w:val="28"/>
        </w:rPr>
        <w:t>Характеристика кадрового состава предприятия</w:t>
      </w:r>
    </w:p>
    <w:p w:rsidR="00CB716F" w:rsidRDefault="00CB716F" w:rsidP="00C62513">
      <w:pPr>
        <w:spacing w:line="360" w:lineRule="auto"/>
        <w:rPr>
          <w:sz w:val="28"/>
          <w:szCs w:val="28"/>
        </w:rPr>
      </w:pPr>
    </w:p>
    <w:p w:rsidR="00C62513" w:rsidRPr="00A72296" w:rsidRDefault="003A262D" w:rsidP="00C625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49C2">
        <w:rPr>
          <w:sz w:val="28"/>
          <w:szCs w:val="28"/>
        </w:rPr>
        <w:t xml:space="preserve"> </w:t>
      </w:r>
      <w:r w:rsidR="00C62513" w:rsidRPr="00A72296">
        <w:rPr>
          <w:sz w:val="28"/>
          <w:szCs w:val="28"/>
        </w:rPr>
        <w:t xml:space="preserve">В </w:t>
      </w:r>
      <w:r w:rsidR="004F08F9" w:rsidRPr="00A72296">
        <w:rPr>
          <w:sz w:val="28"/>
          <w:szCs w:val="28"/>
        </w:rPr>
        <w:t>организационной структуре предприятия</w:t>
      </w:r>
      <w:r w:rsidR="00C62513" w:rsidRPr="00A72296">
        <w:rPr>
          <w:sz w:val="28"/>
          <w:szCs w:val="28"/>
        </w:rPr>
        <w:t xml:space="preserve"> находятся четыре человека:</w:t>
      </w:r>
    </w:p>
    <w:p w:rsidR="00C62513" w:rsidRPr="00A72296" w:rsidRDefault="00C62513" w:rsidP="00C62513">
      <w:pPr>
        <w:spacing w:line="360" w:lineRule="auto"/>
        <w:rPr>
          <w:sz w:val="28"/>
          <w:szCs w:val="28"/>
        </w:rPr>
      </w:pPr>
      <w:r w:rsidRPr="00A72296">
        <w:rPr>
          <w:sz w:val="28"/>
          <w:szCs w:val="28"/>
        </w:rPr>
        <w:t xml:space="preserve">1. Руководитель – Агейкина Н.С. </w:t>
      </w:r>
    </w:p>
    <w:p w:rsidR="00C62513" w:rsidRPr="00A72296" w:rsidRDefault="00C62513" w:rsidP="00C62513">
      <w:pPr>
        <w:spacing w:line="360" w:lineRule="auto"/>
        <w:rPr>
          <w:sz w:val="28"/>
          <w:szCs w:val="28"/>
        </w:rPr>
      </w:pPr>
      <w:r w:rsidRPr="00A72296">
        <w:rPr>
          <w:sz w:val="28"/>
          <w:szCs w:val="28"/>
        </w:rPr>
        <w:t xml:space="preserve">2. Инженер-геодезист – Гузенков М.И. </w:t>
      </w:r>
    </w:p>
    <w:p w:rsidR="00C62513" w:rsidRPr="00A72296" w:rsidRDefault="00C62513" w:rsidP="00C62513">
      <w:pPr>
        <w:spacing w:line="360" w:lineRule="auto"/>
        <w:rPr>
          <w:sz w:val="28"/>
          <w:szCs w:val="28"/>
        </w:rPr>
      </w:pPr>
      <w:r w:rsidRPr="00A72296">
        <w:rPr>
          <w:sz w:val="28"/>
          <w:szCs w:val="28"/>
        </w:rPr>
        <w:t xml:space="preserve">3. Помощник инженера-геодезиста – Назаров А.М. </w:t>
      </w:r>
    </w:p>
    <w:p w:rsidR="00364985" w:rsidRPr="00A72296" w:rsidRDefault="00C62513" w:rsidP="00C62513">
      <w:pPr>
        <w:spacing w:line="360" w:lineRule="auto"/>
        <w:rPr>
          <w:sz w:val="28"/>
          <w:szCs w:val="28"/>
        </w:rPr>
      </w:pPr>
      <w:r w:rsidRPr="00A72296">
        <w:rPr>
          <w:sz w:val="28"/>
          <w:szCs w:val="28"/>
        </w:rPr>
        <w:t>4. Водитель – Кособоков В.И.</w:t>
      </w:r>
    </w:p>
    <w:p w:rsidR="00364985" w:rsidRPr="00A72296" w:rsidRDefault="00C363C7" w:rsidP="00C363C7">
      <w:pPr>
        <w:spacing w:line="360" w:lineRule="auto"/>
        <w:rPr>
          <w:sz w:val="28"/>
          <w:szCs w:val="28"/>
        </w:rPr>
      </w:pPr>
      <w:r w:rsidRPr="00A72296">
        <w:rPr>
          <w:sz w:val="28"/>
          <w:szCs w:val="28"/>
        </w:rPr>
        <w:t>К обязанностям руководителя относятся:</w:t>
      </w:r>
    </w:p>
    <w:p w:rsidR="005E3D8A" w:rsidRPr="00A72296" w:rsidRDefault="00C363C7" w:rsidP="00C363C7">
      <w:pPr>
        <w:spacing w:line="360" w:lineRule="auto"/>
        <w:rPr>
          <w:sz w:val="28"/>
          <w:szCs w:val="28"/>
        </w:rPr>
      </w:pPr>
      <w:r w:rsidRPr="00A72296">
        <w:rPr>
          <w:sz w:val="28"/>
          <w:szCs w:val="28"/>
        </w:rPr>
        <w:t xml:space="preserve">- </w:t>
      </w:r>
      <w:r w:rsidR="004F08F9" w:rsidRPr="00A72296">
        <w:rPr>
          <w:sz w:val="28"/>
          <w:szCs w:val="28"/>
        </w:rPr>
        <w:t>н</w:t>
      </w:r>
      <w:r w:rsidR="00E649B3" w:rsidRPr="00A72296">
        <w:rPr>
          <w:sz w:val="28"/>
          <w:szCs w:val="28"/>
        </w:rPr>
        <w:t xml:space="preserve">епосредственное управление </w:t>
      </w:r>
      <w:r w:rsidR="005E3D8A" w:rsidRPr="00A72296">
        <w:rPr>
          <w:sz w:val="28"/>
          <w:szCs w:val="28"/>
        </w:rPr>
        <w:t>деятельностью организации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>К обязанностям инженера-геодезиста относятся: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 xml:space="preserve">- </w:t>
      </w:r>
      <w:r w:rsidR="004F08F9" w:rsidRPr="00A72296">
        <w:rPr>
          <w:sz w:val="28"/>
          <w:szCs w:val="28"/>
        </w:rPr>
        <w:t>в</w:t>
      </w:r>
      <w:r w:rsidRPr="00A72296">
        <w:rPr>
          <w:sz w:val="28"/>
          <w:szCs w:val="28"/>
        </w:rPr>
        <w:t>ыполнение кадастровых работ по установлению и уточнению на местности границ и площадей земельных участков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 xml:space="preserve">- </w:t>
      </w:r>
      <w:r w:rsidR="004F08F9" w:rsidRPr="00A72296">
        <w:rPr>
          <w:sz w:val="28"/>
          <w:szCs w:val="28"/>
        </w:rPr>
        <w:t>с</w:t>
      </w:r>
      <w:r w:rsidRPr="00A72296">
        <w:rPr>
          <w:sz w:val="28"/>
          <w:szCs w:val="28"/>
        </w:rPr>
        <w:t>огласование актов границ земельных участков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 xml:space="preserve">- </w:t>
      </w:r>
      <w:r w:rsidR="004F08F9" w:rsidRPr="00A72296">
        <w:rPr>
          <w:sz w:val="28"/>
          <w:szCs w:val="28"/>
        </w:rPr>
        <w:t>п</w:t>
      </w:r>
      <w:r w:rsidRPr="00A72296">
        <w:rPr>
          <w:sz w:val="28"/>
          <w:szCs w:val="28"/>
        </w:rPr>
        <w:t>рокладка теодолитных ходов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>К обязанностям помощника инженера-геодезиста относятся: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 xml:space="preserve">- </w:t>
      </w:r>
      <w:r w:rsidR="001972C7" w:rsidRPr="00A72296">
        <w:rPr>
          <w:sz w:val="28"/>
          <w:szCs w:val="28"/>
        </w:rPr>
        <w:t xml:space="preserve">подготовка к работе геодезических пунктов </w:t>
      </w:r>
    </w:p>
    <w:p w:rsidR="004F08F9" w:rsidRPr="00A72296" w:rsidRDefault="004F08F9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>- подготовка земельн</w:t>
      </w:r>
      <w:r w:rsidR="00774CA1">
        <w:rPr>
          <w:sz w:val="28"/>
          <w:szCs w:val="28"/>
        </w:rPr>
        <w:t>ых</w:t>
      </w:r>
      <w:r w:rsidRPr="00A72296">
        <w:rPr>
          <w:sz w:val="28"/>
          <w:szCs w:val="28"/>
        </w:rPr>
        <w:t xml:space="preserve"> участк</w:t>
      </w:r>
      <w:r w:rsidR="00774CA1">
        <w:rPr>
          <w:sz w:val="28"/>
          <w:szCs w:val="28"/>
        </w:rPr>
        <w:t>ов</w:t>
      </w:r>
      <w:r w:rsidRPr="00A72296">
        <w:rPr>
          <w:sz w:val="28"/>
          <w:szCs w:val="28"/>
        </w:rPr>
        <w:t xml:space="preserve"> к работе на местности </w:t>
      </w:r>
    </w:p>
    <w:p w:rsidR="001972C7" w:rsidRPr="00A72296" w:rsidRDefault="004F08F9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>- р</w:t>
      </w:r>
      <w:r w:rsidR="001972C7" w:rsidRPr="00A72296">
        <w:rPr>
          <w:sz w:val="28"/>
          <w:szCs w:val="28"/>
        </w:rPr>
        <w:t>абота с рейкой и мерной лентой при обмере земельн</w:t>
      </w:r>
      <w:r w:rsidR="00774CA1">
        <w:rPr>
          <w:sz w:val="28"/>
          <w:szCs w:val="28"/>
        </w:rPr>
        <w:t>ых</w:t>
      </w:r>
      <w:r w:rsidR="001972C7" w:rsidRPr="00A72296">
        <w:rPr>
          <w:sz w:val="28"/>
          <w:szCs w:val="28"/>
        </w:rPr>
        <w:t xml:space="preserve"> участк</w:t>
      </w:r>
      <w:r w:rsidR="00774CA1">
        <w:rPr>
          <w:sz w:val="28"/>
          <w:szCs w:val="28"/>
        </w:rPr>
        <w:t>ов</w:t>
      </w:r>
      <w:r w:rsidR="001972C7" w:rsidRPr="00A72296">
        <w:rPr>
          <w:sz w:val="28"/>
          <w:szCs w:val="28"/>
        </w:rPr>
        <w:t xml:space="preserve">  </w:t>
      </w:r>
    </w:p>
    <w:p w:rsidR="00C363C7" w:rsidRPr="00A72296" w:rsidRDefault="00C363C7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>К обязанностям водителя:</w:t>
      </w:r>
    </w:p>
    <w:p w:rsidR="00C363C7" w:rsidRPr="00A72296" w:rsidRDefault="004F08F9" w:rsidP="00D24038">
      <w:pPr>
        <w:spacing w:line="360" w:lineRule="auto"/>
        <w:jc w:val="both"/>
        <w:rPr>
          <w:sz w:val="28"/>
          <w:szCs w:val="28"/>
        </w:rPr>
      </w:pPr>
      <w:r w:rsidRPr="00A72296">
        <w:rPr>
          <w:sz w:val="28"/>
          <w:szCs w:val="28"/>
        </w:rPr>
        <w:t>- д</w:t>
      </w:r>
      <w:r w:rsidR="00C363C7" w:rsidRPr="00A72296">
        <w:rPr>
          <w:sz w:val="28"/>
          <w:szCs w:val="28"/>
        </w:rPr>
        <w:t xml:space="preserve">оставка персонала </w:t>
      </w:r>
      <w:r w:rsidR="00E649B3" w:rsidRPr="00A72296">
        <w:rPr>
          <w:sz w:val="28"/>
          <w:szCs w:val="28"/>
        </w:rPr>
        <w:t>на место выполнения кадастровых работ</w:t>
      </w:r>
    </w:p>
    <w:p w:rsidR="00364985" w:rsidRDefault="003F111A" w:rsidP="00D2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2296">
        <w:rPr>
          <w:sz w:val="28"/>
          <w:szCs w:val="28"/>
        </w:rPr>
        <w:t>Ч</w:t>
      </w:r>
      <w:r w:rsidR="00A72296" w:rsidRPr="00A72296">
        <w:rPr>
          <w:sz w:val="28"/>
          <w:szCs w:val="28"/>
        </w:rPr>
        <w:t>исленность работников на предприятии за последние годы не менялась</w:t>
      </w:r>
      <w:r w:rsidR="00875FCF">
        <w:rPr>
          <w:sz w:val="28"/>
          <w:szCs w:val="28"/>
        </w:rPr>
        <w:t xml:space="preserve">, что свидетельствует о том, что персонал полностью справляется с поставленной работой, а руководство обеспечивает удовлетворительные условия труда и постоянную заработную плату. </w:t>
      </w:r>
    </w:p>
    <w:p w:rsidR="0021773D" w:rsidRDefault="003F111A" w:rsidP="00D2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76A6">
        <w:rPr>
          <w:sz w:val="28"/>
          <w:szCs w:val="28"/>
        </w:rPr>
        <w:t xml:space="preserve">Фонд оплаты труда складывается из прибыли, полученной за выполненные кадастровые работы с юридических и физических лиц. Фонд оплаты используется на зачисление заработной платы работникам и уплату налогов. </w:t>
      </w:r>
    </w:p>
    <w:p w:rsidR="00072CE7" w:rsidRDefault="003F111A" w:rsidP="00D2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773D">
        <w:rPr>
          <w:sz w:val="28"/>
          <w:szCs w:val="28"/>
        </w:rPr>
        <w:t xml:space="preserve">  </w:t>
      </w:r>
    </w:p>
    <w:p w:rsidR="00072CE7" w:rsidRDefault="00072CE7" w:rsidP="00D24038">
      <w:pPr>
        <w:spacing w:line="360" w:lineRule="auto"/>
        <w:jc w:val="both"/>
        <w:rPr>
          <w:sz w:val="28"/>
          <w:szCs w:val="28"/>
        </w:rPr>
      </w:pPr>
    </w:p>
    <w:p w:rsidR="0021773D" w:rsidRDefault="00072CE7" w:rsidP="00D2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773D">
        <w:rPr>
          <w:sz w:val="28"/>
          <w:szCs w:val="28"/>
        </w:rPr>
        <w:t xml:space="preserve">   </w:t>
      </w:r>
      <w:r w:rsidR="003A44B2">
        <w:rPr>
          <w:sz w:val="28"/>
          <w:szCs w:val="28"/>
        </w:rPr>
        <w:t xml:space="preserve">  </w:t>
      </w:r>
      <w:r w:rsidR="003276A6">
        <w:rPr>
          <w:sz w:val="28"/>
          <w:szCs w:val="28"/>
        </w:rPr>
        <w:t>Система материального стимулирования включает премии и надбавки персоналу за успешно выполненную работу.</w:t>
      </w:r>
      <w:r w:rsidR="00D546C5">
        <w:rPr>
          <w:sz w:val="28"/>
          <w:szCs w:val="28"/>
        </w:rPr>
        <w:t xml:space="preserve"> </w:t>
      </w:r>
      <w:r w:rsidR="00D546C5" w:rsidRPr="00D546C5">
        <w:rPr>
          <w:sz w:val="28"/>
          <w:szCs w:val="28"/>
        </w:rPr>
        <w:t>Наличия задолженности по заработной плате нет.</w:t>
      </w:r>
      <w:r w:rsidR="00A70E89">
        <w:rPr>
          <w:sz w:val="28"/>
          <w:szCs w:val="28"/>
        </w:rPr>
        <w:t xml:space="preserve"> </w:t>
      </w:r>
      <w:r w:rsidR="00D546C5" w:rsidRPr="00A70E89">
        <w:rPr>
          <w:sz w:val="28"/>
          <w:szCs w:val="28"/>
        </w:rPr>
        <w:t>На предприятии применяется сдельн</w:t>
      </w:r>
      <w:r w:rsidR="002F4EB1">
        <w:rPr>
          <w:sz w:val="28"/>
          <w:szCs w:val="28"/>
        </w:rPr>
        <w:t xml:space="preserve">о-премиальная </w:t>
      </w:r>
      <w:r w:rsidR="00D546C5" w:rsidRPr="00A70E89">
        <w:rPr>
          <w:sz w:val="28"/>
          <w:szCs w:val="28"/>
        </w:rPr>
        <w:t>форма оплаты труда</w:t>
      </w:r>
      <w:r w:rsidR="00774CA1">
        <w:rPr>
          <w:sz w:val="28"/>
          <w:szCs w:val="28"/>
        </w:rPr>
        <w:t xml:space="preserve">. </w:t>
      </w:r>
    </w:p>
    <w:p w:rsidR="00364985" w:rsidRPr="00202A5C" w:rsidRDefault="0021773D" w:rsidP="00D2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44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4CA1">
        <w:rPr>
          <w:sz w:val="28"/>
          <w:szCs w:val="28"/>
        </w:rPr>
        <w:t xml:space="preserve">График </w:t>
      </w:r>
      <w:r w:rsidR="00202A5C">
        <w:rPr>
          <w:sz w:val="28"/>
          <w:szCs w:val="28"/>
        </w:rPr>
        <w:t xml:space="preserve">работы регламентируется трудовым договором, согласно которому установлен восьмичасовой рабочий день с пятидневной рабочей неделей. </w:t>
      </w:r>
      <w:r w:rsidR="00034C5C">
        <w:rPr>
          <w:sz w:val="28"/>
          <w:szCs w:val="28"/>
        </w:rPr>
        <w:t xml:space="preserve">Рабочее время </w:t>
      </w:r>
      <w:r w:rsidR="00D24038">
        <w:rPr>
          <w:sz w:val="28"/>
          <w:szCs w:val="28"/>
        </w:rPr>
        <w:t>используется работниками для непосредственного выполнения ими своих должностных обязанностей.</w:t>
      </w: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5849EE">
      <w:pPr>
        <w:spacing w:line="360" w:lineRule="auto"/>
        <w:jc w:val="center"/>
        <w:rPr>
          <w:b/>
          <w:sz w:val="28"/>
          <w:szCs w:val="28"/>
        </w:rPr>
      </w:pPr>
    </w:p>
    <w:p w:rsidR="00CF6E2B" w:rsidRDefault="00CF6E2B" w:rsidP="00ED459C">
      <w:pPr>
        <w:spacing w:line="360" w:lineRule="auto"/>
        <w:rPr>
          <w:b/>
          <w:sz w:val="28"/>
          <w:szCs w:val="28"/>
        </w:rPr>
      </w:pPr>
    </w:p>
    <w:p w:rsidR="00CA26E3" w:rsidRDefault="00CA26E3" w:rsidP="00ED459C">
      <w:pPr>
        <w:spacing w:line="360" w:lineRule="auto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  <w:r w:rsidRPr="00364985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Индивидуальное задание</w:t>
      </w:r>
    </w:p>
    <w:p w:rsidR="00364985" w:rsidRDefault="00364985" w:rsidP="00DB4C5B">
      <w:pPr>
        <w:spacing w:line="360" w:lineRule="auto"/>
        <w:rPr>
          <w:b/>
          <w:sz w:val="28"/>
          <w:szCs w:val="28"/>
        </w:rPr>
      </w:pPr>
    </w:p>
    <w:p w:rsidR="00DB4C5B" w:rsidRDefault="00DB4C5B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клиентов по вопросам оформления земельных участков в собственность, аренду</w:t>
      </w:r>
    </w:p>
    <w:p w:rsidR="00DB4C5B" w:rsidRDefault="00DF6E18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4C5B">
        <w:rPr>
          <w:sz w:val="28"/>
          <w:szCs w:val="28"/>
        </w:rPr>
        <w:t>одготовка договора купли-продажи земельного участка с жилым домом</w:t>
      </w:r>
    </w:p>
    <w:p w:rsidR="007C1ACE" w:rsidRDefault="007C1ACE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Сдача документов в кадастровую палату для постановки земельного участка на кадастровый учет</w:t>
      </w:r>
    </w:p>
    <w:p w:rsidR="007C1ACE" w:rsidRDefault="007C1ACE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кадастровых работ по межеванию земельных участков на территории Кромского района</w:t>
      </w:r>
    </w:p>
    <w:p w:rsidR="00854498" w:rsidRDefault="00854498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работа со специализированными программами обработки геодезических данных</w:t>
      </w:r>
    </w:p>
    <w:p w:rsidR="00FB334B" w:rsidRDefault="00FB334B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Обработка геодезических данных по результатам измерений</w:t>
      </w:r>
    </w:p>
    <w:p w:rsidR="00FB334B" w:rsidRDefault="00FB334B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межевого дела по инструкции Минэкономразвития</w:t>
      </w:r>
    </w:p>
    <w:p w:rsidR="00364985" w:rsidRDefault="00FB334B" w:rsidP="00AA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Выдача заказчику готовых межевых дел</w:t>
      </w:r>
    </w:p>
    <w:p w:rsidR="00916D92" w:rsidRPr="00916D92" w:rsidRDefault="00916D92" w:rsidP="00854498">
      <w:pPr>
        <w:spacing w:line="360" w:lineRule="auto"/>
        <w:ind w:left="360"/>
        <w:rPr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364985" w:rsidRDefault="00364985" w:rsidP="005849EE">
      <w:pPr>
        <w:spacing w:line="360" w:lineRule="auto"/>
        <w:jc w:val="center"/>
        <w:rPr>
          <w:b/>
          <w:sz w:val="28"/>
          <w:szCs w:val="28"/>
        </w:rPr>
      </w:pPr>
    </w:p>
    <w:p w:rsidR="00854498" w:rsidRDefault="00854498" w:rsidP="00854498">
      <w:pPr>
        <w:spacing w:line="360" w:lineRule="auto"/>
        <w:rPr>
          <w:b/>
          <w:sz w:val="28"/>
          <w:szCs w:val="28"/>
        </w:rPr>
      </w:pPr>
    </w:p>
    <w:p w:rsidR="002A1B32" w:rsidRDefault="00A31DB0" w:rsidP="008544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1B32">
        <w:rPr>
          <w:sz w:val="28"/>
          <w:szCs w:val="28"/>
        </w:rPr>
        <w:t>Отзыв</w:t>
      </w:r>
    </w:p>
    <w:p w:rsidR="006321B5" w:rsidRDefault="006321B5" w:rsidP="002A1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F92C77">
        <w:rPr>
          <w:sz w:val="28"/>
          <w:szCs w:val="28"/>
        </w:rPr>
        <w:t xml:space="preserve">уководителя </w:t>
      </w:r>
      <w:r w:rsidR="005C16F8">
        <w:rPr>
          <w:sz w:val="28"/>
          <w:szCs w:val="28"/>
        </w:rPr>
        <w:t>предприятия</w:t>
      </w:r>
      <w:r w:rsidRPr="00F92C77">
        <w:rPr>
          <w:sz w:val="28"/>
          <w:szCs w:val="28"/>
        </w:rPr>
        <w:t xml:space="preserve"> </w:t>
      </w:r>
      <w:r w:rsidR="005C16F8">
        <w:rPr>
          <w:sz w:val="28"/>
          <w:szCs w:val="28"/>
        </w:rPr>
        <w:t xml:space="preserve"> </w:t>
      </w:r>
      <w:r w:rsidR="00FA0C65">
        <w:rPr>
          <w:sz w:val="28"/>
          <w:szCs w:val="28"/>
          <w:u w:val="single"/>
        </w:rPr>
        <w:t>Агейкина Н.С. кадастровый инженер</w:t>
      </w:r>
    </w:p>
    <w:p w:rsidR="006321B5" w:rsidRPr="00F92C77" w:rsidRDefault="006321B5" w:rsidP="006321B5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(ФИО, должность)</w:t>
      </w:r>
    </w:p>
    <w:p w:rsidR="006321B5" w:rsidRPr="00F92C77" w:rsidRDefault="006321B5" w:rsidP="006321B5">
      <w:pPr>
        <w:spacing w:line="360" w:lineRule="auto"/>
        <w:jc w:val="center"/>
        <w:rPr>
          <w:b/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  <w:r w:rsidRPr="00F92C77">
        <w:rPr>
          <w:sz w:val="28"/>
          <w:szCs w:val="28"/>
        </w:rPr>
        <w:t>от места прохождения практики</w:t>
      </w:r>
      <w:r w:rsidR="005C16F8">
        <w:rPr>
          <w:sz w:val="28"/>
          <w:szCs w:val="28"/>
        </w:rPr>
        <w:t xml:space="preserve"> </w:t>
      </w:r>
      <w:r w:rsidR="005C16F8" w:rsidRPr="00F3060A">
        <w:rPr>
          <w:sz w:val="28"/>
          <w:szCs w:val="28"/>
          <w:u w:val="single"/>
        </w:rPr>
        <w:t>ИП «Агейкина Н.С.»</w:t>
      </w:r>
    </w:p>
    <w:p w:rsidR="006321B5" w:rsidRDefault="006321B5" w:rsidP="006321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(наименование организации)</w:t>
      </w:r>
    </w:p>
    <w:p w:rsidR="007925D4" w:rsidRDefault="007925D4" w:rsidP="006321B5">
      <w:pPr>
        <w:spacing w:line="360" w:lineRule="auto"/>
        <w:rPr>
          <w:sz w:val="28"/>
          <w:szCs w:val="28"/>
        </w:rPr>
      </w:pPr>
    </w:p>
    <w:p w:rsidR="007925D4" w:rsidRPr="007C7C16" w:rsidRDefault="007925D4" w:rsidP="007925D4">
      <w:pPr>
        <w:spacing w:line="360" w:lineRule="auto"/>
        <w:jc w:val="both"/>
        <w:rPr>
          <w:sz w:val="28"/>
          <w:szCs w:val="28"/>
        </w:rPr>
      </w:pPr>
      <w:r w:rsidRPr="007C7C16">
        <w:rPr>
          <w:sz w:val="28"/>
          <w:szCs w:val="28"/>
        </w:rPr>
        <w:t>Студент-практикант Агейкин Ярослав Владимирович</w:t>
      </w:r>
      <w:r>
        <w:rPr>
          <w:sz w:val="28"/>
          <w:szCs w:val="28"/>
        </w:rPr>
        <w:t xml:space="preserve"> </w:t>
      </w:r>
      <w:r w:rsidRPr="007C7C16">
        <w:rPr>
          <w:sz w:val="28"/>
          <w:szCs w:val="28"/>
        </w:rPr>
        <w:t>проходил производственную практику в ИП «Агейкина Н.С.» в качестве помощника кадастрового инженера.</w:t>
      </w:r>
    </w:p>
    <w:p w:rsidR="007925D4" w:rsidRPr="007C7C16" w:rsidRDefault="007925D4" w:rsidP="007925D4">
      <w:pPr>
        <w:spacing w:line="360" w:lineRule="auto"/>
        <w:jc w:val="both"/>
        <w:rPr>
          <w:sz w:val="28"/>
          <w:szCs w:val="28"/>
        </w:rPr>
      </w:pPr>
      <w:r w:rsidRPr="007C7C16">
        <w:rPr>
          <w:sz w:val="28"/>
          <w:szCs w:val="28"/>
        </w:rPr>
        <w:t>В течени</w:t>
      </w:r>
      <w:r w:rsidR="005063F0" w:rsidRPr="007C7C16">
        <w:rPr>
          <w:sz w:val="28"/>
          <w:szCs w:val="28"/>
        </w:rPr>
        <w:t>е</w:t>
      </w:r>
      <w:r w:rsidRPr="007C7C16">
        <w:rPr>
          <w:sz w:val="28"/>
          <w:szCs w:val="28"/>
        </w:rPr>
        <w:t xml:space="preserve"> </w:t>
      </w:r>
      <w:r w:rsidR="00A60E18">
        <w:rPr>
          <w:sz w:val="28"/>
          <w:szCs w:val="28"/>
        </w:rPr>
        <w:t>семи</w:t>
      </w:r>
      <w:r w:rsidRPr="007C7C16">
        <w:rPr>
          <w:sz w:val="28"/>
          <w:szCs w:val="28"/>
        </w:rPr>
        <w:t xml:space="preserve"> недель практики с 2</w:t>
      </w:r>
      <w:r w:rsidR="00D52E4D">
        <w:rPr>
          <w:sz w:val="28"/>
          <w:szCs w:val="28"/>
        </w:rPr>
        <w:t>5.07.11</w:t>
      </w:r>
      <w:r w:rsidRPr="007C7C16">
        <w:rPr>
          <w:sz w:val="28"/>
          <w:szCs w:val="28"/>
        </w:rPr>
        <w:t xml:space="preserve"> по </w:t>
      </w:r>
      <w:r w:rsidR="00D52E4D">
        <w:rPr>
          <w:sz w:val="28"/>
          <w:szCs w:val="28"/>
        </w:rPr>
        <w:t>10</w:t>
      </w:r>
      <w:r w:rsidRPr="007C7C16">
        <w:rPr>
          <w:sz w:val="28"/>
          <w:szCs w:val="28"/>
        </w:rPr>
        <w:t>.</w:t>
      </w:r>
      <w:r w:rsidR="00D52E4D">
        <w:rPr>
          <w:sz w:val="28"/>
          <w:szCs w:val="28"/>
        </w:rPr>
        <w:t>09</w:t>
      </w:r>
      <w:r w:rsidRPr="007C7C16">
        <w:rPr>
          <w:sz w:val="28"/>
          <w:szCs w:val="28"/>
        </w:rPr>
        <w:t>.1</w:t>
      </w:r>
      <w:r w:rsidR="00D52E4D">
        <w:rPr>
          <w:sz w:val="28"/>
          <w:szCs w:val="28"/>
        </w:rPr>
        <w:t>1</w:t>
      </w:r>
      <w:r w:rsidRPr="007C7C16">
        <w:rPr>
          <w:sz w:val="28"/>
          <w:szCs w:val="28"/>
        </w:rPr>
        <w:t xml:space="preserve"> года, Агейкин Я.В. внимательно и  ответственно относился к выполняемой работе. Изучал </w:t>
      </w:r>
      <w:r>
        <w:rPr>
          <w:sz w:val="28"/>
          <w:szCs w:val="28"/>
        </w:rPr>
        <w:t>законодательные акты</w:t>
      </w:r>
      <w:r w:rsidRPr="007C7C16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выполнял полевые работы по межеванию земельных участков</w:t>
      </w:r>
      <w:r w:rsidRPr="007C7C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занимался оформлением </w:t>
      </w:r>
      <w:r w:rsidR="002546A5">
        <w:rPr>
          <w:sz w:val="28"/>
          <w:szCs w:val="28"/>
        </w:rPr>
        <w:t>кадастровых дел</w:t>
      </w:r>
      <w:r w:rsidRPr="007C7C16">
        <w:rPr>
          <w:sz w:val="28"/>
          <w:szCs w:val="28"/>
        </w:rPr>
        <w:t>.</w:t>
      </w:r>
    </w:p>
    <w:p w:rsidR="007925D4" w:rsidRPr="007C7C16" w:rsidRDefault="007925D4" w:rsidP="007925D4">
      <w:pPr>
        <w:spacing w:line="360" w:lineRule="auto"/>
        <w:jc w:val="both"/>
        <w:rPr>
          <w:sz w:val="28"/>
          <w:szCs w:val="28"/>
        </w:rPr>
      </w:pPr>
      <w:r w:rsidRPr="007C7C16">
        <w:rPr>
          <w:sz w:val="28"/>
          <w:szCs w:val="28"/>
        </w:rPr>
        <w:t xml:space="preserve">Всю порученную работу выполнял добросовестно и в срок. Стремился приобрести новые знания, чтобы быть еще более полезным на месте практики. Неоднократно оказывал помощь сотрудникам организации. </w:t>
      </w:r>
    </w:p>
    <w:p w:rsidR="007925D4" w:rsidRPr="007C7C16" w:rsidRDefault="007925D4" w:rsidP="007925D4">
      <w:pPr>
        <w:spacing w:line="360" w:lineRule="auto"/>
        <w:jc w:val="both"/>
        <w:rPr>
          <w:sz w:val="28"/>
          <w:szCs w:val="28"/>
        </w:rPr>
      </w:pPr>
      <w:r w:rsidRPr="007C7C16">
        <w:rPr>
          <w:sz w:val="28"/>
          <w:szCs w:val="28"/>
        </w:rPr>
        <w:t>Замечаний по прохождению практики  к Агейкину Я.В. нет.</w:t>
      </w: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7925D4" w:rsidRDefault="007925D4" w:rsidP="006321B5">
      <w:pPr>
        <w:spacing w:line="360" w:lineRule="auto"/>
        <w:rPr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6321B5" w:rsidRDefault="006321B5" w:rsidP="006321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подпись, дата, печать</w:t>
      </w:r>
    </w:p>
    <w:p w:rsidR="006321B5" w:rsidRDefault="006321B5" w:rsidP="006321B5">
      <w:pPr>
        <w:spacing w:line="360" w:lineRule="auto"/>
        <w:rPr>
          <w:sz w:val="28"/>
          <w:szCs w:val="28"/>
        </w:rPr>
      </w:pPr>
    </w:p>
    <w:p w:rsidR="00637FF7" w:rsidRDefault="00637FF7" w:rsidP="00637F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21B5" w:rsidRDefault="006321B5" w:rsidP="006321B5">
      <w:pPr>
        <w:spacing w:line="360" w:lineRule="auto"/>
        <w:jc w:val="both"/>
        <w:rPr>
          <w:b/>
          <w:sz w:val="28"/>
          <w:szCs w:val="28"/>
        </w:rPr>
      </w:pPr>
    </w:p>
    <w:p w:rsidR="006B03C7" w:rsidRDefault="006B03C7" w:rsidP="006321B5">
      <w:pPr>
        <w:spacing w:line="360" w:lineRule="auto"/>
        <w:jc w:val="both"/>
        <w:rPr>
          <w:b/>
          <w:sz w:val="28"/>
          <w:szCs w:val="28"/>
        </w:rPr>
      </w:pPr>
    </w:p>
    <w:p w:rsidR="006321B5" w:rsidRDefault="00236C56" w:rsidP="006321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F4E04">
        <w:rPr>
          <w:sz w:val="28"/>
          <w:szCs w:val="28"/>
        </w:rPr>
        <w:t xml:space="preserve">. </w:t>
      </w:r>
      <w:r w:rsidR="006321B5" w:rsidRPr="006321B5">
        <w:rPr>
          <w:sz w:val="28"/>
          <w:szCs w:val="28"/>
        </w:rPr>
        <w:t>Заключение</w:t>
      </w:r>
    </w:p>
    <w:p w:rsidR="000D440A" w:rsidRDefault="000D440A" w:rsidP="000D440A">
      <w:pPr>
        <w:spacing w:line="360" w:lineRule="auto"/>
        <w:jc w:val="both"/>
        <w:rPr>
          <w:sz w:val="28"/>
          <w:szCs w:val="28"/>
        </w:rPr>
      </w:pPr>
    </w:p>
    <w:p w:rsidR="00773D48" w:rsidRDefault="00637FF7" w:rsidP="000D4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производственной практики я ознакомился с деятельностью предприятия ИП </w:t>
      </w:r>
      <w:r>
        <w:rPr>
          <w:bCs/>
          <w:sz w:val="28"/>
          <w:szCs w:val="28"/>
        </w:rPr>
        <w:t>«Агейкина Н.С.»</w:t>
      </w:r>
      <w:r w:rsidR="00773D48">
        <w:rPr>
          <w:sz w:val="28"/>
          <w:szCs w:val="28"/>
        </w:rPr>
        <w:t xml:space="preserve"> , и</w:t>
      </w:r>
      <w:r>
        <w:rPr>
          <w:sz w:val="28"/>
          <w:szCs w:val="28"/>
        </w:rPr>
        <w:t>зучил основной профиль деятельности предприятия.</w:t>
      </w:r>
      <w:r w:rsidR="00773D48">
        <w:rPr>
          <w:sz w:val="28"/>
          <w:szCs w:val="28"/>
        </w:rPr>
        <w:t xml:space="preserve"> </w:t>
      </w:r>
    </w:p>
    <w:p w:rsidR="00C219EC" w:rsidRDefault="00896E02" w:rsidP="000D4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работы в ИП «Агейкина Н.С.» я </w:t>
      </w:r>
      <w:r w:rsidR="0059682D">
        <w:rPr>
          <w:sz w:val="28"/>
          <w:szCs w:val="28"/>
        </w:rPr>
        <w:t xml:space="preserve">изучал нормативно-правовую базу </w:t>
      </w:r>
      <w:r w:rsidR="00E717FC">
        <w:rPr>
          <w:sz w:val="28"/>
          <w:szCs w:val="28"/>
        </w:rPr>
        <w:t xml:space="preserve">в сфере </w:t>
      </w:r>
      <w:r w:rsidR="0059682D">
        <w:rPr>
          <w:sz w:val="28"/>
          <w:szCs w:val="28"/>
        </w:rPr>
        <w:t xml:space="preserve">межевания земель, занимался приемом заданий на межевание земельных участков от граждан, ознакомился с работой программного обеспечения </w:t>
      </w:r>
      <w:r w:rsidR="0059682D">
        <w:rPr>
          <w:sz w:val="28"/>
          <w:szCs w:val="28"/>
          <w:lang w:val="en-US"/>
        </w:rPr>
        <w:t>MapInfo</w:t>
      </w:r>
      <w:r w:rsidR="0059682D" w:rsidRPr="0059682D">
        <w:rPr>
          <w:sz w:val="28"/>
          <w:szCs w:val="28"/>
        </w:rPr>
        <w:t xml:space="preserve"> </w:t>
      </w:r>
      <w:r w:rsidR="0059682D">
        <w:rPr>
          <w:sz w:val="28"/>
          <w:szCs w:val="28"/>
          <w:lang w:val="en-US"/>
        </w:rPr>
        <w:t>Professional</w:t>
      </w:r>
      <w:r w:rsidR="0059682D">
        <w:rPr>
          <w:sz w:val="28"/>
          <w:szCs w:val="28"/>
        </w:rPr>
        <w:t xml:space="preserve"> и П</w:t>
      </w:r>
      <w:r w:rsidR="00D62B0C">
        <w:rPr>
          <w:sz w:val="28"/>
          <w:szCs w:val="28"/>
        </w:rPr>
        <w:t>рограммного комплекса</w:t>
      </w:r>
      <w:r w:rsidR="0059682D">
        <w:rPr>
          <w:sz w:val="28"/>
          <w:szCs w:val="28"/>
        </w:rPr>
        <w:t xml:space="preserve"> </w:t>
      </w:r>
      <w:r w:rsidR="00D62B0C">
        <w:rPr>
          <w:sz w:val="28"/>
          <w:szCs w:val="28"/>
        </w:rPr>
        <w:t xml:space="preserve">«Единый Государственный реестр земель (ПК </w:t>
      </w:r>
      <w:r w:rsidR="0059682D">
        <w:rPr>
          <w:sz w:val="28"/>
          <w:szCs w:val="28"/>
        </w:rPr>
        <w:t>ЕГРЗ</w:t>
      </w:r>
      <w:r w:rsidR="00D62B0C">
        <w:rPr>
          <w:sz w:val="28"/>
          <w:szCs w:val="28"/>
        </w:rPr>
        <w:t xml:space="preserve">), </w:t>
      </w:r>
      <w:r>
        <w:rPr>
          <w:sz w:val="28"/>
          <w:szCs w:val="28"/>
        </w:rPr>
        <w:t>выполнял полевые</w:t>
      </w:r>
      <w:r w:rsidR="00E717FC">
        <w:rPr>
          <w:sz w:val="28"/>
          <w:szCs w:val="28"/>
        </w:rPr>
        <w:t xml:space="preserve"> топографо-геодезиче</w:t>
      </w:r>
      <w:r w:rsidR="000B5452">
        <w:rPr>
          <w:sz w:val="28"/>
          <w:szCs w:val="28"/>
        </w:rPr>
        <w:t>с</w:t>
      </w:r>
      <w:r w:rsidR="00E717FC">
        <w:rPr>
          <w:sz w:val="28"/>
          <w:szCs w:val="28"/>
        </w:rPr>
        <w:t>кие</w:t>
      </w:r>
      <w:r>
        <w:rPr>
          <w:sz w:val="28"/>
          <w:szCs w:val="28"/>
        </w:rPr>
        <w:t xml:space="preserve"> работы, занимался оформлением </w:t>
      </w:r>
      <w:r w:rsidR="00CC14FD">
        <w:rPr>
          <w:sz w:val="28"/>
          <w:szCs w:val="28"/>
        </w:rPr>
        <w:t>кадастровых дел</w:t>
      </w:r>
      <w:r>
        <w:rPr>
          <w:sz w:val="28"/>
          <w:szCs w:val="28"/>
        </w:rPr>
        <w:t xml:space="preserve"> по результатам измерений для выдачи их клиентам.</w:t>
      </w:r>
      <w:r w:rsidR="00C219EC" w:rsidRPr="00C219EC">
        <w:rPr>
          <w:sz w:val="28"/>
          <w:szCs w:val="28"/>
        </w:rPr>
        <w:t xml:space="preserve"> </w:t>
      </w:r>
    </w:p>
    <w:p w:rsidR="0088312A" w:rsidRDefault="0088312A" w:rsidP="000D4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прохождения практике я </w:t>
      </w:r>
      <w:r w:rsidR="000B5452">
        <w:rPr>
          <w:sz w:val="28"/>
          <w:szCs w:val="28"/>
        </w:rPr>
        <w:t xml:space="preserve">углубил имеющиеся теоретические познания в данной области, приобрел </w:t>
      </w:r>
      <w:r w:rsidR="005A697C">
        <w:rPr>
          <w:sz w:val="28"/>
          <w:szCs w:val="28"/>
        </w:rPr>
        <w:t>необходимые</w:t>
      </w:r>
      <w:r w:rsidR="000B5452">
        <w:rPr>
          <w:sz w:val="28"/>
          <w:szCs w:val="28"/>
        </w:rPr>
        <w:t xml:space="preserve"> практические</w:t>
      </w:r>
      <w:r>
        <w:rPr>
          <w:sz w:val="28"/>
          <w:szCs w:val="28"/>
        </w:rPr>
        <w:t xml:space="preserve"> навыки и умения, расширил кругозор в области </w:t>
      </w:r>
      <w:r w:rsidR="00741542">
        <w:rPr>
          <w:sz w:val="28"/>
          <w:szCs w:val="28"/>
        </w:rPr>
        <w:t>межевания</w:t>
      </w:r>
      <w:r w:rsidR="0059682D">
        <w:rPr>
          <w:sz w:val="28"/>
          <w:szCs w:val="28"/>
        </w:rPr>
        <w:t xml:space="preserve"> и кадастра</w:t>
      </w:r>
      <w:r>
        <w:rPr>
          <w:sz w:val="28"/>
          <w:szCs w:val="28"/>
        </w:rPr>
        <w:t xml:space="preserve">. </w:t>
      </w:r>
      <w:r w:rsidR="00CD7CF3">
        <w:rPr>
          <w:sz w:val="28"/>
          <w:szCs w:val="28"/>
        </w:rPr>
        <w:t>Надеюсь, полученные знания пригодятся в последующей трудовой деятельности.</w:t>
      </w:r>
    </w:p>
    <w:p w:rsidR="00C219EC" w:rsidRDefault="002676B5" w:rsidP="000D4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C219EC">
        <w:rPr>
          <w:sz w:val="28"/>
          <w:szCs w:val="28"/>
        </w:rPr>
        <w:t xml:space="preserve"> содержится пример полностью оформленного межев</w:t>
      </w:r>
      <w:r w:rsidR="004C107A">
        <w:rPr>
          <w:sz w:val="28"/>
          <w:szCs w:val="28"/>
        </w:rPr>
        <w:t>ого</w:t>
      </w:r>
      <w:r w:rsidR="00C219EC">
        <w:rPr>
          <w:sz w:val="28"/>
          <w:szCs w:val="28"/>
        </w:rPr>
        <w:t xml:space="preserve"> </w:t>
      </w:r>
      <w:r w:rsidR="004C107A">
        <w:rPr>
          <w:sz w:val="28"/>
          <w:szCs w:val="28"/>
        </w:rPr>
        <w:t>плана</w:t>
      </w:r>
      <w:r w:rsidR="00C219EC">
        <w:rPr>
          <w:sz w:val="28"/>
          <w:szCs w:val="28"/>
        </w:rPr>
        <w:t xml:space="preserve"> по установлению в натуре границ земельного участка, находящегося по адресу: </w:t>
      </w:r>
      <w:r w:rsidR="004C107A" w:rsidRPr="0063521F">
        <w:rPr>
          <w:b/>
          <w:sz w:val="28"/>
          <w:szCs w:val="28"/>
        </w:rPr>
        <w:t xml:space="preserve">Орловская область, Кромской район, </w:t>
      </w:r>
      <w:r w:rsidR="00006FAA" w:rsidRPr="0063521F">
        <w:rPr>
          <w:b/>
          <w:sz w:val="28"/>
          <w:szCs w:val="28"/>
        </w:rPr>
        <w:t>пгт.</w:t>
      </w:r>
      <w:r w:rsidR="00FB17A5" w:rsidRPr="0063521F">
        <w:rPr>
          <w:b/>
          <w:sz w:val="28"/>
          <w:szCs w:val="28"/>
        </w:rPr>
        <w:t xml:space="preserve"> </w:t>
      </w:r>
      <w:r w:rsidR="0063521F" w:rsidRPr="0063521F">
        <w:rPr>
          <w:b/>
          <w:sz w:val="28"/>
          <w:szCs w:val="28"/>
        </w:rPr>
        <w:t>Кромы,</w:t>
      </w:r>
      <w:r w:rsidR="0063521F">
        <w:rPr>
          <w:sz w:val="28"/>
          <w:szCs w:val="28"/>
        </w:rPr>
        <w:t xml:space="preserve"> </w:t>
      </w:r>
      <w:r w:rsidR="005814A8" w:rsidRPr="005814A8">
        <w:rPr>
          <w:b/>
          <w:sz w:val="28"/>
          <w:szCs w:val="28"/>
        </w:rPr>
        <w:t>……………</w:t>
      </w:r>
    </w:p>
    <w:p w:rsidR="00773D48" w:rsidRDefault="00773D48" w:rsidP="00896E02">
      <w:pPr>
        <w:jc w:val="both"/>
        <w:rPr>
          <w:sz w:val="28"/>
          <w:szCs w:val="28"/>
        </w:rPr>
      </w:pPr>
    </w:p>
    <w:p w:rsidR="00367AED" w:rsidRPr="00E67429" w:rsidRDefault="00367AED" w:rsidP="00637FF7">
      <w:pPr>
        <w:spacing w:line="360" w:lineRule="auto"/>
        <w:ind w:firstLine="567"/>
        <w:jc w:val="both"/>
        <w:rPr>
          <w:sz w:val="28"/>
          <w:szCs w:val="28"/>
        </w:rPr>
      </w:pPr>
    </w:p>
    <w:p w:rsidR="00CF3216" w:rsidRDefault="00CF3216" w:rsidP="00CF3216">
      <w:pPr>
        <w:spacing w:line="360" w:lineRule="auto"/>
        <w:jc w:val="center"/>
        <w:rPr>
          <w:b/>
          <w:sz w:val="32"/>
          <w:szCs w:val="32"/>
        </w:rPr>
      </w:pPr>
    </w:p>
    <w:p w:rsidR="00CF3216" w:rsidRDefault="00CF3216" w:rsidP="00CF3216">
      <w:pPr>
        <w:spacing w:line="360" w:lineRule="auto"/>
        <w:jc w:val="center"/>
        <w:rPr>
          <w:b/>
          <w:sz w:val="32"/>
          <w:szCs w:val="32"/>
        </w:rPr>
      </w:pPr>
    </w:p>
    <w:p w:rsidR="00CF3216" w:rsidRDefault="00CF3216" w:rsidP="00CF3216">
      <w:pPr>
        <w:spacing w:line="360" w:lineRule="auto"/>
        <w:jc w:val="center"/>
        <w:rPr>
          <w:b/>
          <w:sz w:val="32"/>
          <w:szCs w:val="32"/>
        </w:rPr>
      </w:pPr>
    </w:p>
    <w:p w:rsidR="00CF3216" w:rsidRDefault="00CF3216" w:rsidP="00CF3216">
      <w:pPr>
        <w:spacing w:line="360" w:lineRule="auto"/>
        <w:jc w:val="center"/>
        <w:rPr>
          <w:b/>
          <w:sz w:val="32"/>
          <w:szCs w:val="32"/>
        </w:rPr>
      </w:pPr>
    </w:p>
    <w:p w:rsidR="00CF3216" w:rsidRDefault="00CF3216" w:rsidP="00CF3216">
      <w:pPr>
        <w:spacing w:line="360" w:lineRule="auto"/>
        <w:jc w:val="center"/>
        <w:rPr>
          <w:b/>
          <w:sz w:val="32"/>
          <w:szCs w:val="32"/>
        </w:rPr>
      </w:pPr>
    </w:p>
    <w:p w:rsidR="00CF3216" w:rsidRDefault="00CF3216" w:rsidP="00CF3216">
      <w:pPr>
        <w:spacing w:line="360" w:lineRule="auto"/>
        <w:jc w:val="center"/>
        <w:rPr>
          <w:b/>
          <w:sz w:val="32"/>
          <w:szCs w:val="32"/>
        </w:rPr>
      </w:pPr>
    </w:p>
    <w:p w:rsidR="00103A0C" w:rsidRDefault="00103A0C">
      <w:pPr>
        <w:rPr>
          <w:b/>
          <w:sz w:val="32"/>
          <w:szCs w:val="32"/>
        </w:rPr>
      </w:pPr>
    </w:p>
    <w:p w:rsidR="00066169" w:rsidRDefault="00066169"/>
    <w:p w:rsidR="00C453DF" w:rsidRDefault="00C453DF" w:rsidP="0020603D">
      <w:pPr>
        <w:jc w:val="center"/>
      </w:pPr>
    </w:p>
    <w:p w:rsidR="00C453DF" w:rsidRDefault="00C453DF" w:rsidP="0020603D">
      <w:pPr>
        <w:jc w:val="center"/>
      </w:pPr>
    </w:p>
    <w:p w:rsidR="00103A0C" w:rsidRPr="00190AB2" w:rsidRDefault="0020603D" w:rsidP="0020603D">
      <w:pPr>
        <w:jc w:val="center"/>
        <w:rPr>
          <w:sz w:val="28"/>
          <w:szCs w:val="28"/>
        </w:rPr>
      </w:pPr>
      <w:r>
        <w:t xml:space="preserve">6. </w:t>
      </w:r>
      <w:r w:rsidR="00190AB2" w:rsidRPr="00190AB2">
        <w:rPr>
          <w:sz w:val="28"/>
          <w:szCs w:val="28"/>
        </w:rPr>
        <w:t>Приложение</w:t>
      </w:r>
    </w:p>
    <w:p w:rsidR="00103A0C" w:rsidRDefault="00103A0C"/>
    <w:p w:rsidR="00103A0C" w:rsidRDefault="00103A0C"/>
    <w:p w:rsidR="00103A0C" w:rsidRDefault="00103A0C"/>
    <w:p w:rsidR="00103A0C" w:rsidRDefault="00103A0C"/>
    <w:p w:rsidR="00103A0C" w:rsidRPr="00190AB2" w:rsidRDefault="00103A0C">
      <w:pPr>
        <w:rPr>
          <w:sz w:val="28"/>
          <w:szCs w:val="28"/>
        </w:rPr>
      </w:pPr>
    </w:p>
    <w:p w:rsidR="00103A0C" w:rsidRDefault="00103A0C"/>
    <w:p w:rsidR="00103A0C" w:rsidRDefault="00103A0C">
      <w:bookmarkStart w:id="0" w:name="_GoBack"/>
      <w:bookmarkEnd w:id="0"/>
    </w:p>
    <w:sectPr w:rsidR="0010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87" w:rsidRDefault="00F24D87">
      <w:r>
        <w:separator/>
      </w:r>
    </w:p>
  </w:endnote>
  <w:endnote w:type="continuationSeparator" w:id="0">
    <w:p w:rsidR="00F24D87" w:rsidRDefault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87" w:rsidRDefault="00F24D87">
      <w:r>
        <w:separator/>
      </w:r>
    </w:p>
  </w:footnote>
  <w:footnote w:type="continuationSeparator" w:id="0">
    <w:p w:rsidR="00F24D87" w:rsidRDefault="00F2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CA" w:rsidRDefault="00310559">
    <w:pPr>
      <w:pStyle w:val="a5"/>
    </w:pPr>
    <w:r>
      <w:rPr>
        <w:noProof/>
      </w:rPr>
      <w:pict>
        <v:group id="_x0000_s2049" style="position:absolute;margin-left:22.05pt;margin-top:18.2pt;width:558pt;height:806.75pt;z-index:251657728;mso-position-horizontal-relative:page;mso-position-vertical-relative:page" coordorigin="472,432" coordsize="11048,15999">
          <v:rect id="_x0000_s2050" style="position:absolute;left:4896;top:15552;width:6048;height:864" filled="f" strokecolor="white" strokeweight="1.75pt">
            <v:textbox style="mso-next-textbox:#_x0000_s2050" inset=",5.3mm">
              <w:txbxContent>
                <w:p w:rsidR="00890ECA" w:rsidRPr="003A2361" w:rsidRDefault="005A6E2E" w:rsidP="005A6E2E">
                  <w:pPr>
                    <w:jc w:val="center"/>
                  </w:pPr>
                  <w:r>
                    <w:t>270115. 070719. 201</w:t>
                  </w:r>
                  <w:r w:rsidR="00632E8B">
                    <w:t>1</w:t>
                  </w:r>
                  <w:r>
                    <w:t>.</w:t>
                  </w:r>
                </w:p>
              </w:txbxContent>
            </v:textbox>
          </v:rect>
          <v:line id="_x0000_s2051" style="position:absolute" from="1152,15843" to="4896,15843"/>
          <v:rect id="_x0000_s2052" style="position:absolute;left:10941;top:15555;width:578;height:391" filled="f" strokeweight="1.75pt">
            <v:textbox style="mso-next-textbox:#_x0000_s2052" inset="0,1.6mm,0,0">
              <w:txbxContent>
                <w:p w:rsidR="00890ECA" w:rsidRDefault="00890ECA" w:rsidP="00890ECA">
                  <w:pPr>
                    <w:spacing w:after="24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Лист</w:t>
                  </w:r>
                </w:p>
              </w:txbxContent>
            </v:textbox>
          </v:rect>
          <v:rect id="_x0000_s2053" style="position:absolute;left:1152;top:16128;width:576;height:288" filled="f" strokeweight="1.75pt">
            <v:textbox style="mso-next-textbox:#_x0000_s2053" inset=".5mm,.4mm,.5mm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Изм.</w:t>
                  </w:r>
                </w:p>
              </w:txbxContent>
            </v:textbox>
          </v:rect>
          <v:rect id="_x0000_s2054" style="position:absolute;left:1728;top:16128;width:576;height:288" filled="f" strokeweight="1.75pt">
            <v:textbox style="mso-next-textbox:#_x0000_s2054" inset="0,.4mm,0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Кол.уч.</w:t>
                  </w:r>
                </w:p>
              </w:txbxContent>
            </v:textbox>
          </v:rect>
          <v:rect id="_x0000_s2055" style="position:absolute;left:2304;top:16128;width:576;height:288" filled="f" strokeweight="1.75pt">
            <v:textbox style="mso-next-textbox:#_x0000_s2055" inset=".5mm,.4mm,.5mm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Лист</w:t>
                  </w:r>
                </w:p>
              </w:txbxContent>
            </v:textbox>
          </v:rect>
          <v:rect id="_x0000_s2056" style="position:absolute;left:4317;top:16128;width:576;height:288" filled="f" strokeweight="1.75pt">
            <v:textbox style="mso-next-textbox:#_x0000_s2056" inset=".5mm,.4mm,.5mm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Дата</w:t>
                  </w:r>
                </w:p>
              </w:txbxContent>
            </v:textbox>
          </v:rect>
          <v:rect id="_x0000_s2057" style="position:absolute;left:3453;top:16128;width:864;height:288" filled="f" strokeweight="1.75pt">
            <v:textbox style="mso-next-textbox:#_x0000_s2057" inset=".5mm,.4mm,.5mm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Подпись</w:t>
                  </w:r>
                </w:p>
              </w:txbxContent>
            </v:textbox>
          </v:rect>
          <v:line id="_x0000_s2058" style="position:absolute;flip:y" from="3456,15555" to="3456,16131" strokeweight="1.75pt"/>
          <v:line id="_x0000_s2059" style="position:absolute;flip:y" from="2877,15555" to="2877,16131" strokeweight="1.75pt"/>
          <v:line id="_x0000_s2060" style="position:absolute;flip:y" from="2304,15555" to="2304,16131" strokeweight="1.75pt"/>
          <v:line id="_x0000_s2061" style="position:absolute;flip:y" from="1728,15552" to="1728,16128" strokeweight="1.75pt"/>
          <v:line id="_x0000_s2062" style="position:absolute" from="1152,15555" to="10944,15555" strokeweight="1.75pt"/>
          <v:line id="_x0000_s2063" style="position:absolute" from="4317,15555" to="4317,16131" strokeweight="1.75pt"/>
          <v:rect id="_x0000_s2064" style="position:absolute;left:2877;top:16128;width:576;height:288" filled="f" strokeweight="1.75pt">
            <v:textbox style="mso-next-textbox:#_x0000_s2064" inset="0,.4mm,0,.3mm">
              <w:txbxContent>
                <w:p w:rsidR="00890ECA" w:rsidRDefault="00890ECA" w:rsidP="00890ECA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№ док.</w:t>
                  </w:r>
                </w:p>
              </w:txbxContent>
            </v:textbox>
          </v:rect>
          <v:rect id="_x0000_s2065" style="position:absolute;left:10941;top:15945;width:578;height:471" filled="f" strokeweight="1.75pt">
            <v:textbox style="mso-next-textbox:#_x0000_s2065" inset="0,1mm,.2mm">
              <w:txbxContent>
                <w:p w:rsidR="00890ECA" w:rsidRPr="003B0C92" w:rsidRDefault="003B0C92" w:rsidP="003B0C92">
                  <w:pPr>
                    <w:jc w:val="center"/>
                  </w:pPr>
                  <w:r>
                    <w:rPr>
                      <w:rStyle w:val="a7"/>
                      <w:sz w:val="20"/>
                      <w:szCs w:val="20"/>
                    </w:rPr>
                    <w:fldChar w:fldCharType="begin"/>
                  </w:r>
                  <w:r>
                    <w:rPr>
                      <w:rStyle w:val="a7"/>
                      <w:sz w:val="20"/>
                      <w:szCs w:val="20"/>
                    </w:rPr>
                    <w:instrText xml:space="preserve"> PAGE </w:instrText>
                  </w:r>
                  <w:r>
                    <w:rPr>
                      <w:rStyle w:val="a7"/>
                      <w:sz w:val="20"/>
                      <w:szCs w:val="20"/>
                    </w:rPr>
                    <w:fldChar w:fldCharType="separate"/>
                  </w:r>
                  <w:r w:rsidR="0009151C">
                    <w:rPr>
                      <w:rStyle w:val="a7"/>
                      <w:noProof/>
                      <w:sz w:val="20"/>
                      <w:szCs w:val="20"/>
                    </w:rPr>
                    <w:t>17</w:t>
                  </w:r>
                  <w:r>
                    <w:rPr>
                      <w:rStyle w:val="a7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rect>
          <v:rect id="_x0000_s2066" style="position:absolute;left:1152;top:432;width:10368;height:15984" filled="f" strokeweight="1.75pt"/>
          <v:line id="_x0000_s2067" style="position:absolute" from="4893,15561" to="4893,16137" strokeweight="1.75pt"/>
          <v:rect id="_x0000_s2068" style="position:absolute;left:472;top:15000;width:680;height:1417" filled="f" strokeweight="1.75pt">
            <v:textbox style="layout-flow:vertical;mso-layout-flow-alt:bottom-to-top;mso-next-textbox:#_x0000_s2068" inset=".4mm,.4mm,0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Инв. № подп.</w:t>
                  </w:r>
                </w:p>
              </w:txbxContent>
            </v:textbox>
          </v:rect>
          <v:rect id="_x0000_s2069" style="position:absolute;left:472;top:11884;width:680;height:1417" filled="f" strokeweight="1.75pt">
            <v:textbox style="layout-flow:vertical;mso-layout-flow-alt:bottom-to-top;mso-next-textbox:#_x0000_s2069" inset=".4mm,.4mm,0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Взам. инв. №</w:t>
                  </w:r>
                </w:p>
              </w:txbxContent>
            </v:textbox>
          </v:rect>
          <v:rect id="_x0000_s2070" style="position:absolute;left:472;top:13300;width:680;height:1701" filled="f" strokeweight="1.75pt">
            <v:textbox style="layout-flow:vertical;mso-layout-flow-alt:bottom-to-top;mso-next-textbox:#_x0000_s2070" inset=".4mm,.4mm,0,.3mm">
              <w:txbxContent>
                <w:p w:rsidR="00890ECA" w:rsidRDefault="00890ECA" w:rsidP="00890ECA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Подп. и дата</w:t>
                  </w:r>
                </w:p>
              </w:txbxContent>
            </v:textbox>
          </v:rect>
          <v:line id="_x0000_s2071" style="position:absolute;flip:y" from="756,11896" to="756,16431" strokeweight="1.7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598130E"/>
    <w:multiLevelType w:val="hybridMultilevel"/>
    <w:tmpl w:val="B68E0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48CEC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00B0D85"/>
    <w:multiLevelType w:val="hybridMultilevel"/>
    <w:tmpl w:val="B5CAB642"/>
    <w:lvl w:ilvl="0" w:tplc="8222E708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942E22"/>
    <w:multiLevelType w:val="hybridMultilevel"/>
    <w:tmpl w:val="74BA6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59E6"/>
    <w:multiLevelType w:val="hybridMultilevel"/>
    <w:tmpl w:val="EE04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54279"/>
    <w:multiLevelType w:val="multilevel"/>
    <w:tmpl w:val="94CC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0598B"/>
    <w:multiLevelType w:val="hybridMultilevel"/>
    <w:tmpl w:val="58DEA4F2"/>
    <w:lvl w:ilvl="0" w:tplc="4D3415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73105"/>
    <w:multiLevelType w:val="hybridMultilevel"/>
    <w:tmpl w:val="94CC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C4485"/>
    <w:multiLevelType w:val="hybridMultilevel"/>
    <w:tmpl w:val="8D407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6650E"/>
    <w:multiLevelType w:val="hybridMultilevel"/>
    <w:tmpl w:val="34DC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A0C"/>
    <w:rsid w:val="00005C42"/>
    <w:rsid w:val="00006FAA"/>
    <w:rsid w:val="00021DF7"/>
    <w:rsid w:val="00023988"/>
    <w:rsid w:val="000300AB"/>
    <w:rsid w:val="00034C5C"/>
    <w:rsid w:val="00040C5D"/>
    <w:rsid w:val="00054FD6"/>
    <w:rsid w:val="00066169"/>
    <w:rsid w:val="00066621"/>
    <w:rsid w:val="00072CE7"/>
    <w:rsid w:val="0009151C"/>
    <w:rsid w:val="00097A14"/>
    <w:rsid w:val="000A3E0A"/>
    <w:rsid w:val="000A4122"/>
    <w:rsid w:val="000B5452"/>
    <w:rsid w:val="000C1EC2"/>
    <w:rsid w:val="000D0711"/>
    <w:rsid w:val="000D1936"/>
    <w:rsid w:val="000D440A"/>
    <w:rsid w:val="000D5C3E"/>
    <w:rsid w:val="000D7057"/>
    <w:rsid w:val="000E1B50"/>
    <w:rsid w:val="000E4276"/>
    <w:rsid w:val="000E6EEA"/>
    <w:rsid w:val="00103A0C"/>
    <w:rsid w:val="00120787"/>
    <w:rsid w:val="00120F78"/>
    <w:rsid w:val="001306FF"/>
    <w:rsid w:val="00136EC7"/>
    <w:rsid w:val="0014765B"/>
    <w:rsid w:val="00150135"/>
    <w:rsid w:val="0015170F"/>
    <w:rsid w:val="00160389"/>
    <w:rsid w:val="00174BE1"/>
    <w:rsid w:val="00177A28"/>
    <w:rsid w:val="00190AB2"/>
    <w:rsid w:val="00192F42"/>
    <w:rsid w:val="00194426"/>
    <w:rsid w:val="00195422"/>
    <w:rsid w:val="001972C7"/>
    <w:rsid w:val="001C6263"/>
    <w:rsid w:val="001D3FC9"/>
    <w:rsid w:val="001E20B6"/>
    <w:rsid w:val="001E3DEE"/>
    <w:rsid w:val="001E6F39"/>
    <w:rsid w:val="00202A5C"/>
    <w:rsid w:val="00204159"/>
    <w:rsid w:val="0020598D"/>
    <w:rsid w:val="0020603D"/>
    <w:rsid w:val="00214449"/>
    <w:rsid w:val="0021773D"/>
    <w:rsid w:val="00236C56"/>
    <w:rsid w:val="00244F7E"/>
    <w:rsid w:val="0025090D"/>
    <w:rsid w:val="002546A5"/>
    <w:rsid w:val="00256722"/>
    <w:rsid w:val="0026540E"/>
    <w:rsid w:val="002676B5"/>
    <w:rsid w:val="00267F67"/>
    <w:rsid w:val="00281F81"/>
    <w:rsid w:val="002A0914"/>
    <w:rsid w:val="002A1B32"/>
    <w:rsid w:val="002A4DA1"/>
    <w:rsid w:val="002A7A16"/>
    <w:rsid w:val="002B35D6"/>
    <w:rsid w:val="002B4766"/>
    <w:rsid w:val="002D15DD"/>
    <w:rsid w:val="002F1A5D"/>
    <w:rsid w:val="002F4EB1"/>
    <w:rsid w:val="00310559"/>
    <w:rsid w:val="003276A6"/>
    <w:rsid w:val="00334632"/>
    <w:rsid w:val="00341973"/>
    <w:rsid w:val="00364985"/>
    <w:rsid w:val="00367AED"/>
    <w:rsid w:val="00377AD2"/>
    <w:rsid w:val="00381502"/>
    <w:rsid w:val="003A2361"/>
    <w:rsid w:val="003A262D"/>
    <w:rsid w:val="003A44B2"/>
    <w:rsid w:val="003B0C92"/>
    <w:rsid w:val="003B3459"/>
    <w:rsid w:val="003B4028"/>
    <w:rsid w:val="003C4B17"/>
    <w:rsid w:val="003F111A"/>
    <w:rsid w:val="004011B9"/>
    <w:rsid w:val="00407C88"/>
    <w:rsid w:val="00425406"/>
    <w:rsid w:val="004279C6"/>
    <w:rsid w:val="0045275C"/>
    <w:rsid w:val="004672EA"/>
    <w:rsid w:val="004701E2"/>
    <w:rsid w:val="00470BA6"/>
    <w:rsid w:val="00473B92"/>
    <w:rsid w:val="004759BD"/>
    <w:rsid w:val="00482401"/>
    <w:rsid w:val="004A272D"/>
    <w:rsid w:val="004A34D5"/>
    <w:rsid w:val="004A3F97"/>
    <w:rsid w:val="004B508D"/>
    <w:rsid w:val="004C107A"/>
    <w:rsid w:val="004F08F9"/>
    <w:rsid w:val="0050102D"/>
    <w:rsid w:val="005063F0"/>
    <w:rsid w:val="00507499"/>
    <w:rsid w:val="005212CE"/>
    <w:rsid w:val="00522603"/>
    <w:rsid w:val="00522EF5"/>
    <w:rsid w:val="00526BB9"/>
    <w:rsid w:val="00534866"/>
    <w:rsid w:val="00534BB5"/>
    <w:rsid w:val="00537D62"/>
    <w:rsid w:val="0054252D"/>
    <w:rsid w:val="005502E1"/>
    <w:rsid w:val="005711C0"/>
    <w:rsid w:val="00571270"/>
    <w:rsid w:val="00574EA2"/>
    <w:rsid w:val="00580A6C"/>
    <w:rsid w:val="005814A8"/>
    <w:rsid w:val="005831A7"/>
    <w:rsid w:val="005849EE"/>
    <w:rsid w:val="00586A0A"/>
    <w:rsid w:val="00586D4A"/>
    <w:rsid w:val="0059682D"/>
    <w:rsid w:val="005A697C"/>
    <w:rsid w:val="005A6E2E"/>
    <w:rsid w:val="005B2FE2"/>
    <w:rsid w:val="005B3B4C"/>
    <w:rsid w:val="005B6D3F"/>
    <w:rsid w:val="005C16F8"/>
    <w:rsid w:val="005C3D20"/>
    <w:rsid w:val="005C5D04"/>
    <w:rsid w:val="005C61C9"/>
    <w:rsid w:val="005D330A"/>
    <w:rsid w:val="005E0256"/>
    <w:rsid w:val="005E3D8A"/>
    <w:rsid w:val="0060164D"/>
    <w:rsid w:val="00603A7E"/>
    <w:rsid w:val="00612A3A"/>
    <w:rsid w:val="00616668"/>
    <w:rsid w:val="006169D6"/>
    <w:rsid w:val="00623F5D"/>
    <w:rsid w:val="006321B5"/>
    <w:rsid w:val="00632E8B"/>
    <w:rsid w:val="0063521F"/>
    <w:rsid w:val="00637FF7"/>
    <w:rsid w:val="00646737"/>
    <w:rsid w:val="0065443D"/>
    <w:rsid w:val="0068303B"/>
    <w:rsid w:val="00696B26"/>
    <w:rsid w:val="006A2AED"/>
    <w:rsid w:val="006A4663"/>
    <w:rsid w:val="006A55D4"/>
    <w:rsid w:val="006A7B51"/>
    <w:rsid w:val="006B03C7"/>
    <w:rsid w:val="006B380D"/>
    <w:rsid w:val="006B4EE9"/>
    <w:rsid w:val="006B58B6"/>
    <w:rsid w:val="006B720E"/>
    <w:rsid w:val="006C7DCA"/>
    <w:rsid w:val="006D5ADA"/>
    <w:rsid w:val="006E3EE4"/>
    <w:rsid w:val="006F0A1D"/>
    <w:rsid w:val="006F4E04"/>
    <w:rsid w:val="00705143"/>
    <w:rsid w:val="00706CA5"/>
    <w:rsid w:val="007120A4"/>
    <w:rsid w:val="00712BFC"/>
    <w:rsid w:val="00741542"/>
    <w:rsid w:val="00750A06"/>
    <w:rsid w:val="007512CF"/>
    <w:rsid w:val="00763F7A"/>
    <w:rsid w:val="00773D48"/>
    <w:rsid w:val="00774CA1"/>
    <w:rsid w:val="00786D6E"/>
    <w:rsid w:val="007925D4"/>
    <w:rsid w:val="007948A1"/>
    <w:rsid w:val="007A0EBF"/>
    <w:rsid w:val="007B3681"/>
    <w:rsid w:val="007C1A09"/>
    <w:rsid w:val="007C1ACE"/>
    <w:rsid w:val="007C400C"/>
    <w:rsid w:val="007E62CF"/>
    <w:rsid w:val="00845187"/>
    <w:rsid w:val="00854498"/>
    <w:rsid w:val="0085518E"/>
    <w:rsid w:val="00856380"/>
    <w:rsid w:val="008574FB"/>
    <w:rsid w:val="0086072E"/>
    <w:rsid w:val="0086586A"/>
    <w:rsid w:val="00875FCF"/>
    <w:rsid w:val="00880DE4"/>
    <w:rsid w:val="0088312A"/>
    <w:rsid w:val="00890924"/>
    <w:rsid w:val="00890ECA"/>
    <w:rsid w:val="00893189"/>
    <w:rsid w:val="008942AF"/>
    <w:rsid w:val="00896E02"/>
    <w:rsid w:val="008A091E"/>
    <w:rsid w:val="008A3233"/>
    <w:rsid w:val="008C0733"/>
    <w:rsid w:val="008C2081"/>
    <w:rsid w:val="008C753A"/>
    <w:rsid w:val="008E07BD"/>
    <w:rsid w:val="008E6F36"/>
    <w:rsid w:val="008F3362"/>
    <w:rsid w:val="008F52E0"/>
    <w:rsid w:val="0090202A"/>
    <w:rsid w:val="00916D92"/>
    <w:rsid w:val="009278E9"/>
    <w:rsid w:val="00932E17"/>
    <w:rsid w:val="009757D8"/>
    <w:rsid w:val="00987061"/>
    <w:rsid w:val="00987DA2"/>
    <w:rsid w:val="009A3BAF"/>
    <w:rsid w:val="009C389B"/>
    <w:rsid w:val="009C484C"/>
    <w:rsid w:val="009E5998"/>
    <w:rsid w:val="009F7BE6"/>
    <w:rsid w:val="00A04703"/>
    <w:rsid w:val="00A102D7"/>
    <w:rsid w:val="00A12511"/>
    <w:rsid w:val="00A30E3D"/>
    <w:rsid w:val="00A31DB0"/>
    <w:rsid w:val="00A3301C"/>
    <w:rsid w:val="00A50E55"/>
    <w:rsid w:val="00A60E18"/>
    <w:rsid w:val="00A65178"/>
    <w:rsid w:val="00A70E89"/>
    <w:rsid w:val="00A72296"/>
    <w:rsid w:val="00A747F1"/>
    <w:rsid w:val="00A76D55"/>
    <w:rsid w:val="00A85112"/>
    <w:rsid w:val="00A8707D"/>
    <w:rsid w:val="00AA1198"/>
    <w:rsid w:val="00AA25B8"/>
    <w:rsid w:val="00AA7246"/>
    <w:rsid w:val="00AB2B89"/>
    <w:rsid w:val="00AD1975"/>
    <w:rsid w:val="00AD423F"/>
    <w:rsid w:val="00AF0B76"/>
    <w:rsid w:val="00B0102D"/>
    <w:rsid w:val="00B05A07"/>
    <w:rsid w:val="00B05CDA"/>
    <w:rsid w:val="00B062C8"/>
    <w:rsid w:val="00B06F28"/>
    <w:rsid w:val="00B13D5F"/>
    <w:rsid w:val="00B20940"/>
    <w:rsid w:val="00B2768D"/>
    <w:rsid w:val="00B503B9"/>
    <w:rsid w:val="00B5309C"/>
    <w:rsid w:val="00B6353C"/>
    <w:rsid w:val="00B76806"/>
    <w:rsid w:val="00B76E1F"/>
    <w:rsid w:val="00B86284"/>
    <w:rsid w:val="00B91AF6"/>
    <w:rsid w:val="00B95BB1"/>
    <w:rsid w:val="00BA549E"/>
    <w:rsid w:val="00BB67D9"/>
    <w:rsid w:val="00BC3A73"/>
    <w:rsid w:val="00BE1AE3"/>
    <w:rsid w:val="00BF391D"/>
    <w:rsid w:val="00C0183D"/>
    <w:rsid w:val="00C2097B"/>
    <w:rsid w:val="00C21353"/>
    <w:rsid w:val="00C219EC"/>
    <w:rsid w:val="00C254E5"/>
    <w:rsid w:val="00C36048"/>
    <w:rsid w:val="00C363C7"/>
    <w:rsid w:val="00C453DF"/>
    <w:rsid w:val="00C46485"/>
    <w:rsid w:val="00C470C6"/>
    <w:rsid w:val="00C50836"/>
    <w:rsid w:val="00C62513"/>
    <w:rsid w:val="00C7466B"/>
    <w:rsid w:val="00C779E6"/>
    <w:rsid w:val="00C866FB"/>
    <w:rsid w:val="00C97BCF"/>
    <w:rsid w:val="00CA1A00"/>
    <w:rsid w:val="00CA26E3"/>
    <w:rsid w:val="00CB716F"/>
    <w:rsid w:val="00CC14FD"/>
    <w:rsid w:val="00CC189E"/>
    <w:rsid w:val="00CD0358"/>
    <w:rsid w:val="00CD7CF3"/>
    <w:rsid w:val="00CE0D6B"/>
    <w:rsid w:val="00CE20F6"/>
    <w:rsid w:val="00CE3337"/>
    <w:rsid w:val="00CF3216"/>
    <w:rsid w:val="00CF6E2B"/>
    <w:rsid w:val="00CF7132"/>
    <w:rsid w:val="00D04A1A"/>
    <w:rsid w:val="00D105D1"/>
    <w:rsid w:val="00D10CA8"/>
    <w:rsid w:val="00D15525"/>
    <w:rsid w:val="00D17C29"/>
    <w:rsid w:val="00D22AC7"/>
    <w:rsid w:val="00D24038"/>
    <w:rsid w:val="00D24C10"/>
    <w:rsid w:val="00D26B62"/>
    <w:rsid w:val="00D41ADD"/>
    <w:rsid w:val="00D52E4D"/>
    <w:rsid w:val="00D546C5"/>
    <w:rsid w:val="00D54779"/>
    <w:rsid w:val="00D5559C"/>
    <w:rsid w:val="00D604F5"/>
    <w:rsid w:val="00D62B0C"/>
    <w:rsid w:val="00D75291"/>
    <w:rsid w:val="00D81CDA"/>
    <w:rsid w:val="00D87FC5"/>
    <w:rsid w:val="00DA00EE"/>
    <w:rsid w:val="00DA12D6"/>
    <w:rsid w:val="00DA4ED5"/>
    <w:rsid w:val="00DA5373"/>
    <w:rsid w:val="00DB4C5B"/>
    <w:rsid w:val="00DE0AEE"/>
    <w:rsid w:val="00DE2BB6"/>
    <w:rsid w:val="00DE33B9"/>
    <w:rsid w:val="00DE3B19"/>
    <w:rsid w:val="00DF6E18"/>
    <w:rsid w:val="00DF7133"/>
    <w:rsid w:val="00E01F44"/>
    <w:rsid w:val="00E20E36"/>
    <w:rsid w:val="00E464AF"/>
    <w:rsid w:val="00E60678"/>
    <w:rsid w:val="00E649B3"/>
    <w:rsid w:val="00E67429"/>
    <w:rsid w:val="00E717FC"/>
    <w:rsid w:val="00EA12E3"/>
    <w:rsid w:val="00EA4C0B"/>
    <w:rsid w:val="00EB1062"/>
    <w:rsid w:val="00EC7932"/>
    <w:rsid w:val="00ED459C"/>
    <w:rsid w:val="00ED486D"/>
    <w:rsid w:val="00EE49C2"/>
    <w:rsid w:val="00F2256C"/>
    <w:rsid w:val="00F24D87"/>
    <w:rsid w:val="00F27D18"/>
    <w:rsid w:val="00F3060A"/>
    <w:rsid w:val="00F3243B"/>
    <w:rsid w:val="00F329D9"/>
    <w:rsid w:val="00F6107F"/>
    <w:rsid w:val="00F634A5"/>
    <w:rsid w:val="00F71015"/>
    <w:rsid w:val="00F7108E"/>
    <w:rsid w:val="00F83B69"/>
    <w:rsid w:val="00F91EC3"/>
    <w:rsid w:val="00F963BC"/>
    <w:rsid w:val="00F968DB"/>
    <w:rsid w:val="00FA0C65"/>
    <w:rsid w:val="00FA71D8"/>
    <w:rsid w:val="00FB17A5"/>
    <w:rsid w:val="00FB334B"/>
    <w:rsid w:val="00FB45B7"/>
    <w:rsid w:val="00FC03F4"/>
    <w:rsid w:val="00FC2B73"/>
    <w:rsid w:val="00FC74DC"/>
    <w:rsid w:val="00FD414D"/>
    <w:rsid w:val="00FD4D2E"/>
    <w:rsid w:val="00FD77FF"/>
    <w:rsid w:val="00FD7BA0"/>
    <w:rsid w:val="00FE5ECA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E4870F62-FBCA-4804-ACEF-D8621D4B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03A0C"/>
    <w:pPr>
      <w:widowControl w:val="0"/>
      <w:autoSpaceDE w:val="0"/>
      <w:autoSpaceDN w:val="0"/>
      <w:adjustRightInd w:val="0"/>
      <w:spacing w:before="120" w:after="120"/>
      <w:jc w:val="both"/>
    </w:pPr>
    <w:rPr>
      <w:sz w:val="22"/>
      <w:szCs w:val="18"/>
    </w:rPr>
  </w:style>
  <w:style w:type="paragraph" w:styleId="a3">
    <w:name w:val="Body Text"/>
    <w:basedOn w:val="a"/>
    <w:rsid w:val="00103A0C"/>
    <w:pPr>
      <w:jc w:val="both"/>
    </w:pPr>
    <w:rPr>
      <w:szCs w:val="20"/>
    </w:rPr>
  </w:style>
  <w:style w:type="table" w:styleId="a4">
    <w:name w:val="Table Grid"/>
    <w:basedOn w:val="a1"/>
    <w:rsid w:val="0010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530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rsid w:val="00B530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ntStyle11">
    <w:name w:val="Font Style11"/>
    <w:basedOn w:val="a0"/>
    <w:rsid w:val="00CF3216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page number"/>
    <w:basedOn w:val="a0"/>
    <w:rsid w:val="002F1A5D"/>
  </w:style>
  <w:style w:type="paragraph" w:styleId="a8">
    <w:name w:val="Body Text Indent"/>
    <w:basedOn w:val="a"/>
    <w:link w:val="a9"/>
    <w:unhideWhenUsed/>
    <w:rsid w:val="008A09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A091E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SamForum.ws</Company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SamLab.ws</dc:creator>
  <cp:keywords/>
  <cp:lastModifiedBy>admin</cp:lastModifiedBy>
  <cp:revision>2</cp:revision>
  <cp:lastPrinted>2010-03-11T12:56:00Z</cp:lastPrinted>
  <dcterms:created xsi:type="dcterms:W3CDTF">2014-05-30T03:43:00Z</dcterms:created>
  <dcterms:modified xsi:type="dcterms:W3CDTF">2014-05-30T03:43:00Z</dcterms:modified>
</cp:coreProperties>
</file>