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65" w:rsidRDefault="006A4965">
      <w:pPr>
        <w:pStyle w:val="2"/>
        <w:jc w:val="both"/>
      </w:pPr>
    </w:p>
    <w:p w:rsidR="00150C47" w:rsidRDefault="00150C47">
      <w:pPr>
        <w:pStyle w:val="2"/>
        <w:jc w:val="both"/>
      </w:pPr>
      <w:r>
        <w:t>"Жизнь и бессмертие - одно". ("Вечные" темы в лирике Б.Л.Пастернака.)</w:t>
      </w:r>
    </w:p>
    <w:p w:rsidR="00150C47" w:rsidRDefault="00150C4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Пастернак Б.Л.</w:t>
      </w:r>
    </w:p>
    <w:p w:rsidR="00150C47" w:rsidRPr="006A4965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оно, высшее христианство, — даже на распятии понять, что твои палачи — это тоже жертвы", — писал Е.Евтушенко в обширной статье о Пастернаке. Пастернак оказался избранником истории, поставив историю любви выше истории как таковой. Мученикам догмата это показалось контрреволюцией. Им, привыкшим к теории и практике превращения людей лишь в винтики государственной машины, не могла не быть опасно чужда, как разрушительная ересь, апология не государства, а человеческой души. Им не хватило терпимости, драгоценного умения понять, что первоначальные идеалы социализма и заключались в том, что они ставили интересы человека выше интересов государства как машины. Иначе история будет развиваться по Оруэллу. История как таковая справедлива только тогда, когда она не разрушает истории любви.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Ахматова писала о Пастернаке так: "Он награжден каким-то вечным детством, той щедростью и зоркостью светил, и вся земля была его наследством, а он ее со всеми разделил". Великий художник только так и приходит в мир — наследником всего мира, его природы, его истории, его культуры. Но истинное величие состоит не только в том, чтобы унаследовать, а в том, чтобы разделить. Иначе самый высокообразованный человек превращается в бальзаковского Гобсека, пряча сокровища своих знаний от других. Для образованной посредственности обладание знаниями, которые он засекречивает внутри себя, — это наслаждение. Для гения обладание знаниями, которые он еще не разделил с другими, — мучение. Вдохновение дилетантов — это танцевальная эйфория кузнечиков. Вдохновение гения — это страдальческий труд родов музыки внутри самих себя, подвиг отдирания плоти от плоти своего опыта, ставшего не только твоей душой, но и телом внутри твоего тела. Пастернак часто сравнивал поэзию с губкой, которая всасывает жизнь лишь для того, чтобы быть выжатой, как он выразился, "во здравие жадной бумаги". В отличие от Маяковского, которого он сложно, но преданно любил, Пастернак считал, что поэт не должен вбивать свои стихи, свое имя в сознание читателей при помощи манифестов и публичного самодемонстрирования. Пастернак писал о роли поэта совсем по-другому: "Быть знаменитым — некрасиво", "Жизнь ведь тоже только миг, только растворенье нас самих во всех других, как бы им в даренье", "Со мною люди без имен, деревья, дети, домоседы. Я ими всеми побежден, и только в том моя победа".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Пастернак, воспевающий подвиг "незамеченное™", стал в мире, пожалуй, самым знаменитым русским поэтом двадцатого века, превзойдя этим даже Маяковского. Почему же так случилось? Вся эта апология скромности не была далеко рассчитанной калькуляцией Пастернака, с тем чтобы самоуничижением, которое паче гордости, в конце концов выжать из человечества умиленное признание. Гениям не до скромности — они слишком заняты делами поважнее. Пастернак всегда знал себе цену как мастеру, но его больше интересовало само мастерство, чем массовые аплодисменты мастерству. Нобелевский комитет соизволил заметить Пастернака только в момент разгоравшегося политического скандала, а ведь он заслуживал самой высокой премии за поэзию еще в тридцатых годах. "Доктор Живаго" — вовсе не лучшее из того, что было написано Пастернаком.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Стремление поэта проникнуть в суть вещей, в сущность человеческих отношений велико.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мне хочется дойти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сути.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работе, в поисках пути,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сердечной смуте.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сущности протекших дней,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их причины,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оснований, до корней,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сердцевины.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эротику Пастернак поднимал на уровень религиозного поклонения, на уровень великого языческого фатума: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озаренный потолок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Ложились тени,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Скрещенья рук, скрещенья ног,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Судьбы скрещенья.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 Пастернака обладает поразительно скрупулезным стереоскопическим эффектом, когда кажется, что прямо из страницы высовывается ветка сирени, отяжеленная влажными лиловыми цветами, в которых возятся золотые пчелы: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Душистою веткою машучи,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Впивая впотьмах это благо,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на чашечку с чашечки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Грозой одуренная влага.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ветер, по таволге веющий,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капельку мучит и плющит.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Цела, не дробится, их две еще,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Целующихся и пьющих.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Произошло нечто парадоксальное. Пастернак, никогда не участвовавший ни в какой политической борьбе, оказался неожиданно для себя в самом ее центре. Впрочем, неожиданно ли? Он сам многое предугадывал, даже самопредлагался, вызывая на себя пулю охотника от имени птицы и прося его: "Бей меня влёт!" Он сам предсказал: "Когда строку диктует чувство, оно на сцену шлет раба, и тут кончается искусство, и дышат почва и судьба/' Но, пожалуй, самым пророческим был монолог лейтенанта Шмидта из одноименной поэмы: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...Наверно, вы не дрогнете,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Сметая человека.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мученики догмата,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тоже — жертвы века.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столб, у которого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стану, будет гранью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разных эпох истории, 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радуюсь избранью.</w:t>
      </w:r>
    </w:p>
    <w:p w:rsidR="00150C47" w:rsidRDefault="00150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"Вот оно, высшее христианство, — даже на распятии понять, что твои палачи — это тоже жертвы".</w:t>
      </w:r>
      <w:bookmarkStart w:id="0" w:name="_GoBack"/>
      <w:bookmarkEnd w:id="0"/>
    </w:p>
    <w:sectPr w:rsidR="0015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965"/>
    <w:rsid w:val="00150C47"/>
    <w:rsid w:val="006A4965"/>
    <w:rsid w:val="006B6447"/>
    <w:rsid w:val="00D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95BD9-A642-452A-A178-C274366E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"Жизнь и бессмертие - одно". ("Вечные" темы в лирике Б.Л.Пастернака.) - CoolReferat.com</vt:lpstr>
    </vt:vector>
  </TitlesOfParts>
  <Company>*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"Жизнь и бессмертие - одно". ("Вечные" темы в лирике Б.Л.Пастернака.) - CoolReferat.com</dc:title>
  <dc:subject/>
  <dc:creator>Admin</dc:creator>
  <cp:keywords/>
  <dc:description/>
  <cp:lastModifiedBy>Irina</cp:lastModifiedBy>
  <cp:revision>2</cp:revision>
  <dcterms:created xsi:type="dcterms:W3CDTF">2014-08-19T13:56:00Z</dcterms:created>
  <dcterms:modified xsi:type="dcterms:W3CDTF">2014-08-19T13:56:00Z</dcterms:modified>
</cp:coreProperties>
</file>