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BF" w:rsidRDefault="00F91880">
      <w:pPr>
        <w:pStyle w:val="a3"/>
        <w:ind w:firstLine="539"/>
        <w:jc w:val="center"/>
        <w:rPr>
          <w:sz w:val="28"/>
        </w:rPr>
      </w:pPr>
      <w:r>
        <w:rPr>
          <w:sz w:val="28"/>
        </w:rPr>
        <w:t xml:space="preserve">ВАЛЮТНО-ФІНАНСОВІ УМОВИ </w:t>
      </w:r>
    </w:p>
    <w:p w:rsidR="001B40BF" w:rsidRDefault="00F91880">
      <w:pPr>
        <w:pStyle w:val="a3"/>
        <w:ind w:firstLine="539"/>
        <w:jc w:val="center"/>
        <w:rPr>
          <w:sz w:val="28"/>
        </w:rPr>
      </w:pPr>
      <w:r>
        <w:rPr>
          <w:sz w:val="28"/>
        </w:rPr>
        <w:t>ЗОВНІШНЬО-ТОРГІВЕЛЬНИХ КОНТРАКТІВ.</w:t>
      </w:r>
    </w:p>
    <w:p w:rsidR="001B40BF" w:rsidRDefault="00F91880">
      <w:pPr>
        <w:shd w:val="clear" w:color="auto" w:fill="FFFFFF"/>
        <w:spacing w:line="360" w:lineRule="auto"/>
        <w:ind w:firstLine="539"/>
        <w:jc w:val="both"/>
        <w:rPr>
          <w:sz w:val="28"/>
          <w:lang w:val="uk-UA"/>
        </w:rPr>
      </w:pPr>
      <w:r>
        <w:rPr>
          <w:color w:val="000000"/>
          <w:sz w:val="28"/>
          <w:szCs w:val="25"/>
          <w:lang w:val="uk-UA"/>
        </w:rPr>
        <w:t>Валютно-фінансові умови являють собою порядок визначення валюти і платежу, системи розрахунків, валютних застережень.</w:t>
      </w:r>
    </w:p>
    <w:p w:rsidR="001B40BF" w:rsidRDefault="00F91880">
      <w:pPr>
        <w:shd w:val="clear" w:color="auto" w:fill="FFFFFF"/>
        <w:spacing w:line="360" w:lineRule="auto"/>
        <w:ind w:firstLine="539"/>
        <w:jc w:val="both"/>
        <w:rPr>
          <w:sz w:val="28"/>
          <w:lang w:val="uk-UA"/>
        </w:rPr>
      </w:pPr>
      <w:r>
        <w:rPr>
          <w:color w:val="000000"/>
          <w:sz w:val="28"/>
          <w:szCs w:val="25"/>
          <w:lang w:val="uk-UA"/>
        </w:rPr>
        <w:t xml:space="preserve">Валюта </w:t>
      </w:r>
      <w:r>
        <w:rPr>
          <w:sz w:val="28"/>
          <w:szCs w:val="25"/>
          <w:lang w:val="uk-UA"/>
        </w:rPr>
        <w:t>ціни</w:t>
      </w:r>
      <w:r>
        <w:rPr>
          <w:color w:val="000000"/>
          <w:sz w:val="28"/>
          <w:szCs w:val="25"/>
          <w:lang w:val="uk-UA"/>
        </w:rPr>
        <w:t xml:space="preserve"> (валюта операції)-валюта, використовувана для </w:t>
      </w:r>
      <w:r>
        <w:rPr>
          <w:sz w:val="28"/>
          <w:szCs w:val="25"/>
          <w:lang w:val="uk-UA"/>
        </w:rPr>
        <w:t>вираження</w:t>
      </w:r>
      <w:r>
        <w:rPr>
          <w:color w:val="000000"/>
          <w:sz w:val="28"/>
          <w:szCs w:val="25"/>
          <w:lang w:val="uk-UA"/>
        </w:rPr>
        <w:t xml:space="preserve"> ціни в контракті. Звичайно, в якості валюти ціни, віддають перевагу найбільш стабільній в момент </w:t>
      </w:r>
      <w:r>
        <w:rPr>
          <w:sz w:val="28"/>
          <w:szCs w:val="25"/>
          <w:lang w:val="uk-UA"/>
        </w:rPr>
        <w:t>висновку</w:t>
      </w:r>
      <w:r>
        <w:rPr>
          <w:color w:val="000000"/>
          <w:sz w:val="28"/>
          <w:szCs w:val="25"/>
          <w:lang w:val="uk-UA"/>
        </w:rPr>
        <w:t xml:space="preserve"> </w:t>
      </w:r>
      <w:r>
        <w:rPr>
          <w:sz w:val="28"/>
          <w:szCs w:val="25"/>
          <w:lang w:val="uk-UA"/>
        </w:rPr>
        <w:t>угоди</w:t>
      </w:r>
      <w:r>
        <w:rPr>
          <w:color w:val="000000"/>
          <w:sz w:val="28"/>
          <w:szCs w:val="25"/>
          <w:lang w:val="uk-UA"/>
        </w:rPr>
        <w:t xml:space="preserve"> валюті. Якщо розрахунки здійснюються по </w:t>
      </w:r>
      <w:r>
        <w:rPr>
          <w:sz w:val="28"/>
          <w:szCs w:val="25"/>
          <w:lang w:val="uk-UA"/>
        </w:rPr>
        <w:t>клірингу</w:t>
      </w:r>
      <w:r>
        <w:rPr>
          <w:color w:val="000000"/>
          <w:sz w:val="28"/>
          <w:szCs w:val="25"/>
          <w:lang w:val="uk-UA"/>
        </w:rPr>
        <w:t>, то валюта звичайно відповідає валюті клірингу.</w:t>
      </w:r>
    </w:p>
    <w:p w:rsidR="001B40BF" w:rsidRDefault="00F91880">
      <w:pPr>
        <w:shd w:val="clear" w:color="auto" w:fill="FFFFFF"/>
        <w:spacing w:line="360" w:lineRule="auto"/>
        <w:ind w:firstLine="539"/>
        <w:jc w:val="both"/>
        <w:rPr>
          <w:sz w:val="28"/>
          <w:lang w:val="uk-UA"/>
        </w:rPr>
      </w:pPr>
      <w:r>
        <w:rPr>
          <w:color w:val="000000"/>
          <w:sz w:val="28"/>
          <w:szCs w:val="25"/>
          <w:lang w:val="uk-UA"/>
        </w:rPr>
        <w:t xml:space="preserve">Валюта платежу - це валюта, по якій здійснюється оплата товару, послуг за контрактом. Валюта платежу може відрізнятися від валюти ціни, особливо, коли контрактні ціни встановлюються на біржах, аукціонах при проведенні операцій по </w:t>
      </w:r>
      <w:r>
        <w:rPr>
          <w:sz w:val="28"/>
          <w:szCs w:val="25"/>
          <w:lang w:val="uk-UA"/>
        </w:rPr>
        <w:t>клірингу</w:t>
      </w:r>
      <w:r>
        <w:rPr>
          <w:color w:val="000000"/>
          <w:sz w:val="28"/>
          <w:szCs w:val="25"/>
          <w:lang w:val="uk-UA"/>
        </w:rPr>
        <w:t xml:space="preserve"> при фіксації ціни в якій-небудь рахунковій одиниці. При розбіжності </w:t>
      </w:r>
      <w:r>
        <w:rPr>
          <w:sz w:val="28"/>
          <w:szCs w:val="25"/>
          <w:lang w:val="uk-UA"/>
        </w:rPr>
        <w:t>з</w:t>
      </w:r>
      <w:r>
        <w:rPr>
          <w:color w:val="000000"/>
          <w:sz w:val="28"/>
          <w:szCs w:val="25"/>
          <w:lang w:val="uk-UA"/>
        </w:rPr>
        <w:t xml:space="preserve"> валютою платежу валюта ціни </w:t>
      </w:r>
      <w:r>
        <w:rPr>
          <w:sz w:val="28"/>
          <w:szCs w:val="25"/>
          <w:lang w:val="uk-UA"/>
        </w:rPr>
        <w:t>є</w:t>
      </w:r>
      <w:r>
        <w:rPr>
          <w:color w:val="000000"/>
          <w:sz w:val="28"/>
          <w:szCs w:val="25"/>
          <w:lang w:val="uk-UA"/>
        </w:rPr>
        <w:t xml:space="preserve"> формою страхування ризику зміни курсу валюти платежу.</w:t>
      </w:r>
    </w:p>
    <w:p w:rsidR="001B40BF" w:rsidRDefault="00F91880">
      <w:pPr>
        <w:shd w:val="clear" w:color="auto" w:fill="FFFFFF"/>
        <w:spacing w:line="360" w:lineRule="auto"/>
        <w:ind w:firstLine="539"/>
        <w:jc w:val="both"/>
        <w:rPr>
          <w:sz w:val="28"/>
          <w:lang w:val="uk-UA"/>
        </w:rPr>
      </w:pPr>
      <w:r>
        <w:rPr>
          <w:color w:val="000000"/>
          <w:sz w:val="28"/>
          <w:szCs w:val="25"/>
          <w:lang w:val="uk-UA"/>
        </w:rPr>
        <w:t xml:space="preserve">Умови розрахунків залежать від країн-учасників зовнішньо-торгівельного контракту, торгівельних порядків, </w:t>
      </w:r>
      <w:r>
        <w:rPr>
          <w:sz w:val="28"/>
          <w:szCs w:val="25"/>
          <w:lang w:val="uk-UA"/>
        </w:rPr>
        <w:t>виду</w:t>
      </w:r>
      <w:r>
        <w:rPr>
          <w:color w:val="000000"/>
          <w:sz w:val="28"/>
          <w:szCs w:val="25"/>
          <w:lang w:val="uk-UA"/>
        </w:rPr>
        <w:t xml:space="preserve"> товару, кон'юнктури товарного ринку, наявності міжурядових угод, банківських традицій і т.д.</w:t>
      </w:r>
    </w:p>
    <w:p w:rsidR="001B40BF" w:rsidRDefault="00F91880">
      <w:pPr>
        <w:shd w:val="clear" w:color="auto" w:fill="FFFFFF"/>
        <w:spacing w:line="360" w:lineRule="auto"/>
        <w:ind w:firstLine="539"/>
        <w:jc w:val="both"/>
        <w:rPr>
          <w:sz w:val="28"/>
          <w:lang w:val="uk-UA"/>
        </w:rPr>
      </w:pPr>
      <w:r>
        <w:rPr>
          <w:color w:val="000000"/>
          <w:sz w:val="28"/>
          <w:szCs w:val="25"/>
          <w:lang w:val="uk-UA"/>
        </w:rPr>
        <w:t xml:space="preserve">Наприклад, сировинні і продовольчі товари продаються за готівку, машини і </w:t>
      </w:r>
      <w:r>
        <w:rPr>
          <w:sz w:val="28"/>
          <w:szCs w:val="25"/>
          <w:lang w:val="uk-UA"/>
        </w:rPr>
        <w:t>з</w:t>
      </w:r>
      <w:r>
        <w:rPr>
          <w:color w:val="000000"/>
          <w:sz w:val="28"/>
          <w:szCs w:val="25"/>
          <w:lang w:val="uk-UA"/>
        </w:rPr>
        <w:t xml:space="preserve"> застосуванням кредиту. Біржові товари (зерно, метали, ліс, нафтопродукти) продаються і купуються на основі типових умов, прийнятих у світовій практиці. </w:t>
      </w:r>
    </w:p>
    <w:p w:rsidR="001B40BF" w:rsidRDefault="00F91880">
      <w:pPr>
        <w:shd w:val="clear" w:color="auto" w:fill="FFFFFF"/>
        <w:spacing w:line="360" w:lineRule="auto"/>
        <w:ind w:firstLine="539"/>
        <w:jc w:val="both"/>
        <w:rPr>
          <w:color w:val="000000"/>
          <w:sz w:val="28"/>
          <w:szCs w:val="25"/>
          <w:lang w:val="uk-UA"/>
        </w:rPr>
      </w:pPr>
      <w:r>
        <w:rPr>
          <w:color w:val="000000"/>
          <w:sz w:val="28"/>
          <w:szCs w:val="25"/>
          <w:lang w:val="uk-UA"/>
        </w:rPr>
        <w:t xml:space="preserve">Усі валютно-фінансові </w:t>
      </w:r>
      <w:r>
        <w:rPr>
          <w:sz w:val="28"/>
          <w:szCs w:val="25"/>
          <w:lang w:val="uk-UA"/>
        </w:rPr>
        <w:t>сторони</w:t>
      </w:r>
      <w:r>
        <w:rPr>
          <w:color w:val="000000"/>
          <w:sz w:val="28"/>
          <w:szCs w:val="25"/>
          <w:lang w:val="uk-UA"/>
        </w:rPr>
        <w:t xml:space="preserve"> контрактів уточнюються </w:t>
      </w:r>
      <w:r>
        <w:rPr>
          <w:sz w:val="28"/>
          <w:szCs w:val="25"/>
          <w:lang w:val="uk-UA"/>
        </w:rPr>
        <w:t>сторонами</w:t>
      </w:r>
      <w:r>
        <w:rPr>
          <w:color w:val="000000"/>
          <w:sz w:val="28"/>
          <w:szCs w:val="25"/>
          <w:lang w:val="uk-UA"/>
        </w:rPr>
        <w:t xml:space="preserve"> на основі домовленостей. </w:t>
      </w:r>
    </w:p>
    <w:p w:rsidR="001B40BF" w:rsidRDefault="00F91880">
      <w:pPr>
        <w:shd w:val="clear" w:color="auto" w:fill="FFFFFF"/>
        <w:spacing w:line="360" w:lineRule="auto"/>
        <w:ind w:firstLine="539"/>
        <w:jc w:val="both"/>
        <w:rPr>
          <w:color w:val="000000"/>
          <w:sz w:val="28"/>
          <w:szCs w:val="25"/>
          <w:lang w:val="uk-UA"/>
        </w:rPr>
      </w:pPr>
      <w:r>
        <w:rPr>
          <w:color w:val="000000"/>
          <w:sz w:val="28"/>
          <w:szCs w:val="25"/>
          <w:lang w:val="uk-UA"/>
        </w:rPr>
        <w:t>В торгівлі між багатьма країнами в якості валюти ціни використовуються основні ВКВ – долари США, німецьку марку, фунт стерлінгів, французький франк, швейцарський франк, японська йєна. При кліринзі валюта платежу визначається по поточному ринковому курсі на день платежу.</w:t>
      </w:r>
    </w:p>
    <w:p w:rsidR="001B40BF" w:rsidRDefault="00F91880">
      <w:pPr>
        <w:shd w:val="clear" w:color="auto" w:fill="FFFFFF"/>
        <w:spacing w:line="360" w:lineRule="auto"/>
        <w:ind w:firstLine="539"/>
        <w:jc w:val="both"/>
        <w:rPr>
          <w:color w:val="000000"/>
          <w:sz w:val="28"/>
          <w:szCs w:val="25"/>
          <w:lang w:val="uk-UA"/>
        </w:rPr>
      </w:pPr>
      <w:r>
        <w:rPr>
          <w:color w:val="000000"/>
          <w:sz w:val="28"/>
          <w:szCs w:val="25"/>
          <w:lang w:val="uk-UA"/>
        </w:rPr>
        <w:t>При імпорті товарів з розвинутих капіталістичних країн ціни фіксуються в валюті країни – постачальника, з країн, що розвиваються – в валюті третьої країни, при чому платежі відбуваються в тій же валюті.</w:t>
      </w:r>
    </w:p>
    <w:p w:rsidR="001B40BF" w:rsidRDefault="00F91880">
      <w:pPr>
        <w:shd w:val="clear" w:color="auto" w:fill="FFFFFF"/>
        <w:spacing w:line="360" w:lineRule="auto"/>
        <w:ind w:firstLine="539"/>
        <w:jc w:val="both"/>
        <w:rPr>
          <w:sz w:val="28"/>
          <w:lang w:val="uk-UA"/>
        </w:rPr>
      </w:pPr>
      <w:r>
        <w:rPr>
          <w:color w:val="000000"/>
          <w:sz w:val="28"/>
          <w:szCs w:val="25"/>
          <w:lang w:val="uk-UA"/>
        </w:rPr>
        <w:t>При покупці товарів з ФРН, Голландії, Швейцарії валюта ціни переважно визначається в доларах США, а валюта платежу – в валютах цих країн.</w:t>
      </w:r>
    </w:p>
    <w:p w:rsidR="001B40BF" w:rsidRDefault="00F91880">
      <w:pPr>
        <w:shd w:val="clear" w:color="auto" w:fill="FFFFFF"/>
        <w:spacing w:line="360" w:lineRule="auto"/>
        <w:ind w:firstLine="539"/>
        <w:jc w:val="center"/>
        <w:rPr>
          <w:b/>
          <w:bCs/>
          <w:caps/>
          <w:sz w:val="28"/>
          <w:szCs w:val="25"/>
          <w:lang w:val="uk-UA"/>
        </w:rPr>
      </w:pPr>
      <w:r>
        <w:rPr>
          <w:b/>
          <w:bCs/>
          <w:caps/>
          <w:sz w:val="28"/>
          <w:szCs w:val="25"/>
          <w:lang w:val="uk-UA"/>
        </w:rPr>
        <w:t>5. Валютні ризики.</w:t>
      </w:r>
    </w:p>
    <w:p w:rsidR="001B40BF" w:rsidRDefault="00F91880">
      <w:pPr>
        <w:shd w:val="clear" w:color="auto" w:fill="FFFFFF"/>
        <w:spacing w:line="360" w:lineRule="auto"/>
        <w:ind w:firstLine="539"/>
        <w:jc w:val="both"/>
        <w:rPr>
          <w:sz w:val="28"/>
          <w:lang w:val="uk-UA"/>
        </w:rPr>
      </w:pPr>
      <w:r>
        <w:rPr>
          <w:sz w:val="28"/>
          <w:szCs w:val="25"/>
          <w:lang w:val="uk-UA"/>
        </w:rPr>
        <w:t>Особливу увагу</w:t>
      </w:r>
      <w:r>
        <w:rPr>
          <w:color w:val="000000"/>
          <w:sz w:val="28"/>
          <w:szCs w:val="25"/>
          <w:lang w:val="uk-UA"/>
        </w:rPr>
        <w:t xml:space="preserve"> варто приділяти валютним ризикам, що виникають при експортно-імпортних операціях і при продажі товарів у кредит у випадку зміни курсу іноземної валюти стосовно національного </w:t>
      </w:r>
      <w:r>
        <w:rPr>
          <w:sz w:val="28"/>
          <w:szCs w:val="25"/>
          <w:lang w:val="uk-UA"/>
        </w:rPr>
        <w:t>чи</w:t>
      </w:r>
      <w:r>
        <w:rPr>
          <w:color w:val="000000"/>
          <w:sz w:val="28"/>
          <w:szCs w:val="25"/>
          <w:lang w:val="uk-UA"/>
        </w:rPr>
        <w:t xml:space="preserve"> </w:t>
      </w:r>
      <w:r>
        <w:rPr>
          <w:sz w:val="28"/>
          <w:szCs w:val="25"/>
          <w:lang w:val="uk-UA"/>
        </w:rPr>
        <w:t>з</w:t>
      </w:r>
      <w:r>
        <w:rPr>
          <w:color w:val="000000"/>
          <w:sz w:val="28"/>
          <w:szCs w:val="25"/>
          <w:lang w:val="uk-UA"/>
        </w:rPr>
        <w:t xml:space="preserve"> падінням її купівельної спроможності через погіршення умов торгівлі.</w:t>
      </w:r>
    </w:p>
    <w:p w:rsidR="001B40BF" w:rsidRDefault="00F91880">
      <w:pPr>
        <w:shd w:val="clear" w:color="auto" w:fill="FFFFFF"/>
        <w:spacing w:line="360" w:lineRule="auto"/>
        <w:ind w:firstLine="539"/>
        <w:jc w:val="both"/>
        <w:rPr>
          <w:sz w:val="28"/>
          <w:lang w:val="uk-UA"/>
        </w:rPr>
      </w:pPr>
      <w:r>
        <w:rPr>
          <w:color w:val="000000"/>
          <w:sz w:val="28"/>
          <w:szCs w:val="25"/>
          <w:lang w:val="uk-UA"/>
        </w:rPr>
        <w:t xml:space="preserve">Захисні застереження застосовуються для зменшення валютних ризиків. Бувають двосторонні й однобічні застереження. У </w:t>
      </w:r>
      <w:r>
        <w:rPr>
          <w:sz w:val="28"/>
          <w:szCs w:val="25"/>
          <w:lang w:val="uk-UA"/>
        </w:rPr>
        <w:t>першому випадку</w:t>
      </w:r>
      <w:r>
        <w:rPr>
          <w:color w:val="000000"/>
          <w:sz w:val="28"/>
          <w:szCs w:val="25"/>
          <w:lang w:val="uk-UA"/>
        </w:rPr>
        <w:t xml:space="preserve"> </w:t>
      </w:r>
      <w:r>
        <w:rPr>
          <w:sz w:val="28"/>
          <w:szCs w:val="25"/>
          <w:lang w:val="uk-UA"/>
        </w:rPr>
        <w:t>проводиться</w:t>
      </w:r>
      <w:r>
        <w:rPr>
          <w:color w:val="000000"/>
          <w:sz w:val="28"/>
          <w:szCs w:val="25"/>
          <w:lang w:val="uk-UA"/>
        </w:rPr>
        <w:t xml:space="preserve"> перерахунок сум платежу при зміні курсу валюти платежу і застосовується цей метод в </w:t>
      </w:r>
      <w:r>
        <w:rPr>
          <w:sz w:val="28"/>
          <w:szCs w:val="25"/>
          <w:lang w:val="uk-UA"/>
        </w:rPr>
        <w:t>основному</w:t>
      </w:r>
      <w:r>
        <w:rPr>
          <w:color w:val="000000"/>
          <w:sz w:val="28"/>
          <w:szCs w:val="25"/>
          <w:lang w:val="uk-UA"/>
        </w:rPr>
        <w:t xml:space="preserve"> в торгівлі </w:t>
      </w:r>
      <w:r>
        <w:rPr>
          <w:sz w:val="28"/>
          <w:szCs w:val="25"/>
          <w:lang w:val="uk-UA"/>
        </w:rPr>
        <w:t>з</w:t>
      </w:r>
      <w:r>
        <w:rPr>
          <w:color w:val="000000"/>
          <w:sz w:val="28"/>
          <w:szCs w:val="25"/>
          <w:lang w:val="uk-UA"/>
        </w:rPr>
        <w:t xml:space="preserve"> країнами, що розвиваються. Однобічні застереження, як правило, застосовуються в торгівлі </w:t>
      </w:r>
      <w:r>
        <w:rPr>
          <w:sz w:val="28"/>
          <w:szCs w:val="25"/>
          <w:lang w:val="uk-UA"/>
        </w:rPr>
        <w:t>з</w:t>
      </w:r>
      <w:r>
        <w:rPr>
          <w:color w:val="000000"/>
          <w:sz w:val="28"/>
          <w:szCs w:val="25"/>
          <w:lang w:val="uk-UA"/>
        </w:rPr>
        <w:t xml:space="preserve"> </w:t>
      </w:r>
      <w:r>
        <w:rPr>
          <w:sz w:val="28"/>
          <w:szCs w:val="25"/>
          <w:lang w:val="uk-UA"/>
        </w:rPr>
        <w:t>розвинутими</w:t>
      </w:r>
      <w:r>
        <w:rPr>
          <w:color w:val="000000"/>
          <w:sz w:val="28"/>
          <w:szCs w:val="25"/>
          <w:lang w:val="uk-UA"/>
        </w:rPr>
        <w:t xml:space="preserve"> капіталістичними країнами і на їхній основі також перераховується сума платежу.</w:t>
      </w:r>
    </w:p>
    <w:p w:rsidR="001B40BF" w:rsidRDefault="00F91880">
      <w:pPr>
        <w:shd w:val="clear" w:color="auto" w:fill="FFFFFF"/>
        <w:spacing w:line="360" w:lineRule="auto"/>
        <w:ind w:firstLine="539"/>
        <w:jc w:val="both"/>
        <w:rPr>
          <w:sz w:val="28"/>
          <w:lang w:val="uk-UA"/>
        </w:rPr>
      </w:pPr>
      <w:r>
        <w:rPr>
          <w:color w:val="000000"/>
          <w:sz w:val="28"/>
          <w:szCs w:val="25"/>
          <w:lang w:val="uk-UA"/>
        </w:rPr>
        <w:t xml:space="preserve">Застереження може бути </w:t>
      </w:r>
      <w:r>
        <w:rPr>
          <w:sz w:val="28"/>
          <w:szCs w:val="25"/>
          <w:lang w:val="uk-UA"/>
        </w:rPr>
        <w:t>одновалютним</w:t>
      </w:r>
      <w:r>
        <w:rPr>
          <w:color w:val="000000"/>
          <w:sz w:val="28"/>
          <w:szCs w:val="25"/>
          <w:lang w:val="uk-UA"/>
        </w:rPr>
        <w:t xml:space="preserve"> при збігу валюти ціни і платежу, </w:t>
      </w:r>
      <w:r>
        <w:rPr>
          <w:sz w:val="28"/>
          <w:szCs w:val="25"/>
          <w:lang w:val="uk-UA"/>
        </w:rPr>
        <w:t>поставленої</w:t>
      </w:r>
      <w:r>
        <w:rPr>
          <w:color w:val="000000"/>
          <w:sz w:val="28"/>
          <w:szCs w:val="25"/>
          <w:lang w:val="uk-UA"/>
        </w:rPr>
        <w:t xml:space="preserve"> в залежності від курсу якої-небудь іншої валюти. При </w:t>
      </w:r>
      <w:r>
        <w:rPr>
          <w:sz w:val="28"/>
          <w:szCs w:val="25"/>
          <w:lang w:val="uk-UA"/>
        </w:rPr>
        <w:t>мультивалютних обмеженнях</w:t>
      </w:r>
      <w:r>
        <w:rPr>
          <w:color w:val="000000"/>
          <w:sz w:val="28"/>
          <w:szCs w:val="25"/>
          <w:lang w:val="uk-UA"/>
        </w:rPr>
        <w:t xml:space="preserve"> сума грошових платежів уточнюється в залежності від зміни </w:t>
      </w:r>
      <w:r>
        <w:rPr>
          <w:sz w:val="28"/>
          <w:szCs w:val="25"/>
          <w:lang w:val="uk-UA"/>
        </w:rPr>
        <w:t xml:space="preserve">середньоарифметичного </w:t>
      </w:r>
      <w:r>
        <w:rPr>
          <w:color w:val="000000"/>
          <w:sz w:val="28"/>
          <w:szCs w:val="25"/>
          <w:lang w:val="uk-UA"/>
        </w:rPr>
        <w:t xml:space="preserve">курсу </w:t>
      </w:r>
      <w:r>
        <w:rPr>
          <w:sz w:val="28"/>
          <w:szCs w:val="25"/>
          <w:lang w:val="uk-UA"/>
        </w:rPr>
        <w:t>декількох</w:t>
      </w:r>
      <w:r>
        <w:rPr>
          <w:color w:val="000000"/>
          <w:sz w:val="28"/>
          <w:szCs w:val="25"/>
          <w:lang w:val="uk-UA"/>
        </w:rPr>
        <w:t xml:space="preserve"> валют. Індексне обмеження використовується для захисту від зниження купівельної сили валют. Сума платежу змінюється в залежності від </w:t>
      </w:r>
      <w:r>
        <w:rPr>
          <w:sz w:val="28"/>
          <w:szCs w:val="25"/>
          <w:lang w:val="uk-UA"/>
        </w:rPr>
        <w:t>руху</w:t>
      </w:r>
      <w:r>
        <w:rPr>
          <w:color w:val="000000"/>
          <w:sz w:val="28"/>
          <w:szCs w:val="25"/>
          <w:lang w:val="uk-UA"/>
        </w:rPr>
        <w:t xml:space="preserve"> індексу цін. Іноді використовуються "змінні ціни", тобто враховується зміна ціни товару і </w:t>
      </w:r>
      <w:r>
        <w:rPr>
          <w:sz w:val="28"/>
          <w:szCs w:val="25"/>
          <w:lang w:val="uk-UA"/>
        </w:rPr>
        <w:t>товар</w:t>
      </w:r>
      <w:r>
        <w:rPr>
          <w:color w:val="000000"/>
          <w:sz w:val="28"/>
          <w:szCs w:val="25"/>
          <w:lang w:val="uk-UA"/>
        </w:rPr>
        <w:t>.</w:t>
      </w:r>
    </w:p>
    <w:p w:rsidR="001B40BF" w:rsidRDefault="00F91880">
      <w:pPr>
        <w:shd w:val="clear" w:color="auto" w:fill="FFFFFF"/>
        <w:spacing w:line="360" w:lineRule="auto"/>
        <w:ind w:firstLine="539"/>
        <w:jc w:val="both"/>
        <w:rPr>
          <w:sz w:val="28"/>
          <w:lang w:val="uk-UA"/>
        </w:rPr>
      </w:pPr>
      <w:r>
        <w:rPr>
          <w:color w:val="000000"/>
          <w:sz w:val="28"/>
          <w:szCs w:val="25"/>
          <w:lang w:val="uk-UA"/>
        </w:rPr>
        <w:t>Банки можуть здійснювати страхування валютних ризиків на основі створення зустрічних вимог і зобов'язань у дивній валюті (</w:t>
      </w:r>
      <w:r>
        <w:rPr>
          <w:sz w:val="28"/>
          <w:szCs w:val="25"/>
          <w:lang w:val="uk-UA"/>
        </w:rPr>
        <w:t>хеджування</w:t>
      </w:r>
      <w:r>
        <w:rPr>
          <w:color w:val="000000"/>
          <w:sz w:val="28"/>
          <w:szCs w:val="25"/>
          <w:lang w:val="uk-UA"/>
        </w:rPr>
        <w:t xml:space="preserve">). Одним з методів </w:t>
      </w:r>
      <w:r>
        <w:rPr>
          <w:sz w:val="28"/>
          <w:szCs w:val="25"/>
          <w:lang w:val="uk-UA"/>
        </w:rPr>
        <w:t>хеджування</w:t>
      </w:r>
      <w:r>
        <w:rPr>
          <w:color w:val="000000"/>
          <w:sz w:val="28"/>
          <w:szCs w:val="25"/>
          <w:lang w:val="uk-UA"/>
        </w:rPr>
        <w:t xml:space="preserve"> </w:t>
      </w:r>
      <w:r>
        <w:rPr>
          <w:sz w:val="28"/>
          <w:szCs w:val="25"/>
          <w:lang w:val="uk-UA"/>
        </w:rPr>
        <w:t>є</w:t>
      </w:r>
      <w:r>
        <w:rPr>
          <w:color w:val="000000"/>
          <w:sz w:val="28"/>
          <w:szCs w:val="25"/>
          <w:lang w:val="uk-UA"/>
        </w:rPr>
        <w:t xml:space="preserve"> </w:t>
      </w:r>
      <w:r>
        <w:rPr>
          <w:sz w:val="28"/>
          <w:szCs w:val="25"/>
          <w:lang w:val="uk-UA"/>
        </w:rPr>
        <w:t>висновок</w:t>
      </w:r>
      <w:r>
        <w:rPr>
          <w:color w:val="000000"/>
          <w:sz w:val="28"/>
          <w:szCs w:val="25"/>
          <w:lang w:val="uk-UA"/>
        </w:rPr>
        <w:t xml:space="preserve"> термінових валютних операцій </w:t>
      </w:r>
      <w:r>
        <w:rPr>
          <w:sz w:val="28"/>
          <w:szCs w:val="25"/>
          <w:lang w:val="uk-UA"/>
        </w:rPr>
        <w:t>проведення</w:t>
      </w:r>
      <w:r>
        <w:rPr>
          <w:color w:val="000000"/>
          <w:sz w:val="28"/>
          <w:szCs w:val="25"/>
          <w:lang w:val="uk-UA"/>
        </w:rPr>
        <w:t xml:space="preserve"> форвардних операцій. При здійсненні форвардної операції банк чи торгова фірма купує яку-небудь валюту </w:t>
      </w:r>
      <w:r>
        <w:rPr>
          <w:sz w:val="28"/>
          <w:szCs w:val="25"/>
          <w:lang w:val="uk-UA"/>
        </w:rPr>
        <w:t>по</w:t>
      </w:r>
      <w:r>
        <w:rPr>
          <w:color w:val="000000"/>
          <w:sz w:val="28"/>
          <w:szCs w:val="25"/>
          <w:lang w:val="uk-UA"/>
        </w:rPr>
        <w:t xml:space="preserve"> курсу "</w:t>
      </w:r>
      <w:r>
        <w:rPr>
          <w:sz w:val="28"/>
          <w:szCs w:val="25"/>
          <w:lang w:val="uk-UA"/>
        </w:rPr>
        <w:t>спот</w:t>
      </w:r>
      <w:r>
        <w:rPr>
          <w:color w:val="000000"/>
          <w:sz w:val="28"/>
          <w:szCs w:val="25"/>
          <w:lang w:val="uk-UA"/>
        </w:rPr>
        <w:t xml:space="preserve">" - </w:t>
      </w:r>
      <w:r>
        <w:rPr>
          <w:sz w:val="28"/>
          <w:szCs w:val="25"/>
          <w:lang w:val="uk-UA"/>
        </w:rPr>
        <w:t>поточний</w:t>
      </w:r>
      <w:r>
        <w:rPr>
          <w:color w:val="000000"/>
          <w:sz w:val="28"/>
          <w:szCs w:val="25"/>
          <w:lang w:val="uk-UA"/>
        </w:rPr>
        <w:t xml:space="preserve"> курс наявних валютних операцій і </w:t>
      </w:r>
      <w:r>
        <w:rPr>
          <w:sz w:val="28"/>
          <w:szCs w:val="25"/>
          <w:lang w:val="uk-UA"/>
        </w:rPr>
        <w:t>одночасно</w:t>
      </w:r>
      <w:r>
        <w:rPr>
          <w:color w:val="000000"/>
          <w:sz w:val="28"/>
          <w:szCs w:val="25"/>
          <w:lang w:val="uk-UA"/>
        </w:rPr>
        <w:t xml:space="preserve"> продає за курсом "форвард", що звичайно відрізняєть</w:t>
      </w:r>
      <w:r>
        <w:rPr>
          <w:sz w:val="28"/>
          <w:szCs w:val="25"/>
          <w:lang w:val="uk-UA"/>
        </w:rPr>
        <w:t>ся</w:t>
      </w:r>
      <w:r>
        <w:rPr>
          <w:color w:val="000000"/>
          <w:sz w:val="28"/>
          <w:szCs w:val="25"/>
          <w:lang w:val="uk-UA"/>
        </w:rPr>
        <w:t xml:space="preserve"> від курсу "</w:t>
      </w:r>
      <w:r>
        <w:rPr>
          <w:sz w:val="28"/>
          <w:szCs w:val="25"/>
          <w:lang w:val="uk-UA"/>
        </w:rPr>
        <w:t>спот</w:t>
      </w:r>
      <w:r>
        <w:rPr>
          <w:color w:val="000000"/>
          <w:sz w:val="28"/>
          <w:szCs w:val="25"/>
          <w:lang w:val="uk-UA"/>
        </w:rPr>
        <w:t xml:space="preserve">". Можна зробити </w:t>
      </w:r>
      <w:r>
        <w:rPr>
          <w:sz w:val="28"/>
          <w:szCs w:val="25"/>
          <w:lang w:val="uk-UA"/>
        </w:rPr>
        <w:t>протилежні</w:t>
      </w:r>
      <w:r>
        <w:rPr>
          <w:color w:val="000000"/>
          <w:sz w:val="28"/>
          <w:szCs w:val="25"/>
          <w:lang w:val="uk-UA"/>
        </w:rPr>
        <w:t xml:space="preserve"> </w:t>
      </w:r>
      <w:r>
        <w:rPr>
          <w:sz w:val="28"/>
          <w:szCs w:val="25"/>
          <w:lang w:val="uk-UA"/>
        </w:rPr>
        <w:t>операції</w:t>
      </w:r>
      <w:r>
        <w:rPr>
          <w:color w:val="000000"/>
          <w:sz w:val="28"/>
          <w:szCs w:val="25"/>
          <w:lang w:val="uk-UA"/>
        </w:rPr>
        <w:t xml:space="preserve">: здійснити форвардну покупку </w:t>
      </w:r>
      <w:r>
        <w:rPr>
          <w:sz w:val="28"/>
          <w:szCs w:val="25"/>
          <w:lang w:val="uk-UA"/>
        </w:rPr>
        <w:t>однієї</w:t>
      </w:r>
      <w:r>
        <w:rPr>
          <w:color w:val="000000"/>
          <w:sz w:val="28"/>
          <w:szCs w:val="25"/>
          <w:lang w:val="uk-UA"/>
        </w:rPr>
        <w:t xml:space="preserve"> валюти і продажу іншої за курсом "</w:t>
      </w:r>
      <w:r>
        <w:rPr>
          <w:sz w:val="28"/>
          <w:szCs w:val="25"/>
          <w:lang w:val="uk-UA"/>
        </w:rPr>
        <w:t>спот</w:t>
      </w:r>
      <w:r>
        <w:rPr>
          <w:color w:val="000000"/>
          <w:sz w:val="28"/>
          <w:szCs w:val="25"/>
          <w:lang w:val="uk-UA"/>
        </w:rPr>
        <w:t>".</w:t>
      </w:r>
    </w:p>
    <w:p w:rsidR="001B40BF" w:rsidRDefault="00F91880">
      <w:pPr>
        <w:shd w:val="clear" w:color="auto" w:fill="FFFFFF"/>
        <w:spacing w:line="360" w:lineRule="auto"/>
        <w:ind w:firstLine="539"/>
        <w:jc w:val="both"/>
        <w:rPr>
          <w:sz w:val="28"/>
          <w:lang w:val="uk-UA"/>
        </w:rPr>
      </w:pPr>
      <w:r>
        <w:rPr>
          <w:color w:val="000000"/>
          <w:sz w:val="28"/>
          <w:szCs w:val="25"/>
          <w:lang w:val="uk-UA"/>
        </w:rPr>
        <w:t>Якщо курс "</w:t>
      </w:r>
      <w:r>
        <w:rPr>
          <w:sz w:val="28"/>
          <w:szCs w:val="25"/>
          <w:lang w:val="uk-UA"/>
        </w:rPr>
        <w:t>спот</w:t>
      </w:r>
      <w:r>
        <w:rPr>
          <w:color w:val="000000"/>
          <w:sz w:val="28"/>
          <w:szCs w:val="25"/>
          <w:lang w:val="uk-UA"/>
        </w:rPr>
        <w:t xml:space="preserve">" нижче курсу "форвард", то ця </w:t>
      </w:r>
      <w:r>
        <w:rPr>
          <w:sz w:val="28"/>
          <w:szCs w:val="25"/>
          <w:lang w:val="uk-UA"/>
        </w:rPr>
        <w:t>відмінність</w:t>
      </w:r>
      <w:r>
        <w:rPr>
          <w:color w:val="000000"/>
          <w:sz w:val="28"/>
          <w:szCs w:val="25"/>
          <w:lang w:val="uk-UA"/>
        </w:rPr>
        <w:t xml:space="preserve"> називається премією, а якщо </w:t>
      </w:r>
      <w:r>
        <w:rPr>
          <w:sz w:val="28"/>
          <w:szCs w:val="25"/>
          <w:lang w:val="uk-UA"/>
        </w:rPr>
        <w:t>перший</w:t>
      </w:r>
      <w:r>
        <w:rPr>
          <w:color w:val="000000"/>
          <w:sz w:val="28"/>
          <w:szCs w:val="25"/>
          <w:lang w:val="uk-UA"/>
        </w:rPr>
        <w:t xml:space="preserve"> вище </w:t>
      </w:r>
      <w:r>
        <w:rPr>
          <w:sz w:val="28"/>
          <w:szCs w:val="25"/>
          <w:lang w:val="uk-UA"/>
        </w:rPr>
        <w:t>другого</w:t>
      </w:r>
      <w:r>
        <w:rPr>
          <w:color w:val="000000"/>
          <w:sz w:val="28"/>
          <w:szCs w:val="25"/>
          <w:lang w:val="uk-UA"/>
        </w:rPr>
        <w:t>, те це перевищення називається "дисконтом".</w:t>
      </w:r>
    </w:p>
    <w:p w:rsidR="001B40BF" w:rsidRDefault="00F91880">
      <w:pPr>
        <w:shd w:val="clear" w:color="auto" w:fill="FFFFFF"/>
        <w:spacing w:line="360" w:lineRule="auto"/>
        <w:ind w:firstLine="539"/>
        <w:jc w:val="both"/>
        <w:rPr>
          <w:sz w:val="28"/>
          <w:lang w:val="uk-UA"/>
        </w:rPr>
      </w:pPr>
      <w:r>
        <w:rPr>
          <w:sz w:val="28"/>
          <w:szCs w:val="25"/>
          <w:lang w:val="uk-UA"/>
        </w:rPr>
        <w:t>Приведемо</w:t>
      </w:r>
      <w:r>
        <w:rPr>
          <w:color w:val="000000"/>
          <w:sz w:val="28"/>
          <w:szCs w:val="25"/>
          <w:lang w:val="uk-UA"/>
        </w:rPr>
        <w:t xml:space="preserve"> приклад </w:t>
      </w:r>
      <w:r>
        <w:rPr>
          <w:sz w:val="28"/>
          <w:szCs w:val="25"/>
          <w:lang w:val="uk-UA"/>
        </w:rPr>
        <w:t>хеджування</w:t>
      </w:r>
      <w:r>
        <w:rPr>
          <w:color w:val="000000"/>
          <w:sz w:val="28"/>
          <w:szCs w:val="25"/>
          <w:lang w:val="uk-UA"/>
        </w:rPr>
        <w:t xml:space="preserve"> з метою страхування експортера, що </w:t>
      </w:r>
      <w:r>
        <w:rPr>
          <w:sz w:val="28"/>
          <w:szCs w:val="25"/>
          <w:lang w:val="uk-UA"/>
        </w:rPr>
        <w:t>повинний</w:t>
      </w:r>
      <w:r>
        <w:rPr>
          <w:color w:val="000000"/>
          <w:sz w:val="28"/>
          <w:szCs w:val="25"/>
          <w:lang w:val="uk-UA"/>
        </w:rPr>
        <w:t xml:space="preserve"> через </w:t>
      </w:r>
      <w:r>
        <w:rPr>
          <w:sz w:val="28"/>
          <w:szCs w:val="25"/>
          <w:lang w:val="uk-UA"/>
        </w:rPr>
        <w:t>три</w:t>
      </w:r>
      <w:r>
        <w:rPr>
          <w:color w:val="000000"/>
          <w:sz w:val="28"/>
          <w:szCs w:val="25"/>
          <w:lang w:val="uk-UA"/>
        </w:rPr>
        <w:t xml:space="preserve"> місяці </w:t>
      </w:r>
      <w:r>
        <w:rPr>
          <w:sz w:val="28"/>
          <w:szCs w:val="25"/>
          <w:lang w:val="uk-UA"/>
        </w:rPr>
        <w:t>одержати</w:t>
      </w:r>
      <w:r>
        <w:rPr>
          <w:color w:val="000000"/>
          <w:sz w:val="28"/>
          <w:szCs w:val="25"/>
          <w:lang w:val="uk-UA"/>
        </w:rPr>
        <w:t xml:space="preserve"> оплату доларах. Експортер </w:t>
      </w:r>
      <w:r>
        <w:rPr>
          <w:sz w:val="28"/>
          <w:szCs w:val="25"/>
          <w:lang w:val="uk-UA"/>
        </w:rPr>
        <w:t>звертається</w:t>
      </w:r>
      <w:r>
        <w:rPr>
          <w:color w:val="000000"/>
          <w:sz w:val="28"/>
          <w:szCs w:val="25"/>
          <w:lang w:val="uk-UA"/>
        </w:rPr>
        <w:t xml:space="preserve"> в банк із проханням про </w:t>
      </w:r>
      <w:r>
        <w:rPr>
          <w:sz w:val="28"/>
          <w:szCs w:val="25"/>
          <w:lang w:val="uk-UA"/>
        </w:rPr>
        <w:t>страхування</w:t>
      </w:r>
      <w:r>
        <w:rPr>
          <w:color w:val="000000"/>
          <w:sz w:val="28"/>
          <w:szCs w:val="25"/>
          <w:lang w:val="uk-UA"/>
        </w:rPr>
        <w:t xml:space="preserve">. Банк, знаючи, що через </w:t>
      </w:r>
      <w:r>
        <w:rPr>
          <w:sz w:val="28"/>
          <w:szCs w:val="25"/>
          <w:lang w:val="uk-UA"/>
        </w:rPr>
        <w:t>три</w:t>
      </w:r>
      <w:r>
        <w:rPr>
          <w:color w:val="000000"/>
          <w:sz w:val="28"/>
          <w:szCs w:val="25"/>
          <w:lang w:val="uk-UA"/>
        </w:rPr>
        <w:t xml:space="preserve"> місяці буде </w:t>
      </w:r>
      <w:r>
        <w:rPr>
          <w:sz w:val="28"/>
          <w:szCs w:val="25"/>
          <w:lang w:val="uk-UA"/>
        </w:rPr>
        <w:t>доларове</w:t>
      </w:r>
      <w:r>
        <w:rPr>
          <w:color w:val="000000"/>
          <w:sz w:val="28"/>
          <w:szCs w:val="25"/>
          <w:lang w:val="uk-UA"/>
        </w:rPr>
        <w:t xml:space="preserve"> </w:t>
      </w:r>
      <w:r>
        <w:rPr>
          <w:sz w:val="28"/>
          <w:szCs w:val="25"/>
          <w:lang w:val="uk-UA"/>
        </w:rPr>
        <w:t>поступлення</w:t>
      </w:r>
      <w:r>
        <w:rPr>
          <w:color w:val="000000"/>
          <w:sz w:val="28"/>
          <w:szCs w:val="25"/>
          <w:lang w:val="uk-UA"/>
        </w:rPr>
        <w:t xml:space="preserve">, знаходить відразу покупця цієї суми і просить на </w:t>
      </w:r>
      <w:r>
        <w:rPr>
          <w:sz w:val="28"/>
          <w:szCs w:val="25"/>
          <w:lang w:val="uk-UA"/>
        </w:rPr>
        <w:t>неї</w:t>
      </w:r>
      <w:r>
        <w:rPr>
          <w:color w:val="000000"/>
          <w:sz w:val="28"/>
          <w:szCs w:val="25"/>
          <w:lang w:val="uk-UA"/>
        </w:rPr>
        <w:t xml:space="preserve"> </w:t>
      </w:r>
      <w:r>
        <w:rPr>
          <w:sz w:val="28"/>
          <w:szCs w:val="25"/>
          <w:lang w:val="uk-UA"/>
        </w:rPr>
        <w:t>кредит</w:t>
      </w:r>
      <w:r>
        <w:rPr>
          <w:color w:val="000000"/>
          <w:sz w:val="28"/>
          <w:szCs w:val="25"/>
          <w:lang w:val="uk-UA"/>
        </w:rPr>
        <w:t xml:space="preserve"> терміном на 3 місяці.</w:t>
      </w:r>
    </w:p>
    <w:p w:rsidR="001B40BF" w:rsidRDefault="00F91880">
      <w:pPr>
        <w:shd w:val="clear" w:color="auto" w:fill="FFFFFF"/>
        <w:spacing w:line="360" w:lineRule="auto"/>
        <w:ind w:firstLine="539"/>
        <w:jc w:val="both"/>
        <w:rPr>
          <w:sz w:val="28"/>
          <w:lang w:val="uk-UA"/>
        </w:rPr>
      </w:pPr>
      <w:r>
        <w:rPr>
          <w:color w:val="000000"/>
          <w:sz w:val="28"/>
          <w:szCs w:val="25"/>
          <w:lang w:val="uk-UA"/>
        </w:rPr>
        <w:t xml:space="preserve">Долари реалізуються, наприклад, за французькі франки, ця сума </w:t>
      </w:r>
      <w:r>
        <w:rPr>
          <w:sz w:val="28"/>
          <w:szCs w:val="25"/>
          <w:lang w:val="uk-UA"/>
        </w:rPr>
        <w:t>міститься</w:t>
      </w:r>
      <w:r>
        <w:rPr>
          <w:color w:val="000000"/>
          <w:sz w:val="28"/>
          <w:szCs w:val="25"/>
          <w:lang w:val="uk-UA"/>
        </w:rPr>
        <w:t xml:space="preserve"> на тримісячний терміновий депозит. У випадку зниження курсу долара проти франка збитку по торговому </w:t>
      </w:r>
      <w:r>
        <w:rPr>
          <w:sz w:val="28"/>
          <w:szCs w:val="25"/>
          <w:lang w:val="uk-UA"/>
        </w:rPr>
        <w:t>контракті</w:t>
      </w:r>
      <w:r>
        <w:rPr>
          <w:color w:val="000000"/>
          <w:sz w:val="28"/>
          <w:szCs w:val="25"/>
          <w:lang w:val="uk-UA"/>
        </w:rPr>
        <w:t xml:space="preserve"> експортер уникне завдяки форвардній </w:t>
      </w:r>
      <w:r>
        <w:rPr>
          <w:sz w:val="28"/>
          <w:szCs w:val="25"/>
          <w:lang w:val="uk-UA"/>
        </w:rPr>
        <w:t>угоді</w:t>
      </w:r>
      <w:r>
        <w:rPr>
          <w:color w:val="000000"/>
          <w:sz w:val="28"/>
          <w:szCs w:val="25"/>
          <w:lang w:val="uk-UA"/>
        </w:rPr>
        <w:t>.</w:t>
      </w:r>
    </w:p>
    <w:p w:rsidR="001B40BF" w:rsidRDefault="00F91880">
      <w:pPr>
        <w:shd w:val="clear" w:color="auto" w:fill="FFFFFF"/>
        <w:spacing w:line="360" w:lineRule="auto"/>
        <w:ind w:firstLine="539"/>
        <w:jc w:val="both"/>
        <w:rPr>
          <w:sz w:val="28"/>
          <w:lang w:val="uk-UA"/>
        </w:rPr>
      </w:pPr>
      <w:r>
        <w:rPr>
          <w:color w:val="000000"/>
          <w:sz w:val="28"/>
          <w:szCs w:val="25"/>
          <w:lang w:val="uk-UA"/>
        </w:rPr>
        <w:t xml:space="preserve">Потім банк </w:t>
      </w:r>
      <w:r>
        <w:rPr>
          <w:sz w:val="28"/>
          <w:szCs w:val="25"/>
          <w:lang w:val="uk-UA"/>
        </w:rPr>
        <w:t>викуповує</w:t>
      </w:r>
      <w:r>
        <w:rPr>
          <w:color w:val="000000"/>
          <w:sz w:val="28"/>
          <w:szCs w:val="25"/>
          <w:lang w:val="uk-UA"/>
        </w:rPr>
        <w:t xml:space="preserve"> долари за новим курсом при їх </w:t>
      </w:r>
      <w:r>
        <w:rPr>
          <w:sz w:val="28"/>
          <w:szCs w:val="25"/>
          <w:lang w:val="uk-UA"/>
        </w:rPr>
        <w:t>підвищенні</w:t>
      </w:r>
      <w:r>
        <w:rPr>
          <w:color w:val="000000"/>
          <w:sz w:val="28"/>
          <w:szCs w:val="25"/>
          <w:lang w:val="uk-UA"/>
        </w:rPr>
        <w:t xml:space="preserve">, розраховується </w:t>
      </w:r>
      <w:r>
        <w:rPr>
          <w:sz w:val="28"/>
          <w:szCs w:val="25"/>
          <w:lang w:val="uk-UA"/>
        </w:rPr>
        <w:t>з</w:t>
      </w:r>
      <w:r>
        <w:rPr>
          <w:color w:val="000000"/>
          <w:sz w:val="28"/>
          <w:szCs w:val="25"/>
          <w:lang w:val="uk-UA"/>
        </w:rPr>
        <w:t xml:space="preserve"> кредитором доларової суми і </w:t>
      </w:r>
      <w:r>
        <w:rPr>
          <w:sz w:val="28"/>
          <w:szCs w:val="25"/>
          <w:lang w:val="uk-UA"/>
        </w:rPr>
        <w:t>з</w:t>
      </w:r>
      <w:r>
        <w:rPr>
          <w:color w:val="000000"/>
          <w:sz w:val="28"/>
          <w:szCs w:val="25"/>
          <w:lang w:val="uk-UA"/>
        </w:rPr>
        <w:t xml:space="preserve"> експортером, завдяки депозиту втрат немає.</w:t>
      </w:r>
    </w:p>
    <w:p w:rsidR="001B40BF" w:rsidRDefault="00F91880">
      <w:pPr>
        <w:shd w:val="clear" w:color="auto" w:fill="FFFFFF"/>
        <w:spacing w:line="360" w:lineRule="auto"/>
        <w:ind w:firstLine="539"/>
        <w:jc w:val="both"/>
        <w:rPr>
          <w:sz w:val="28"/>
          <w:lang w:val="uk-UA"/>
        </w:rPr>
      </w:pPr>
      <w:r>
        <w:rPr>
          <w:color w:val="000000"/>
          <w:sz w:val="28"/>
          <w:szCs w:val="25"/>
          <w:lang w:val="uk-UA"/>
        </w:rPr>
        <w:t xml:space="preserve">Використовуються також валютні опціони. </w:t>
      </w:r>
      <w:r>
        <w:rPr>
          <w:sz w:val="28"/>
          <w:szCs w:val="25"/>
          <w:lang w:val="uk-UA"/>
        </w:rPr>
        <w:t>Це</w:t>
      </w:r>
      <w:r>
        <w:rPr>
          <w:color w:val="000000"/>
          <w:sz w:val="28"/>
          <w:szCs w:val="25"/>
          <w:lang w:val="uk-UA"/>
        </w:rPr>
        <w:t xml:space="preserve"> </w:t>
      </w:r>
      <w:r>
        <w:rPr>
          <w:sz w:val="28"/>
          <w:szCs w:val="25"/>
          <w:lang w:val="uk-UA"/>
        </w:rPr>
        <w:t>привілегія</w:t>
      </w:r>
      <w:r>
        <w:rPr>
          <w:color w:val="000000"/>
          <w:sz w:val="28"/>
          <w:szCs w:val="25"/>
          <w:lang w:val="uk-UA"/>
        </w:rPr>
        <w:t xml:space="preserve">, що </w:t>
      </w:r>
      <w:r>
        <w:rPr>
          <w:sz w:val="28"/>
          <w:szCs w:val="25"/>
          <w:lang w:val="uk-UA"/>
        </w:rPr>
        <w:t>здобувається</w:t>
      </w:r>
      <w:r>
        <w:rPr>
          <w:color w:val="000000"/>
          <w:sz w:val="28"/>
          <w:szCs w:val="25"/>
          <w:lang w:val="uk-UA"/>
        </w:rPr>
        <w:t xml:space="preserve"> при сплаті відомої премії </w:t>
      </w:r>
      <w:r>
        <w:rPr>
          <w:sz w:val="28"/>
          <w:szCs w:val="25"/>
          <w:lang w:val="uk-UA"/>
        </w:rPr>
        <w:t>однією</w:t>
      </w:r>
      <w:r>
        <w:rPr>
          <w:color w:val="000000"/>
          <w:sz w:val="28"/>
          <w:szCs w:val="25"/>
          <w:lang w:val="uk-UA"/>
        </w:rPr>
        <w:t xml:space="preserve"> </w:t>
      </w:r>
      <w:r>
        <w:rPr>
          <w:sz w:val="28"/>
          <w:szCs w:val="25"/>
          <w:lang w:val="uk-UA"/>
        </w:rPr>
        <w:t>особою</w:t>
      </w:r>
      <w:r>
        <w:rPr>
          <w:color w:val="000000"/>
          <w:sz w:val="28"/>
          <w:szCs w:val="25"/>
          <w:lang w:val="uk-UA"/>
        </w:rPr>
        <w:t xml:space="preserve"> (банком, фірмою) з метою надання іншій </w:t>
      </w:r>
      <w:r>
        <w:rPr>
          <w:sz w:val="28"/>
          <w:szCs w:val="25"/>
          <w:lang w:val="uk-UA"/>
        </w:rPr>
        <w:t>особі</w:t>
      </w:r>
      <w:r>
        <w:rPr>
          <w:color w:val="000000"/>
          <w:sz w:val="28"/>
          <w:szCs w:val="25"/>
          <w:lang w:val="uk-UA"/>
        </w:rPr>
        <w:t xml:space="preserve"> права </w:t>
      </w:r>
      <w:r>
        <w:rPr>
          <w:sz w:val="28"/>
          <w:szCs w:val="25"/>
          <w:lang w:val="uk-UA"/>
        </w:rPr>
        <w:t>чи</w:t>
      </w:r>
      <w:r>
        <w:rPr>
          <w:color w:val="000000"/>
          <w:sz w:val="28"/>
          <w:szCs w:val="25"/>
          <w:lang w:val="uk-UA"/>
        </w:rPr>
        <w:t xml:space="preserve"> купити продати валюту за погодженим курсом у любий день протягом </w:t>
      </w:r>
      <w:r>
        <w:rPr>
          <w:sz w:val="28"/>
          <w:szCs w:val="25"/>
          <w:lang w:val="uk-UA"/>
        </w:rPr>
        <w:t>визначеного</w:t>
      </w:r>
      <w:r>
        <w:rPr>
          <w:color w:val="000000"/>
          <w:sz w:val="28"/>
          <w:szCs w:val="25"/>
          <w:lang w:val="uk-UA"/>
        </w:rPr>
        <w:t xml:space="preserve"> періоду, або відмовитися від </w:t>
      </w:r>
      <w:r>
        <w:rPr>
          <w:sz w:val="28"/>
          <w:szCs w:val="25"/>
          <w:lang w:val="uk-UA"/>
        </w:rPr>
        <w:t>угоди</w:t>
      </w:r>
      <w:r>
        <w:rPr>
          <w:color w:val="000000"/>
          <w:sz w:val="28"/>
          <w:szCs w:val="25"/>
          <w:lang w:val="uk-UA"/>
        </w:rPr>
        <w:t xml:space="preserve"> без відшкодування збитків. Валютний опціон дає його </w:t>
      </w:r>
      <w:r>
        <w:rPr>
          <w:sz w:val="28"/>
          <w:szCs w:val="25"/>
          <w:lang w:val="uk-UA"/>
        </w:rPr>
        <w:t>покупцю</w:t>
      </w:r>
      <w:r>
        <w:rPr>
          <w:color w:val="000000"/>
          <w:sz w:val="28"/>
          <w:szCs w:val="25"/>
          <w:lang w:val="uk-UA"/>
        </w:rPr>
        <w:t xml:space="preserve"> право вибору між виконанням </w:t>
      </w:r>
      <w:r>
        <w:rPr>
          <w:sz w:val="28"/>
          <w:szCs w:val="25"/>
          <w:lang w:val="uk-UA"/>
        </w:rPr>
        <w:t>чи</w:t>
      </w:r>
      <w:r>
        <w:rPr>
          <w:color w:val="000000"/>
          <w:sz w:val="28"/>
          <w:szCs w:val="25"/>
          <w:lang w:val="uk-UA"/>
        </w:rPr>
        <w:t xml:space="preserve"> </w:t>
      </w:r>
      <w:r>
        <w:rPr>
          <w:sz w:val="28"/>
          <w:szCs w:val="25"/>
          <w:lang w:val="uk-UA"/>
        </w:rPr>
        <w:t>угоди</w:t>
      </w:r>
      <w:r>
        <w:rPr>
          <w:color w:val="000000"/>
          <w:sz w:val="28"/>
          <w:szCs w:val="25"/>
          <w:lang w:val="uk-UA"/>
        </w:rPr>
        <w:t xml:space="preserve"> відмовленням від виконання зобов'язань при </w:t>
      </w:r>
      <w:r>
        <w:rPr>
          <w:sz w:val="28"/>
          <w:szCs w:val="25"/>
          <w:lang w:val="uk-UA"/>
        </w:rPr>
        <w:t>настанні</w:t>
      </w:r>
      <w:r>
        <w:rPr>
          <w:color w:val="000000"/>
          <w:sz w:val="28"/>
          <w:szCs w:val="25"/>
          <w:lang w:val="uk-UA"/>
        </w:rPr>
        <w:t xml:space="preserve"> відповідних умов.</w:t>
      </w:r>
    </w:p>
    <w:p w:rsidR="001B40BF" w:rsidRDefault="00F91880">
      <w:pPr>
        <w:shd w:val="clear" w:color="auto" w:fill="FFFFFF"/>
        <w:spacing w:line="360" w:lineRule="auto"/>
        <w:ind w:firstLine="539"/>
        <w:jc w:val="both"/>
        <w:rPr>
          <w:sz w:val="28"/>
          <w:lang w:val="uk-UA"/>
        </w:rPr>
      </w:pPr>
      <w:r>
        <w:rPr>
          <w:color w:val="000000"/>
          <w:sz w:val="28"/>
          <w:szCs w:val="25"/>
          <w:lang w:val="uk-UA"/>
        </w:rPr>
        <w:t xml:space="preserve">Допомагають уникнути утрат від коливань курсу </w:t>
      </w:r>
      <w:r>
        <w:rPr>
          <w:sz w:val="28"/>
          <w:szCs w:val="25"/>
          <w:lang w:val="uk-UA"/>
        </w:rPr>
        <w:t>ф’ючерні</w:t>
      </w:r>
      <w:r>
        <w:rPr>
          <w:color w:val="000000"/>
          <w:sz w:val="28"/>
          <w:szCs w:val="25"/>
          <w:lang w:val="uk-UA"/>
        </w:rPr>
        <w:t xml:space="preserve"> операції </w:t>
      </w:r>
      <w:r>
        <w:rPr>
          <w:sz w:val="28"/>
          <w:szCs w:val="25"/>
          <w:lang w:val="uk-UA"/>
        </w:rPr>
        <w:t>з</w:t>
      </w:r>
      <w:r>
        <w:rPr>
          <w:color w:val="000000"/>
          <w:sz w:val="28"/>
          <w:szCs w:val="25"/>
          <w:lang w:val="uk-UA"/>
        </w:rPr>
        <w:t xml:space="preserve"> іноземною валютою. Це термінові </w:t>
      </w:r>
      <w:r>
        <w:rPr>
          <w:sz w:val="28"/>
          <w:szCs w:val="25"/>
          <w:lang w:val="uk-UA"/>
        </w:rPr>
        <w:t>угоди</w:t>
      </w:r>
      <w:r>
        <w:rPr>
          <w:color w:val="000000"/>
          <w:sz w:val="28"/>
          <w:szCs w:val="25"/>
          <w:lang w:val="uk-UA"/>
        </w:rPr>
        <w:t xml:space="preserve">, при котрих здійснюється купівля-продаж валюти по </w:t>
      </w:r>
      <w:r>
        <w:rPr>
          <w:sz w:val="28"/>
          <w:szCs w:val="25"/>
          <w:lang w:val="uk-UA"/>
        </w:rPr>
        <w:t xml:space="preserve">фіксованому у </w:t>
      </w:r>
      <w:r>
        <w:rPr>
          <w:color w:val="000000"/>
          <w:sz w:val="28"/>
          <w:szCs w:val="25"/>
          <w:lang w:val="uk-UA"/>
        </w:rPr>
        <w:t xml:space="preserve"> момент </w:t>
      </w:r>
      <w:r>
        <w:rPr>
          <w:sz w:val="28"/>
          <w:szCs w:val="25"/>
          <w:lang w:val="uk-UA"/>
        </w:rPr>
        <w:t>укладення</w:t>
      </w:r>
      <w:r>
        <w:rPr>
          <w:color w:val="000000"/>
          <w:sz w:val="28"/>
          <w:szCs w:val="25"/>
          <w:lang w:val="uk-UA"/>
        </w:rPr>
        <w:t xml:space="preserve"> </w:t>
      </w:r>
      <w:r>
        <w:rPr>
          <w:sz w:val="28"/>
          <w:szCs w:val="25"/>
          <w:lang w:val="uk-UA"/>
        </w:rPr>
        <w:t>угоди</w:t>
      </w:r>
      <w:r>
        <w:rPr>
          <w:color w:val="000000"/>
          <w:sz w:val="28"/>
          <w:szCs w:val="25"/>
          <w:lang w:val="uk-UA"/>
        </w:rPr>
        <w:t xml:space="preserve"> курсу. Реалізація операції відбувається за </w:t>
      </w:r>
      <w:r>
        <w:rPr>
          <w:sz w:val="28"/>
          <w:szCs w:val="25"/>
          <w:lang w:val="uk-UA"/>
        </w:rPr>
        <w:t>визначений</w:t>
      </w:r>
      <w:r>
        <w:rPr>
          <w:color w:val="000000"/>
          <w:sz w:val="28"/>
          <w:szCs w:val="25"/>
          <w:lang w:val="uk-UA"/>
        </w:rPr>
        <w:t xml:space="preserve"> проміжок часу до  1-3 років. </w:t>
      </w:r>
      <w:r>
        <w:rPr>
          <w:sz w:val="28"/>
          <w:szCs w:val="25"/>
          <w:lang w:val="uk-UA"/>
        </w:rPr>
        <w:t>Звичайні ф’ючерні</w:t>
      </w:r>
      <w:r>
        <w:rPr>
          <w:color w:val="000000"/>
          <w:sz w:val="28"/>
          <w:szCs w:val="25"/>
          <w:lang w:val="uk-UA"/>
        </w:rPr>
        <w:t xml:space="preserve"> операції не завершуються наданням </w:t>
      </w:r>
      <w:r>
        <w:rPr>
          <w:sz w:val="28"/>
          <w:szCs w:val="25"/>
          <w:lang w:val="uk-UA"/>
        </w:rPr>
        <w:t>наявних</w:t>
      </w:r>
      <w:r>
        <w:rPr>
          <w:color w:val="000000"/>
          <w:sz w:val="28"/>
          <w:szCs w:val="25"/>
          <w:lang w:val="uk-UA"/>
        </w:rPr>
        <w:t xml:space="preserve"> </w:t>
      </w:r>
      <w:r>
        <w:rPr>
          <w:sz w:val="28"/>
          <w:szCs w:val="25"/>
          <w:lang w:val="uk-UA"/>
        </w:rPr>
        <w:t>коштів</w:t>
      </w:r>
      <w:r>
        <w:rPr>
          <w:color w:val="000000"/>
          <w:sz w:val="28"/>
          <w:szCs w:val="25"/>
          <w:lang w:val="uk-UA"/>
        </w:rPr>
        <w:t xml:space="preserve">, тому що </w:t>
      </w:r>
      <w:r>
        <w:rPr>
          <w:sz w:val="28"/>
          <w:szCs w:val="25"/>
          <w:lang w:val="uk-UA"/>
        </w:rPr>
        <w:t>метою</w:t>
      </w:r>
      <w:r>
        <w:rPr>
          <w:color w:val="000000"/>
          <w:sz w:val="28"/>
          <w:szCs w:val="25"/>
          <w:lang w:val="uk-UA"/>
        </w:rPr>
        <w:t xml:space="preserve"> подібних </w:t>
      </w:r>
      <w:r>
        <w:rPr>
          <w:sz w:val="28"/>
          <w:szCs w:val="25"/>
          <w:lang w:val="uk-UA"/>
        </w:rPr>
        <w:t>угод</w:t>
      </w:r>
      <w:r>
        <w:rPr>
          <w:color w:val="000000"/>
          <w:sz w:val="28"/>
          <w:szCs w:val="25"/>
          <w:lang w:val="uk-UA"/>
        </w:rPr>
        <w:t xml:space="preserve"> </w:t>
      </w:r>
      <w:r>
        <w:rPr>
          <w:sz w:val="28"/>
          <w:szCs w:val="25"/>
          <w:lang w:val="uk-UA"/>
        </w:rPr>
        <w:t>є</w:t>
      </w:r>
      <w:r>
        <w:rPr>
          <w:color w:val="000000"/>
          <w:sz w:val="28"/>
          <w:szCs w:val="25"/>
          <w:lang w:val="uk-UA"/>
        </w:rPr>
        <w:t xml:space="preserve"> </w:t>
      </w:r>
      <w:r>
        <w:rPr>
          <w:sz w:val="28"/>
          <w:szCs w:val="25"/>
          <w:lang w:val="uk-UA"/>
        </w:rPr>
        <w:t>хеджування</w:t>
      </w:r>
      <w:r>
        <w:rPr>
          <w:color w:val="000000"/>
          <w:sz w:val="28"/>
          <w:szCs w:val="25"/>
          <w:lang w:val="uk-UA"/>
        </w:rPr>
        <w:t xml:space="preserve">. Якщо ж продаж валюти не здійснювався, то у випадку </w:t>
      </w:r>
      <w:r>
        <w:rPr>
          <w:sz w:val="28"/>
          <w:szCs w:val="25"/>
          <w:lang w:val="uk-UA"/>
        </w:rPr>
        <w:t xml:space="preserve">ослаблення </w:t>
      </w:r>
      <w:r>
        <w:rPr>
          <w:color w:val="000000"/>
          <w:sz w:val="28"/>
          <w:szCs w:val="25"/>
          <w:lang w:val="uk-UA"/>
        </w:rPr>
        <w:t>курсу були би прямі збитки.</w:t>
      </w:r>
    </w:p>
    <w:p w:rsidR="001B40BF" w:rsidRDefault="001B40BF">
      <w:pPr>
        <w:spacing w:line="360" w:lineRule="auto"/>
        <w:ind w:firstLine="539"/>
        <w:jc w:val="both"/>
        <w:rPr>
          <w:sz w:val="28"/>
          <w:lang w:val="uk-UA"/>
        </w:rPr>
      </w:pPr>
    </w:p>
    <w:p w:rsidR="001B40BF" w:rsidRDefault="001B40BF">
      <w:pPr>
        <w:spacing w:line="360" w:lineRule="auto"/>
        <w:ind w:firstLine="539"/>
        <w:jc w:val="both"/>
        <w:rPr>
          <w:sz w:val="28"/>
        </w:rPr>
      </w:pPr>
      <w:bookmarkStart w:id="0" w:name="_GoBack"/>
      <w:bookmarkEnd w:id="0"/>
    </w:p>
    <w:sectPr w:rsidR="001B40BF">
      <w:type w:val="continuous"/>
      <w:pgSz w:w="11909" w:h="16834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880"/>
    <w:rsid w:val="001B40BF"/>
    <w:rsid w:val="00B22964"/>
    <w:rsid w:val="00F9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A52AE-DBA1-4563-840F-0BB6278C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</w:pPr>
    <w:rPr>
      <w:b/>
      <w:bCs/>
      <w:color w:val="000000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Manager>Право. Міжнародні відносини</Manager>
  <Company>Право. Міжнародні відносини</Company>
  <LinksUpToDate>false</LinksUpToDate>
  <CharactersWithSpaces>5511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2014-04-23T09:41:00Z</dcterms:created>
  <dcterms:modified xsi:type="dcterms:W3CDTF">2014-04-23T09:41:00Z</dcterms:modified>
  <cp:category>Право. Міжнародні відносини</cp:category>
</cp:coreProperties>
</file>