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F08" w:rsidRDefault="00C04F08"/>
    <w:p w:rsidR="00AB2CC0" w:rsidRDefault="00AB2CC0"/>
    <w:p w:rsidR="00AB2CC0" w:rsidRPr="00C7517A" w:rsidRDefault="00AB2CC0" w:rsidP="00217F73">
      <w:pPr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C7517A">
        <w:rPr>
          <w:b/>
          <w:sz w:val="28"/>
          <w:szCs w:val="28"/>
        </w:rPr>
        <w:t>Содержание</w:t>
      </w:r>
    </w:p>
    <w:p w:rsidR="00AB2CC0" w:rsidRDefault="00AB2CC0" w:rsidP="004B11DA">
      <w:pPr>
        <w:suppressAutoHyphens/>
        <w:spacing w:line="360" w:lineRule="auto"/>
        <w:jc w:val="left"/>
        <w:rPr>
          <w:sz w:val="28"/>
        </w:rPr>
      </w:pPr>
      <w:r>
        <w:rPr>
          <w:sz w:val="28"/>
        </w:rPr>
        <w:t>Введение</w:t>
      </w:r>
      <w:r>
        <w:rPr>
          <w:sz w:val="4"/>
          <w:szCs w:val="4"/>
        </w:rPr>
        <w:t xml:space="preserve">   </w:t>
      </w:r>
      <w:r>
        <w:rPr>
          <w:sz w:val="28"/>
        </w:rPr>
        <w:t>…………………………………………………………..……….………3</w:t>
      </w:r>
    </w:p>
    <w:p w:rsidR="00AB2CC0" w:rsidRDefault="00AB2CC0" w:rsidP="00C7517A">
      <w:pPr>
        <w:suppressAutoHyphens/>
        <w:spacing w:line="360" w:lineRule="auto"/>
        <w:jc w:val="left"/>
        <w:rPr>
          <w:sz w:val="28"/>
        </w:rPr>
      </w:pPr>
      <w:r>
        <w:rPr>
          <w:sz w:val="28"/>
          <w:szCs w:val="28"/>
        </w:rPr>
        <w:t>1. Философия славянофилов …………………………………………………….5</w:t>
      </w:r>
    </w:p>
    <w:p w:rsidR="00AB2CC0" w:rsidRDefault="00AB2CC0" w:rsidP="00C7517A">
      <w:pPr>
        <w:suppressAutoHyphens/>
        <w:spacing w:line="360" w:lineRule="auto"/>
        <w:jc w:val="left"/>
        <w:rPr>
          <w:sz w:val="28"/>
        </w:rPr>
      </w:pPr>
      <w:r>
        <w:rPr>
          <w:sz w:val="28"/>
        </w:rPr>
        <w:t>2. Философия западников ………………………………………………………  8</w:t>
      </w:r>
    </w:p>
    <w:p w:rsidR="00AB2CC0" w:rsidRDefault="00AB2CC0" w:rsidP="00C7517A">
      <w:pPr>
        <w:suppressAutoHyphens/>
        <w:spacing w:line="360" w:lineRule="auto"/>
        <w:jc w:val="left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3. Общие и отличные особенности западничества и славянофильства …….10</w:t>
      </w:r>
    </w:p>
    <w:p w:rsidR="00AB2CC0" w:rsidRDefault="00AB2CC0" w:rsidP="004B11DA">
      <w:pPr>
        <w:suppressAutoHyphens/>
        <w:spacing w:line="360" w:lineRule="auto"/>
        <w:jc w:val="left"/>
        <w:rPr>
          <w:sz w:val="28"/>
        </w:rPr>
      </w:pPr>
      <w:r>
        <w:rPr>
          <w:sz w:val="28"/>
        </w:rPr>
        <w:t>Заключение………………………………………………………………………12</w:t>
      </w: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  <w:r>
        <w:rPr>
          <w:sz w:val="28"/>
        </w:rPr>
        <w:t>Библиография……………………………………………………………………13</w:t>
      </w:r>
      <w:r>
        <w:rPr>
          <w:sz w:val="4"/>
          <w:szCs w:val="4"/>
        </w:rPr>
        <w:t xml:space="preserve">        </w:t>
      </w: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Default="00AB2CC0" w:rsidP="00D45854">
      <w:pPr>
        <w:suppressAutoHyphens/>
        <w:spacing w:line="360" w:lineRule="auto"/>
        <w:jc w:val="left"/>
        <w:rPr>
          <w:sz w:val="4"/>
          <w:szCs w:val="4"/>
        </w:rPr>
      </w:pPr>
    </w:p>
    <w:p w:rsidR="00AB2CC0" w:rsidRPr="00C7517A" w:rsidRDefault="00AB2CC0" w:rsidP="00217F73">
      <w:pPr>
        <w:suppressAutoHyphens/>
        <w:spacing w:line="360" w:lineRule="auto"/>
        <w:jc w:val="center"/>
        <w:outlineLvl w:val="0"/>
        <w:rPr>
          <w:b/>
          <w:sz w:val="28"/>
          <w:szCs w:val="28"/>
        </w:rPr>
      </w:pPr>
      <w:r w:rsidRPr="00C7517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в</w:t>
      </w:r>
      <w:r w:rsidRPr="00C7517A">
        <w:rPr>
          <w:b/>
          <w:sz w:val="28"/>
          <w:szCs w:val="28"/>
        </w:rPr>
        <w:t>едение</w:t>
      </w:r>
    </w:p>
    <w:p w:rsidR="00AB2CC0" w:rsidRDefault="00AB2CC0" w:rsidP="00C938A7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695596">
        <w:rPr>
          <w:color w:val="000000"/>
          <w:sz w:val="28"/>
          <w:szCs w:val="28"/>
        </w:rPr>
        <w:t xml:space="preserve">В первом половине XIX в. Россия утвердила свое положение в качестве европейской державы. Процесс европеизации глубоко затронул образованные слои русского общества. Дворянская, а затем и разночинская культуры стали развиваться в русле европейской традиции, повторяя свойственную им смену идеологических и художественных направлений (просвещение, классицизм, романтизм, реализм). Европейский рационализм и художественные европейские приемы </w:t>
      </w:r>
      <w:r>
        <w:rPr>
          <w:color w:val="000000"/>
          <w:sz w:val="28"/>
          <w:szCs w:val="28"/>
        </w:rPr>
        <w:t>служили для освоения собственных национальный традиций</w:t>
      </w:r>
      <w:r w:rsidRPr="00695596">
        <w:rPr>
          <w:color w:val="000000"/>
          <w:sz w:val="28"/>
          <w:szCs w:val="28"/>
        </w:rPr>
        <w:t>.</w:t>
      </w:r>
    </w:p>
    <w:p w:rsidR="00AB2CC0" w:rsidRDefault="00AB2CC0" w:rsidP="00C938A7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695596">
        <w:rPr>
          <w:color w:val="000000"/>
          <w:sz w:val="28"/>
          <w:szCs w:val="28"/>
        </w:rPr>
        <w:t>К середине XIX в., литература, музыка, театр, живопись, архитектура достигли в России высокого уровня развития и становились все более известными на Западе. Французский писатель П. Мериме открыл Е</w:t>
      </w:r>
      <w:r>
        <w:rPr>
          <w:color w:val="000000"/>
          <w:sz w:val="28"/>
          <w:szCs w:val="28"/>
        </w:rPr>
        <w:t xml:space="preserve">вропе Пушкина. </w:t>
      </w:r>
      <w:r w:rsidRPr="00695596">
        <w:rPr>
          <w:color w:val="000000"/>
          <w:sz w:val="28"/>
          <w:szCs w:val="28"/>
        </w:rPr>
        <w:t>На европейские языки были переведены произ</w:t>
      </w:r>
      <w:r>
        <w:rPr>
          <w:color w:val="000000"/>
          <w:sz w:val="28"/>
          <w:szCs w:val="28"/>
        </w:rPr>
        <w:t xml:space="preserve">ведения М. Ю. Лермонтова, И. В. </w:t>
      </w:r>
      <w:r w:rsidRPr="00695596">
        <w:rPr>
          <w:color w:val="000000"/>
          <w:sz w:val="28"/>
          <w:szCs w:val="28"/>
        </w:rPr>
        <w:t xml:space="preserve">Гоголя, И. С. Тургенева. Русская литература становилась частью европейской литературы. В Париже был поставлен «Ревизор» Гоголя, с восторгом принятый зрителями. Все больше внимание иностранцев привлекал Петербург, превратившийся благодаря творениям </w:t>
      </w:r>
      <w:r>
        <w:rPr>
          <w:color w:val="000000"/>
          <w:sz w:val="28"/>
          <w:szCs w:val="28"/>
        </w:rPr>
        <w:t xml:space="preserve">архитекторов В.В. Растрелли, Д. </w:t>
      </w:r>
      <w:r w:rsidRPr="00695596">
        <w:rPr>
          <w:color w:val="000000"/>
          <w:sz w:val="28"/>
          <w:szCs w:val="28"/>
        </w:rPr>
        <w:t>Кваренги, Ж. Тома де Томона, К.И. Росси, А.Д. Захарова и А.Н. Воронихина в один из красивейших городов Европы. В Петербурге и его пригородах часто выступали европейские знаменитости, главным образом певцы и музыканты.</w:t>
      </w:r>
    </w:p>
    <w:p w:rsidR="00AB2CC0" w:rsidRDefault="00AB2CC0" w:rsidP="00C938A7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695596">
        <w:rPr>
          <w:color w:val="000000"/>
          <w:sz w:val="28"/>
          <w:szCs w:val="28"/>
        </w:rPr>
        <w:t>Благодаря этому наладился культурный обмен между Россией и Европой. В первой половине XIX в. он впервые приобрел двусторонний характер.</w:t>
      </w:r>
      <w:r>
        <w:rPr>
          <w:color w:val="000000"/>
          <w:sz w:val="28"/>
          <w:szCs w:val="28"/>
        </w:rPr>
        <w:t xml:space="preserve"> </w:t>
      </w:r>
      <w:r w:rsidRPr="00695596">
        <w:rPr>
          <w:color w:val="000000"/>
          <w:sz w:val="28"/>
          <w:szCs w:val="28"/>
        </w:rPr>
        <w:t xml:space="preserve">Образованные русские люди тяжело переживали раскол между дворянством и народом, старались осмыслить его происхождение и пути его преодоления. Они размышляли о несхожести исторических судеб России и Европы, недейственности в России европейских способов решения политических и </w:t>
      </w:r>
      <w:r>
        <w:rPr>
          <w:color w:val="000000"/>
          <w:sz w:val="28"/>
          <w:szCs w:val="28"/>
        </w:rPr>
        <w:t xml:space="preserve">социальных проблем. </w:t>
      </w:r>
      <w:r w:rsidRPr="00695596">
        <w:rPr>
          <w:color w:val="000000"/>
          <w:sz w:val="28"/>
          <w:szCs w:val="28"/>
        </w:rPr>
        <w:t>Важнейшим предметом их раздумий стала самобытность России.</w:t>
      </w:r>
    </w:p>
    <w:p w:rsidR="00AB2CC0" w:rsidRDefault="00AB2CC0" w:rsidP="00C938A7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96FCC">
        <w:rPr>
          <w:color w:val="000000"/>
          <w:sz w:val="28"/>
          <w:szCs w:val="28"/>
        </w:rPr>
        <w:t>В напряженной полемике</w:t>
      </w:r>
      <w:r>
        <w:rPr>
          <w:color w:val="000000"/>
          <w:sz w:val="28"/>
          <w:szCs w:val="28"/>
        </w:rPr>
        <w:t xml:space="preserve"> конца 30-х — 40-x г</w:t>
      </w:r>
      <w:r w:rsidRPr="00196FCC">
        <w:rPr>
          <w:color w:val="000000"/>
          <w:sz w:val="28"/>
          <w:szCs w:val="28"/>
        </w:rPr>
        <w:t xml:space="preserve">г. ХIX в. о месте России в мировой истории оформились </w:t>
      </w:r>
      <w:r>
        <w:rPr>
          <w:color w:val="000000"/>
          <w:sz w:val="28"/>
          <w:szCs w:val="28"/>
        </w:rPr>
        <w:t>два противоположных</w:t>
      </w:r>
      <w:r w:rsidRPr="00196FCC">
        <w:rPr>
          <w:color w:val="000000"/>
          <w:sz w:val="28"/>
          <w:szCs w:val="28"/>
        </w:rPr>
        <w:t xml:space="preserve"> течения русской социально-философской мысли</w:t>
      </w:r>
      <w:r>
        <w:rPr>
          <w:color w:val="000000"/>
          <w:sz w:val="28"/>
          <w:szCs w:val="28"/>
        </w:rPr>
        <w:t>:</w:t>
      </w:r>
      <w:r w:rsidRPr="00196FCC">
        <w:rPr>
          <w:color w:val="000000"/>
          <w:sz w:val="28"/>
          <w:szCs w:val="28"/>
        </w:rPr>
        <w:t xml:space="preserve"> сла</w:t>
      </w:r>
      <w:r>
        <w:rPr>
          <w:color w:val="000000"/>
          <w:sz w:val="28"/>
          <w:szCs w:val="28"/>
        </w:rPr>
        <w:t>вянофильство и западничество</w:t>
      </w:r>
      <w:r w:rsidRPr="00196FC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96FCC">
        <w:rPr>
          <w:color w:val="000000"/>
          <w:sz w:val="28"/>
          <w:szCs w:val="28"/>
        </w:rPr>
        <w:t xml:space="preserve">Главная проблема, вокруг которой завязалась дискуссия, может быть сформулирована следующим образом: является ли исторический путь России таким же, как и путь Западной Европы, и особенность России заключается лишь в ее отсталости или же у России особый путь и ее культура принадлежит к другому типу? В поисках ответа на этот вопрос сложились </w:t>
      </w:r>
      <w:r>
        <w:rPr>
          <w:color w:val="000000"/>
          <w:sz w:val="28"/>
          <w:szCs w:val="28"/>
        </w:rPr>
        <w:t xml:space="preserve">две </w:t>
      </w:r>
      <w:r w:rsidRPr="00196FCC">
        <w:rPr>
          <w:color w:val="000000"/>
          <w:sz w:val="28"/>
          <w:szCs w:val="28"/>
        </w:rPr>
        <w:t>альтернативные концепции русской истории.</w:t>
      </w:r>
    </w:p>
    <w:p w:rsidR="00AB2CC0" w:rsidRDefault="00AB2CC0" w:rsidP="00C938A7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B2CC0" w:rsidRDefault="00AB2CC0" w:rsidP="00C938A7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B2CC0" w:rsidRDefault="00AB2CC0" w:rsidP="00C938A7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B2CC0" w:rsidRDefault="00AB2CC0" w:rsidP="00C938A7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B2CC0" w:rsidRDefault="00AB2CC0" w:rsidP="00C938A7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B2CC0" w:rsidRDefault="00AB2CC0" w:rsidP="00C938A7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B2CC0" w:rsidRDefault="00AB2CC0" w:rsidP="00C938A7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B2CC0" w:rsidRDefault="00AB2CC0" w:rsidP="00C938A7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B2CC0" w:rsidRDefault="00AB2CC0" w:rsidP="00C938A7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B2CC0" w:rsidRDefault="00AB2CC0" w:rsidP="00C938A7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B2CC0" w:rsidRDefault="00AB2CC0" w:rsidP="00C938A7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B2CC0" w:rsidRPr="00196FCC" w:rsidRDefault="00AB2CC0" w:rsidP="00C938A7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AB2CC0" w:rsidRPr="00D45854" w:rsidRDefault="00AB2CC0" w:rsidP="00C938A7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938A7">
      <w:pPr>
        <w:suppressAutoHyphens/>
        <w:spacing w:line="360" w:lineRule="auto"/>
        <w:rPr>
          <w:sz w:val="4"/>
          <w:szCs w:val="4"/>
        </w:rPr>
      </w:pPr>
    </w:p>
    <w:p w:rsidR="00AB2CC0" w:rsidRDefault="00AB2CC0" w:rsidP="00C938A7">
      <w:pPr>
        <w:suppressAutoHyphens/>
        <w:spacing w:line="360" w:lineRule="auto"/>
        <w:rPr>
          <w:sz w:val="4"/>
          <w:szCs w:val="4"/>
        </w:rPr>
      </w:pPr>
    </w:p>
    <w:p w:rsidR="00AB2CC0" w:rsidRDefault="00AB2CC0" w:rsidP="00C938A7">
      <w:pPr>
        <w:suppressAutoHyphens/>
        <w:spacing w:line="360" w:lineRule="auto"/>
        <w:rPr>
          <w:sz w:val="4"/>
          <w:szCs w:val="4"/>
        </w:rPr>
      </w:pPr>
    </w:p>
    <w:p w:rsidR="00AB2CC0" w:rsidRPr="00C7517A" w:rsidRDefault="00AB2CC0" w:rsidP="00217F73">
      <w:pPr>
        <w:suppressAutoHyphens/>
        <w:spacing w:line="360" w:lineRule="auto"/>
        <w:ind w:left="360"/>
        <w:jc w:val="center"/>
        <w:outlineLvl w:val="0"/>
        <w:rPr>
          <w:b/>
          <w:sz w:val="28"/>
          <w:szCs w:val="28"/>
        </w:rPr>
      </w:pPr>
      <w:r w:rsidRPr="00C7517A">
        <w:rPr>
          <w:b/>
          <w:sz w:val="28"/>
          <w:szCs w:val="28"/>
        </w:rPr>
        <w:t>1. Философия славянофилов</w:t>
      </w:r>
    </w:p>
    <w:p w:rsidR="00AB2CC0" w:rsidRDefault="00AB2CC0" w:rsidP="002213C1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C7517A">
        <w:rPr>
          <w:color w:val="000000"/>
          <w:sz w:val="28"/>
          <w:szCs w:val="28"/>
        </w:rPr>
        <w:t xml:space="preserve">Славянофильство как идейное течение оформилось в первой половине 40-х годов, и является неотъемлемой органической частью русской общественной мысли и культуры </w:t>
      </w:r>
      <w:r w:rsidRPr="00196FCC">
        <w:rPr>
          <w:color w:val="000000"/>
          <w:sz w:val="28"/>
          <w:szCs w:val="28"/>
        </w:rPr>
        <w:t>ХIX в</w:t>
      </w:r>
      <w:r w:rsidRPr="00C7517A">
        <w:rPr>
          <w:color w:val="000000"/>
          <w:sz w:val="28"/>
          <w:szCs w:val="28"/>
        </w:rPr>
        <w:t>. Постоянный и резкий критик славянофилов В.Г. Белинский писал: «Явление славянофильства есть факт, замечательный до известной степени, как протест против безусловной подражательности и как свидетельство потребности русского общества в самостоятельном развитии»</w:t>
      </w:r>
      <w:r>
        <w:rPr>
          <w:color w:val="000000"/>
          <w:sz w:val="28"/>
          <w:szCs w:val="28"/>
        </w:rPr>
        <w:t xml:space="preserve">. </w:t>
      </w:r>
    </w:p>
    <w:p w:rsidR="00AB2CC0" w:rsidRDefault="00AB2CC0" w:rsidP="002213C1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FC11C8">
        <w:rPr>
          <w:color w:val="000000"/>
          <w:sz w:val="28"/>
          <w:szCs w:val="28"/>
        </w:rPr>
        <w:t>С самого возникновения и на протяжении всего времени своего существования славянофильство было предст</w:t>
      </w:r>
      <w:r>
        <w:rPr>
          <w:color w:val="000000"/>
          <w:sz w:val="28"/>
          <w:szCs w:val="28"/>
        </w:rPr>
        <w:t xml:space="preserve">авлено немногочисленной группой.  В её  ряды </w:t>
      </w:r>
      <w:r w:rsidRPr="00FC11C8">
        <w:rPr>
          <w:color w:val="000000"/>
          <w:sz w:val="28"/>
          <w:szCs w:val="28"/>
        </w:rPr>
        <w:t xml:space="preserve"> входили Алексей Степанович Хомяков (1804 – 1860), Иван Васильевич Киреевский (1806</w:t>
      </w:r>
      <w:r>
        <w:rPr>
          <w:color w:val="000000"/>
          <w:sz w:val="28"/>
          <w:szCs w:val="28"/>
        </w:rPr>
        <w:t xml:space="preserve"> – </w:t>
      </w:r>
      <w:r w:rsidRPr="00FC11C8">
        <w:rPr>
          <w:color w:val="000000"/>
          <w:sz w:val="28"/>
          <w:szCs w:val="28"/>
        </w:rPr>
        <w:t xml:space="preserve">1856), Константин Сергеевич Аксаков (1817 – 1860), Юрий Федорович Самарин (1819 – </w:t>
      </w:r>
      <w:r>
        <w:rPr>
          <w:color w:val="000000"/>
          <w:sz w:val="28"/>
          <w:szCs w:val="28"/>
        </w:rPr>
        <w:t>1876). Представители данного философского направления выступа</w:t>
      </w:r>
      <w:r w:rsidRPr="00FC11C8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</w:t>
      </w:r>
      <w:r w:rsidRPr="00FC11C8">
        <w:rPr>
          <w:color w:val="000000"/>
          <w:sz w:val="28"/>
          <w:szCs w:val="28"/>
        </w:rPr>
        <w:t xml:space="preserve">с обоснованием самобытного пути развития России. Они </w:t>
      </w:r>
      <w:r>
        <w:rPr>
          <w:color w:val="000000"/>
          <w:sz w:val="28"/>
          <w:szCs w:val="28"/>
        </w:rPr>
        <w:t xml:space="preserve">исходили из того, что у </w:t>
      </w:r>
      <w:r w:rsidRPr="00FC11C8">
        <w:rPr>
          <w:color w:val="000000"/>
          <w:sz w:val="28"/>
          <w:szCs w:val="28"/>
        </w:rPr>
        <w:t>России свой особый путь,</w:t>
      </w:r>
      <w:r>
        <w:rPr>
          <w:color w:val="000000"/>
          <w:sz w:val="28"/>
          <w:szCs w:val="28"/>
        </w:rPr>
        <w:t xml:space="preserve"> </w:t>
      </w:r>
      <w:r w:rsidRPr="00FC11C8">
        <w:rPr>
          <w:color w:val="000000"/>
          <w:sz w:val="28"/>
          <w:szCs w:val="28"/>
        </w:rPr>
        <w:t xml:space="preserve"> определяемый ее историей, положением в мире, огромностью территории и численности населения, географическим положением и особенно своеобразными чертами русского н</w:t>
      </w:r>
      <w:r>
        <w:rPr>
          <w:color w:val="000000"/>
          <w:sz w:val="28"/>
          <w:szCs w:val="28"/>
        </w:rPr>
        <w:t xml:space="preserve">ационального характера, русской </w:t>
      </w:r>
      <w:r w:rsidRPr="00FC11C8">
        <w:rPr>
          <w:color w:val="000000"/>
          <w:sz w:val="28"/>
          <w:szCs w:val="28"/>
        </w:rPr>
        <w:t xml:space="preserve">«души». </w:t>
      </w:r>
    </w:p>
    <w:p w:rsidR="00AB2CC0" w:rsidRDefault="00AB2CC0" w:rsidP="002213C1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FC11C8">
        <w:rPr>
          <w:color w:val="000000"/>
          <w:sz w:val="28"/>
          <w:szCs w:val="28"/>
        </w:rPr>
        <w:t>Тремя основами особого исторического пути России славянофилы считали православие, самодержавие и народность, но понимали их иначе, чем официальная правительственная идеология.</w:t>
      </w:r>
      <w:r>
        <w:rPr>
          <w:color w:val="000000"/>
          <w:sz w:val="28"/>
          <w:szCs w:val="28"/>
        </w:rPr>
        <w:t xml:space="preserve"> Славянофилы  </w:t>
      </w:r>
      <w:r w:rsidRPr="002213C1">
        <w:rPr>
          <w:color w:val="000000"/>
          <w:sz w:val="28"/>
          <w:szCs w:val="28"/>
        </w:rPr>
        <w:t>отрицали императорскую, петровскую Россию и власть относилась к ним подозрительно и враждебно, несмотря на их православие и монархизм. Не было ничего общего между системой официальной народности или официального национализма, выработанной в эпоху Николая I и ставшей идеологией власти, и славянофильским пониманием народности. Система официальной народности была основана на трех принципах - правосл</w:t>
      </w:r>
      <w:r>
        <w:rPr>
          <w:color w:val="000000"/>
          <w:sz w:val="28"/>
          <w:szCs w:val="28"/>
        </w:rPr>
        <w:t xml:space="preserve">авие, самодержавие и народность.  И хотя </w:t>
      </w:r>
      <w:r w:rsidRPr="002213C1">
        <w:rPr>
          <w:color w:val="000000"/>
          <w:sz w:val="28"/>
          <w:szCs w:val="28"/>
        </w:rPr>
        <w:t xml:space="preserve"> славянофильская</w:t>
      </w:r>
      <w:r w:rsidRPr="00177D5C">
        <w:rPr>
          <w:color w:val="000000"/>
          <w:sz w:val="28"/>
          <w:szCs w:val="28"/>
        </w:rPr>
        <w:t xml:space="preserve"> </w:t>
      </w:r>
      <w:r w:rsidRPr="002213C1">
        <w:rPr>
          <w:color w:val="000000"/>
          <w:sz w:val="28"/>
          <w:szCs w:val="28"/>
        </w:rPr>
        <w:t>система пр</w:t>
      </w:r>
      <w:r>
        <w:rPr>
          <w:color w:val="000000"/>
          <w:sz w:val="28"/>
          <w:szCs w:val="28"/>
        </w:rPr>
        <w:t xml:space="preserve">изнавала эти же три принципа, </w:t>
      </w:r>
      <w:r w:rsidRPr="002213C1">
        <w:rPr>
          <w:color w:val="000000"/>
          <w:sz w:val="28"/>
          <w:szCs w:val="28"/>
        </w:rPr>
        <w:t xml:space="preserve"> дух </w:t>
      </w:r>
      <w:r>
        <w:rPr>
          <w:color w:val="000000"/>
          <w:sz w:val="28"/>
          <w:szCs w:val="28"/>
        </w:rPr>
        <w:t xml:space="preserve">ее </w:t>
      </w:r>
      <w:r w:rsidRPr="002213C1">
        <w:rPr>
          <w:color w:val="000000"/>
          <w:sz w:val="28"/>
          <w:szCs w:val="28"/>
        </w:rPr>
        <w:t>был</w:t>
      </w:r>
      <w:r>
        <w:rPr>
          <w:color w:val="000000"/>
          <w:sz w:val="28"/>
          <w:szCs w:val="28"/>
        </w:rPr>
        <w:t xml:space="preserve"> абсолютно противоположным</w:t>
      </w:r>
      <w:r w:rsidRPr="002213C1">
        <w:rPr>
          <w:color w:val="000000"/>
          <w:sz w:val="28"/>
          <w:szCs w:val="28"/>
        </w:rPr>
        <w:t>. Совершенно ясно было, что для системы официальной народности примат принадлежал принципу самодержавия, православие же и народность были ему подчинены. Ясно также, что народность была сомнительна и претерпела влияние худших сторон западного государственного абсолютизма.</w:t>
      </w:r>
    </w:p>
    <w:p w:rsidR="00AB2CC0" w:rsidRDefault="00AB2CC0" w:rsidP="00F01109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2213C1">
        <w:rPr>
          <w:color w:val="000000"/>
          <w:sz w:val="28"/>
          <w:szCs w:val="28"/>
        </w:rPr>
        <w:t>Православие было не духовное</w:t>
      </w:r>
      <w:r>
        <w:rPr>
          <w:color w:val="000000"/>
          <w:sz w:val="28"/>
          <w:szCs w:val="28"/>
        </w:rPr>
        <w:t>,  внешне государственное</w:t>
      </w:r>
      <w:r w:rsidRPr="002213C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Славянофилы же, выступая апологетами старины, искали</w:t>
      </w:r>
      <w:r w:rsidRPr="002213C1">
        <w:rPr>
          <w:color w:val="000000"/>
          <w:sz w:val="28"/>
          <w:szCs w:val="28"/>
        </w:rPr>
        <w:t xml:space="preserve"> православия очищенного, не искаженного и не извращенного историческими влияниями. Также </w:t>
      </w:r>
      <w:r>
        <w:rPr>
          <w:color w:val="000000"/>
          <w:sz w:val="28"/>
          <w:szCs w:val="28"/>
        </w:rPr>
        <w:t xml:space="preserve">они стремились </w:t>
      </w:r>
      <w:r w:rsidRPr="002213C1">
        <w:rPr>
          <w:color w:val="000000"/>
          <w:sz w:val="28"/>
          <w:szCs w:val="28"/>
        </w:rPr>
        <w:t>к выявлению подлинной народности, народной души</w:t>
      </w:r>
      <w:r>
        <w:rPr>
          <w:color w:val="000000"/>
          <w:sz w:val="28"/>
          <w:szCs w:val="28"/>
        </w:rPr>
        <w:t>.</w:t>
      </w:r>
      <w:r w:rsidRPr="002213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Славянофилы </w:t>
      </w:r>
      <w:r w:rsidRPr="002213C1">
        <w:rPr>
          <w:color w:val="000000"/>
          <w:sz w:val="28"/>
          <w:szCs w:val="28"/>
        </w:rPr>
        <w:t>видели образ русского народа освобожденным от искажений, которые они приписывали западному рационализму и государственному абсолютизму</w:t>
      </w:r>
      <w:r>
        <w:rPr>
          <w:color w:val="000000"/>
          <w:sz w:val="28"/>
          <w:szCs w:val="28"/>
        </w:rPr>
        <w:t>.</w:t>
      </w:r>
    </w:p>
    <w:p w:rsidR="00AB2CC0" w:rsidRDefault="00AB2CC0" w:rsidP="002213C1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2213C1">
        <w:rPr>
          <w:color w:val="000000"/>
          <w:sz w:val="28"/>
          <w:szCs w:val="28"/>
        </w:rPr>
        <w:t>Высшим идеалом для славянофилов являлась православная церковь, никогда не нарушавшая в отличие от католичества заветов первоначального христианства. Славянофилы упорно отрицали подчиненный характер отношения церкви к государству</w:t>
      </w:r>
      <w:r>
        <w:rPr>
          <w:color w:val="000000"/>
          <w:sz w:val="28"/>
          <w:szCs w:val="28"/>
        </w:rPr>
        <w:t>, А.</w:t>
      </w:r>
      <w:r w:rsidRPr="002213C1">
        <w:rPr>
          <w:color w:val="000000"/>
          <w:sz w:val="28"/>
          <w:szCs w:val="28"/>
        </w:rPr>
        <w:t>С. Хомяков указывал, что русский император не имел права священства, не притязал на непогрешимость в вопросах вероучения, не решал вопросы церковного благочестия</w:t>
      </w:r>
      <w:r>
        <w:rPr>
          <w:color w:val="000000"/>
          <w:sz w:val="28"/>
          <w:szCs w:val="28"/>
        </w:rPr>
        <w:t>.</w:t>
      </w:r>
    </w:p>
    <w:p w:rsidR="00AB2CC0" w:rsidRDefault="00AB2CC0" w:rsidP="008812D0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2213C1">
        <w:rPr>
          <w:color w:val="000000"/>
          <w:sz w:val="28"/>
          <w:szCs w:val="28"/>
        </w:rPr>
        <w:t xml:space="preserve">Несмотря на консервативный элемент своего миросозерцания, славянофилы были горячими защитниками свободы личности, свободы совести, мысли, слова и своеобразными демократами, признавали принцип верховенства народа. </w:t>
      </w:r>
    </w:p>
    <w:p w:rsidR="00AB2CC0" w:rsidRDefault="00AB2CC0" w:rsidP="002213C1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2213C1">
        <w:rPr>
          <w:color w:val="000000"/>
          <w:sz w:val="28"/>
          <w:szCs w:val="28"/>
        </w:rPr>
        <w:t xml:space="preserve"> Славянофилы были горячими защитниками общины, которую считали органическим и оригинально русским укладом хозяйственной жизни крестьянства. </w:t>
      </w:r>
      <w:r>
        <w:rPr>
          <w:color w:val="000000"/>
          <w:sz w:val="28"/>
          <w:szCs w:val="28"/>
        </w:rPr>
        <w:t>Они не</w:t>
      </w:r>
      <w:r w:rsidRPr="002213C1">
        <w:rPr>
          <w:color w:val="000000"/>
          <w:sz w:val="28"/>
          <w:szCs w:val="28"/>
        </w:rPr>
        <w:t xml:space="preserve"> считали собственность священной и абсолютной, собственн</w:t>
      </w:r>
      <w:r>
        <w:rPr>
          <w:color w:val="000000"/>
          <w:sz w:val="28"/>
          <w:szCs w:val="28"/>
        </w:rPr>
        <w:t xml:space="preserve">ика же считали лишь управляющим, отрицая </w:t>
      </w:r>
      <w:r w:rsidRPr="002213C1">
        <w:rPr>
          <w:color w:val="000000"/>
          <w:sz w:val="28"/>
          <w:szCs w:val="28"/>
        </w:rPr>
        <w:t xml:space="preserve"> западную буржуазную, капиталистическую циви</w:t>
      </w:r>
      <w:r>
        <w:rPr>
          <w:color w:val="000000"/>
          <w:sz w:val="28"/>
          <w:szCs w:val="28"/>
        </w:rPr>
        <w:t xml:space="preserve">лизацию. И если они думали, что </w:t>
      </w:r>
      <w:r w:rsidRPr="002213C1">
        <w:rPr>
          <w:color w:val="000000"/>
          <w:sz w:val="28"/>
          <w:szCs w:val="28"/>
        </w:rPr>
        <w:t xml:space="preserve">Запад гниет, то потому, что он вступил на путь этой буржуазной цивилизации, что в нем раскололась целостность жизни. </w:t>
      </w:r>
    </w:p>
    <w:p w:rsidR="00AB2CC0" w:rsidRDefault="00AB2CC0" w:rsidP="00731B9F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Славянофилы считали, что противоречия современной жизни уходят своими </w:t>
      </w:r>
      <w:r w:rsidRPr="002213C1">
        <w:rPr>
          <w:color w:val="000000"/>
          <w:sz w:val="28"/>
          <w:szCs w:val="28"/>
        </w:rPr>
        <w:t xml:space="preserve">корнями в Петровские реформы, которые прервали органическое развитие российской истории и культуры, раскололи надвое русское общество. </w:t>
      </w:r>
      <w:r>
        <w:rPr>
          <w:color w:val="000000"/>
          <w:sz w:val="28"/>
          <w:szCs w:val="28"/>
        </w:rPr>
        <w:t>Они были убеждены, что р</w:t>
      </w:r>
      <w:r w:rsidRPr="002213C1">
        <w:rPr>
          <w:color w:val="000000"/>
          <w:sz w:val="28"/>
          <w:szCs w:val="28"/>
        </w:rPr>
        <w:t>усской истории присущи особые исторические ценности, которых не знает</w:t>
      </w:r>
      <w:r>
        <w:rPr>
          <w:color w:val="000000"/>
          <w:sz w:val="28"/>
          <w:szCs w:val="28"/>
        </w:rPr>
        <w:t xml:space="preserve"> Европа. Смысл истории Запада, по мнению славянофилов,  –  </w:t>
      </w:r>
      <w:r w:rsidRPr="002213C1">
        <w:rPr>
          <w:color w:val="000000"/>
          <w:sz w:val="28"/>
          <w:szCs w:val="28"/>
        </w:rPr>
        <w:t>в единстве поступательного процесса культурного и общественного развития. Но сам этот процесс вызывает распад сознания на разум, чувства и волю, которые начинают действовать сами по себе. С ним связано также разделение обще</w:t>
      </w:r>
      <w:r>
        <w:rPr>
          <w:color w:val="000000"/>
          <w:sz w:val="28"/>
          <w:szCs w:val="28"/>
        </w:rPr>
        <w:t xml:space="preserve">ства на классы. В конце концов, </w:t>
      </w:r>
      <w:r w:rsidRPr="002213C1">
        <w:rPr>
          <w:color w:val="000000"/>
          <w:sz w:val="28"/>
          <w:szCs w:val="28"/>
        </w:rPr>
        <w:t>Европа приходит к культурному и общественному кризису, переживает закат своей истории. России же присущи такие целостные общественные и культурные формы, которые, не разрушаясь, способны стать основой более высоких ступеней исторического развития, чем те, которые возникли на Западе. В этом состоит смысл истории России.</w:t>
      </w:r>
      <w:r>
        <w:rPr>
          <w:color w:val="000000"/>
          <w:sz w:val="28"/>
          <w:szCs w:val="28"/>
        </w:rPr>
        <w:t xml:space="preserve"> </w:t>
      </w:r>
    </w:p>
    <w:p w:rsidR="00AB2CC0" w:rsidRPr="002213C1" w:rsidRDefault="00AB2CC0" w:rsidP="00731B9F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731B9F">
        <w:rPr>
          <w:color w:val="000000"/>
          <w:sz w:val="28"/>
          <w:szCs w:val="28"/>
        </w:rPr>
        <w:t>Следует отметить, что славянофилы не отрицали достижений европейской культуры в сфере естественных наук, образования, культуры поведения.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2213C1">
        <w:rPr>
          <w:color w:val="000000"/>
          <w:sz w:val="28"/>
          <w:szCs w:val="28"/>
        </w:rPr>
        <w:t>Целью славянофилов был не отрыв России от Европы, а восстановление единства русского общества и культуры на основе национальных ценностей. Они считали, что это позволит России занять подобающее место в центре мировой цивилизации. При этом Россия должна стремиться не к тому, чтобы стать богатейшей или самой могущественной из стран мира, а к тому, чтобы быть наиболее «христианским из всех человеческих обществ».</w:t>
      </w:r>
      <w:r>
        <w:rPr>
          <w:color w:val="000000"/>
          <w:sz w:val="28"/>
          <w:szCs w:val="28"/>
        </w:rPr>
        <w:t xml:space="preserve"> </w:t>
      </w:r>
    </w:p>
    <w:p w:rsidR="00AB2CC0" w:rsidRPr="00FC11C8" w:rsidRDefault="00AB2CC0" w:rsidP="00B700DF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</w:p>
    <w:p w:rsidR="00AB2CC0" w:rsidRPr="00FC11C8" w:rsidRDefault="00AB2CC0" w:rsidP="00FC11C8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Pr="006B33D6" w:rsidRDefault="00AB2CC0" w:rsidP="00217F73">
      <w:pPr>
        <w:suppressAutoHyphens/>
        <w:spacing w:line="360" w:lineRule="auto"/>
        <w:jc w:val="center"/>
        <w:outlineLvl w:val="0"/>
        <w:rPr>
          <w:b/>
          <w:sz w:val="28"/>
        </w:rPr>
      </w:pPr>
      <w:r w:rsidRPr="006B33D6">
        <w:rPr>
          <w:b/>
          <w:sz w:val="28"/>
        </w:rPr>
        <w:t>2. Философия западников</w:t>
      </w:r>
    </w:p>
    <w:p w:rsidR="00AB2CC0" w:rsidRDefault="00AB2CC0" w:rsidP="007E3D9D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6B33D6">
        <w:rPr>
          <w:color w:val="000000"/>
          <w:sz w:val="28"/>
          <w:szCs w:val="28"/>
        </w:rPr>
        <w:t>ападники, в ряды которых входили А. И. Герцен, Т. И. Г</w:t>
      </w:r>
      <w:r>
        <w:rPr>
          <w:color w:val="000000"/>
          <w:sz w:val="28"/>
          <w:szCs w:val="28"/>
        </w:rPr>
        <w:t xml:space="preserve">рановский, К. Д. Кавелин, Б. Н.Чичерин и другие, также как и славянофилы, понимали различия России и Европы, но стремились к совершенствованию русского быта, культуры, законов на основе использования западноевропейского опыта. Они резко критиковали российскую действительность, основы социальной и духовной жизни. Главную задачу они видели в просвещении народа, в развитии демократических начал, в большей социальной и политической свободе личности. </w:t>
      </w:r>
    </w:p>
    <w:p w:rsidR="00AB2CC0" w:rsidRPr="00914004" w:rsidRDefault="00AB2CC0" w:rsidP="007D430A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Ориентируясь на западноевропейскую цивилизацию, западники критиковали российское самодержавие, считая его формой восточной монархии. Т</w:t>
      </w:r>
      <w:r w:rsidRPr="007E3D9D">
        <w:rPr>
          <w:color w:val="000000"/>
          <w:sz w:val="28"/>
          <w:szCs w:val="28"/>
        </w:rPr>
        <w:t>акое же архаичное, противостоящее личностному развитию начало они видели в православной церкви. Человек в ней, как и в язычестве лишен возможности развития.</w:t>
      </w:r>
      <w:r>
        <w:rPr>
          <w:color w:val="000000"/>
          <w:sz w:val="28"/>
          <w:szCs w:val="28"/>
        </w:rPr>
        <w:t xml:space="preserve">   </w:t>
      </w:r>
      <w:r w:rsidRPr="00914004">
        <w:rPr>
          <w:color w:val="000000"/>
          <w:sz w:val="28"/>
          <w:szCs w:val="28"/>
        </w:rPr>
        <w:t>Западники решающее значение придавали разуму, а не вере.  Они  утверждали</w:t>
      </w:r>
      <w:r>
        <w:rPr>
          <w:color w:val="000000"/>
          <w:sz w:val="28"/>
          <w:szCs w:val="28"/>
        </w:rPr>
        <w:t xml:space="preserve"> </w:t>
      </w:r>
      <w:r w:rsidRPr="00914004">
        <w:rPr>
          <w:color w:val="000000"/>
          <w:sz w:val="28"/>
          <w:szCs w:val="28"/>
        </w:rPr>
        <w:t xml:space="preserve">самоценность человеческой </w:t>
      </w:r>
      <w:r>
        <w:rPr>
          <w:color w:val="000000"/>
          <w:sz w:val="28"/>
          <w:szCs w:val="28"/>
        </w:rPr>
        <w:t>личности</w:t>
      </w:r>
      <w:r w:rsidRPr="00914004">
        <w:rPr>
          <w:color w:val="000000"/>
          <w:sz w:val="28"/>
          <w:szCs w:val="28"/>
        </w:rPr>
        <w:t xml:space="preserve"> как носителя </w:t>
      </w:r>
      <w:r>
        <w:rPr>
          <w:color w:val="000000"/>
          <w:sz w:val="28"/>
          <w:szCs w:val="28"/>
        </w:rPr>
        <w:t xml:space="preserve">разума, противопоставляли </w:t>
      </w:r>
      <w:r w:rsidRPr="00914004">
        <w:rPr>
          <w:color w:val="000000"/>
          <w:sz w:val="28"/>
          <w:szCs w:val="28"/>
        </w:rPr>
        <w:t>идею</w:t>
      </w:r>
      <w:r>
        <w:rPr>
          <w:color w:val="000000"/>
          <w:sz w:val="28"/>
          <w:szCs w:val="28"/>
        </w:rPr>
        <w:t xml:space="preserve"> </w:t>
      </w:r>
      <w:r w:rsidRPr="00914004">
        <w:rPr>
          <w:color w:val="000000"/>
          <w:sz w:val="28"/>
          <w:szCs w:val="28"/>
        </w:rPr>
        <w:t>свободной личности</w:t>
      </w:r>
      <w:r>
        <w:rPr>
          <w:color w:val="000000"/>
          <w:sz w:val="28"/>
          <w:szCs w:val="28"/>
        </w:rPr>
        <w:t xml:space="preserve">  идеи кооперативности </w:t>
      </w:r>
      <w:r w:rsidRPr="00914004">
        <w:rPr>
          <w:color w:val="000000"/>
          <w:sz w:val="28"/>
          <w:szCs w:val="28"/>
        </w:rPr>
        <w:t>(или «соборности» славянофилов).</w:t>
      </w:r>
    </w:p>
    <w:p w:rsidR="00AB2CC0" w:rsidRDefault="00AB2CC0" w:rsidP="00CA1D82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Отвергая общинные начала русской жизни,</w:t>
      </w:r>
      <w:r w:rsidRPr="009140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западники подчеркивали </w:t>
      </w:r>
      <w:r w:rsidRPr="00CA1D82">
        <w:rPr>
          <w:color w:val="000000"/>
          <w:sz w:val="28"/>
          <w:szCs w:val="28"/>
        </w:rPr>
        <w:t xml:space="preserve">тягловый характер русской общины, неотделимый от круговой поруки и переделов земли, подрывающих трудовую мораль. По </w:t>
      </w:r>
      <w:r>
        <w:rPr>
          <w:color w:val="000000"/>
          <w:sz w:val="28"/>
          <w:szCs w:val="28"/>
        </w:rPr>
        <w:t>их</w:t>
      </w:r>
      <w:r w:rsidRPr="00CA1D82">
        <w:rPr>
          <w:color w:val="000000"/>
          <w:sz w:val="28"/>
          <w:szCs w:val="28"/>
        </w:rPr>
        <w:t xml:space="preserve"> мнению, возникновение тягловой общины в XVII в. было связано с распространением крепостничества и являлось формой эксплуатации крестьянства и посадского населения. В силу этого индивидуальные качества человека, его разум в общине подавлены.</w:t>
      </w:r>
      <w:r>
        <w:rPr>
          <w:color w:val="000000"/>
          <w:sz w:val="28"/>
          <w:szCs w:val="28"/>
        </w:rPr>
        <w:t xml:space="preserve"> </w:t>
      </w:r>
    </w:p>
    <w:p w:rsidR="00AB2CC0" w:rsidRDefault="00AB2CC0" w:rsidP="00952447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Идеал личности, по западничеству – это независимый человек, свободный от принижающей его нерассуждающей преданности кому бы то ни было, индивидуалист. Главное в человеке – цивилизованность, противостояние всему дикому, хаотичному.   </w:t>
      </w:r>
    </w:p>
    <w:p w:rsidR="00AB2CC0" w:rsidRPr="00952447" w:rsidRDefault="00AB2CC0" w:rsidP="00952447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914004">
        <w:rPr>
          <w:color w:val="000000"/>
          <w:sz w:val="28"/>
          <w:szCs w:val="28"/>
        </w:rPr>
        <w:t>Западники были горячими патриотами, твердо верили в великое будущее своей</w:t>
      </w:r>
      <w:r>
        <w:rPr>
          <w:color w:val="000000"/>
          <w:sz w:val="28"/>
          <w:szCs w:val="28"/>
        </w:rPr>
        <w:t xml:space="preserve"> </w:t>
      </w:r>
      <w:r w:rsidRPr="007D430A">
        <w:rPr>
          <w:color w:val="000000"/>
          <w:sz w:val="28"/>
          <w:szCs w:val="28"/>
        </w:rPr>
        <w:t>Родины. Резко критикуя Николаевскую Россию, западники возвеличивали Петра,  который,  как  они  говорили,  «спас</w:t>
      </w:r>
      <w:r>
        <w:rPr>
          <w:color w:val="000000"/>
          <w:sz w:val="28"/>
          <w:szCs w:val="28"/>
        </w:rPr>
        <w:t xml:space="preserve"> </w:t>
      </w:r>
      <w:r w:rsidRPr="007D430A">
        <w:rPr>
          <w:color w:val="000000"/>
          <w:sz w:val="28"/>
          <w:szCs w:val="28"/>
        </w:rPr>
        <w:t>Россию». Деятельность Петра они рассматривали  как  первую  фазу  обновления</w:t>
      </w:r>
      <w:r>
        <w:rPr>
          <w:color w:val="000000"/>
          <w:sz w:val="28"/>
          <w:szCs w:val="28"/>
        </w:rPr>
        <w:t xml:space="preserve"> </w:t>
      </w:r>
      <w:r w:rsidRPr="007D430A">
        <w:rPr>
          <w:color w:val="000000"/>
          <w:sz w:val="28"/>
          <w:szCs w:val="28"/>
        </w:rPr>
        <w:t>страны  (начало  вхождения  России  во  всемирную  историю),  вторая  должна</w:t>
      </w:r>
      <w:r>
        <w:rPr>
          <w:color w:val="000000"/>
          <w:sz w:val="28"/>
          <w:szCs w:val="28"/>
        </w:rPr>
        <w:t xml:space="preserve"> </w:t>
      </w:r>
      <w:r w:rsidRPr="007D430A">
        <w:rPr>
          <w:color w:val="000000"/>
          <w:sz w:val="28"/>
          <w:szCs w:val="28"/>
        </w:rPr>
        <w:t>начаться   проведением   реформ   сверху — они   явятся   альтернативой   пути революционных потрясений.</w:t>
      </w:r>
      <w:r>
        <w:rPr>
          <w:color w:val="000000"/>
          <w:sz w:val="28"/>
          <w:szCs w:val="28"/>
        </w:rPr>
        <w:t xml:space="preserve"> </w:t>
      </w:r>
      <w:r w:rsidRPr="00952447">
        <w:rPr>
          <w:color w:val="000000"/>
          <w:sz w:val="28"/>
          <w:szCs w:val="28"/>
        </w:rPr>
        <w:t>В то же время они понимали, что реформы Петра сопряжены со многими</w:t>
      </w:r>
      <w:r>
        <w:rPr>
          <w:color w:val="000000"/>
          <w:sz w:val="28"/>
          <w:szCs w:val="28"/>
        </w:rPr>
        <w:t xml:space="preserve"> </w:t>
      </w:r>
      <w:r w:rsidRPr="00952447">
        <w:rPr>
          <w:color w:val="000000"/>
          <w:sz w:val="28"/>
          <w:szCs w:val="28"/>
        </w:rPr>
        <w:t>издержками. Истоки большинства самых отвратительных черт современного уму</w:t>
      </w:r>
      <w:r>
        <w:rPr>
          <w:color w:val="000000"/>
          <w:sz w:val="28"/>
          <w:szCs w:val="28"/>
        </w:rPr>
        <w:t xml:space="preserve"> </w:t>
      </w:r>
      <w:r w:rsidRPr="00952447">
        <w:rPr>
          <w:color w:val="000000"/>
          <w:sz w:val="28"/>
          <w:szCs w:val="28"/>
        </w:rPr>
        <w:t>деспотизма Герцен видел в кровавом насилии, которым сопровождались</w:t>
      </w:r>
      <w:r>
        <w:rPr>
          <w:color w:val="000000"/>
          <w:sz w:val="28"/>
          <w:szCs w:val="28"/>
        </w:rPr>
        <w:t xml:space="preserve"> </w:t>
      </w:r>
      <w:r w:rsidRPr="00952447">
        <w:rPr>
          <w:color w:val="000000"/>
          <w:sz w:val="28"/>
          <w:szCs w:val="28"/>
        </w:rPr>
        <w:t>Петровские реформы.</w:t>
      </w:r>
    </w:p>
    <w:p w:rsidR="00AB2CC0" w:rsidRDefault="00AB2CC0" w:rsidP="00F41B53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7D430A">
        <w:rPr>
          <w:color w:val="000000"/>
          <w:sz w:val="28"/>
          <w:szCs w:val="28"/>
        </w:rPr>
        <w:t>Профессора истории и права  (С.М.  Соловьев,  К.Д.</w:t>
      </w:r>
      <w:r>
        <w:rPr>
          <w:color w:val="000000"/>
          <w:sz w:val="28"/>
          <w:szCs w:val="28"/>
        </w:rPr>
        <w:t xml:space="preserve"> </w:t>
      </w:r>
      <w:r w:rsidRPr="007D430A">
        <w:rPr>
          <w:color w:val="000000"/>
          <w:sz w:val="28"/>
          <w:szCs w:val="28"/>
        </w:rPr>
        <w:t>Кавелин, Б.Н.  Чичерин)  большое  значение  придавали  роли  государственной</w:t>
      </w:r>
      <w:r>
        <w:rPr>
          <w:color w:val="000000"/>
          <w:sz w:val="28"/>
          <w:szCs w:val="28"/>
        </w:rPr>
        <w:t xml:space="preserve"> </w:t>
      </w:r>
      <w:r w:rsidRPr="007D430A">
        <w:rPr>
          <w:color w:val="000000"/>
          <w:sz w:val="28"/>
          <w:szCs w:val="28"/>
        </w:rPr>
        <w:t>власти  в  истории  России  и   стали   основоположниками   так   называемой</w:t>
      </w:r>
      <w:r>
        <w:rPr>
          <w:color w:val="000000"/>
          <w:sz w:val="28"/>
          <w:szCs w:val="28"/>
        </w:rPr>
        <w:t xml:space="preserve"> </w:t>
      </w:r>
      <w:r w:rsidRPr="007D430A">
        <w:rPr>
          <w:color w:val="000000"/>
          <w:sz w:val="28"/>
          <w:szCs w:val="28"/>
        </w:rPr>
        <w:t>государственной  школы  в  русской   историографии (основывались   на   схеме</w:t>
      </w:r>
      <w:r>
        <w:rPr>
          <w:color w:val="000000"/>
          <w:sz w:val="28"/>
          <w:szCs w:val="28"/>
        </w:rPr>
        <w:t xml:space="preserve"> </w:t>
      </w:r>
      <w:r w:rsidRPr="007D430A">
        <w:rPr>
          <w:color w:val="000000"/>
          <w:sz w:val="28"/>
          <w:szCs w:val="28"/>
        </w:rPr>
        <w:t>Гегеля).</w:t>
      </w:r>
      <w:r>
        <w:rPr>
          <w:color w:val="000000"/>
          <w:sz w:val="28"/>
          <w:szCs w:val="28"/>
        </w:rPr>
        <w:t xml:space="preserve">  </w:t>
      </w:r>
    </w:p>
    <w:p w:rsidR="00AB2CC0" w:rsidRPr="00F41B53" w:rsidRDefault="00AB2CC0" w:rsidP="00F41B53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F41B53">
        <w:rPr>
          <w:color w:val="000000"/>
          <w:sz w:val="28"/>
          <w:szCs w:val="28"/>
        </w:rPr>
        <w:t>Свои идеи западники пропагандировали с университетских кафедр, в статьях,</w:t>
      </w:r>
      <w:r>
        <w:rPr>
          <w:color w:val="000000"/>
          <w:sz w:val="28"/>
          <w:szCs w:val="28"/>
        </w:rPr>
        <w:t xml:space="preserve"> </w:t>
      </w:r>
      <w:r w:rsidRPr="00F41B53">
        <w:rPr>
          <w:color w:val="000000"/>
          <w:sz w:val="28"/>
          <w:szCs w:val="28"/>
        </w:rPr>
        <w:t>печатавшихся   а   «Московском   наблюдателе»,   «Московских    ведомостях»,</w:t>
      </w:r>
      <w:r>
        <w:rPr>
          <w:color w:val="000000"/>
          <w:sz w:val="28"/>
          <w:szCs w:val="28"/>
        </w:rPr>
        <w:t xml:space="preserve"> </w:t>
      </w:r>
      <w:r w:rsidRPr="00F41B53">
        <w:rPr>
          <w:color w:val="000000"/>
          <w:sz w:val="28"/>
          <w:szCs w:val="28"/>
        </w:rPr>
        <w:t>«Отечественных записках», позже  в  «Русском  вестнике»,  «Атенее».  Большой</w:t>
      </w:r>
      <w:r>
        <w:rPr>
          <w:color w:val="000000"/>
          <w:sz w:val="28"/>
          <w:szCs w:val="28"/>
        </w:rPr>
        <w:t xml:space="preserve"> </w:t>
      </w:r>
      <w:r w:rsidRPr="00F41B53">
        <w:rPr>
          <w:color w:val="000000"/>
          <w:sz w:val="28"/>
          <w:szCs w:val="28"/>
        </w:rPr>
        <w:t>общественный резонанс имели читаемые Т.Н. Грановским в  1843</w:t>
      </w:r>
      <w:r>
        <w:rPr>
          <w:color w:val="000000"/>
          <w:sz w:val="28"/>
          <w:szCs w:val="28"/>
        </w:rPr>
        <w:t xml:space="preserve"> – </w:t>
      </w:r>
      <w:r w:rsidRPr="00F41B53">
        <w:rPr>
          <w:color w:val="000000"/>
          <w:sz w:val="28"/>
          <w:szCs w:val="28"/>
        </w:rPr>
        <w:t>1851</w:t>
      </w:r>
      <w:r>
        <w:rPr>
          <w:color w:val="000000"/>
          <w:sz w:val="28"/>
          <w:szCs w:val="28"/>
        </w:rPr>
        <w:t xml:space="preserve"> </w:t>
      </w:r>
      <w:r w:rsidRPr="00F41B53">
        <w:rPr>
          <w:color w:val="000000"/>
          <w:sz w:val="28"/>
          <w:szCs w:val="28"/>
        </w:rPr>
        <w:t>гг.   циклы</w:t>
      </w:r>
      <w:r>
        <w:rPr>
          <w:color w:val="000000"/>
          <w:sz w:val="28"/>
          <w:szCs w:val="28"/>
        </w:rPr>
        <w:t xml:space="preserve"> </w:t>
      </w:r>
      <w:r w:rsidRPr="00F41B53">
        <w:rPr>
          <w:color w:val="000000"/>
          <w:sz w:val="28"/>
          <w:szCs w:val="28"/>
        </w:rPr>
        <w:t>публичных лекций по  западноевропейской  истории,  в  которых  он  доказывал</w:t>
      </w:r>
      <w:r>
        <w:rPr>
          <w:color w:val="000000"/>
          <w:sz w:val="28"/>
          <w:szCs w:val="28"/>
        </w:rPr>
        <w:t xml:space="preserve"> </w:t>
      </w:r>
      <w:r w:rsidRPr="00F41B53">
        <w:rPr>
          <w:color w:val="000000"/>
          <w:sz w:val="28"/>
          <w:szCs w:val="28"/>
        </w:rPr>
        <w:t>общность    закономерностей    исторического    процесса    в    России    и</w:t>
      </w:r>
      <w:r>
        <w:rPr>
          <w:color w:val="000000"/>
          <w:sz w:val="28"/>
          <w:szCs w:val="28"/>
        </w:rPr>
        <w:t xml:space="preserve"> </w:t>
      </w:r>
      <w:r w:rsidRPr="00F41B53">
        <w:rPr>
          <w:color w:val="000000"/>
          <w:sz w:val="28"/>
          <w:szCs w:val="28"/>
        </w:rPr>
        <w:t>западноевропейских   странах,   по   словам   Герцена,   «историей    делали</w:t>
      </w:r>
    </w:p>
    <w:p w:rsidR="00AB2CC0" w:rsidRDefault="00AB2CC0" w:rsidP="00F41B53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B53">
        <w:rPr>
          <w:rFonts w:ascii="Times New Roman" w:hAnsi="Times New Roman" w:cs="Times New Roman"/>
          <w:color w:val="000000"/>
          <w:sz w:val="28"/>
          <w:szCs w:val="28"/>
        </w:rPr>
        <w:t xml:space="preserve">пропаганду».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B2CC0" w:rsidRDefault="00AB2CC0" w:rsidP="00F41B53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2CC0" w:rsidRDefault="00AB2CC0" w:rsidP="00956FD1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F41B53">
        <w:rPr>
          <w:color w:val="000000"/>
          <w:sz w:val="28"/>
          <w:szCs w:val="28"/>
        </w:rPr>
        <w:t>Западники так же широко использовали и московские  салоны,  где</w:t>
      </w:r>
      <w:r>
        <w:rPr>
          <w:color w:val="000000"/>
          <w:sz w:val="28"/>
          <w:szCs w:val="28"/>
        </w:rPr>
        <w:t xml:space="preserve"> </w:t>
      </w:r>
      <w:r w:rsidRPr="00F41B53">
        <w:rPr>
          <w:color w:val="000000"/>
          <w:sz w:val="28"/>
          <w:szCs w:val="28"/>
        </w:rPr>
        <w:t xml:space="preserve">они  сражались  со  </w:t>
      </w:r>
      <w:r>
        <w:rPr>
          <w:color w:val="000000"/>
          <w:sz w:val="28"/>
          <w:szCs w:val="28"/>
        </w:rPr>
        <w:t>славянофилами,  и  куда  съезжала</w:t>
      </w:r>
      <w:r w:rsidRPr="00F41B53">
        <w:rPr>
          <w:color w:val="000000"/>
          <w:sz w:val="28"/>
          <w:szCs w:val="28"/>
        </w:rPr>
        <w:t>сь  просвещенная   элита</w:t>
      </w:r>
      <w:r>
        <w:rPr>
          <w:color w:val="000000"/>
          <w:sz w:val="28"/>
          <w:szCs w:val="28"/>
        </w:rPr>
        <w:t xml:space="preserve"> </w:t>
      </w:r>
      <w:r w:rsidRPr="00F41B53">
        <w:rPr>
          <w:color w:val="000000"/>
          <w:sz w:val="28"/>
          <w:szCs w:val="28"/>
        </w:rPr>
        <w:t>московского общества. Выступления  заранее  готовились,  писались  статьи  и</w:t>
      </w:r>
      <w:r>
        <w:rPr>
          <w:color w:val="000000"/>
          <w:sz w:val="28"/>
          <w:szCs w:val="28"/>
        </w:rPr>
        <w:t xml:space="preserve"> </w:t>
      </w:r>
      <w:r w:rsidRPr="00F41B53">
        <w:rPr>
          <w:color w:val="000000"/>
          <w:sz w:val="28"/>
          <w:szCs w:val="28"/>
        </w:rPr>
        <w:t>трактаты</w:t>
      </w:r>
      <w:r>
        <w:rPr>
          <w:color w:val="000000"/>
          <w:sz w:val="28"/>
          <w:szCs w:val="28"/>
        </w:rPr>
        <w:t>.</w:t>
      </w:r>
    </w:p>
    <w:p w:rsidR="00AB2CC0" w:rsidRDefault="00AB2CC0" w:rsidP="00956FD1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</w:p>
    <w:p w:rsidR="00AB2CC0" w:rsidRDefault="00AB2CC0" w:rsidP="00956FD1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</w:p>
    <w:p w:rsidR="00AB2CC0" w:rsidRDefault="00AB2CC0" w:rsidP="00217F73">
      <w:pPr>
        <w:pStyle w:val="HTML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F41B53">
        <w:rPr>
          <w:rFonts w:ascii="Times New Roman" w:hAnsi="Times New Roman" w:cs="Times New Roman"/>
          <w:b/>
          <w:sz w:val="28"/>
        </w:rPr>
        <w:t>3. Общие и отличные особенности западничества и славянофильства</w:t>
      </w:r>
    </w:p>
    <w:p w:rsidR="00AB2CC0" w:rsidRDefault="00AB2CC0" w:rsidP="00956FD1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</w:p>
    <w:p w:rsidR="00AB2CC0" w:rsidRDefault="00AB2CC0" w:rsidP="00956FD1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956FD1">
        <w:rPr>
          <w:color w:val="000000"/>
          <w:sz w:val="28"/>
          <w:szCs w:val="28"/>
        </w:rPr>
        <w:t>Славянофилы и западники были враги-друзья. Герцен сказал: «мы подобны двуликому Янусу,</w:t>
      </w:r>
      <w:r>
        <w:rPr>
          <w:color w:val="000000"/>
          <w:sz w:val="28"/>
          <w:szCs w:val="28"/>
        </w:rPr>
        <w:t xml:space="preserve"> </w:t>
      </w:r>
      <w:r w:rsidRPr="00956FD1">
        <w:rPr>
          <w:color w:val="000000"/>
          <w:sz w:val="28"/>
          <w:szCs w:val="28"/>
        </w:rPr>
        <w:t>у нас одна любовь к Росси</w:t>
      </w:r>
      <w:r>
        <w:rPr>
          <w:color w:val="000000"/>
          <w:sz w:val="28"/>
          <w:szCs w:val="28"/>
        </w:rPr>
        <w:t xml:space="preserve">и, но не одинаковая». Для одних </w:t>
      </w:r>
      <w:r w:rsidRPr="00956FD1">
        <w:rPr>
          <w:color w:val="000000"/>
          <w:sz w:val="28"/>
          <w:szCs w:val="28"/>
        </w:rPr>
        <w:t>Россия была,</w:t>
      </w:r>
      <w:r>
        <w:rPr>
          <w:color w:val="000000"/>
          <w:sz w:val="28"/>
          <w:szCs w:val="28"/>
        </w:rPr>
        <w:t xml:space="preserve"> прежде всего, мать, для других – дитя.</w:t>
      </w:r>
    </w:p>
    <w:p w:rsidR="00AB2CC0" w:rsidRDefault="00AB2CC0" w:rsidP="00C6653A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Славянофилы и западники дискутировали </w:t>
      </w:r>
      <w:r w:rsidRPr="00956F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России, ее судьбе и будущем.  </w:t>
      </w:r>
      <w:r w:rsidRPr="00956FD1">
        <w:rPr>
          <w:color w:val="000000"/>
          <w:sz w:val="28"/>
          <w:szCs w:val="28"/>
        </w:rPr>
        <w:t>Одни, славянофилы, мечтали об идеальной допетровской Руси, другие, западники, мечтали об идеальном Западе. Но и консервативное обращение славянофилов к далекому прошлому было лишь утопией совершенного строя, сов</w:t>
      </w:r>
      <w:r>
        <w:rPr>
          <w:color w:val="000000"/>
          <w:sz w:val="28"/>
          <w:szCs w:val="28"/>
        </w:rPr>
        <w:t>ершенной жизни, так</w:t>
      </w:r>
      <w:r w:rsidRPr="00956FD1">
        <w:rPr>
          <w:color w:val="000000"/>
          <w:sz w:val="28"/>
          <w:szCs w:val="28"/>
        </w:rPr>
        <w:t xml:space="preserve">же каким было обращение западников к Западу, который они плохо знали. </w:t>
      </w:r>
      <w:r>
        <w:rPr>
          <w:color w:val="000000"/>
          <w:sz w:val="28"/>
          <w:szCs w:val="28"/>
        </w:rPr>
        <w:t xml:space="preserve"> </w:t>
      </w:r>
    </w:p>
    <w:p w:rsidR="00AB2CC0" w:rsidRDefault="00AB2CC0" w:rsidP="008F0BEF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Представителей обоих философских направлений объединяло отрицательное отношение к Николаевской России, к крепостному праву, на первое место по</w:t>
      </w:r>
      <w:r w:rsidRPr="0051514E">
        <w:rPr>
          <w:color w:val="000000"/>
          <w:sz w:val="28"/>
          <w:szCs w:val="28"/>
        </w:rPr>
        <w:t xml:space="preserve"> шкале ценностей они ставили </w:t>
      </w:r>
      <w:r>
        <w:rPr>
          <w:color w:val="000000"/>
          <w:sz w:val="28"/>
          <w:szCs w:val="28"/>
        </w:rPr>
        <w:t xml:space="preserve">гуманизм, </w:t>
      </w:r>
      <w:r w:rsidRPr="0051514E">
        <w:rPr>
          <w:color w:val="000000"/>
          <w:sz w:val="28"/>
          <w:szCs w:val="28"/>
        </w:rPr>
        <w:t>духовные ценности, были глубоко озабочены проблемой нравственного роста личности, ненавидели мещанство</w:t>
      </w:r>
      <w:r>
        <w:rPr>
          <w:color w:val="000000"/>
          <w:sz w:val="28"/>
          <w:szCs w:val="28"/>
        </w:rPr>
        <w:t>.</w:t>
      </w:r>
    </w:p>
    <w:p w:rsidR="00AB2CC0" w:rsidRDefault="00AB2CC0" w:rsidP="008F0BEF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2E7232">
        <w:rPr>
          <w:color w:val="000000"/>
          <w:sz w:val="28"/>
          <w:szCs w:val="28"/>
        </w:rPr>
        <w:t>Идеал нравственной личности у</w:t>
      </w:r>
      <w:r>
        <w:rPr>
          <w:color w:val="000000"/>
          <w:sz w:val="28"/>
          <w:szCs w:val="28"/>
        </w:rPr>
        <w:t xml:space="preserve"> западников и славянофилов имел</w:t>
      </w:r>
      <w:r w:rsidRPr="002E7232">
        <w:rPr>
          <w:color w:val="000000"/>
          <w:sz w:val="28"/>
          <w:szCs w:val="28"/>
        </w:rPr>
        <w:t xml:space="preserve"> ряд общих основных черт:</w:t>
      </w:r>
      <w:r>
        <w:rPr>
          <w:color w:val="000000"/>
          <w:sz w:val="28"/>
          <w:szCs w:val="28"/>
        </w:rPr>
        <w:t xml:space="preserve">  нравственной признавалась</w:t>
      </w:r>
      <w:r w:rsidRPr="002E7232">
        <w:rPr>
          <w:color w:val="000000"/>
          <w:sz w:val="28"/>
          <w:szCs w:val="28"/>
        </w:rPr>
        <w:t xml:space="preserve"> личность, ориентированная на высокие моральные ценности и нормы, подчиняющая им свое поведение на основе свободного волеизъявления, без какого-либо внешнего принуждения.</w:t>
      </w:r>
    </w:p>
    <w:p w:rsidR="00AB2CC0" w:rsidRDefault="00AB2CC0" w:rsidP="008F7528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как и западники, славянофилы высоко ценили традиции и опыт Западной Европы. В свою очередь западники, разделяя позицию славянофилов, понимали значение России, ее великую внутреннюю, еще не раскрытую силу. </w:t>
      </w:r>
    </w:p>
    <w:p w:rsidR="00AB2CC0" w:rsidRDefault="00AB2CC0" w:rsidP="00C521E7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F0BEF">
        <w:rPr>
          <w:color w:val="000000"/>
          <w:sz w:val="28"/>
          <w:szCs w:val="28"/>
        </w:rPr>
        <w:t xml:space="preserve">Но как только от общих, абстрактных </w:t>
      </w:r>
      <w:r>
        <w:rPr>
          <w:color w:val="000000"/>
          <w:sz w:val="28"/>
          <w:szCs w:val="28"/>
        </w:rPr>
        <w:t>представлениях об идеальных обществе</w:t>
      </w:r>
      <w:r w:rsidRPr="008F0BEF">
        <w:rPr>
          <w:color w:val="000000"/>
          <w:sz w:val="28"/>
          <w:szCs w:val="28"/>
        </w:rPr>
        <w:t xml:space="preserve"> и личности </w:t>
      </w:r>
      <w:r>
        <w:rPr>
          <w:color w:val="000000"/>
          <w:sz w:val="28"/>
          <w:szCs w:val="28"/>
        </w:rPr>
        <w:t xml:space="preserve">славянофилы и западники </w:t>
      </w:r>
      <w:r w:rsidRPr="008F0BEF">
        <w:rPr>
          <w:color w:val="000000"/>
          <w:sz w:val="28"/>
          <w:szCs w:val="28"/>
        </w:rPr>
        <w:t>переходили к их конкретным социальным, политическим и культурным характеристикам</w:t>
      </w:r>
      <w:r>
        <w:rPr>
          <w:color w:val="000000"/>
          <w:sz w:val="28"/>
          <w:szCs w:val="28"/>
        </w:rPr>
        <w:t xml:space="preserve">, </w:t>
      </w:r>
      <w:r w:rsidRPr="008F0BEF">
        <w:rPr>
          <w:color w:val="000000"/>
          <w:sz w:val="28"/>
          <w:szCs w:val="28"/>
        </w:rPr>
        <w:t xml:space="preserve"> различия между </w:t>
      </w:r>
      <w:r>
        <w:rPr>
          <w:color w:val="000000"/>
          <w:sz w:val="28"/>
          <w:szCs w:val="28"/>
        </w:rPr>
        <w:t>ними</w:t>
      </w:r>
      <w:r w:rsidRPr="008F0BEF">
        <w:rPr>
          <w:color w:val="000000"/>
          <w:sz w:val="28"/>
          <w:szCs w:val="28"/>
        </w:rPr>
        <w:t xml:space="preserve"> становились резкими, порой превращались в противоположность. Различия взглядов относились, прежде всего, к таким вопросам:</w:t>
      </w:r>
      <w:r>
        <w:rPr>
          <w:color w:val="000000"/>
          <w:sz w:val="28"/>
          <w:szCs w:val="28"/>
        </w:rPr>
        <w:t xml:space="preserve"> </w:t>
      </w:r>
      <w:r w:rsidRPr="008F0BEF">
        <w:rPr>
          <w:color w:val="000000"/>
          <w:sz w:val="28"/>
          <w:szCs w:val="28"/>
        </w:rPr>
        <w:t>каковы оптимальные пределы автономии личности; какое место должна занимать религия; каково значение национальных элементов культ</w:t>
      </w:r>
      <w:r>
        <w:rPr>
          <w:color w:val="000000"/>
          <w:sz w:val="28"/>
          <w:szCs w:val="28"/>
        </w:rPr>
        <w:t xml:space="preserve">уры, традиций, обычаев, обрядов, какую роль в развитии России сыграли реформы Петра. </w:t>
      </w:r>
    </w:p>
    <w:p w:rsidR="00AB2CC0" w:rsidRDefault="00AB2CC0" w:rsidP="00C521E7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Главное принципиальное различие</w:t>
      </w:r>
      <w:r w:rsidRPr="008F0BEF">
        <w:rPr>
          <w:color w:val="000000"/>
          <w:sz w:val="28"/>
          <w:szCs w:val="28"/>
        </w:rPr>
        <w:t xml:space="preserve"> между западниками и славянофилами </w:t>
      </w:r>
      <w:r>
        <w:rPr>
          <w:color w:val="000000"/>
          <w:sz w:val="28"/>
          <w:szCs w:val="28"/>
        </w:rPr>
        <w:t>заключалось в вопросе</w:t>
      </w:r>
      <w:r w:rsidRPr="008F0BEF">
        <w:rPr>
          <w:color w:val="000000"/>
          <w:sz w:val="28"/>
          <w:szCs w:val="28"/>
        </w:rPr>
        <w:t xml:space="preserve"> о том, на какой основе можно и нужно следовать к социальному и нравственному идеалу: религии и веры, опоры на исторический опыт народа, его сложившуюся психологию, или опоры на разум</w:t>
      </w:r>
      <w:r>
        <w:rPr>
          <w:rFonts w:ascii="Tahoma" w:hAnsi="Tahoma" w:cs="Tahoma"/>
          <w:color w:val="000000"/>
          <w:sz w:val="18"/>
          <w:szCs w:val="18"/>
        </w:rPr>
        <w:t xml:space="preserve">, </w:t>
      </w:r>
      <w:r w:rsidRPr="00061445">
        <w:rPr>
          <w:color w:val="000000"/>
          <w:sz w:val="28"/>
          <w:szCs w:val="28"/>
        </w:rPr>
        <w:t>логику, науку, на преобразование в соответствии с ними социальной реальности</w:t>
      </w:r>
      <w:r w:rsidRPr="00C521E7">
        <w:rPr>
          <w:color w:val="000000"/>
          <w:sz w:val="28"/>
          <w:szCs w:val="28"/>
        </w:rPr>
        <w:t>.</w:t>
      </w:r>
    </w:p>
    <w:p w:rsidR="00AB2CC0" w:rsidRPr="00061445" w:rsidRDefault="00AB2CC0" w:rsidP="008F0BEF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Идеи славянофилов и западников по своему влиянию вышли далеко за рамки периода своего взлета и расцвета в 40 – 50-х годах Х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Х века. Мощное влияние этих споров нашло свое отражение в трудах Достоевского, который </w:t>
      </w:r>
      <w:r w:rsidRPr="00474514">
        <w:rPr>
          <w:rStyle w:val="apple-style-span"/>
          <w:color w:val="000000"/>
          <w:sz w:val="28"/>
          <w:szCs w:val="28"/>
        </w:rPr>
        <w:t>видел свою задачу «в упразднении распри между славянофилами и западниками»</w:t>
      </w:r>
      <w:r>
        <w:rPr>
          <w:rStyle w:val="apple-style-span"/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в философской публицистике В. Соловьева; в спорах марксистов с их западнической установкой и народников, продолживших славянофильскую традицию обособления России; в общественных дискуссиях между российскими марксистами–большевиками и меньшевиками.  </w:t>
      </w:r>
    </w:p>
    <w:p w:rsidR="00AB2CC0" w:rsidRPr="00956FD1" w:rsidRDefault="00AB2CC0" w:rsidP="00956FD1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C7517A">
      <w:pPr>
        <w:suppressAutoHyphens/>
        <w:spacing w:line="360" w:lineRule="auto"/>
        <w:ind w:firstLine="567"/>
        <w:rPr>
          <w:sz w:val="28"/>
          <w:szCs w:val="28"/>
        </w:rPr>
      </w:pPr>
    </w:p>
    <w:p w:rsidR="00AB2CC0" w:rsidRDefault="00AB2CC0" w:rsidP="00942557">
      <w:pPr>
        <w:suppressAutoHyphens/>
        <w:spacing w:line="360" w:lineRule="auto"/>
        <w:rPr>
          <w:sz w:val="28"/>
          <w:szCs w:val="28"/>
        </w:rPr>
      </w:pPr>
    </w:p>
    <w:p w:rsidR="00AB2CC0" w:rsidRDefault="00AB2CC0" w:rsidP="00942557">
      <w:pPr>
        <w:suppressAutoHyphens/>
        <w:spacing w:line="360" w:lineRule="auto"/>
        <w:rPr>
          <w:sz w:val="28"/>
          <w:szCs w:val="28"/>
        </w:rPr>
      </w:pPr>
    </w:p>
    <w:p w:rsidR="00AB2CC0" w:rsidRDefault="00AB2CC0" w:rsidP="00942557">
      <w:pPr>
        <w:suppressAutoHyphens/>
        <w:spacing w:line="360" w:lineRule="auto"/>
        <w:rPr>
          <w:sz w:val="28"/>
          <w:szCs w:val="28"/>
        </w:rPr>
      </w:pPr>
    </w:p>
    <w:p w:rsidR="00AB2CC0" w:rsidRDefault="00AB2CC0" w:rsidP="00217F73">
      <w:pPr>
        <w:suppressAutoHyphens/>
        <w:spacing w:line="360" w:lineRule="auto"/>
        <w:jc w:val="center"/>
        <w:outlineLvl w:val="0"/>
        <w:rPr>
          <w:b/>
          <w:sz w:val="28"/>
        </w:rPr>
      </w:pPr>
      <w:r w:rsidRPr="00715542">
        <w:rPr>
          <w:b/>
          <w:sz w:val="28"/>
        </w:rPr>
        <w:t>Заключение</w:t>
      </w:r>
    </w:p>
    <w:p w:rsidR="00AB2CC0" w:rsidRPr="008C3D0F" w:rsidRDefault="00AB2CC0" w:rsidP="008C3D0F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Споры западников и славянофилов стали частью истории,  но р</w:t>
      </w:r>
      <w:r w:rsidRPr="00C521E7">
        <w:rPr>
          <w:color w:val="000000"/>
          <w:sz w:val="28"/>
          <w:szCs w:val="28"/>
        </w:rPr>
        <w:t>азвитие этих двух разных философских, идеологических подходов к проблеме преобразования социальной реальности имеет продолжение и по сегодняшний день.</w:t>
      </w:r>
      <w:r>
        <w:rPr>
          <w:color w:val="000000"/>
          <w:sz w:val="28"/>
          <w:szCs w:val="28"/>
        </w:rPr>
        <w:t xml:space="preserve"> Анализируя взгляды указанных философских направлений</w:t>
      </w:r>
      <w:r>
        <w:rPr>
          <w:rStyle w:val="apple-style-span"/>
          <w:color w:val="000000"/>
          <w:sz w:val="28"/>
          <w:szCs w:val="28"/>
        </w:rPr>
        <w:t>,</w:t>
      </w:r>
      <w:r w:rsidRPr="006C7AB2">
        <w:rPr>
          <w:rStyle w:val="apple-style-span"/>
          <w:color w:val="000000"/>
          <w:sz w:val="28"/>
          <w:szCs w:val="28"/>
        </w:rPr>
        <w:t xml:space="preserve"> невольно удивляешься тому, что все те вопросы, о которых велась дискуссия в 30</w:t>
      </w:r>
      <w:r>
        <w:rPr>
          <w:rStyle w:val="apple-style-span"/>
          <w:color w:val="000000"/>
          <w:sz w:val="28"/>
          <w:szCs w:val="28"/>
        </w:rPr>
        <w:t xml:space="preserve"> – </w:t>
      </w:r>
      <w:r w:rsidRPr="006C7AB2">
        <w:rPr>
          <w:rStyle w:val="apple-style-span"/>
          <w:color w:val="000000"/>
          <w:sz w:val="28"/>
          <w:szCs w:val="28"/>
        </w:rPr>
        <w:t>50-е годы позапрошлого века, и по сей день остаются в повестке неразрешённых проблем.</w:t>
      </w:r>
    </w:p>
    <w:p w:rsidR="00AB2CC0" w:rsidRDefault="00AB2CC0" w:rsidP="00991550">
      <w:pPr>
        <w:suppressAutoHyphens/>
        <w:spacing w:line="360" w:lineRule="auto"/>
        <w:ind w:firstLine="567"/>
        <w:rPr>
          <w:rStyle w:val="apple-style-span"/>
          <w:color w:val="000000"/>
          <w:sz w:val="28"/>
          <w:szCs w:val="28"/>
        </w:rPr>
      </w:pPr>
      <w:r w:rsidRPr="006C7AB2">
        <w:rPr>
          <w:rStyle w:val="apple-style-span"/>
          <w:color w:val="000000"/>
          <w:sz w:val="28"/>
          <w:szCs w:val="28"/>
        </w:rPr>
        <w:t xml:space="preserve">Итак, что же сейчас представляет собой антитеза «Россия-Запад», столь популярная в философии </w:t>
      </w:r>
      <w:r>
        <w:rPr>
          <w:rStyle w:val="apple-style-span"/>
          <w:color w:val="000000"/>
          <w:sz w:val="28"/>
          <w:szCs w:val="28"/>
          <w:lang w:val="en-US"/>
        </w:rPr>
        <w:t>XIX</w:t>
      </w:r>
      <w:r w:rsidRPr="008C3D0F"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века</w:t>
      </w:r>
      <w:r w:rsidRPr="006C7AB2">
        <w:rPr>
          <w:rStyle w:val="apple-style-span"/>
          <w:color w:val="000000"/>
          <w:sz w:val="28"/>
          <w:szCs w:val="28"/>
        </w:rPr>
        <w:t>? Как и ранее это понятие включает в себя вопрос о роли России в мировом сообществе, о её взаимоотношениях с западными странами. Вместе с тем, указанная антитеза выражает внутреннюю борьбу отечественного социума, спорящего не только о своих перспективах и базисе развития, но и об отношении к своему прошлому. Решение данной дилеммы представляет собой долгий и многогранный процесс, который тесно связан с дальнейшим</w:t>
      </w:r>
      <w:r>
        <w:rPr>
          <w:rStyle w:val="apple-style-span"/>
          <w:color w:val="000000"/>
          <w:sz w:val="28"/>
          <w:szCs w:val="28"/>
        </w:rPr>
        <w:t xml:space="preserve"> развитием России, политической </w:t>
      </w:r>
      <w:r w:rsidRPr="006C7AB2">
        <w:rPr>
          <w:rStyle w:val="apple-style-span"/>
          <w:color w:val="000000"/>
          <w:sz w:val="28"/>
          <w:szCs w:val="28"/>
        </w:rPr>
        <w:t>и философской науки.</w:t>
      </w:r>
      <w:r>
        <w:rPr>
          <w:rStyle w:val="apple-style-span"/>
          <w:color w:val="000000"/>
          <w:sz w:val="28"/>
          <w:szCs w:val="28"/>
        </w:rPr>
        <w:t xml:space="preserve"> </w:t>
      </w:r>
    </w:p>
    <w:p w:rsidR="00AB2CC0" w:rsidRPr="00942557" w:rsidRDefault="00AB2CC0" w:rsidP="00D51F9D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6C7AB2">
        <w:rPr>
          <w:rStyle w:val="apple-style-span"/>
          <w:color w:val="000000"/>
          <w:sz w:val="28"/>
          <w:szCs w:val="28"/>
        </w:rPr>
        <w:t>Очевидно, что западная модель не может быть просто п</w:t>
      </w:r>
      <w:r>
        <w:rPr>
          <w:rStyle w:val="apple-style-span"/>
          <w:color w:val="000000"/>
          <w:sz w:val="28"/>
          <w:szCs w:val="28"/>
        </w:rPr>
        <w:t>еренесена на российскую почву, и</w:t>
      </w:r>
      <w:r w:rsidRPr="006C7AB2">
        <w:rPr>
          <w:rStyle w:val="apple-style-span"/>
          <w:color w:val="000000"/>
          <w:sz w:val="28"/>
          <w:szCs w:val="28"/>
        </w:rPr>
        <w:t>, по меньшей мере, должна быть осмыслена и переработана в соответствии с нашими коренными условиями и принципами. Немалова</w:t>
      </w:r>
      <w:r>
        <w:rPr>
          <w:rStyle w:val="apple-style-span"/>
          <w:color w:val="000000"/>
          <w:sz w:val="28"/>
          <w:szCs w:val="28"/>
        </w:rPr>
        <w:t>жное значение при этом приобретае</w:t>
      </w:r>
      <w:r w:rsidRPr="006C7AB2">
        <w:rPr>
          <w:rStyle w:val="apple-style-span"/>
          <w:color w:val="000000"/>
          <w:sz w:val="28"/>
          <w:szCs w:val="28"/>
        </w:rPr>
        <w:t>т использование наследия российской политической мысли, так как последняя насчитывает не один десяток и даже сотню лет и не учитывать её, не использовать теоретические конструкции лучших умов России прошлых веков было бы</w:t>
      </w:r>
      <w:r>
        <w:rPr>
          <w:rStyle w:val="apple-style-span"/>
          <w:color w:val="000000"/>
          <w:sz w:val="28"/>
          <w:szCs w:val="28"/>
        </w:rPr>
        <w:t xml:space="preserve"> просто</w:t>
      </w:r>
      <w:r w:rsidRPr="006C7AB2">
        <w:rPr>
          <w:rStyle w:val="apple-style-span"/>
          <w:color w:val="000000"/>
          <w:sz w:val="28"/>
          <w:szCs w:val="28"/>
        </w:rPr>
        <w:t xml:space="preserve"> неразумно.</w:t>
      </w:r>
      <w:r>
        <w:rPr>
          <w:rStyle w:val="apple-style-span"/>
          <w:color w:val="000000"/>
          <w:sz w:val="28"/>
          <w:szCs w:val="28"/>
        </w:rPr>
        <w:t xml:space="preserve"> </w:t>
      </w:r>
    </w:p>
    <w:p w:rsidR="00AB2CC0" w:rsidRDefault="00AB2CC0" w:rsidP="00942557"/>
    <w:p w:rsidR="00AB2CC0" w:rsidRPr="00991550" w:rsidRDefault="00AB2CC0" w:rsidP="00991550">
      <w:pPr>
        <w:suppressAutoHyphens/>
        <w:spacing w:line="360" w:lineRule="auto"/>
        <w:ind w:firstLine="567"/>
        <w:rPr>
          <w:color w:val="000000"/>
          <w:sz w:val="28"/>
          <w:szCs w:val="28"/>
        </w:rPr>
      </w:pPr>
      <w:r w:rsidRPr="006C7AB2">
        <w:rPr>
          <w:color w:val="000000"/>
          <w:sz w:val="28"/>
          <w:szCs w:val="28"/>
        </w:rPr>
        <w:br/>
      </w:r>
      <w:r w:rsidRPr="006C7AB2">
        <w:rPr>
          <w:color w:val="000000"/>
          <w:sz w:val="28"/>
          <w:szCs w:val="28"/>
        </w:rPr>
        <w:br/>
      </w:r>
    </w:p>
    <w:p w:rsidR="00AB2CC0" w:rsidRDefault="00AB2CC0" w:rsidP="008C3D0F">
      <w:pPr>
        <w:suppressAutoHyphens/>
        <w:spacing w:line="360" w:lineRule="auto"/>
        <w:ind w:firstLine="567"/>
        <w:rPr>
          <w:b/>
          <w:sz w:val="28"/>
        </w:rPr>
      </w:pPr>
    </w:p>
    <w:p w:rsidR="00AB2CC0" w:rsidRPr="00942557" w:rsidRDefault="00AB2CC0" w:rsidP="005919F6">
      <w:pPr>
        <w:suppressAutoHyphens/>
        <w:spacing w:line="360" w:lineRule="auto"/>
        <w:ind w:firstLine="567"/>
        <w:jc w:val="center"/>
        <w:rPr>
          <w:b/>
          <w:sz w:val="28"/>
        </w:rPr>
      </w:pPr>
      <w:r w:rsidRPr="00942557">
        <w:rPr>
          <w:b/>
          <w:sz w:val="28"/>
        </w:rPr>
        <w:t>Библиография</w:t>
      </w:r>
    </w:p>
    <w:p w:rsidR="00AB2CC0" w:rsidRPr="000B0EC9" w:rsidRDefault="00AB2CC0" w:rsidP="005919F6">
      <w:pPr>
        <w:pStyle w:val="11"/>
        <w:numPr>
          <w:ilvl w:val="0"/>
          <w:numId w:val="3"/>
        </w:numPr>
        <w:tabs>
          <w:tab w:val="left" w:pos="426"/>
          <w:tab w:val="left" w:pos="567"/>
          <w:tab w:val="left" w:pos="993"/>
        </w:tabs>
        <w:suppressAutoHyphens/>
        <w:spacing w:line="360" w:lineRule="auto"/>
        <w:ind w:left="0" w:firstLine="567"/>
        <w:rPr>
          <w:color w:val="000000"/>
          <w:sz w:val="28"/>
          <w:szCs w:val="28"/>
        </w:rPr>
      </w:pPr>
      <w:r w:rsidRPr="000B0EC9">
        <w:rPr>
          <w:rStyle w:val="apple-style-span"/>
          <w:color w:val="333333"/>
          <w:sz w:val="28"/>
          <w:szCs w:val="28"/>
        </w:rPr>
        <w:t xml:space="preserve">История русской философии. </w:t>
      </w:r>
      <w:r>
        <w:rPr>
          <w:rStyle w:val="apple-style-span"/>
          <w:color w:val="333333"/>
          <w:sz w:val="28"/>
          <w:szCs w:val="28"/>
        </w:rPr>
        <w:t xml:space="preserve">Часть I: С древнейших времен до </w:t>
      </w:r>
      <w:r w:rsidRPr="000B0EC9">
        <w:rPr>
          <w:rStyle w:val="apple-style-span"/>
          <w:color w:val="333333"/>
          <w:sz w:val="28"/>
          <w:szCs w:val="28"/>
        </w:rPr>
        <w:t>середины XIX века. Курс лекций: Учебное пособие. – 2–е изд., испр. – Сама</w:t>
      </w:r>
      <w:r>
        <w:rPr>
          <w:rStyle w:val="apple-style-span"/>
          <w:color w:val="333333"/>
          <w:sz w:val="28"/>
          <w:szCs w:val="28"/>
        </w:rPr>
        <w:t>ра: Самар. гуманит. акад., 2004</w:t>
      </w:r>
      <w:r w:rsidRPr="000B0EC9">
        <w:rPr>
          <w:rStyle w:val="apple-style-span"/>
          <w:color w:val="333333"/>
          <w:sz w:val="28"/>
          <w:szCs w:val="28"/>
        </w:rPr>
        <w:t xml:space="preserve"> – 274 с.</w:t>
      </w:r>
    </w:p>
    <w:p w:rsidR="00AB2CC0" w:rsidRPr="00D51F9D" w:rsidRDefault="00AB2CC0" w:rsidP="005919F6">
      <w:pPr>
        <w:pStyle w:val="11"/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360" w:lineRule="auto"/>
        <w:ind w:left="0" w:firstLine="567"/>
        <w:rPr>
          <w:color w:val="000000"/>
          <w:sz w:val="28"/>
          <w:szCs w:val="28"/>
        </w:rPr>
      </w:pPr>
      <w:r w:rsidRPr="00D51F9D">
        <w:rPr>
          <w:color w:val="000000"/>
          <w:sz w:val="28"/>
          <w:szCs w:val="28"/>
        </w:rPr>
        <w:t xml:space="preserve">Миненков Г. Я. Введение в историю российской социологии / Рец. Ю. Н. Давыдов, В. В. Танчер. — Мвл ЗАО “Экономпресс”, 2000. </w:t>
      </w:r>
    </w:p>
    <w:p w:rsidR="00AB2CC0" w:rsidRPr="00BB6E26" w:rsidRDefault="00AB2CC0" w:rsidP="005919F6">
      <w:pPr>
        <w:pStyle w:val="11"/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360" w:lineRule="auto"/>
        <w:ind w:left="0" w:firstLine="567"/>
        <w:rPr>
          <w:rStyle w:val="apple-style-span"/>
          <w:color w:val="000000"/>
          <w:sz w:val="28"/>
          <w:szCs w:val="28"/>
        </w:rPr>
      </w:pPr>
      <w:r w:rsidRPr="000B0EC9">
        <w:rPr>
          <w:rStyle w:val="apple-style-span"/>
          <w:bCs/>
          <w:color w:val="000000"/>
          <w:sz w:val="28"/>
          <w:szCs w:val="28"/>
        </w:rPr>
        <w:t>Мотрошилова Н.В. Мыслители России и философия Запада (В. Соловьев. Н. Б</w:t>
      </w:r>
      <w:r>
        <w:rPr>
          <w:rStyle w:val="apple-style-span"/>
          <w:bCs/>
          <w:color w:val="000000"/>
          <w:sz w:val="28"/>
          <w:szCs w:val="28"/>
        </w:rPr>
        <w:t xml:space="preserve">ердяев. С. Франк. Л. Шестов). – </w:t>
      </w:r>
      <w:r w:rsidRPr="000B0EC9">
        <w:rPr>
          <w:rStyle w:val="apple-style-span"/>
          <w:bCs/>
          <w:color w:val="000000"/>
          <w:sz w:val="28"/>
          <w:szCs w:val="28"/>
        </w:rPr>
        <w:t>М.: Республ</w:t>
      </w:r>
      <w:r>
        <w:rPr>
          <w:rStyle w:val="apple-style-span"/>
          <w:bCs/>
          <w:color w:val="000000"/>
          <w:sz w:val="28"/>
          <w:szCs w:val="28"/>
        </w:rPr>
        <w:t>ика; Культур. революция, 2006,</w:t>
      </w:r>
      <w:r w:rsidRPr="000B0EC9">
        <w:rPr>
          <w:rStyle w:val="apple-style-span"/>
          <w:bCs/>
          <w:color w:val="000000"/>
          <w:sz w:val="28"/>
          <w:szCs w:val="28"/>
        </w:rPr>
        <w:t xml:space="preserve"> 477 с.</w:t>
      </w:r>
      <w:r>
        <w:rPr>
          <w:rStyle w:val="apple-style-span"/>
          <w:bCs/>
          <w:color w:val="000000"/>
          <w:sz w:val="28"/>
          <w:szCs w:val="28"/>
        </w:rPr>
        <w:t xml:space="preserve"> </w:t>
      </w:r>
    </w:p>
    <w:p w:rsidR="00AB2CC0" w:rsidRPr="00BB6E26" w:rsidRDefault="00AB2CC0" w:rsidP="005919F6">
      <w:pPr>
        <w:pStyle w:val="11"/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360" w:lineRule="auto"/>
        <w:ind w:left="0" w:firstLine="567"/>
        <w:rPr>
          <w:color w:val="000000"/>
          <w:sz w:val="28"/>
          <w:szCs w:val="28"/>
        </w:rPr>
      </w:pPr>
      <w:r w:rsidRPr="00BB6E26">
        <w:rPr>
          <w:color w:val="000000"/>
          <w:sz w:val="28"/>
          <w:szCs w:val="28"/>
        </w:rPr>
        <w:t>Николай Ильин. Трагедия русской фило</w:t>
      </w:r>
      <w:r>
        <w:rPr>
          <w:color w:val="000000"/>
          <w:sz w:val="28"/>
          <w:szCs w:val="28"/>
        </w:rPr>
        <w:t xml:space="preserve">софии. – М.: Айрис-пресс, 2008 </w:t>
      </w:r>
      <w:r w:rsidRPr="00BB6E26">
        <w:rPr>
          <w:color w:val="000000"/>
          <w:sz w:val="28"/>
          <w:szCs w:val="28"/>
        </w:rPr>
        <w:t>– 608 с.</w:t>
      </w:r>
    </w:p>
    <w:p w:rsidR="00AB2CC0" w:rsidRPr="005919F6" w:rsidRDefault="00AB2CC0" w:rsidP="005919F6">
      <w:pPr>
        <w:pStyle w:val="11"/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360" w:lineRule="auto"/>
        <w:ind w:left="0" w:firstLine="567"/>
        <w:rPr>
          <w:color w:val="000000"/>
          <w:sz w:val="28"/>
          <w:szCs w:val="28"/>
        </w:rPr>
      </w:pPr>
      <w:r w:rsidRPr="005919F6">
        <w:rPr>
          <w:bCs/>
          <w:iCs/>
          <w:color w:val="000000"/>
          <w:sz w:val="28"/>
          <w:szCs w:val="28"/>
        </w:rPr>
        <w:t>Русская философия: Словарь / Под общ. ред. М. Маслина. — М.: ТЕРРА — Книжный клуб; Республика, 1999 — 656 с.</w:t>
      </w:r>
    </w:p>
    <w:p w:rsidR="00AB2CC0" w:rsidRPr="000B0EC9" w:rsidRDefault="00AB2CC0" w:rsidP="005919F6">
      <w:pPr>
        <w:tabs>
          <w:tab w:val="left" w:pos="567"/>
          <w:tab w:val="left" w:pos="993"/>
        </w:tabs>
        <w:suppressAutoHyphens/>
        <w:spacing w:line="360" w:lineRule="auto"/>
        <w:ind w:firstLine="567"/>
        <w:rPr>
          <w:color w:val="000000"/>
          <w:sz w:val="28"/>
          <w:szCs w:val="28"/>
        </w:rPr>
      </w:pPr>
    </w:p>
    <w:p w:rsidR="00AB2CC0" w:rsidRPr="00D51F9D" w:rsidRDefault="00AB2CC0" w:rsidP="00D51F9D">
      <w:pPr>
        <w:suppressAutoHyphens/>
        <w:spacing w:line="360" w:lineRule="auto"/>
        <w:rPr>
          <w:b/>
          <w:sz w:val="28"/>
        </w:rPr>
      </w:pPr>
    </w:p>
    <w:p w:rsidR="00AB2CC0" w:rsidRPr="00715542" w:rsidRDefault="00AB2CC0" w:rsidP="00715542">
      <w:pPr>
        <w:suppressAutoHyphens/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sectPr w:rsidR="00AB2CC0" w:rsidRPr="00715542" w:rsidSect="00E821E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C0" w:rsidRDefault="00AB2CC0" w:rsidP="00217F73">
      <w:r>
        <w:separator/>
      </w:r>
    </w:p>
  </w:endnote>
  <w:endnote w:type="continuationSeparator" w:id="0">
    <w:p w:rsidR="00AB2CC0" w:rsidRDefault="00AB2CC0" w:rsidP="0021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C0" w:rsidRDefault="00AB2CC0" w:rsidP="00217F73">
      <w:r>
        <w:separator/>
      </w:r>
    </w:p>
  </w:footnote>
  <w:footnote w:type="continuationSeparator" w:id="0">
    <w:p w:rsidR="00AB2CC0" w:rsidRDefault="00AB2CC0" w:rsidP="00217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C0" w:rsidRDefault="00AB2CC0">
    <w:pPr>
      <w:pStyle w:val="a7"/>
      <w:jc w:val="center"/>
    </w:pPr>
    <w:r w:rsidRPr="00217F73">
      <w:rPr>
        <w:sz w:val="28"/>
        <w:szCs w:val="28"/>
      </w:rPr>
      <w:fldChar w:fldCharType="begin"/>
    </w:r>
    <w:r w:rsidRPr="00217F73">
      <w:rPr>
        <w:sz w:val="28"/>
        <w:szCs w:val="28"/>
      </w:rPr>
      <w:instrText xml:space="preserve"> PAGE   \* MERGEFORMAT </w:instrText>
    </w:r>
    <w:r w:rsidRPr="00217F73">
      <w:rPr>
        <w:sz w:val="28"/>
        <w:szCs w:val="28"/>
      </w:rPr>
      <w:fldChar w:fldCharType="separate"/>
    </w:r>
    <w:r w:rsidR="00C04F08">
      <w:rPr>
        <w:noProof/>
        <w:sz w:val="28"/>
        <w:szCs w:val="28"/>
      </w:rPr>
      <w:t>1</w:t>
    </w:r>
    <w:r w:rsidRPr="00217F73">
      <w:rPr>
        <w:sz w:val="28"/>
        <w:szCs w:val="28"/>
      </w:rPr>
      <w:fldChar w:fldCharType="end"/>
    </w:r>
  </w:p>
  <w:p w:rsidR="00AB2CC0" w:rsidRDefault="00AB2C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35F7"/>
    <w:multiLevelType w:val="hybridMultilevel"/>
    <w:tmpl w:val="07AEF3FE"/>
    <w:lvl w:ilvl="0" w:tplc="50705D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5F06F98"/>
    <w:multiLevelType w:val="hybridMultilevel"/>
    <w:tmpl w:val="B6E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2407F9"/>
    <w:multiLevelType w:val="hybridMultilevel"/>
    <w:tmpl w:val="7514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1DA"/>
    <w:rsid w:val="00061445"/>
    <w:rsid w:val="000A57DE"/>
    <w:rsid w:val="000B0EC9"/>
    <w:rsid w:val="00177D5C"/>
    <w:rsid w:val="00196FCC"/>
    <w:rsid w:val="001A049B"/>
    <w:rsid w:val="00200C33"/>
    <w:rsid w:val="0020639F"/>
    <w:rsid w:val="00217F73"/>
    <w:rsid w:val="002213C1"/>
    <w:rsid w:val="00222085"/>
    <w:rsid w:val="002E7232"/>
    <w:rsid w:val="003D3165"/>
    <w:rsid w:val="00424025"/>
    <w:rsid w:val="00442671"/>
    <w:rsid w:val="004502B7"/>
    <w:rsid w:val="004600BF"/>
    <w:rsid w:val="00474514"/>
    <w:rsid w:val="004A47C5"/>
    <w:rsid w:val="004B11DA"/>
    <w:rsid w:val="0051514E"/>
    <w:rsid w:val="00557E21"/>
    <w:rsid w:val="00557F5A"/>
    <w:rsid w:val="00563E64"/>
    <w:rsid w:val="005919F6"/>
    <w:rsid w:val="005D4AE4"/>
    <w:rsid w:val="006452DA"/>
    <w:rsid w:val="00645DB1"/>
    <w:rsid w:val="00695596"/>
    <w:rsid w:val="006A6B73"/>
    <w:rsid w:val="006B33D6"/>
    <w:rsid w:val="006B45D1"/>
    <w:rsid w:val="006C7AB2"/>
    <w:rsid w:val="007061D1"/>
    <w:rsid w:val="00707AEA"/>
    <w:rsid w:val="00715542"/>
    <w:rsid w:val="00727A57"/>
    <w:rsid w:val="00731B9F"/>
    <w:rsid w:val="00743715"/>
    <w:rsid w:val="007B1FBF"/>
    <w:rsid w:val="007D430A"/>
    <w:rsid w:val="007E3D9D"/>
    <w:rsid w:val="0083236C"/>
    <w:rsid w:val="00856FAD"/>
    <w:rsid w:val="008812D0"/>
    <w:rsid w:val="008C3D0F"/>
    <w:rsid w:val="008F0BEF"/>
    <w:rsid w:val="008F7528"/>
    <w:rsid w:val="00914004"/>
    <w:rsid w:val="00942557"/>
    <w:rsid w:val="00952447"/>
    <w:rsid w:val="00956FD1"/>
    <w:rsid w:val="00965A58"/>
    <w:rsid w:val="00991550"/>
    <w:rsid w:val="00AB2CC0"/>
    <w:rsid w:val="00AE181B"/>
    <w:rsid w:val="00B700DF"/>
    <w:rsid w:val="00BB6E26"/>
    <w:rsid w:val="00BC2912"/>
    <w:rsid w:val="00BE5CF7"/>
    <w:rsid w:val="00C04F08"/>
    <w:rsid w:val="00C521E7"/>
    <w:rsid w:val="00C6653A"/>
    <w:rsid w:val="00C7176A"/>
    <w:rsid w:val="00C7517A"/>
    <w:rsid w:val="00C938A7"/>
    <w:rsid w:val="00CA1D82"/>
    <w:rsid w:val="00D45854"/>
    <w:rsid w:val="00D51F9D"/>
    <w:rsid w:val="00D56CFF"/>
    <w:rsid w:val="00DB005C"/>
    <w:rsid w:val="00E52778"/>
    <w:rsid w:val="00E564F4"/>
    <w:rsid w:val="00E821E0"/>
    <w:rsid w:val="00EE2F82"/>
    <w:rsid w:val="00F01109"/>
    <w:rsid w:val="00F02EB4"/>
    <w:rsid w:val="00F05AC3"/>
    <w:rsid w:val="00F061C7"/>
    <w:rsid w:val="00F07B11"/>
    <w:rsid w:val="00F402C9"/>
    <w:rsid w:val="00F41B53"/>
    <w:rsid w:val="00FC11C8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7F4C8-4396-4468-AA8B-E375CC04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1DA"/>
    <w:pPr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link w:val="10"/>
    <w:qFormat/>
    <w:rsid w:val="00D51F9D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BB6E2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B11DA"/>
    <w:pPr>
      <w:spacing w:before="100" w:beforeAutospacing="1" w:after="100" w:afterAutospacing="1"/>
      <w:jc w:val="left"/>
    </w:pPr>
    <w:rPr>
      <w:sz w:val="24"/>
    </w:rPr>
  </w:style>
  <w:style w:type="character" w:customStyle="1" w:styleId="apple-style-span">
    <w:name w:val="apple-style-span"/>
    <w:basedOn w:val="a0"/>
    <w:rsid w:val="00557E21"/>
    <w:rPr>
      <w:rFonts w:cs="Times New Roman"/>
    </w:rPr>
  </w:style>
  <w:style w:type="character" w:styleId="a4">
    <w:name w:val="Emphasis"/>
    <w:basedOn w:val="a0"/>
    <w:qFormat/>
    <w:rsid w:val="00557E21"/>
    <w:rPr>
      <w:rFonts w:cs="Times New Roman"/>
      <w:i/>
      <w:iCs/>
    </w:rPr>
  </w:style>
  <w:style w:type="paragraph" w:customStyle="1" w:styleId="11">
    <w:name w:val="Абзац списка1"/>
    <w:basedOn w:val="a"/>
    <w:rsid w:val="00557E21"/>
    <w:pPr>
      <w:ind w:left="720"/>
      <w:contextualSpacing/>
    </w:pPr>
  </w:style>
  <w:style w:type="character" w:customStyle="1" w:styleId="apple-converted-space">
    <w:name w:val="apple-converted-space"/>
    <w:basedOn w:val="a0"/>
    <w:rsid w:val="00557E21"/>
    <w:rPr>
      <w:rFonts w:cs="Times New Roman"/>
    </w:rPr>
  </w:style>
  <w:style w:type="paragraph" w:styleId="HTML">
    <w:name w:val="HTML Preformatted"/>
    <w:basedOn w:val="a"/>
    <w:link w:val="HTML0"/>
    <w:rsid w:val="00914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locked/>
    <w:rsid w:val="00914004"/>
    <w:rPr>
      <w:rFonts w:ascii="Courier New" w:hAnsi="Courier New" w:cs="Courier New"/>
      <w:sz w:val="20"/>
      <w:szCs w:val="20"/>
      <w:lang w:val="x-none" w:eastAsia="ru-RU"/>
    </w:rPr>
  </w:style>
  <w:style w:type="paragraph" w:styleId="a5">
    <w:name w:val="Document Map"/>
    <w:basedOn w:val="a"/>
    <w:link w:val="a6"/>
    <w:semiHidden/>
    <w:rsid w:val="00217F7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semiHidden/>
    <w:locked/>
    <w:rsid w:val="00217F73"/>
    <w:rPr>
      <w:rFonts w:ascii="Tahoma" w:hAnsi="Tahoma" w:cs="Tahoma"/>
      <w:sz w:val="16"/>
      <w:szCs w:val="16"/>
      <w:lang w:val="x-none" w:eastAsia="ru-RU"/>
    </w:rPr>
  </w:style>
  <w:style w:type="paragraph" w:styleId="a7">
    <w:name w:val="header"/>
    <w:basedOn w:val="a"/>
    <w:link w:val="a8"/>
    <w:rsid w:val="00217F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217F7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semiHidden/>
    <w:rsid w:val="00217F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locked/>
    <w:rsid w:val="00217F73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locked/>
    <w:rsid w:val="00D51F9D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b">
    <w:name w:val="Hyperlink"/>
    <w:basedOn w:val="a0"/>
    <w:semiHidden/>
    <w:rsid w:val="00D51F9D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locked/>
    <w:rsid w:val="00BB6E26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paragraph" w:styleId="ac">
    <w:name w:val="Balloon Text"/>
    <w:basedOn w:val="a"/>
    <w:link w:val="ad"/>
    <w:semiHidden/>
    <w:rsid w:val="00F02E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locked/>
    <w:rsid w:val="00F02EB4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KiricH</dc:creator>
  <cp:keywords/>
  <dc:description/>
  <cp:lastModifiedBy>admin</cp:lastModifiedBy>
  <cp:revision>2</cp:revision>
  <cp:lastPrinted>2010-10-29T20:16:00Z</cp:lastPrinted>
  <dcterms:created xsi:type="dcterms:W3CDTF">2014-04-16T23:52:00Z</dcterms:created>
  <dcterms:modified xsi:type="dcterms:W3CDTF">2014-04-16T23:52:00Z</dcterms:modified>
</cp:coreProperties>
</file>