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C2" w:rsidRDefault="00FF21C2">
      <w:pPr>
        <w:pStyle w:val="a3"/>
        <w:spacing w:line="360" w:lineRule="auto"/>
        <w:rPr>
          <w:rFonts w:ascii="Arial" w:hAnsi="Arial"/>
          <w:sz w:val="30"/>
        </w:rPr>
      </w:pPr>
      <w:r>
        <w:rPr>
          <w:rFonts w:ascii="Arial" w:hAnsi="Arial"/>
          <w:sz w:val="30"/>
        </w:rPr>
        <w:t>Санкт-Петербургский государственный университет</w:t>
      </w:r>
    </w:p>
    <w:p w:rsidR="00FF21C2" w:rsidRDefault="00FF21C2">
      <w:pPr>
        <w:pStyle w:val="a3"/>
        <w:spacing w:line="360" w:lineRule="auto"/>
        <w:rPr>
          <w:rFonts w:ascii="Arial" w:hAnsi="Arial"/>
          <w:sz w:val="30"/>
        </w:rPr>
      </w:pPr>
    </w:p>
    <w:p w:rsidR="00FF21C2" w:rsidRDefault="00FF21C2">
      <w:pPr>
        <w:pStyle w:val="a3"/>
        <w:spacing w:line="360" w:lineRule="auto"/>
        <w:rPr>
          <w:rFonts w:ascii="Arial" w:hAnsi="Arial"/>
          <w:sz w:val="30"/>
        </w:rPr>
      </w:pPr>
    </w:p>
    <w:p w:rsidR="00FF21C2" w:rsidRDefault="00FF21C2">
      <w:pPr>
        <w:pStyle w:val="a3"/>
        <w:spacing w:line="360" w:lineRule="auto"/>
        <w:rPr>
          <w:rFonts w:ascii="Arial" w:hAnsi="Arial"/>
          <w:sz w:val="30"/>
        </w:rPr>
      </w:pPr>
      <w:r>
        <w:rPr>
          <w:rFonts w:ascii="Arial" w:hAnsi="Arial"/>
          <w:sz w:val="30"/>
        </w:rPr>
        <w:t>Юридический факультет</w:t>
      </w: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rPr>
          <w:i/>
          <w:sz w:val="44"/>
        </w:rPr>
      </w:pPr>
      <w:r>
        <w:rPr>
          <w:i/>
          <w:sz w:val="44"/>
        </w:rPr>
        <w:t>Ливанцев К. Е.</w:t>
      </w:r>
    </w:p>
    <w:p w:rsidR="00FF21C2" w:rsidRDefault="00FF21C2">
      <w:pPr>
        <w:pStyle w:val="a3"/>
        <w:spacing w:line="360" w:lineRule="auto"/>
      </w:pPr>
    </w:p>
    <w:p w:rsidR="00FF21C2" w:rsidRDefault="00FF21C2">
      <w:pPr>
        <w:pStyle w:val="a3"/>
        <w:spacing w:line="360" w:lineRule="auto"/>
      </w:pPr>
    </w:p>
    <w:p w:rsidR="00FF21C2" w:rsidRDefault="00FF21C2">
      <w:pPr>
        <w:pStyle w:val="a3"/>
        <w:spacing w:line="360" w:lineRule="auto"/>
        <w:rPr>
          <w:sz w:val="52"/>
        </w:rPr>
      </w:pPr>
      <w:r>
        <w:rPr>
          <w:sz w:val="52"/>
        </w:rPr>
        <w:t>ИСТОРИЯ СРЕДНЕВЕКОВОГО ГОСУДАРСТВА И ПРАВА</w:t>
      </w: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sz w:val="38"/>
        </w:rPr>
      </w:pPr>
    </w:p>
    <w:p w:rsidR="00FF21C2" w:rsidRDefault="00FF21C2">
      <w:pPr>
        <w:pStyle w:val="a3"/>
        <w:spacing w:line="360" w:lineRule="auto"/>
        <w:rPr>
          <w:rFonts w:ascii="Arial" w:hAnsi="Arial"/>
          <w:sz w:val="30"/>
        </w:rPr>
      </w:pPr>
      <w:r>
        <w:rPr>
          <w:rFonts w:ascii="Arial" w:hAnsi="Arial"/>
          <w:sz w:val="30"/>
        </w:rPr>
        <w:t>Санкт-Петербург</w:t>
      </w:r>
    </w:p>
    <w:p w:rsidR="00FF21C2" w:rsidRDefault="00FF21C2">
      <w:pPr>
        <w:pStyle w:val="a3"/>
        <w:spacing w:line="360" w:lineRule="auto"/>
        <w:rPr>
          <w:rFonts w:ascii="Arial" w:hAnsi="Arial"/>
          <w:sz w:val="30"/>
        </w:rPr>
      </w:pPr>
      <w:r>
        <w:rPr>
          <w:rFonts w:ascii="Arial" w:hAnsi="Arial"/>
          <w:sz w:val="30"/>
        </w:rPr>
        <w:t>2000</w:t>
      </w:r>
    </w:p>
    <w:p w:rsidR="00FF21C2" w:rsidRDefault="00FF21C2">
      <w:pPr>
        <w:pStyle w:val="a3"/>
        <w:spacing w:line="360" w:lineRule="auto"/>
        <w:rPr>
          <w:rFonts w:ascii="Arial" w:hAnsi="Arial"/>
          <w:sz w:val="30"/>
        </w:rPr>
      </w:pPr>
      <w:r>
        <w:rPr>
          <w:rFonts w:ascii="Arial" w:hAnsi="Arial"/>
          <w:sz w:val="30"/>
        </w:rPr>
        <w:br w:type="page"/>
      </w:r>
    </w:p>
    <w:p w:rsidR="00FF21C2" w:rsidRDefault="00FF21C2">
      <w:pPr>
        <w:pStyle w:val="a3"/>
        <w:spacing w:line="360" w:lineRule="auto"/>
      </w:pPr>
      <w:r>
        <w:t>СОДЕРЖАНИЕ</w:t>
      </w:r>
    </w:p>
    <w:p w:rsidR="00FF21C2" w:rsidRDefault="00FF21C2">
      <w:pPr>
        <w:spacing w:line="360" w:lineRule="auto"/>
        <w:rPr>
          <w:sz w:val="28"/>
        </w:rPr>
      </w:pPr>
    </w:p>
    <w:p w:rsidR="00FF21C2" w:rsidRDefault="00FF21C2">
      <w:pPr>
        <w:spacing w:line="360" w:lineRule="auto"/>
      </w:pPr>
      <w:r>
        <w:t>ВВЕДЕНИЕ</w:t>
      </w:r>
    </w:p>
    <w:p w:rsidR="00FF21C2" w:rsidRDefault="00FF21C2">
      <w:pPr>
        <w:spacing w:line="360" w:lineRule="auto"/>
      </w:pPr>
      <w:r>
        <w:t xml:space="preserve">ГЛАВА </w:t>
      </w:r>
      <w:r>
        <w:rPr>
          <w:lang w:val="en-US"/>
        </w:rPr>
        <w:t>I</w:t>
      </w:r>
      <w:r>
        <w:t>. ГОСУДАРСТВО И ПРАВО ФРАНКОВ</w:t>
      </w:r>
    </w:p>
    <w:p w:rsidR="00FF21C2" w:rsidRDefault="00FF21C2">
      <w:pPr>
        <w:spacing w:line="360" w:lineRule="auto"/>
      </w:pPr>
      <w:r>
        <w:t xml:space="preserve">ГЛАВА </w:t>
      </w:r>
      <w:r>
        <w:rPr>
          <w:lang w:val="en-US"/>
        </w:rPr>
        <w:t>II</w:t>
      </w:r>
      <w:r>
        <w:t>. ГОСУДАРСТВО И ПРАВО ФРАНЦИИ</w:t>
      </w:r>
    </w:p>
    <w:p w:rsidR="00FF21C2" w:rsidRDefault="00FF21C2">
      <w:pPr>
        <w:spacing w:line="360" w:lineRule="auto"/>
      </w:pPr>
      <w:r>
        <w:t xml:space="preserve">ГЛАВА </w:t>
      </w:r>
      <w:r>
        <w:rPr>
          <w:lang w:val="en-US"/>
        </w:rPr>
        <w:t>III</w:t>
      </w:r>
      <w:r>
        <w:t>. ГОСУДАРСТВО И ПРАВО ГЕРМАНИИ</w:t>
      </w:r>
    </w:p>
    <w:p w:rsidR="00FF21C2" w:rsidRDefault="00FF21C2">
      <w:pPr>
        <w:spacing w:line="360" w:lineRule="auto"/>
      </w:pPr>
      <w:r>
        <w:t xml:space="preserve">ГЛАВА </w:t>
      </w:r>
      <w:r>
        <w:rPr>
          <w:lang w:val="en-US"/>
        </w:rPr>
        <w:t>IV</w:t>
      </w:r>
      <w:r>
        <w:t>. ГОСУДАРСТВО И ПРАВО АНГЛИИ</w:t>
      </w:r>
    </w:p>
    <w:p w:rsidR="00FF21C2" w:rsidRDefault="00FF21C2">
      <w:pPr>
        <w:spacing w:line="360" w:lineRule="auto"/>
      </w:pPr>
      <w:r>
        <w:t xml:space="preserve">ГЛАВА </w:t>
      </w:r>
      <w:r>
        <w:rPr>
          <w:lang w:val="en-US"/>
        </w:rPr>
        <w:t>V</w:t>
      </w:r>
      <w:r>
        <w:t>. ГОСУДАРСТВО И ПРАВО ВИЗАНТИИ</w:t>
      </w:r>
    </w:p>
    <w:p w:rsidR="00FF21C2" w:rsidRDefault="00FF21C2">
      <w:pPr>
        <w:spacing w:line="360" w:lineRule="auto"/>
      </w:pPr>
      <w:r>
        <w:t xml:space="preserve">ГЛАВА </w:t>
      </w:r>
      <w:r>
        <w:rPr>
          <w:lang w:val="en-US"/>
        </w:rPr>
        <w:t>VI</w:t>
      </w:r>
      <w:r>
        <w:t>. ГОСУДАРСТВО И ПРАВО ЗАПАДНЫХ И ЮЖНЫХ СЛАВЯН</w:t>
      </w:r>
    </w:p>
    <w:p w:rsidR="00FF21C2" w:rsidRDefault="00FF21C2">
      <w:pPr>
        <w:numPr>
          <w:ilvl w:val="0"/>
          <w:numId w:val="1"/>
        </w:numPr>
        <w:spacing w:line="360" w:lineRule="auto"/>
      </w:pPr>
      <w:r>
        <w:t>Болгария</w:t>
      </w:r>
    </w:p>
    <w:p w:rsidR="00FF21C2" w:rsidRDefault="00FF21C2">
      <w:pPr>
        <w:numPr>
          <w:ilvl w:val="0"/>
          <w:numId w:val="1"/>
        </w:numPr>
        <w:spacing w:line="360" w:lineRule="auto"/>
      </w:pPr>
      <w:r>
        <w:t>Сербия</w:t>
      </w:r>
    </w:p>
    <w:p w:rsidR="00FF21C2" w:rsidRDefault="00FF21C2">
      <w:pPr>
        <w:numPr>
          <w:ilvl w:val="0"/>
          <w:numId w:val="1"/>
        </w:numPr>
        <w:spacing w:line="360" w:lineRule="auto"/>
      </w:pPr>
      <w:r>
        <w:t>Чехия</w:t>
      </w:r>
    </w:p>
    <w:p w:rsidR="00FF21C2" w:rsidRDefault="00FF21C2">
      <w:pPr>
        <w:numPr>
          <w:ilvl w:val="0"/>
          <w:numId w:val="1"/>
        </w:numPr>
        <w:spacing w:line="360" w:lineRule="auto"/>
      </w:pPr>
      <w:r>
        <w:t>Польша</w:t>
      </w:r>
    </w:p>
    <w:p w:rsidR="00FF21C2" w:rsidRDefault="00FF21C2">
      <w:pPr>
        <w:spacing w:line="360" w:lineRule="auto"/>
      </w:pPr>
      <w:r>
        <w:t xml:space="preserve">ГЛАВА </w:t>
      </w:r>
      <w:r>
        <w:rPr>
          <w:lang w:val="en-US"/>
        </w:rPr>
        <w:t>VII</w:t>
      </w:r>
      <w:r>
        <w:t>. АРАБСКИЙ ХАЛИФАТ. МУСУЛЬМАНСКОЕ ПРАВО</w:t>
      </w:r>
    </w:p>
    <w:p w:rsidR="00FF21C2" w:rsidRDefault="00FF21C2">
      <w:pPr>
        <w:spacing w:line="360" w:lineRule="auto"/>
      </w:pPr>
      <w:r>
        <w:t xml:space="preserve">ГЛАВА </w:t>
      </w:r>
      <w:r>
        <w:rPr>
          <w:lang w:val="en-US"/>
        </w:rPr>
        <w:t>VIII</w:t>
      </w:r>
      <w:r>
        <w:t>. ГОСУДАРСТВО И ПРАВО ИНДИИ</w:t>
      </w:r>
    </w:p>
    <w:p w:rsidR="00FF21C2" w:rsidRDefault="00FF21C2">
      <w:pPr>
        <w:spacing w:line="360" w:lineRule="auto"/>
      </w:pPr>
      <w:r>
        <w:t xml:space="preserve">ГЛАВА </w:t>
      </w:r>
      <w:r>
        <w:rPr>
          <w:lang w:val="en-US"/>
        </w:rPr>
        <w:t>IX</w:t>
      </w:r>
      <w:r>
        <w:t>. ГОСУДАРСТВО И ПРАВО КИТАЯ</w:t>
      </w:r>
    </w:p>
    <w:p w:rsidR="00FF21C2" w:rsidRDefault="00FF21C2">
      <w:pPr>
        <w:spacing w:line="360" w:lineRule="auto"/>
      </w:pPr>
      <w:r>
        <w:t xml:space="preserve">ГЛАВА </w:t>
      </w:r>
      <w:r>
        <w:rPr>
          <w:lang w:val="en-US"/>
        </w:rPr>
        <w:t>X</w:t>
      </w:r>
      <w:r>
        <w:t>. ГОСУДАРСТВО И ПРАВО ЯПОНИИ</w:t>
      </w:r>
    </w:p>
    <w:p w:rsidR="00FF21C2" w:rsidRDefault="00FF21C2">
      <w:pPr>
        <w:spacing w:line="360" w:lineRule="auto"/>
      </w:pPr>
      <w:r>
        <w:t>Источники и литература</w:t>
      </w: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rPr>
          <w:b/>
          <w:sz w:val="28"/>
        </w:rPr>
      </w:pPr>
      <w:r>
        <w:rPr>
          <w:sz w:val="28"/>
        </w:rPr>
        <w:br w:type="page"/>
      </w:r>
      <w:r>
        <w:rPr>
          <w:b/>
          <w:sz w:val="28"/>
        </w:rPr>
        <w:t>ОГЛАВЛЕНИЕ</w:t>
      </w:r>
    </w:p>
    <w:p w:rsidR="00FF21C2" w:rsidRDefault="00FF21C2">
      <w:pPr>
        <w:spacing w:line="360" w:lineRule="auto"/>
        <w:rPr>
          <w:sz w:val="28"/>
        </w:rPr>
      </w:pPr>
    </w:p>
    <w:tbl>
      <w:tblPr>
        <w:tblW w:w="0" w:type="auto"/>
        <w:tblLayout w:type="fixed"/>
        <w:tblLook w:val="00A0" w:firstRow="1" w:lastRow="0" w:firstColumn="1" w:lastColumn="0" w:noHBand="0" w:noVBand="0"/>
      </w:tblPr>
      <w:tblGrid>
        <w:gridCol w:w="7479"/>
        <w:gridCol w:w="1043"/>
      </w:tblGrid>
      <w:tr w:rsidR="00FF21C2">
        <w:tc>
          <w:tcPr>
            <w:tcW w:w="7479" w:type="dxa"/>
          </w:tcPr>
          <w:p w:rsidR="00FF21C2" w:rsidRDefault="00FF21C2">
            <w:pPr>
              <w:spacing w:line="360" w:lineRule="auto"/>
              <w:rPr>
                <w:sz w:val="28"/>
              </w:rPr>
            </w:pPr>
            <w:r>
              <w:rPr>
                <w:sz w:val="28"/>
              </w:rPr>
              <w:t>ВВЕДЕНИЕ</w:t>
            </w:r>
          </w:p>
          <w:p w:rsidR="00FF21C2" w:rsidRDefault="00FF21C2">
            <w:pPr>
              <w:spacing w:line="360" w:lineRule="auto"/>
              <w:rPr>
                <w:sz w:val="28"/>
              </w:rPr>
            </w:pPr>
          </w:p>
          <w:p w:rsidR="00FF21C2" w:rsidRDefault="00FF21C2">
            <w:pPr>
              <w:spacing w:line="360" w:lineRule="auto"/>
              <w:rPr>
                <w:sz w:val="28"/>
              </w:rPr>
            </w:pPr>
            <w:r>
              <w:rPr>
                <w:sz w:val="28"/>
              </w:rPr>
              <w:t>Раздел первый. Государство и право стран Западной Европы</w:t>
            </w:r>
          </w:p>
          <w:p w:rsidR="00FF21C2" w:rsidRDefault="00FF21C2">
            <w:pPr>
              <w:spacing w:line="360" w:lineRule="auto"/>
              <w:rPr>
                <w:sz w:val="28"/>
              </w:rPr>
            </w:pPr>
            <w:r>
              <w:rPr>
                <w:sz w:val="28"/>
              </w:rPr>
              <w:t>Глава 1. ГОСУДАРСТВО И ПРАВО ФРАНКОВ</w:t>
            </w:r>
          </w:p>
          <w:p w:rsidR="00FF21C2" w:rsidRDefault="00FF21C2">
            <w:pPr>
              <w:spacing w:line="360" w:lineRule="auto"/>
              <w:rPr>
                <w:sz w:val="28"/>
              </w:rPr>
            </w:pPr>
            <w:r>
              <w:rPr>
                <w:sz w:val="28"/>
              </w:rPr>
              <w:t>§ 1. Общественный и государственный строй</w:t>
            </w:r>
          </w:p>
          <w:p w:rsidR="00FF21C2" w:rsidRDefault="00FF21C2">
            <w:pPr>
              <w:spacing w:line="360" w:lineRule="auto"/>
              <w:rPr>
                <w:sz w:val="28"/>
              </w:rPr>
            </w:pPr>
            <w:r>
              <w:rPr>
                <w:sz w:val="28"/>
              </w:rPr>
              <w:t>§ 2. Государственный строй при Каролингах</w:t>
            </w:r>
          </w:p>
          <w:p w:rsidR="00FF21C2" w:rsidRDefault="00FF21C2">
            <w:pPr>
              <w:spacing w:line="360" w:lineRule="auto"/>
              <w:rPr>
                <w:sz w:val="28"/>
              </w:rPr>
            </w:pPr>
            <w:r>
              <w:rPr>
                <w:sz w:val="28"/>
              </w:rPr>
              <w:t>§ 3. Право</w:t>
            </w:r>
          </w:p>
          <w:p w:rsidR="00FF21C2" w:rsidRDefault="00FF21C2">
            <w:pPr>
              <w:spacing w:line="360" w:lineRule="auto"/>
              <w:rPr>
                <w:sz w:val="28"/>
              </w:rPr>
            </w:pPr>
          </w:p>
          <w:p w:rsidR="00FF21C2" w:rsidRDefault="00FF21C2">
            <w:pPr>
              <w:spacing w:line="360" w:lineRule="auto"/>
              <w:rPr>
                <w:sz w:val="28"/>
              </w:rPr>
            </w:pPr>
            <w:r>
              <w:rPr>
                <w:sz w:val="28"/>
              </w:rPr>
              <w:t>Глава 2. ФРАНЦИЯ</w:t>
            </w:r>
          </w:p>
          <w:p w:rsidR="00FF21C2" w:rsidRDefault="00FF21C2">
            <w:pPr>
              <w:spacing w:line="360" w:lineRule="auto"/>
              <w:rPr>
                <w:sz w:val="28"/>
              </w:rPr>
            </w:pPr>
            <w:r>
              <w:rPr>
                <w:sz w:val="28"/>
              </w:rPr>
              <w:t>§ 1. Раннефеодальный период</w:t>
            </w:r>
          </w:p>
          <w:p w:rsidR="00FF21C2" w:rsidRDefault="00FF21C2">
            <w:pPr>
              <w:spacing w:line="360" w:lineRule="auto"/>
              <w:rPr>
                <w:sz w:val="28"/>
              </w:rPr>
            </w:pPr>
            <w:r>
              <w:rPr>
                <w:sz w:val="28"/>
              </w:rPr>
              <w:t>§ 2. Период сословно-представительной монархии</w:t>
            </w:r>
          </w:p>
          <w:p w:rsidR="00FF21C2" w:rsidRDefault="00FF21C2">
            <w:pPr>
              <w:spacing w:line="360" w:lineRule="auto"/>
              <w:rPr>
                <w:sz w:val="28"/>
              </w:rPr>
            </w:pPr>
            <w:r>
              <w:rPr>
                <w:sz w:val="28"/>
              </w:rPr>
              <w:t>§ 3. Период абсолютной монархии</w:t>
            </w:r>
          </w:p>
          <w:p w:rsidR="00FF21C2" w:rsidRDefault="00FF21C2">
            <w:pPr>
              <w:spacing w:line="360" w:lineRule="auto"/>
              <w:rPr>
                <w:sz w:val="28"/>
              </w:rPr>
            </w:pPr>
            <w:r>
              <w:rPr>
                <w:sz w:val="28"/>
              </w:rPr>
              <w:t>§ 4. Право</w:t>
            </w:r>
          </w:p>
          <w:p w:rsidR="00FF21C2" w:rsidRDefault="00FF21C2">
            <w:pPr>
              <w:spacing w:line="360" w:lineRule="auto"/>
              <w:rPr>
                <w:sz w:val="28"/>
              </w:rPr>
            </w:pPr>
          </w:p>
          <w:p w:rsidR="00FF21C2" w:rsidRDefault="00FF21C2">
            <w:pPr>
              <w:spacing w:line="360" w:lineRule="auto"/>
              <w:rPr>
                <w:sz w:val="28"/>
              </w:rPr>
            </w:pPr>
            <w:r>
              <w:rPr>
                <w:sz w:val="28"/>
              </w:rPr>
              <w:t>Глава 3. ГЕРМАНИЯ</w:t>
            </w:r>
          </w:p>
          <w:p w:rsidR="00FF21C2" w:rsidRDefault="00FF21C2">
            <w:pPr>
              <w:spacing w:line="360" w:lineRule="auto"/>
              <w:rPr>
                <w:sz w:val="28"/>
              </w:rPr>
            </w:pPr>
            <w:r>
              <w:rPr>
                <w:sz w:val="28"/>
              </w:rPr>
              <w:t xml:space="preserve">§ 1. Германия в </w:t>
            </w:r>
            <w:r>
              <w:rPr>
                <w:sz w:val="28"/>
                <w:lang w:val="en-US"/>
              </w:rPr>
              <w:t>X </w:t>
            </w:r>
            <w:r>
              <w:rPr>
                <w:sz w:val="28"/>
              </w:rPr>
              <w:t xml:space="preserve">— </w:t>
            </w:r>
            <w:r>
              <w:rPr>
                <w:sz w:val="28"/>
                <w:lang w:val="en-US"/>
              </w:rPr>
              <w:t>XV</w:t>
            </w:r>
            <w:r>
              <w:rPr>
                <w:sz w:val="28"/>
              </w:rPr>
              <w:t xml:space="preserve"> вв.</w:t>
            </w:r>
          </w:p>
          <w:p w:rsidR="00FF21C2" w:rsidRDefault="00FF21C2">
            <w:pPr>
              <w:spacing w:line="360" w:lineRule="auto"/>
              <w:rPr>
                <w:sz w:val="28"/>
              </w:rPr>
            </w:pPr>
            <w:r>
              <w:rPr>
                <w:sz w:val="28"/>
              </w:rPr>
              <w:t xml:space="preserve">§ 2. Германия в </w:t>
            </w:r>
            <w:r>
              <w:rPr>
                <w:sz w:val="28"/>
                <w:lang w:val="en-US"/>
              </w:rPr>
              <w:t>XVI </w:t>
            </w:r>
            <w:r>
              <w:rPr>
                <w:sz w:val="28"/>
              </w:rPr>
              <w:t xml:space="preserve">— </w:t>
            </w:r>
            <w:r>
              <w:rPr>
                <w:sz w:val="28"/>
                <w:lang w:val="en-US"/>
              </w:rPr>
              <w:t>XVIII</w:t>
            </w:r>
            <w:r>
              <w:rPr>
                <w:sz w:val="28"/>
              </w:rPr>
              <w:t xml:space="preserve"> вв.</w:t>
            </w:r>
          </w:p>
          <w:p w:rsidR="00FF21C2" w:rsidRDefault="00FF21C2">
            <w:pPr>
              <w:spacing w:line="360" w:lineRule="auto"/>
              <w:rPr>
                <w:sz w:val="28"/>
              </w:rPr>
            </w:pPr>
            <w:r>
              <w:rPr>
                <w:sz w:val="28"/>
              </w:rPr>
              <w:t xml:space="preserve"> 2.1. Пруссия</w:t>
            </w:r>
          </w:p>
          <w:p w:rsidR="00FF21C2" w:rsidRDefault="00FF21C2">
            <w:pPr>
              <w:spacing w:line="360" w:lineRule="auto"/>
              <w:rPr>
                <w:sz w:val="28"/>
              </w:rPr>
            </w:pPr>
            <w:r>
              <w:rPr>
                <w:sz w:val="28"/>
              </w:rPr>
              <w:t xml:space="preserve"> 2.2. Австрия </w:t>
            </w:r>
          </w:p>
          <w:p w:rsidR="00FF21C2" w:rsidRDefault="00FF21C2">
            <w:pPr>
              <w:spacing w:line="360" w:lineRule="auto"/>
              <w:rPr>
                <w:sz w:val="28"/>
              </w:rPr>
            </w:pPr>
            <w:r>
              <w:rPr>
                <w:sz w:val="28"/>
              </w:rPr>
              <w:t xml:space="preserve">§ 3. Право в </w:t>
            </w:r>
            <w:r>
              <w:rPr>
                <w:sz w:val="28"/>
                <w:lang w:val="en-US"/>
              </w:rPr>
              <w:t>X </w:t>
            </w:r>
            <w:r>
              <w:rPr>
                <w:sz w:val="28"/>
              </w:rPr>
              <w:t xml:space="preserve">— </w:t>
            </w:r>
            <w:r>
              <w:rPr>
                <w:sz w:val="28"/>
                <w:lang w:val="en-US"/>
              </w:rPr>
              <w:t>XV</w:t>
            </w:r>
            <w:r>
              <w:rPr>
                <w:sz w:val="28"/>
              </w:rPr>
              <w:t xml:space="preserve"> вв.</w:t>
            </w:r>
          </w:p>
          <w:p w:rsidR="00FF21C2" w:rsidRDefault="00FF21C2">
            <w:pPr>
              <w:spacing w:line="360" w:lineRule="auto"/>
              <w:rPr>
                <w:sz w:val="28"/>
              </w:rPr>
            </w:pPr>
            <w:r>
              <w:rPr>
                <w:sz w:val="28"/>
              </w:rPr>
              <w:t xml:space="preserve">§ 4. Право в </w:t>
            </w:r>
            <w:r>
              <w:rPr>
                <w:sz w:val="28"/>
                <w:lang w:val="en-US"/>
              </w:rPr>
              <w:t>XVI </w:t>
            </w:r>
            <w:r>
              <w:rPr>
                <w:sz w:val="28"/>
              </w:rPr>
              <w:t xml:space="preserve">— </w:t>
            </w:r>
            <w:r>
              <w:rPr>
                <w:sz w:val="28"/>
                <w:lang w:val="en-US"/>
              </w:rPr>
              <w:t>XVIII</w:t>
            </w:r>
            <w:r>
              <w:rPr>
                <w:sz w:val="28"/>
              </w:rPr>
              <w:t xml:space="preserve"> вв.</w:t>
            </w:r>
          </w:p>
          <w:p w:rsidR="00FF21C2" w:rsidRDefault="00FF21C2">
            <w:pPr>
              <w:spacing w:line="360" w:lineRule="auto"/>
              <w:rPr>
                <w:sz w:val="28"/>
              </w:rPr>
            </w:pPr>
          </w:p>
          <w:p w:rsidR="00FF21C2" w:rsidRDefault="00FF21C2">
            <w:pPr>
              <w:spacing w:line="360" w:lineRule="auto"/>
              <w:rPr>
                <w:sz w:val="28"/>
              </w:rPr>
            </w:pPr>
            <w:r>
              <w:rPr>
                <w:sz w:val="28"/>
              </w:rPr>
              <w:t>Глава 4. АНГЛИЯ</w:t>
            </w:r>
          </w:p>
          <w:p w:rsidR="00FF21C2" w:rsidRDefault="00FF21C2">
            <w:pPr>
              <w:spacing w:line="360" w:lineRule="auto"/>
              <w:rPr>
                <w:sz w:val="28"/>
              </w:rPr>
            </w:pPr>
            <w:r>
              <w:rPr>
                <w:sz w:val="28"/>
              </w:rPr>
              <w:t>§ 1. Раннефеодальная монархия</w:t>
            </w:r>
          </w:p>
          <w:p w:rsidR="00FF21C2" w:rsidRDefault="00FF21C2">
            <w:pPr>
              <w:spacing w:line="360" w:lineRule="auto"/>
              <w:rPr>
                <w:sz w:val="28"/>
              </w:rPr>
            </w:pPr>
            <w:r>
              <w:rPr>
                <w:sz w:val="28"/>
              </w:rPr>
              <w:t>§ 2. Сословно-представительная монархия</w:t>
            </w:r>
          </w:p>
          <w:p w:rsidR="00FF21C2" w:rsidRDefault="00FF21C2">
            <w:pPr>
              <w:spacing w:line="360" w:lineRule="auto"/>
              <w:rPr>
                <w:sz w:val="28"/>
              </w:rPr>
            </w:pPr>
            <w:r>
              <w:rPr>
                <w:sz w:val="28"/>
              </w:rPr>
              <w:t>§ 3. Абсолютная монархия</w:t>
            </w:r>
          </w:p>
          <w:p w:rsidR="00FF21C2" w:rsidRDefault="00FF21C2">
            <w:pPr>
              <w:spacing w:line="360" w:lineRule="auto"/>
              <w:rPr>
                <w:sz w:val="28"/>
              </w:rPr>
            </w:pPr>
            <w:r>
              <w:rPr>
                <w:sz w:val="28"/>
              </w:rPr>
              <w:t>§ 4. Право</w:t>
            </w:r>
          </w:p>
          <w:p w:rsidR="00FF21C2" w:rsidRDefault="00FF21C2">
            <w:pPr>
              <w:spacing w:line="360" w:lineRule="auto"/>
              <w:rPr>
                <w:sz w:val="28"/>
              </w:rPr>
            </w:pPr>
            <w:r>
              <w:rPr>
                <w:sz w:val="28"/>
              </w:rPr>
              <w:t xml:space="preserve"> 4.1. Общая характеристика права Англии (1066 — 1584)</w:t>
            </w:r>
          </w:p>
          <w:p w:rsidR="00FF21C2" w:rsidRDefault="00FF21C2">
            <w:pPr>
              <w:spacing w:line="360" w:lineRule="auto"/>
              <w:rPr>
                <w:sz w:val="28"/>
              </w:rPr>
            </w:pPr>
            <w:r>
              <w:rPr>
                <w:sz w:val="28"/>
              </w:rPr>
              <w:t xml:space="preserve"> 4.2. Общая характеристика права Англии периода </w:t>
            </w:r>
          </w:p>
          <w:p w:rsidR="00FF21C2" w:rsidRDefault="00FF21C2">
            <w:pPr>
              <w:spacing w:line="360" w:lineRule="auto"/>
              <w:rPr>
                <w:sz w:val="28"/>
              </w:rPr>
            </w:pPr>
            <w:r>
              <w:rPr>
                <w:sz w:val="28"/>
              </w:rPr>
              <w:t xml:space="preserve"> абсолютизма</w:t>
            </w:r>
          </w:p>
          <w:p w:rsidR="00FF21C2" w:rsidRDefault="00FF21C2">
            <w:pPr>
              <w:spacing w:line="360" w:lineRule="auto"/>
              <w:rPr>
                <w:sz w:val="28"/>
              </w:rPr>
            </w:pPr>
          </w:p>
          <w:p w:rsidR="00FF21C2" w:rsidRDefault="00FF21C2">
            <w:pPr>
              <w:spacing w:line="360" w:lineRule="auto"/>
              <w:rPr>
                <w:sz w:val="28"/>
              </w:rPr>
            </w:pPr>
            <w:r>
              <w:rPr>
                <w:sz w:val="28"/>
              </w:rPr>
              <w:t>Раздел второй. Государство и право Византии и славянских стран</w:t>
            </w:r>
          </w:p>
          <w:p w:rsidR="00FF21C2" w:rsidRDefault="00FF21C2">
            <w:pPr>
              <w:spacing w:line="360" w:lineRule="auto"/>
              <w:rPr>
                <w:sz w:val="28"/>
              </w:rPr>
            </w:pPr>
            <w:r>
              <w:rPr>
                <w:sz w:val="28"/>
              </w:rPr>
              <w:t>Глава 5. ВИЗАНТИЯ</w:t>
            </w:r>
          </w:p>
          <w:p w:rsidR="00FF21C2" w:rsidRDefault="00FF21C2">
            <w:pPr>
              <w:spacing w:line="360" w:lineRule="auto"/>
              <w:rPr>
                <w:sz w:val="28"/>
              </w:rPr>
            </w:pPr>
            <w:r>
              <w:rPr>
                <w:sz w:val="28"/>
              </w:rPr>
              <w:t>§ 1. Общественный и государственный строй</w:t>
            </w:r>
          </w:p>
          <w:p w:rsidR="00FF21C2" w:rsidRDefault="00FF21C2">
            <w:pPr>
              <w:spacing w:line="360" w:lineRule="auto"/>
              <w:rPr>
                <w:sz w:val="28"/>
              </w:rPr>
            </w:pPr>
            <w:r>
              <w:rPr>
                <w:sz w:val="28"/>
              </w:rPr>
              <w:t>§ 2. Право</w:t>
            </w:r>
          </w:p>
          <w:p w:rsidR="00FF21C2" w:rsidRDefault="00FF21C2">
            <w:pPr>
              <w:spacing w:line="360" w:lineRule="auto"/>
              <w:rPr>
                <w:sz w:val="28"/>
              </w:rPr>
            </w:pPr>
          </w:p>
          <w:p w:rsidR="00FF21C2" w:rsidRDefault="00FF21C2">
            <w:pPr>
              <w:spacing w:line="360" w:lineRule="auto"/>
              <w:rPr>
                <w:sz w:val="28"/>
              </w:rPr>
            </w:pPr>
            <w:r>
              <w:rPr>
                <w:sz w:val="28"/>
              </w:rPr>
              <w:t>Глава 6. Государство и парво южных и западных стран</w:t>
            </w:r>
          </w:p>
          <w:p w:rsidR="00FF21C2" w:rsidRDefault="00FF21C2">
            <w:pPr>
              <w:spacing w:line="360" w:lineRule="auto"/>
              <w:rPr>
                <w:sz w:val="28"/>
              </w:rPr>
            </w:pPr>
            <w:r>
              <w:rPr>
                <w:sz w:val="28"/>
              </w:rPr>
              <w:t>§ 1. Болгария</w:t>
            </w:r>
          </w:p>
          <w:p w:rsidR="00FF21C2" w:rsidRDefault="00FF21C2">
            <w:pPr>
              <w:spacing w:line="360" w:lineRule="auto"/>
              <w:rPr>
                <w:sz w:val="28"/>
              </w:rPr>
            </w:pPr>
            <w:r>
              <w:rPr>
                <w:sz w:val="28"/>
              </w:rPr>
              <w:t>§ 2. Хорватия и Сербия</w:t>
            </w:r>
          </w:p>
          <w:p w:rsidR="00FF21C2" w:rsidRDefault="00FF21C2">
            <w:pPr>
              <w:spacing w:line="360" w:lineRule="auto"/>
              <w:rPr>
                <w:sz w:val="28"/>
              </w:rPr>
            </w:pPr>
            <w:r>
              <w:rPr>
                <w:sz w:val="28"/>
              </w:rPr>
              <w:t>§ 3. Полабско-балтийские славяне</w:t>
            </w:r>
          </w:p>
          <w:p w:rsidR="00FF21C2" w:rsidRDefault="00FF21C2">
            <w:pPr>
              <w:spacing w:line="360" w:lineRule="auto"/>
              <w:rPr>
                <w:sz w:val="28"/>
              </w:rPr>
            </w:pPr>
            <w:r>
              <w:rPr>
                <w:sz w:val="28"/>
              </w:rPr>
              <w:t>§ 4. Польша</w:t>
            </w:r>
          </w:p>
          <w:p w:rsidR="00FF21C2" w:rsidRDefault="00FF21C2">
            <w:pPr>
              <w:spacing w:line="360" w:lineRule="auto"/>
              <w:rPr>
                <w:sz w:val="28"/>
              </w:rPr>
            </w:pPr>
            <w:r>
              <w:rPr>
                <w:sz w:val="28"/>
              </w:rPr>
              <w:t>§ 5. Чехия</w:t>
            </w:r>
          </w:p>
          <w:p w:rsidR="00FF21C2" w:rsidRDefault="00FF21C2">
            <w:pPr>
              <w:spacing w:line="360" w:lineRule="auto"/>
              <w:rPr>
                <w:sz w:val="28"/>
              </w:rPr>
            </w:pPr>
          </w:p>
          <w:p w:rsidR="00FF21C2" w:rsidRDefault="00FF21C2">
            <w:pPr>
              <w:spacing w:line="360" w:lineRule="auto"/>
              <w:rPr>
                <w:sz w:val="28"/>
              </w:rPr>
            </w:pPr>
            <w:r>
              <w:rPr>
                <w:sz w:val="28"/>
              </w:rPr>
              <w:t xml:space="preserve">Раздел третий. Государство и право средневекового </w:t>
            </w:r>
          </w:p>
          <w:p w:rsidR="00FF21C2" w:rsidRDefault="00FF21C2">
            <w:pPr>
              <w:spacing w:line="360" w:lineRule="auto"/>
              <w:rPr>
                <w:sz w:val="28"/>
              </w:rPr>
            </w:pPr>
            <w:r>
              <w:rPr>
                <w:sz w:val="28"/>
              </w:rPr>
              <w:t>Востока</w:t>
            </w:r>
          </w:p>
          <w:p w:rsidR="00FF21C2" w:rsidRDefault="00FF21C2">
            <w:pPr>
              <w:spacing w:line="360" w:lineRule="auto"/>
              <w:rPr>
                <w:sz w:val="28"/>
              </w:rPr>
            </w:pPr>
            <w:r>
              <w:rPr>
                <w:sz w:val="28"/>
              </w:rPr>
              <w:t>Глава 7. АРАБСКИЙ ХАЛИФАТ И СРЕДНЕВЕКОВОЕ МУСУЛЬМАНСКОЕ ПРАВО</w:t>
            </w:r>
          </w:p>
          <w:p w:rsidR="00FF21C2" w:rsidRDefault="00FF21C2">
            <w:pPr>
              <w:spacing w:line="360" w:lineRule="auto"/>
              <w:rPr>
                <w:sz w:val="28"/>
              </w:rPr>
            </w:pPr>
            <w:r>
              <w:rPr>
                <w:sz w:val="28"/>
              </w:rPr>
              <w:t>§ 1. Образование общеарабского государства (Арабского халифата)</w:t>
            </w:r>
          </w:p>
          <w:p w:rsidR="00FF21C2" w:rsidRDefault="00FF21C2">
            <w:pPr>
              <w:spacing w:line="360" w:lineRule="auto"/>
              <w:rPr>
                <w:sz w:val="28"/>
              </w:rPr>
            </w:pPr>
            <w:r>
              <w:rPr>
                <w:sz w:val="28"/>
              </w:rPr>
              <w:t>§ 2. Мусульманское право</w:t>
            </w:r>
          </w:p>
          <w:p w:rsidR="00FF21C2" w:rsidRDefault="00FF21C2">
            <w:pPr>
              <w:spacing w:line="360" w:lineRule="auto"/>
              <w:rPr>
                <w:sz w:val="28"/>
              </w:rPr>
            </w:pPr>
          </w:p>
          <w:p w:rsidR="00FF21C2" w:rsidRDefault="00FF21C2">
            <w:pPr>
              <w:spacing w:line="360" w:lineRule="auto"/>
              <w:rPr>
                <w:sz w:val="28"/>
              </w:rPr>
            </w:pPr>
            <w:r>
              <w:rPr>
                <w:sz w:val="28"/>
              </w:rPr>
              <w:t>Глава 8. ИНДИЯ</w:t>
            </w:r>
          </w:p>
          <w:p w:rsidR="00FF21C2" w:rsidRDefault="00FF21C2">
            <w:pPr>
              <w:spacing w:line="360" w:lineRule="auto"/>
              <w:rPr>
                <w:sz w:val="28"/>
              </w:rPr>
            </w:pPr>
            <w:r>
              <w:rPr>
                <w:sz w:val="28"/>
              </w:rPr>
              <w:t>§ 1. История индийской государственности</w:t>
            </w:r>
          </w:p>
          <w:p w:rsidR="00FF21C2" w:rsidRDefault="00FF21C2">
            <w:pPr>
              <w:spacing w:line="360" w:lineRule="auto"/>
              <w:rPr>
                <w:sz w:val="28"/>
              </w:rPr>
            </w:pPr>
            <w:r>
              <w:rPr>
                <w:sz w:val="28"/>
              </w:rPr>
              <w:t>§ 2. Основные черты права</w:t>
            </w:r>
          </w:p>
          <w:p w:rsidR="00FF21C2" w:rsidRDefault="00FF21C2">
            <w:pPr>
              <w:spacing w:line="360" w:lineRule="auto"/>
              <w:rPr>
                <w:sz w:val="28"/>
              </w:rPr>
            </w:pPr>
          </w:p>
          <w:p w:rsidR="00FF21C2" w:rsidRDefault="00FF21C2">
            <w:pPr>
              <w:spacing w:line="360" w:lineRule="auto"/>
              <w:rPr>
                <w:sz w:val="28"/>
              </w:rPr>
            </w:pPr>
            <w:r>
              <w:rPr>
                <w:sz w:val="28"/>
              </w:rPr>
              <w:t>Глава 9. КИТАЙ</w:t>
            </w:r>
          </w:p>
          <w:p w:rsidR="00FF21C2" w:rsidRDefault="00FF21C2">
            <w:pPr>
              <w:spacing w:line="360" w:lineRule="auto"/>
              <w:rPr>
                <w:sz w:val="28"/>
              </w:rPr>
            </w:pPr>
            <w:r>
              <w:rPr>
                <w:sz w:val="28"/>
              </w:rPr>
              <w:t>§ 1. История китайской государственности</w:t>
            </w:r>
          </w:p>
          <w:p w:rsidR="00FF21C2" w:rsidRDefault="00FF21C2">
            <w:pPr>
              <w:spacing w:line="360" w:lineRule="auto"/>
              <w:rPr>
                <w:sz w:val="28"/>
              </w:rPr>
            </w:pPr>
            <w:r>
              <w:rPr>
                <w:sz w:val="28"/>
              </w:rPr>
              <w:t>§ 2. Основные черты права</w:t>
            </w:r>
          </w:p>
          <w:p w:rsidR="00FF21C2" w:rsidRDefault="00FF21C2">
            <w:pPr>
              <w:spacing w:line="360" w:lineRule="auto"/>
              <w:rPr>
                <w:sz w:val="28"/>
              </w:rPr>
            </w:pPr>
          </w:p>
          <w:p w:rsidR="00FF21C2" w:rsidRDefault="00FF21C2">
            <w:pPr>
              <w:spacing w:line="360" w:lineRule="auto"/>
              <w:rPr>
                <w:sz w:val="28"/>
              </w:rPr>
            </w:pPr>
            <w:r>
              <w:rPr>
                <w:sz w:val="28"/>
              </w:rPr>
              <w:t>Глава 10. ЯПОНИЯ</w:t>
            </w:r>
          </w:p>
          <w:p w:rsidR="00FF21C2" w:rsidRDefault="00FF21C2">
            <w:pPr>
              <w:spacing w:line="360" w:lineRule="auto"/>
              <w:rPr>
                <w:sz w:val="28"/>
              </w:rPr>
            </w:pPr>
            <w:r>
              <w:rPr>
                <w:sz w:val="28"/>
              </w:rPr>
              <w:t>§ 1. Образование и развитие феодального государства в Японии</w:t>
            </w:r>
          </w:p>
          <w:p w:rsidR="00FF21C2" w:rsidRDefault="00FF21C2">
            <w:pPr>
              <w:spacing w:line="360" w:lineRule="auto"/>
              <w:rPr>
                <w:sz w:val="28"/>
              </w:rPr>
            </w:pPr>
            <w:r>
              <w:rPr>
                <w:sz w:val="28"/>
              </w:rPr>
              <w:t>§ 2. Право</w:t>
            </w:r>
          </w:p>
          <w:p w:rsidR="00FF21C2" w:rsidRDefault="00FF21C2">
            <w:pPr>
              <w:spacing w:line="360" w:lineRule="auto"/>
              <w:rPr>
                <w:sz w:val="28"/>
              </w:rPr>
            </w:pPr>
          </w:p>
          <w:p w:rsidR="00FF21C2" w:rsidRDefault="00FF21C2">
            <w:pPr>
              <w:spacing w:line="360" w:lineRule="auto"/>
              <w:rPr>
                <w:sz w:val="28"/>
              </w:rPr>
            </w:pPr>
            <w:r>
              <w:rPr>
                <w:sz w:val="28"/>
              </w:rPr>
              <w:t>Библиография</w:t>
            </w:r>
          </w:p>
        </w:tc>
        <w:tc>
          <w:tcPr>
            <w:tcW w:w="1043" w:type="dxa"/>
          </w:tcPr>
          <w:p w:rsidR="00FF21C2" w:rsidRDefault="00FF21C2">
            <w:pPr>
              <w:spacing w:line="360" w:lineRule="auto"/>
              <w:rPr>
                <w:sz w:val="28"/>
              </w:rPr>
            </w:pPr>
          </w:p>
        </w:tc>
      </w:tr>
    </w:tbl>
    <w:p w:rsidR="00FF21C2" w:rsidRDefault="00FF21C2">
      <w:pPr>
        <w:spacing w:line="360" w:lineRule="auto"/>
        <w:rPr>
          <w:sz w:val="28"/>
        </w:rPr>
      </w:pPr>
      <w:r>
        <w:rPr>
          <w:sz w:val="28"/>
        </w:rPr>
        <w:br w:type="page"/>
      </w:r>
    </w:p>
    <w:p w:rsidR="00FF21C2" w:rsidRDefault="00FF21C2">
      <w:pPr>
        <w:pStyle w:val="a4"/>
        <w:spacing w:line="360" w:lineRule="auto"/>
        <w:ind w:right="-58"/>
      </w:pPr>
      <w:r>
        <w:t>ВВЕДЕНИЕ</w:t>
      </w:r>
    </w:p>
    <w:p w:rsidR="00FF21C2" w:rsidRDefault="00FF21C2">
      <w:pPr>
        <w:spacing w:line="360" w:lineRule="auto"/>
        <w:rPr>
          <w:sz w:val="28"/>
        </w:rPr>
      </w:pPr>
    </w:p>
    <w:p w:rsidR="00FF21C2" w:rsidRDefault="00FF21C2">
      <w:pPr>
        <w:pStyle w:val="a5"/>
        <w:spacing w:line="360" w:lineRule="auto"/>
      </w:pPr>
      <w:r>
        <w:t>Эпоха средневековья (феодализма) — это более чем тысячелетний период в истории общества, государства и права, который в Западной Европе начинается после падения Западной Римской империи в 476 г.</w:t>
      </w:r>
    </w:p>
    <w:p w:rsidR="00FF21C2" w:rsidRDefault="00FF21C2">
      <w:pPr>
        <w:spacing w:line="360" w:lineRule="auto"/>
        <w:ind w:firstLine="567"/>
        <w:jc w:val="both"/>
        <w:rPr>
          <w:sz w:val="28"/>
        </w:rPr>
      </w:pPr>
      <w:r>
        <w:rPr>
          <w:sz w:val="28"/>
        </w:rPr>
        <w:t>Средние века — это эпоха возникновения, развития и упадка феодального способа производства, феодального государства и права во всемирном масштабе. В эту историческую эпоху, насыщенную острыми социальными противоречиями, человечество в целом продвинулось вперед в деле развития производительных сил, материальной и духовной культуры по сравнению с предшествующим периодом истории. В средние века появились многие новые государства: Англия, Франция, Германия, Италия, Россия, Чехия, Польша, Скандинавские государства, Арабские государства, Япония, государства Индо-Китая (Вьетнам, Камбоджа), Турция и др.</w:t>
      </w:r>
    </w:p>
    <w:p w:rsidR="00FF21C2" w:rsidRDefault="00FF21C2">
      <w:pPr>
        <w:spacing w:line="360" w:lineRule="auto"/>
        <w:ind w:firstLine="567"/>
        <w:jc w:val="both"/>
        <w:rPr>
          <w:sz w:val="28"/>
        </w:rPr>
      </w:pPr>
      <w:r>
        <w:rPr>
          <w:sz w:val="28"/>
        </w:rPr>
        <w:t>Продолжали также развиваться и играть крупную историческую роль сложившиеся в более ранний период государства Китая, Индии, Ирана, Средней Азии.</w:t>
      </w:r>
    </w:p>
    <w:p w:rsidR="00FF21C2" w:rsidRDefault="00FF21C2">
      <w:pPr>
        <w:spacing w:line="360" w:lineRule="auto"/>
        <w:ind w:firstLine="567"/>
        <w:jc w:val="both"/>
        <w:rPr>
          <w:sz w:val="28"/>
        </w:rPr>
      </w:pPr>
      <w:r>
        <w:rPr>
          <w:sz w:val="28"/>
        </w:rPr>
        <w:t>Важную роль в мировой истории на рубеже древности и средневековья играли пять крупных центров древней цивилизации: Ханьская империя в Китае, империя Гунтов в Индии, Кушанское царство в Средней Азии, царство Сасанидов (включавшее Иран, Месопотамию и часть Средней Азии) и Римская империя (с 395 г. разделенная на Западную и Восточную империи).</w:t>
      </w:r>
    </w:p>
    <w:p w:rsidR="00FF21C2" w:rsidRDefault="00FF21C2">
      <w:pPr>
        <w:spacing w:line="360" w:lineRule="auto"/>
        <w:ind w:firstLine="567"/>
        <w:jc w:val="both"/>
        <w:rPr>
          <w:sz w:val="28"/>
        </w:rPr>
      </w:pPr>
      <w:r>
        <w:rPr>
          <w:sz w:val="28"/>
        </w:rPr>
        <w:t>Но история человечества в период перехода от древнего мира к средневековью не ограничивалась событиями, происходившими в пределах указанных государств. В Закавказье существовало древнее рабовладельческое государство — Армения. Большое рабовладельческое государство — Аксумское царство, включавшее Эфиопию (Абисинию), часть Нубии и другие области, существовало в это время в Восточной Африке.</w:t>
      </w:r>
    </w:p>
    <w:p w:rsidR="00FF21C2" w:rsidRDefault="00FF21C2">
      <w:pPr>
        <w:spacing w:line="360" w:lineRule="auto"/>
        <w:ind w:firstLine="567"/>
        <w:jc w:val="both"/>
        <w:rPr>
          <w:sz w:val="28"/>
        </w:rPr>
      </w:pPr>
      <w:r>
        <w:rPr>
          <w:sz w:val="28"/>
        </w:rPr>
        <w:t>К началу средних веков существовали только рабовладельческие государства. У кельтских, германских, славянских и других племен Северо-Западной, Северной и Восточной Европы в это время шел процесс разложения первобытно-общинных отношений, зарождались классы, возникали племенные союзы, появились зачатки государственной организации. Процесс развития классовых отношений и создания государств происходил и у других племен (у тюркских, монгольских, тунгусских и др.).</w:t>
      </w:r>
    </w:p>
    <w:p w:rsidR="00FF21C2" w:rsidRDefault="00FF21C2">
      <w:pPr>
        <w:spacing w:line="360" w:lineRule="auto"/>
        <w:ind w:firstLine="567"/>
        <w:jc w:val="both"/>
        <w:rPr>
          <w:sz w:val="28"/>
        </w:rPr>
      </w:pPr>
      <w:r>
        <w:rPr>
          <w:sz w:val="28"/>
        </w:rPr>
        <w:t>Изолированно от государств и народов Европы, Азии и Африки протекала почти до конца средневековья жизнь таких относительно развитых обществ, как общество майя, ацтеков, инков и других в Центральной и Южной Америке.</w:t>
      </w:r>
    </w:p>
    <w:p w:rsidR="00FF21C2" w:rsidRDefault="00FF21C2">
      <w:pPr>
        <w:spacing w:line="360" w:lineRule="auto"/>
        <w:ind w:firstLine="567"/>
        <w:jc w:val="both"/>
        <w:rPr>
          <w:sz w:val="28"/>
        </w:rPr>
      </w:pPr>
      <w:r>
        <w:rPr>
          <w:sz w:val="28"/>
        </w:rPr>
        <w:t>Вопрос о периодизации истории феодального государства и права является весьма сложным. Переход к феодализму в разных странах Азии и Европы не был одновременным.</w:t>
      </w:r>
    </w:p>
    <w:p w:rsidR="00FF21C2" w:rsidRDefault="00FF21C2">
      <w:pPr>
        <w:spacing w:line="360" w:lineRule="auto"/>
        <w:ind w:firstLine="567"/>
        <w:jc w:val="both"/>
        <w:rPr>
          <w:sz w:val="28"/>
        </w:rPr>
      </w:pPr>
      <w:r>
        <w:rPr>
          <w:sz w:val="28"/>
        </w:rPr>
        <w:t>Раньше, чем в других странах, феодальные отношения возникли в Китае (</w:t>
      </w:r>
      <w:r>
        <w:rPr>
          <w:sz w:val="28"/>
          <w:lang w:val="en-US"/>
        </w:rPr>
        <w:t>III</w:t>
      </w:r>
      <w:r>
        <w:rPr>
          <w:sz w:val="28"/>
        </w:rPr>
        <w:t xml:space="preserve"> в. н. э.). В Индии, странах Передней и Средней Азии, в Европе гибель рабовладельческого строя произошла между </w:t>
      </w:r>
      <w:r>
        <w:rPr>
          <w:sz w:val="28"/>
          <w:lang w:val="en-US"/>
        </w:rPr>
        <w:t>III</w:t>
      </w:r>
      <w:r>
        <w:rPr>
          <w:sz w:val="28"/>
        </w:rPr>
        <w:t xml:space="preserve"> и </w:t>
      </w:r>
      <w:r>
        <w:rPr>
          <w:sz w:val="28"/>
          <w:lang w:val="en-US"/>
        </w:rPr>
        <w:t>VII</w:t>
      </w:r>
      <w:r>
        <w:rPr>
          <w:sz w:val="28"/>
        </w:rPr>
        <w:t xml:space="preserve"> вв. н. э. </w:t>
      </w:r>
    </w:p>
    <w:p w:rsidR="00FF21C2" w:rsidRDefault="00FF21C2">
      <w:pPr>
        <w:spacing w:line="360" w:lineRule="auto"/>
        <w:ind w:firstLine="567"/>
        <w:jc w:val="both"/>
        <w:rPr>
          <w:sz w:val="28"/>
        </w:rPr>
      </w:pPr>
      <w:r>
        <w:rPr>
          <w:sz w:val="28"/>
        </w:rPr>
        <w:t xml:space="preserve">Следовательно, время между </w:t>
      </w:r>
      <w:r>
        <w:rPr>
          <w:sz w:val="28"/>
          <w:lang w:val="en-US"/>
        </w:rPr>
        <w:t>III</w:t>
      </w:r>
      <w:r>
        <w:rPr>
          <w:sz w:val="28"/>
        </w:rPr>
        <w:t xml:space="preserve"> и </w:t>
      </w:r>
      <w:r>
        <w:rPr>
          <w:sz w:val="28"/>
          <w:lang w:val="en-US"/>
        </w:rPr>
        <w:t>VII</w:t>
      </w:r>
      <w:r>
        <w:rPr>
          <w:sz w:val="28"/>
        </w:rPr>
        <w:t xml:space="preserve"> вв. н. э. можно рассматривать как один из важнейших рубежей во всемирной истории, как начало средневековья.</w:t>
      </w:r>
    </w:p>
    <w:p w:rsidR="00FF21C2" w:rsidRDefault="00FF21C2">
      <w:pPr>
        <w:spacing w:line="360" w:lineRule="auto"/>
        <w:ind w:firstLine="567"/>
        <w:jc w:val="both"/>
        <w:rPr>
          <w:sz w:val="28"/>
        </w:rPr>
      </w:pPr>
      <w:r>
        <w:rPr>
          <w:sz w:val="28"/>
        </w:rPr>
        <w:t>В истории феодального государства в Европе поочередно сменялись следующие его главные формы: 1) раннефеодальная монархия, характеризующаяся тем, что органами, направляющими деятельность монарха, являются королевская курия и съезды феодалов; 2) сословно-представительная монархия, характерной чертой которой ограничение власти монарха особым сословно-представительным учреждением (Парламентом в Англии, Генеральными штатами во Франции, Кортесами в Испании и т. д.); абсолютная монархия, т. е. такая форма последней, при которой всецело монарху.</w:t>
      </w:r>
    </w:p>
    <w:p w:rsidR="00FF21C2" w:rsidRDefault="00FF21C2">
      <w:pPr>
        <w:spacing w:line="360" w:lineRule="auto"/>
        <w:ind w:firstLine="567"/>
        <w:jc w:val="both"/>
        <w:rPr>
          <w:sz w:val="28"/>
        </w:rPr>
      </w:pPr>
      <w:r>
        <w:rPr>
          <w:sz w:val="28"/>
        </w:rPr>
        <w:t>Основой средневековых производственных отношений является собственность феодала на землю и некоторая собственность на крестьян, которые были в основном лишены собственности на землю, не обладали собственностью на другие средства производства и имели свое частное хозяйство. Феодальная собственность отличается особыми, присущими ей чертами. Ей свойственна прежде всего иерархическая структура земельной собственности, которая выражалась в том, что все феодалы разделялись на —категории от высших до низших степеней в зависимости от своего экономического и политического могущества.</w:t>
      </w:r>
    </w:p>
    <w:p w:rsidR="00FF21C2" w:rsidRDefault="00FF21C2">
      <w:pPr>
        <w:spacing w:line="360" w:lineRule="auto"/>
        <w:ind w:firstLine="567"/>
        <w:jc w:val="both"/>
        <w:rPr>
          <w:sz w:val="28"/>
        </w:rPr>
      </w:pPr>
      <w:r>
        <w:rPr>
          <w:sz w:val="28"/>
        </w:rPr>
        <w:t>Так, например, в феодальных государствах Западной Европы на верхней ступени этой иерархической структуры стоял монарх. От него получали и «держали землю» феодалы высшего ранга (герцоги, графы и др.), от которых получали и «держали землю» средние и мелкие феодалы.</w:t>
      </w:r>
    </w:p>
    <w:p w:rsidR="00FF21C2" w:rsidRDefault="00FF21C2">
      <w:pPr>
        <w:spacing w:line="360" w:lineRule="auto"/>
        <w:ind w:firstLine="567"/>
        <w:jc w:val="both"/>
        <w:rPr>
          <w:sz w:val="28"/>
        </w:rPr>
      </w:pPr>
      <w:r>
        <w:rPr>
          <w:sz w:val="28"/>
        </w:rPr>
        <w:t>Вне этой феодальной иерархии (системы вассалитема) стояли крестьяне, находившиеся в различных формах зависимости от феодалов. Сама феодальная собственность расчленялась на верховную собственность короля, сеньора и владение вассала.</w:t>
      </w:r>
    </w:p>
    <w:p w:rsidR="00FF21C2" w:rsidRDefault="00FF21C2">
      <w:pPr>
        <w:spacing w:line="360" w:lineRule="auto"/>
        <w:ind w:firstLine="567"/>
        <w:jc w:val="both"/>
        <w:rPr>
          <w:sz w:val="28"/>
        </w:rPr>
      </w:pPr>
      <w:r>
        <w:rPr>
          <w:sz w:val="28"/>
        </w:rPr>
        <w:t>Феодальное право — право, закрепляющее господство привилегированных сословий (дворянства и духовенства).</w:t>
      </w:r>
    </w:p>
    <w:p w:rsidR="00FF21C2" w:rsidRDefault="00FF21C2">
      <w:pPr>
        <w:spacing w:line="360" w:lineRule="auto"/>
        <w:ind w:firstLine="567"/>
        <w:jc w:val="both"/>
        <w:rPr>
          <w:sz w:val="28"/>
        </w:rPr>
      </w:pPr>
      <w:r>
        <w:rPr>
          <w:sz w:val="28"/>
        </w:rPr>
        <w:t>Таким образом феодальное право утверждает сословный строй общества, разделение его на неравные по своим правам и обязанностям замкнутые группы, причем сословная принадлежность передается по наследству.</w:t>
      </w:r>
    </w:p>
    <w:p w:rsidR="00FF21C2" w:rsidRDefault="00FF21C2">
      <w:pPr>
        <w:spacing w:line="360" w:lineRule="auto"/>
        <w:ind w:firstLine="567"/>
        <w:jc w:val="both"/>
        <w:rPr>
          <w:sz w:val="28"/>
        </w:rPr>
      </w:pPr>
      <w:r>
        <w:rPr>
          <w:sz w:val="28"/>
        </w:rPr>
        <w:t>Развитие производительных сил влекло за собой усиление разделения труда, рост народов и численности их населения, рост обмена, развитие товарно-денежных отношений. С развитием городов происходит расслоение городского населения, появляются объединения ремесленников в цеха. Внутри цехов создаются условия для образования, с одной стороны, предпринимателей, а с другой — наемных рабочих.</w:t>
      </w:r>
    </w:p>
    <w:p w:rsidR="00FF21C2" w:rsidRDefault="00FF21C2">
      <w:pPr>
        <w:spacing w:line="360" w:lineRule="auto"/>
        <w:ind w:firstLine="567"/>
        <w:jc w:val="both"/>
        <w:rPr>
          <w:sz w:val="28"/>
        </w:rPr>
      </w:pPr>
      <w:r>
        <w:rPr>
          <w:sz w:val="28"/>
        </w:rPr>
        <w:t>Последствием развития городов является также рост товарного хозяйства в деревне, в результате которого увеличивалось число малоземельных и безземельных, что приводило к росту лиц, работающих по найму. Все эти обстоятельства создавали предпосылки для развития в недрах феодального строя капиталистического уклада.</w:t>
      </w:r>
    </w:p>
    <w:p w:rsidR="00FF21C2" w:rsidRDefault="00FF21C2">
      <w:pPr>
        <w:spacing w:line="360" w:lineRule="auto"/>
        <w:ind w:firstLine="567"/>
        <w:jc w:val="both"/>
        <w:rPr>
          <w:sz w:val="28"/>
        </w:rPr>
      </w:pPr>
      <w:r>
        <w:rPr>
          <w:sz w:val="28"/>
        </w:rPr>
        <w:t>Развитие феодализма происходило неравномерно не только в отдельных государствах Западной Европы, но и в отдельных регионах той или иной страны.</w:t>
      </w:r>
    </w:p>
    <w:p w:rsidR="00FF21C2" w:rsidRDefault="00FF21C2">
      <w:pPr>
        <w:spacing w:line="360" w:lineRule="auto"/>
        <w:ind w:firstLine="567"/>
        <w:jc w:val="both"/>
        <w:rPr>
          <w:sz w:val="28"/>
        </w:rPr>
      </w:pPr>
      <w:r>
        <w:rPr>
          <w:sz w:val="28"/>
          <w:lang w:val="en-US"/>
        </w:rPr>
        <w:t>XVII </w:t>
      </w:r>
      <w:r>
        <w:rPr>
          <w:sz w:val="28"/>
        </w:rPr>
        <w:t xml:space="preserve">— </w:t>
      </w:r>
      <w:r>
        <w:rPr>
          <w:sz w:val="28"/>
          <w:lang w:val="en-US"/>
        </w:rPr>
        <w:t>XVIII</w:t>
      </w:r>
      <w:r>
        <w:rPr>
          <w:sz w:val="28"/>
        </w:rPr>
        <w:t xml:space="preserve"> вв.</w:t>
      </w:r>
      <w:r>
        <w:rPr>
          <w:sz w:val="28"/>
          <w:lang w:val="en-US"/>
        </w:rPr>
        <w:t> </w:t>
      </w:r>
      <w:r>
        <w:rPr>
          <w:sz w:val="28"/>
        </w:rPr>
        <w:t>— это время буржуазных революций (прежде всего в таких странах, как Англия, Франция, США, Нидерланды) эпоха крушения феодализма и образования буржуазного государства и права.</w:t>
      </w:r>
    </w:p>
    <w:p w:rsidR="00FF21C2" w:rsidRDefault="00FF21C2">
      <w:pPr>
        <w:spacing w:line="360" w:lineRule="auto"/>
        <w:ind w:firstLine="567"/>
        <w:jc w:val="both"/>
        <w:rPr>
          <w:sz w:val="28"/>
        </w:rPr>
      </w:pPr>
      <w:r>
        <w:rPr>
          <w:sz w:val="28"/>
        </w:rPr>
        <w:t>Большую роль в средние века играла религиозная идеология. Различные религиозные системы и церковные организации служили одной и той же цели — укрепление господства феодалов над массами народа. Эту цель преследовали буддизм в Китае, Тибете, Монголии, Японии, Индо-Китае и ряде других стран Азии; поздний брахманизм (индуизм) в Индии; ислам (мусульманство) в большей части стран Передней и Среднее Азии; христианская религия в ее двух основных формах (католицизм и православие) в европейских странах, в Византии, в странах Закавказья и т. д.</w:t>
      </w:r>
    </w:p>
    <w:p w:rsidR="00FF21C2" w:rsidRDefault="00FF21C2">
      <w:pPr>
        <w:spacing w:line="360" w:lineRule="auto"/>
        <w:ind w:firstLine="567"/>
        <w:jc w:val="both"/>
        <w:rPr>
          <w:sz w:val="28"/>
        </w:rPr>
      </w:pPr>
      <w:r>
        <w:rPr>
          <w:sz w:val="28"/>
        </w:rPr>
        <w:t>Во всех странах церковь в период средневековья была крупнейшим феодальным землевладельцем. В ряде стран церковное землевладение было наиболее привилегированным. Являясь важнейшей опорой феодализма, церковные организации не во всех отношениях играли одинаковую роль в истории различных государств. Так, например, буддизм в Китае, Корее и Японии никогда не имел столь сильного политического и идеологического влияния, как католицизм в Западной Европе. К тому же в Китае буддизм не был единственной формой религиозной идеологии. Наряду с ним выступала в качестве его противника другая религия — даосизм, а также конфуцианство.</w:t>
      </w:r>
    </w:p>
    <w:p w:rsidR="00FF21C2" w:rsidRDefault="00FF21C2">
      <w:pPr>
        <w:spacing w:line="360" w:lineRule="auto"/>
        <w:ind w:firstLine="567"/>
        <w:jc w:val="both"/>
        <w:rPr>
          <w:sz w:val="28"/>
        </w:rPr>
      </w:pPr>
      <w:r>
        <w:rPr>
          <w:sz w:val="28"/>
        </w:rPr>
        <w:t>Догматы церкви, освещающие феодальный строй и сословное неравенство, вызывали противодействие со стороны угнетенных слоев обществ. Это противодействие находило свое выражение в различных формах, в том числе и в многочисленных народных еретических движениях, что являлось выражением социального протеста в религиозной оболочке.</w:t>
      </w:r>
    </w:p>
    <w:p w:rsidR="00FF21C2" w:rsidRDefault="00FF21C2">
      <w:pPr>
        <w:spacing w:line="360" w:lineRule="auto"/>
        <w:ind w:firstLine="567"/>
        <w:jc w:val="both"/>
        <w:rPr>
          <w:sz w:val="28"/>
        </w:rPr>
      </w:pPr>
      <w:r>
        <w:rPr>
          <w:sz w:val="28"/>
        </w:rPr>
        <w:t xml:space="preserve">В Западной Европе, а также в некоторых странах Азии духовенство, пользуясь слабостью и раздробленностью феодальных государств, домогалось на разных этапах развития феодализма не только идеологического, но и политического господства. Особенно долго и упорно добивалось это папство, ведя на протяжении нескольких столетий борьбу с европейскими монархами за политическое подчинение их папскому престолу. Однако рост городов, усиление их экономического и политического значения и укрепление централизованных феодальных государств ослабили политические и идеологические позиции церкви, главным образом в Европе и в Восточной Азии, в меньшей степени в Передней и Средней Азии. В Европе это нашло выражение в усилении еретических движений и в подготовке предпосылок для реформации — широкого общественного движения против католической церкви, развернувшегося в полную силу уже в </w:t>
      </w:r>
      <w:r>
        <w:rPr>
          <w:sz w:val="28"/>
          <w:lang w:val="en-US"/>
        </w:rPr>
        <w:t>XVI</w:t>
      </w:r>
      <w:r>
        <w:rPr>
          <w:sz w:val="28"/>
        </w:rPr>
        <w:t> в.</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r>
        <w:rPr>
          <w:sz w:val="28"/>
        </w:rPr>
        <w:br w:type="page"/>
      </w:r>
    </w:p>
    <w:p w:rsidR="00FF21C2" w:rsidRDefault="00FF21C2">
      <w:pPr>
        <w:spacing w:line="360" w:lineRule="auto"/>
        <w:jc w:val="center"/>
        <w:rPr>
          <w:b/>
          <w:sz w:val="28"/>
        </w:rPr>
      </w:pPr>
      <w:r>
        <w:rPr>
          <w:b/>
          <w:sz w:val="28"/>
        </w:rPr>
        <w:t>ГЛАВА ПЕРВАЯ</w:t>
      </w:r>
    </w:p>
    <w:p w:rsidR="00FF21C2" w:rsidRDefault="00FF21C2">
      <w:pPr>
        <w:spacing w:line="360" w:lineRule="auto"/>
        <w:jc w:val="center"/>
        <w:rPr>
          <w:b/>
          <w:sz w:val="28"/>
        </w:rPr>
      </w:pPr>
    </w:p>
    <w:p w:rsidR="00FF21C2" w:rsidRDefault="00FF21C2">
      <w:pPr>
        <w:spacing w:line="360" w:lineRule="auto"/>
        <w:jc w:val="center"/>
        <w:rPr>
          <w:b/>
          <w:sz w:val="28"/>
        </w:rPr>
      </w:pPr>
      <w:r>
        <w:rPr>
          <w:b/>
          <w:sz w:val="28"/>
        </w:rPr>
        <w:t>ГОСУДАРСТВО И ПРАВО ФРАНКОВ</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r>
        <w:rPr>
          <w:sz w:val="28"/>
        </w:rPr>
        <w:t xml:space="preserve">В </w:t>
      </w:r>
      <w:r>
        <w:rPr>
          <w:sz w:val="28"/>
          <w:lang w:val="en-US"/>
        </w:rPr>
        <w:t>IV </w:t>
      </w:r>
      <w:r>
        <w:rPr>
          <w:sz w:val="28"/>
        </w:rPr>
        <w:t xml:space="preserve">— </w:t>
      </w:r>
      <w:r>
        <w:rPr>
          <w:sz w:val="28"/>
          <w:lang w:val="en-US"/>
        </w:rPr>
        <w:t>V</w:t>
      </w:r>
      <w:r>
        <w:rPr>
          <w:sz w:val="28"/>
        </w:rPr>
        <w:t xml:space="preserve"> вв. Европа пережила Великое переселение народов</w:t>
      </w:r>
      <w:r>
        <w:rPr>
          <w:rStyle w:val="a6"/>
          <w:sz w:val="28"/>
          <w:lang w:val="en-US"/>
        </w:rPr>
        <w:footnoteReference w:id="1"/>
      </w:r>
      <w:r>
        <w:rPr>
          <w:sz w:val="28"/>
        </w:rPr>
        <w:t>. В движение пришли десятки варварских племен. Возникали и распадались союзы племен. В числе германских племен были салические франки, прежние союзники (федераты) Рима.</w:t>
      </w:r>
    </w:p>
    <w:p w:rsidR="00FF21C2" w:rsidRDefault="00FF21C2">
      <w:pPr>
        <w:spacing w:line="360" w:lineRule="auto"/>
        <w:ind w:firstLine="567"/>
        <w:jc w:val="both"/>
        <w:rPr>
          <w:sz w:val="28"/>
        </w:rPr>
      </w:pPr>
      <w:r>
        <w:rPr>
          <w:sz w:val="28"/>
        </w:rPr>
        <w:t>После падения в 476 г. Западной Римской империи образовалось несколько варварских королевств: Франкское, Бургундское, Вестгомское, Вандальское, Свевское и государство Одоакра в Италии. Салические франки во главе с королем Хлодвигом (486 — 511) заняли почти всю территорию бывшей Римской провинции Галлии. В 496 г. Хлодвиг принял христианство. Наиболее жизнеспособным оказалось Франкское королевство, истории государства и права которого посвящена данная глава.</w:t>
      </w:r>
    </w:p>
    <w:p w:rsidR="00FF21C2" w:rsidRDefault="00FF21C2">
      <w:pPr>
        <w:spacing w:line="360" w:lineRule="auto"/>
        <w:ind w:firstLine="567"/>
        <w:jc w:val="both"/>
        <w:rPr>
          <w:sz w:val="28"/>
        </w:rPr>
      </w:pPr>
    </w:p>
    <w:p w:rsidR="00FF21C2" w:rsidRDefault="00FF21C2">
      <w:pPr>
        <w:spacing w:line="360" w:lineRule="auto"/>
        <w:jc w:val="center"/>
        <w:rPr>
          <w:b/>
          <w:sz w:val="28"/>
        </w:rPr>
      </w:pPr>
      <w:r>
        <w:rPr>
          <w:b/>
          <w:sz w:val="28"/>
        </w:rPr>
        <w:t>§ 1. Общественный строй</w:t>
      </w:r>
    </w:p>
    <w:p w:rsidR="00FF21C2" w:rsidRDefault="00FF21C2">
      <w:pPr>
        <w:spacing w:line="360" w:lineRule="auto"/>
        <w:jc w:val="center"/>
        <w:rPr>
          <w:b/>
          <w:sz w:val="28"/>
        </w:rPr>
      </w:pPr>
    </w:p>
    <w:p w:rsidR="00FF21C2" w:rsidRDefault="00FF21C2">
      <w:pPr>
        <w:spacing w:line="360" w:lineRule="auto"/>
        <w:ind w:firstLine="567"/>
        <w:jc w:val="both"/>
        <w:rPr>
          <w:sz w:val="28"/>
        </w:rPr>
      </w:pPr>
      <w:r>
        <w:rPr>
          <w:sz w:val="28"/>
        </w:rPr>
        <w:t xml:space="preserve">Общественный строй франков можно представить по Салической правде — памятнику обычного права начала </w:t>
      </w:r>
      <w:r>
        <w:rPr>
          <w:sz w:val="28"/>
          <w:lang w:val="en-US"/>
        </w:rPr>
        <w:t>VI</w:t>
      </w:r>
      <w:r>
        <w:rPr>
          <w:sz w:val="28"/>
        </w:rPr>
        <w:t> в. В нем отражен переход от родоплеменного строя к государству. Здесь нашли отражение такие новые общественные отношения как территориальные, или соседские, связи крестьян-общинников, подчинение свободных франков королю и его должностным лицам. Требовало также твердой фиксации появление частной собственности на движимое имущество и защита ее. Салическая правда закрепляла следующую социальную структуру франкского общества: светские феодалы в лице новой служилой аристократии; духовенство; свободные франки — крестьяне (основная масса населения страны), литы — полусвободные, галло-римлянине, рабы. Свободные франки занимались земледелием и жили соседской общиной — маркой. Именно они составляли основу социальной организации. Общее собрание полноправных членов общины решало наиболее важные вопросы. Только оно могло при согласии всех членов общины принять в свой состав нового жителя деревни; также и по приказу короля любой мог поселиться на общинных землях.</w:t>
      </w:r>
    </w:p>
    <w:p w:rsidR="00FF21C2" w:rsidRDefault="00FF21C2">
      <w:pPr>
        <w:spacing w:line="360" w:lineRule="auto"/>
        <w:ind w:firstLine="567"/>
        <w:jc w:val="both"/>
        <w:rPr>
          <w:sz w:val="28"/>
        </w:rPr>
      </w:pPr>
      <w:r>
        <w:rPr>
          <w:sz w:val="28"/>
        </w:rPr>
        <w:t>Пахотная земля находилась в коллективной собственности марки. Верховные права на эту землю сохраняла вся крестьянская община в целом, но она уже не перераспределялась, а находилась в наследственном пользовании каждого отдельного крестьянина. Свой надел франк не мог отчуждать, в случае его смерти земля переходила к сыновьям. Пашня считалась владением, а не собственностью. Леса, луга, выгоны для скота находились в совместном пользовании. Община отвечала за убийство на ее территории. Сородичи обязывались платить штраф за правонарушения своих родственников. Франки ежегодно призывались на сборы, получившие название «мартовские поля». Король проводил смотр ополчения.</w:t>
      </w:r>
    </w:p>
    <w:p w:rsidR="00FF21C2" w:rsidRDefault="00FF21C2">
      <w:pPr>
        <w:spacing w:line="360" w:lineRule="auto"/>
        <w:ind w:firstLine="567"/>
        <w:jc w:val="both"/>
        <w:rPr>
          <w:sz w:val="28"/>
        </w:rPr>
      </w:pPr>
      <w:r>
        <w:rPr>
          <w:sz w:val="28"/>
        </w:rPr>
        <w:t xml:space="preserve">Личная собственность крестьянина-франка в те времена состояла обычно из дома, скота, приусадебного участка. Остальная земля была наделена подворно; в таком подворном пользовании находились пашня, виноградники; иногда луга и леса. Состоятельная семья имела рабов и полусвободных литов в качестве слуг, ремесленников. Из их числа Салическая правда упоминает кузнеца, конюха, свинопаса, виноградаря. </w:t>
      </w:r>
    </w:p>
    <w:p w:rsidR="00FF21C2" w:rsidRDefault="00FF21C2">
      <w:pPr>
        <w:spacing w:line="360" w:lineRule="auto"/>
        <w:ind w:firstLine="567"/>
        <w:jc w:val="both"/>
        <w:rPr>
          <w:sz w:val="28"/>
        </w:rPr>
      </w:pPr>
      <w:r>
        <w:rPr>
          <w:sz w:val="28"/>
        </w:rPr>
        <w:t>Следует иметь в виду, что Салическая правда в статьях об общине фиксирует уже новые общественные связи: родовая община, основанная на кровном родстве, заменяется общиной соседской (маркой). Община-марка явилась основой хозяйственной и социальной организации франкского общества.</w:t>
      </w:r>
    </w:p>
    <w:p w:rsidR="00FF21C2" w:rsidRDefault="00FF21C2">
      <w:pPr>
        <w:spacing w:line="360" w:lineRule="auto"/>
        <w:ind w:firstLine="567"/>
        <w:jc w:val="both"/>
        <w:rPr>
          <w:sz w:val="28"/>
        </w:rPr>
      </w:pPr>
      <w:r>
        <w:rPr>
          <w:sz w:val="28"/>
        </w:rPr>
        <w:t xml:space="preserve">Пребывание в общине-марке не являлось обязанностью: ее член мог выйти из общины путем так называемого отказа от родства. Для этого было необходимо на заседании суда сломать над головой три ветки мерой в локоть, разбросать их в четыре стороны и сказать, что отказываешься от сопряжничества, наследства и от помощи сородичей (титул </w:t>
      </w:r>
      <w:r>
        <w:rPr>
          <w:sz w:val="28"/>
          <w:lang w:val="en-US"/>
        </w:rPr>
        <w:t>X</w:t>
      </w:r>
      <w:r>
        <w:rPr>
          <w:sz w:val="28"/>
        </w:rPr>
        <w:t>). Выход из общины путем отказа от родства был выгоден наиболее богатым и могущественным людям. О расслоении свободных франков на бедных и богатых говорит также титул «О горсти земли», титулы о задолженности и способах ее погашения, о займах и их взыскании с должника и другие.</w:t>
      </w:r>
    </w:p>
    <w:p w:rsidR="00FF21C2" w:rsidRDefault="00FF21C2">
      <w:pPr>
        <w:spacing w:line="360" w:lineRule="auto"/>
        <w:ind w:firstLine="567"/>
        <w:jc w:val="both"/>
        <w:rPr>
          <w:sz w:val="28"/>
        </w:rPr>
      </w:pPr>
      <w:r>
        <w:rPr>
          <w:sz w:val="28"/>
        </w:rPr>
        <w:t xml:space="preserve">Указы (капитулярии) королей </w:t>
      </w:r>
      <w:r>
        <w:rPr>
          <w:sz w:val="28"/>
          <w:lang w:val="en-US"/>
        </w:rPr>
        <w:t>VI</w:t>
      </w:r>
      <w:r>
        <w:rPr>
          <w:sz w:val="28"/>
        </w:rPr>
        <w:t xml:space="preserve"> в., дополнявшие Салическую Правду и характеризовавшие процесс классового расслоения франкского общества, говорили уже о малоземельных франках, крупных землевладельцах, владеющих поместьями в разных местах и о разорившихся людях, не могущих уже платить штрафы и бродящих по стране. А причины разорения были очевидны: тяжесть военной службы, отрыв от хозяйства; обременительные налоги, распространенные в </w:t>
      </w:r>
      <w:r>
        <w:rPr>
          <w:sz w:val="28"/>
          <w:lang w:val="en-US"/>
        </w:rPr>
        <w:t>VI</w:t>
      </w:r>
      <w:r>
        <w:rPr>
          <w:sz w:val="28"/>
        </w:rPr>
        <w:t> в. и на свободных франков и вызвавших ряд волнений; непосильные штрафы за разного рода правонарушения.</w:t>
      </w:r>
    </w:p>
    <w:p w:rsidR="00FF21C2" w:rsidRDefault="00FF21C2">
      <w:pPr>
        <w:spacing w:line="360" w:lineRule="auto"/>
        <w:ind w:firstLine="567"/>
        <w:jc w:val="both"/>
        <w:rPr>
          <w:sz w:val="28"/>
        </w:rPr>
      </w:pPr>
      <w:r>
        <w:rPr>
          <w:sz w:val="28"/>
        </w:rPr>
        <w:t>Салическая правда содержит положение об аллодах — участках земли, принадлежащих их владельцам на праве частной собственности. С каждым годом аллодов становилось все больше. В королевстве появился слой новой служилой знати, представители которой получали от короля земли на праве аллода</w:t>
      </w:r>
      <w:r>
        <w:rPr>
          <w:rStyle w:val="a6"/>
          <w:sz w:val="28"/>
        </w:rPr>
        <w:footnoteReference w:id="2"/>
      </w:r>
      <w:r>
        <w:rPr>
          <w:sz w:val="28"/>
        </w:rPr>
        <w:t>. Эта знать постепенно превращалась в крупных землевладельцев — феодалов. Крупными собственниками стали приближенные короля, его чиновники (графы, сацебароны), его дружинники (антрустионы). Салическая правда выделяет их из остальной массы франков, особо охраняя их жизнь тройным вергельдом (штрафом в 600 солидов</w:t>
      </w:r>
      <w:r>
        <w:rPr>
          <w:rStyle w:val="a6"/>
          <w:sz w:val="28"/>
        </w:rPr>
        <w:footnoteReference w:id="3"/>
      </w:r>
      <w:r>
        <w:rPr>
          <w:sz w:val="28"/>
        </w:rPr>
        <w:t xml:space="preserve"> за убийство) и создавая из них наряду с духовенством привилегированное сословие служилой аристократии.</w:t>
      </w:r>
    </w:p>
    <w:p w:rsidR="00FF21C2" w:rsidRDefault="00FF21C2">
      <w:pPr>
        <w:spacing w:line="360" w:lineRule="auto"/>
        <w:ind w:firstLine="567"/>
        <w:jc w:val="both"/>
        <w:rPr>
          <w:sz w:val="28"/>
        </w:rPr>
      </w:pPr>
      <w:r>
        <w:rPr>
          <w:sz w:val="28"/>
        </w:rPr>
        <w:t>Образование частной земельной собственности (аллода) должно было в дальнейшем привести к широкому развитию крупного землевладения. Расширение частновладельческих земель несло угрозу самому существованию общины.</w:t>
      </w:r>
    </w:p>
    <w:p w:rsidR="00FF21C2" w:rsidRDefault="00FF21C2">
      <w:pPr>
        <w:spacing w:line="360" w:lineRule="auto"/>
        <w:ind w:firstLine="567"/>
        <w:jc w:val="both"/>
        <w:rPr>
          <w:sz w:val="28"/>
        </w:rPr>
      </w:pPr>
      <w:r>
        <w:rPr>
          <w:sz w:val="28"/>
        </w:rPr>
        <w:t xml:space="preserve">Как уже указывалось, общинная собственность на пахотную землю, луга и леса совмещалась у франков с индивидуальной (семейной) собственностью на дом, приусадебный участок, скот, домашнюю утварь, сельскохозяйственный инвентарь. Эти франкские общины сосуществовали с сохранившейся со времен Западной римской империи частной земельной собственностью галло-римлян и появившихся у служилой феодальной аристократии и церкви аллодов. Однако сосуществование продолжалось сравнительно недолго. Общинная собственность франков на значительной части территории страны уступила место аллоду. В то же время наблюдался процесс постепенного установления зависимости от светских и духовных феодалов свободного крестьянского населения. Этот процесс происходил в </w:t>
      </w:r>
      <w:r>
        <w:rPr>
          <w:sz w:val="28"/>
          <w:lang w:val="en-US"/>
        </w:rPr>
        <w:t>VII </w:t>
      </w:r>
      <w:r>
        <w:rPr>
          <w:sz w:val="28"/>
        </w:rPr>
        <w:t xml:space="preserve">— </w:t>
      </w:r>
      <w:r>
        <w:rPr>
          <w:sz w:val="28"/>
          <w:lang w:val="en-US"/>
        </w:rPr>
        <w:t>VIII</w:t>
      </w:r>
      <w:r>
        <w:rPr>
          <w:sz w:val="28"/>
        </w:rPr>
        <w:t xml:space="preserve"> вв. в различных формах: в виде отдачи свободного человека под покровительство крупных феодалов (коммендация)</w:t>
      </w:r>
      <w:r>
        <w:rPr>
          <w:rStyle w:val="a6"/>
          <w:sz w:val="28"/>
        </w:rPr>
        <w:footnoteReference w:id="4"/>
      </w:r>
      <w:r>
        <w:rPr>
          <w:sz w:val="28"/>
        </w:rPr>
        <w:t>; долговой кабалы; путем поселения разорившихся свободных людей на земле феодала под условием выполнения соответствующих повинностей в пользу крупного землевладельца. При этом широкое распространение приобретает практика так называемых прекариев, как при получении безземельным от феодала участка земли в пожизненное (а иногда и в наследственное) пользование, так и при коммендации, когда крестьянин передает в собственность феодалу свой аллод с получением этой земли обратно с обязанностью платить оброк (ценз) и выполнять барщинные работы.</w:t>
      </w:r>
    </w:p>
    <w:p w:rsidR="00FF21C2" w:rsidRDefault="00FF21C2">
      <w:pPr>
        <w:spacing w:line="360" w:lineRule="auto"/>
        <w:ind w:firstLine="567"/>
        <w:jc w:val="both"/>
        <w:rPr>
          <w:sz w:val="28"/>
        </w:rPr>
      </w:pPr>
      <w:r>
        <w:rPr>
          <w:sz w:val="28"/>
        </w:rPr>
        <w:t>Одновременно с ростом крупного землевладения и закрепощением крестьянства шел процесс усиления личной власти крупных магнатов путем предоставления им так называемых иммунитетов (королевских иммунитетных грамот), в результате которого феодальная знать получила право в пределах своих владений на выполнение в известных пределах административных, судебных, полицейских, военных и фискальных функций.</w:t>
      </w:r>
    </w:p>
    <w:p w:rsidR="00FF21C2" w:rsidRDefault="00FF21C2">
      <w:pPr>
        <w:spacing w:line="360" w:lineRule="auto"/>
        <w:ind w:firstLine="567"/>
        <w:jc w:val="both"/>
        <w:rPr>
          <w:sz w:val="28"/>
        </w:rPr>
      </w:pPr>
      <w:r>
        <w:rPr>
          <w:sz w:val="28"/>
        </w:rPr>
        <w:t>Необходимо отметить рост церковного землевладения, в результате которого церковные магнаты — епископы и аббаты крупных монастырей — по своему влиянию, привилегиям и могуществу не уступали светским магнатам.</w:t>
      </w:r>
    </w:p>
    <w:p w:rsidR="00FF21C2" w:rsidRDefault="00FF21C2">
      <w:pPr>
        <w:spacing w:line="360" w:lineRule="auto"/>
        <w:ind w:firstLine="567"/>
        <w:jc w:val="both"/>
        <w:rPr>
          <w:sz w:val="28"/>
        </w:rPr>
      </w:pPr>
      <w:r>
        <w:rPr>
          <w:sz w:val="28"/>
        </w:rPr>
        <w:t xml:space="preserve">Землевладельческая знать начинает занимать господствующее положение как в центральном, так и в местном управлении королевства. Увеличивается роль и значение съезда светской и духовной знати, без согласия которой король не мог принять сколько-нибудь важного решения. Во Франкском государстве происходит процесс децентрализации, которая сопровождается междоусобными войнами. </w:t>
      </w:r>
    </w:p>
    <w:p w:rsidR="00FF21C2" w:rsidRDefault="00FF21C2">
      <w:pPr>
        <w:spacing w:line="360" w:lineRule="auto"/>
        <w:ind w:firstLine="567"/>
        <w:jc w:val="both"/>
        <w:rPr>
          <w:sz w:val="28"/>
        </w:rPr>
      </w:pPr>
      <w:r>
        <w:rPr>
          <w:sz w:val="28"/>
        </w:rPr>
        <w:t xml:space="preserve">Во второй половине </w:t>
      </w:r>
      <w:r>
        <w:rPr>
          <w:sz w:val="28"/>
          <w:lang w:val="en-US"/>
        </w:rPr>
        <w:t>VII</w:t>
      </w:r>
      <w:r>
        <w:rPr>
          <w:sz w:val="28"/>
        </w:rPr>
        <w:t> в. из среды землевладельческой знати франкского государства выдвинулся сильный клан Пипинидов (Арнульфингов), который сумел объединить его и в дальнейшем заменить династию Меровингов новой династией Каролингов. Арнульфинги завладели высшей должностью франкского королевства — палатного мэра (майордома). В первые годы правления власть майордома Карла (715–741), прозванного позднее Мартеллом (что значит «молот») упрочилась окончательно. В это время над франками нависла серьезная опасность со стороны Арабского халифата: арабы, завоевав Испанию, с 720 г. начали наступление на Галлию. Войны с арабами показали преимущество конницы над пехотным ополчением, составлявшим основную массу франкского войска. Чтобы создать конницу, а также укрепить социальную базу своей власти, Карл Мартелл секуляризовал ряд церковных и монастырских земельных владений и передал их представителям светской знати. Последние должны были раздать эти земли в виде бенефициев на условиях несения военной службы возможно большему числу лиц, которые должны были являться на коне при соответствующем оружии. В битве под Пуатье (732) арабы потерпели поражение, движение ислама на запад было остановлено.</w:t>
      </w:r>
    </w:p>
    <w:p w:rsidR="00FF21C2" w:rsidRDefault="00FF21C2">
      <w:pPr>
        <w:spacing w:line="360" w:lineRule="auto"/>
        <w:ind w:firstLine="567"/>
        <w:jc w:val="both"/>
        <w:rPr>
          <w:sz w:val="28"/>
        </w:rPr>
      </w:pPr>
      <w:r>
        <w:rPr>
          <w:sz w:val="28"/>
        </w:rPr>
        <w:t>Реформой Карла Мартелла крестьяне были почти отстранены от военной службы. Базой для созданий нового профессионального конного войска послужили крупные землевладельцы, средние и мелкие феодалы. До Карла Мартелла преобладающей формой королевских земельных пожалований были дарения земли на праве аллода. Такие дарения быстро уменьшали фонд королевских земель и вместе с тем не устанавливали никакой новой связи между королем и феодалами. Карл Мартелл ввел совершенно новую систему пожалования земли в виде бенефициев на условиях преимущественно несения военной службы</w:t>
      </w:r>
      <w:r>
        <w:rPr>
          <w:rStyle w:val="a6"/>
          <w:sz w:val="28"/>
        </w:rPr>
        <w:footnoteReference w:id="5"/>
      </w:r>
      <w:r>
        <w:rPr>
          <w:sz w:val="28"/>
        </w:rPr>
        <w:t>. Бенефициарий обычно получал землю вместе с сидящими на ней людьми, которые в его пользу платили оброк и выполняли барщинную работу.</w:t>
      </w:r>
    </w:p>
    <w:p w:rsidR="00FF21C2" w:rsidRDefault="00FF21C2">
      <w:pPr>
        <w:spacing w:line="360" w:lineRule="auto"/>
        <w:ind w:firstLine="567"/>
        <w:jc w:val="both"/>
        <w:rPr>
          <w:sz w:val="28"/>
        </w:rPr>
      </w:pPr>
      <w:r>
        <w:rPr>
          <w:sz w:val="28"/>
        </w:rPr>
        <w:t>Следует отметить, что реформа Карла Мартелла усилила центральную власть. Укрепившийся благодаря ей слой средних и мелких феодалов составил на определенное время опору каролингской династии.</w:t>
      </w:r>
    </w:p>
    <w:p w:rsidR="00FF21C2" w:rsidRDefault="00FF21C2">
      <w:pPr>
        <w:spacing w:line="360" w:lineRule="auto"/>
        <w:ind w:firstLine="567"/>
        <w:jc w:val="both"/>
        <w:rPr>
          <w:sz w:val="28"/>
        </w:rPr>
      </w:pPr>
      <w:r>
        <w:rPr>
          <w:sz w:val="28"/>
        </w:rPr>
        <w:t>По примеру короля другие крупные магнаты тоже стали практиковать раздачу бенефиций, что содействовало созданию иерархической структуры феодального общества и земельной собственности.</w:t>
      </w:r>
    </w:p>
    <w:p w:rsidR="00FF21C2" w:rsidRDefault="00FF21C2">
      <w:pPr>
        <w:spacing w:line="360" w:lineRule="auto"/>
        <w:ind w:firstLine="567"/>
        <w:jc w:val="both"/>
        <w:rPr>
          <w:sz w:val="28"/>
        </w:rPr>
      </w:pPr>
      <w:r>
        <w:rPr>
          <w:sz w:val="28"/>
        </w:rPr>
        <w:t>В дальнейшем сын Карла Мартелла Пипин Короткий, пользуясь поддержкой римского папы, произвел в 751 г. государственный переворот, заточив в монастырь последнего короля франков из династии Меровингов, и сам стал первым королем из представителей новой династии Каролингов. Королевство франков достигло своего наивысшего могущества при сыне Пипина Короткого Карла Великом (768–814), которому в результате войн удалось создать огромную державу, включавшую в себя, помимо франков, множество других племен и народностей. Говоря об основных изменениях в общественном строе франков, необходимо отметить важность процесса превращения бенефиция из пожизненного владения в наследственное (в феод. лен).</w:t>
      </w:r>
    </w:p>
    <w:p w:rsidR="00FF21C2" w:rsidRDefault="00FF21C2">
      <w:pPr>
        <w:spacing w:line="360" w:lineRule="auto"/>
        <w:ind w:firstLine="567"/>
        <w:jc w:val="both"/>
        <w:rPr>
          <w:sz w:val="28"/>
        </w:rPr>
      </w:pPr>
      <w:r>
        <w:rPr>
          <w:sz w:val="28"/>
        </w:rPr>
        <w:t>Что касается правового положения зависимого крестьянства, то в эпоху Каролингов оно подразделялось на колонов и сервов. Среди них главную массу составляли колоны, которые в отличие от рабов считались людьми свободными. Но колон не имел права уйти со своего надела, он находился в поземельной зависимости от своего феодала, а занимаемая им земля — в наследственном пользовании колона. Рабы были двух категорий: дворовые рабы и рабы, посаженные на землю (сервы). Сервы считались прикрепленными к земле и не могли отчуждаться без земли.</w:t>
      </w:r>
    </w:p>
    <w:p w:rsidR="00FF21C2" w:rsidRDefault="00FF21C2">
      <w:pPr>
        <w:spacing w:line="360" w:lineRule="auto"/>
        <w:ind w:firstLine="567"/>
        <w:jc w:val="both"/>
        <w:rPr>
          <w:sz w:val="28"/>
        </w:rPr>
      </w:pPr>
      <w:r>
        <w:rPr>
          <w:sz w:val="28"/>
        </w:rPr>
        <w:t>Кроме зависимого населения, на землях феодалов проживали лично независимые от них свободные арендаторы.</w:t>
      </w:r>
    </w:p>
    <w:p w:rsidR="00FF21C2" w:rsidRDefault="00FF21C2">
      <w:pPr>
        <w:spacing w:line="360" w:lineRule="auto"/>
        <w:ind w:firstLine="567"/>
        <w:jc w:val="both"/>
        <w:rPr>
          <w:sz w:val="28"/>
        </w:rPr>
      </w:pPr>
      <w:r>
        <w:rPr>
          <w:sz w:val="28"/>
        </w:rPr>
        <w:t>По сравнению с колонами положение сервов было более тяжелым; так сервы работали на помещика без ограничения срока («сколько им прикажут»).</w:t>
      </w:r>
    </w:p>
    <w:p w:rsidR="00FF21C2" w:rsidRDefault="00FF21C2">
      <w:pPr>
        <w:spacing w:line="360" w:lineRule="auto"/>
        <w:ind w:firstLine="567"/>
        <w:jc w:val="both"/>
        <w:rPr>
          <w:sz w:val="28"/>
        </w:rPr>
      </w:pPr>
      <w:r>
        <w:rPr>
          <w:sz w:val="28"/>
        </w:rPr>
        <w:t>Ремесло не было еще отделено от сельского хозяйства; иногда отдельные ремесленники содержались на барском дворе, обслуживая не только феодалов, но и нужды остального населения поместья. При этом следует отметить, что в эпоху Каролингов торговля несколько оживляется; растет сеть местных рынков, с 759 г. появляется ярмарка. Оживляется и внешняя торговля, для которой учреждается сеть таможен на границе; развиваются торговые отношения с Британией и даже с Востоком. Устанавливается регламентация мер и весов, вводится новая монетная система; чеканка монеты вновь становится королевской монополией.</w:t>
      </w:r>
    </w:p>
    <w:p w:rsidR="00FF21C2" w:rsidRDefault="00FF21C2">
      <w:pPr>
        <w:spacing w:line="360" w:lineRule="auto"/>
        <w:ind w:firstLine="567"/>
        <w:jc w:val="both"/>
        <w:rPr>
          <w:sz w:val="28"/>
        </w:rPr>
      </w:pPr>
    </w:p>
    <w:p w:rsidR="00FF21C2" w:rsidRDefault="00FF21C2">
      <w:pPr>
        <w:spacing w:line="360" w:lineRule="auto"/>
        <w:jc w:val="center"/>
        <w:rPr>
          <w:b/>
          <w:sz w:val="28"/>
        </w:rPr>
      </w:pPr>
      <w:r>
        <w:rPr>
          <w:b/>
          <w:sz w:val="28"/>
        </w:rPr>
        <w:t>§ 2. Государственный строй при Каролингах</w:t>
      </w:r>
    </w:p>
    <w:p w:rsidR="00FF21C2" w:rsidRDefault="00FF21C2">
      <w:pPr>
        <w:spacing w:line="360" w:lineRule="auto"/>
        <w:jc w:val="center"/>
        <w:rPr>
          <w:b/>
          <w:sz w:val="28"/>
        </w:rPr>
      </w:pPr>
    </w:p>
    <w:p w:rsidR="00FF21C2" w:rsidRDefault="00FF21C2">
      <w:pPr>
        <w:spacing w:line="360" w:lineRule="auto"/>
        <w:ind w:firstLine="567"/>
        <w:jc w:val="both"/>
        <w:rPr>
          <w:sz w:val="28"/>
        </w:rPr>
      </w:pPr>
      <w:r>
        <w:rPr>
          <w:sz w:val="28"/>
        </w:rPr>
        <w:t>Центром управления империи был императорский двор с его чиновниками — дворцовым графом</w:t>
      </w:r>
      <w:r>
        <w:rPr>
          <w:rStyle w:val="a6"/>
          <w:sz w:val="28"/>
        </w:rPr>
        <w:footnoteReference w:id="6"/>
      </w:r>
      <w:r>
        <w:rPr>
          <w:sz w:val="28"/>
        </w:rPr>
        <w:t xml:space="preserve">, соединявшим в своих руках вместе с отправлением правосудия руководство королевской администрацией; канцлером — хранителем государственной печати, отвечающим за составление королевских актов и стоящим во главе канцелярии; пфальцграфом, заведовавшим дворцовым хозяйством; архикапелланом — главой франкского духовенства, духовником короля и его советником по церковным делам, хранителем особой святыни франкских монархов — плаща св. Мартина Тульского. Большинство других должностей, существовавших ранее (маршал, сенешал и т. д.), сохранились и при Каролингах. </w:t>
      </w:r>
    </w:p>
    <w:p w:rsidR="00FF21C2" w:rsidRDefault="00FF21C2">
      <w:pPr>
        <w:spacing w:line="360" w:lineRule="auto"/>
        <w:ind w:firstLine="567"/>
        <w:jc w:val="both"/>
        <w:rPr>
          <w:sz w:val="28"/>
        </w:rPr>
      </w:pPr>
      <w:r>
        <w:rPr>
          <w:sz w:val="28"/>
        </w:rPr>
        <w:t>При Карле Великом</w:t>
      </w:r>
      <w:r>
        <w:rPr>
          <w:rStyle w:val="a6"/>
          <w:sz w:val="28"/>
        </w:rPr>
        <w:footnoteReference w:id="7"/>
      </w:r>
      <w:r>
        <w:rPr>
          <w:sz w:val="28"/>
        </w:rPr>
        <w:t xml:space="preserve"> существовал совет, в состав которого входили высшие сановники и представители знати, приглашаемые королем. Созывался совет королем по мере надобности; его компетенция распространялась на все дела, «имеющие отношение к благу короля и королевства». Для обсуждения дел, касающихся всего государства, Карл созывал два раза в год общие съезды. В конце весны собиралось общее собрание («майское поле»), в котором участвовали крупные сановники, королевские вассалы, епископы, магнаты со своими вассалами, а также ополченцы из числа свободных крестьян. Это собрание было вместе с тем и военным смотром.</w:t>
      </w:r>
    </w:p>
    <w:p w:rsidR="00FF21C2" w:rsidRDefault="00FF21C2">
      <w:pPr>
        <w:spacing w:line="360" w:lineRule="auto"/>
        <w:ind w:firstLine="567"/>
        <w:jc w:val="both"/>
        <w:rPr>
          <w:sz w:val="28"/>
        </w:rPr>
      </w:pPr>
      <w:r>
        <w:rPr>
          <w:sz w:val="28"/>
        </w:rPr>
        <w:t>Собрания и съезды времен Карла Великого имели аристократический характер. Только придворные, епископы и сеньоры призывались к совещанию. На съездах обсуждались вопросы войны и мира, принятия законов, церковные дела, дела о торговле и т. д. Голосования не было. Король выслушивал мнения, затем в тесном кругу ближайших сановников короля составлялся указ-капитулярий, на основании которого решались различные общегосударственные дела.</w:t>
      </w:r>
    </w:p>
    <w:p w:rsidR="00FF21C2" w:rsidRDefault="00FF21C2">
      <w:pPr>
        <w:spacing w:line="360" w:lineRule="auto"/>
        <w:ind w:firstLine="567"/>
        <w:jc w:val="both"/>
        <w:rPr>
          <w:sz w:val="28"/>
        </w:rPr>
      </w:pPr>
      <w:r>
        <w:rPr>
          <w:sz w:val="28"/>
        </w:rPr>
        <w:t>Основной административной единицей являлось графство. Пограничные графства носили наименование марок, и стоявшие во главе графы назывались маркграфами. Каждые два графства составляли епископство; епископы помимо церковных дел должны были следить за поведением графов.</w:t>
      </w:r>
    </w:p>
    <w:p w:rsidR="00FF21C2" w:rsidRDefault="00FF21C2">
      <w:pPr>
        <w:spacing w:line="360" w:lineRule="auto"/>
        <w:ind w:firstLine="567"/>
        <w:jc w:val="both"/>
        <w:rPr>
          <w:sz w:val="28"/>
        </w:rPr>
      </w:pPr>
      <w:r>
        <w:rPr>
          <w:sz w:val="28"/>
        </w:rPr>
        <w:t>Ежегодно территория государства делилась королем на ревизионные округа, в которых направлялись государевы посланцы (одно светское и одно духовное лицо), принимавшие присягу от населения на верность монарху, обнародовавшие королевские приказы, наблюдавшие за их исполнением, за управлением королевскими поместьями, за правильностью отправления правосудия, за поведением духовенства; привлекавшие к ответственности должностных лиц, в том числе графов, с правом их смещения и отмены вынесенных ими решений.</w:t>
      </w:r>
    </w:p>
    <w:p w:rsidR="00FF21C2" w:rsidRDefault="00FF21C2">
      <w:pPr>
        <w:spacing w:line="360" w:lineRule="auto"/>
        <w:ind w:firstLine="567"/>
        <w:jc w:val="both"/>
        <w:rPr>
          <w:sz w:val="28"/>
        </w:rPr>
      </w:pPr>
      <w:r>
        <w:rPr>
          <w:sz w:val="28"/>
        </w:rPr>
        <w:t>Империя Карла Великого оказалась непрочной. Она была временным соединением разных народностей, в ней отсутствовали прочные экономические связи. Еще при жизни Карл Великий фактически разделил захваченные земли между сыновьями. Корона императора перешла в 814 г. к Людвигу Благочестивому, «чтецу библии и певцу псалмов, предпочитавшему беседы с отшельниками звукам бранной трубы».</w:t>
      </w:r>
    </w:p>
    <w:p w:rsidR="00FF21C2" w:rsidRDefault="00FF21C2">
      <w:pPr>
        <w:spacing w:line="360" w:lineRule="auto"/>
        <w:ind w:firstLine="567"/>
        <w:jc w:val="both"/>
        <w:rPr>
          <w:sz w:val="28"/>
        </w:rPr>
      </w:pPr>
      <w:r>
        <w:rPr>
          <w:sz w:val="28"/>
        </w:rPr>
        <w:t xml:space="preserve">Уже в те годы единая империя существовала лишь </w:t>
      </w:r>
      <w:r>
        <w:rPr>
          <w:sz w:val="28"/>
          <w:lang w:val="en-US"/>
        </w:rPr>
        <w:t>de</w:t>
      </w:r>
      <w:r>
        <w:rPr>
          <w:sz w:val="28"/>
        </w:rPr>
        <w:t xml:space="preserve"> </w:t>
      </w:r>
      <w:r>
        <w:rPr>
          <w:sz w:val="28"/>
          <w:lang w:val="en-US"/>
        </w:rPr>
        <w:t>iure</w:t>
      </w:r>
      <w:r>
        <w:rPr>
          <w:sz w:val="28"/>
        </w:rPr>
        <w:t>. Причина ее распада коренится в самой природе феодализма. Претенденты на корону императора вели между собой ожесточенную борьбу. Именно в этот период римские папы обосновали претензию о превосходстве церковной власти над светской.</w:t>
      </w:r>
    </w:p>
    <w:p w:rsidR="00FF21C2" w:rsidRDefault="00FF21C2">
      <w:pPr>
        <w:spacing w:line="360" w:lineRule="auto"/>
        <w:ind w:firstLine="567"/>
        <w:jc w:val="both"/>
        <w:rPr>
          <w:sz w:val="28"/>
        </w:rPr>
      </w:pPr>
      <w:r>
        <w:rPr>
          <w:sz w:val="28"/>
        </w:rPr>
        <w:t>После длительных междоусобных войн и интриг три брата, внуки Карла Великого, в 843 г. съехались в Вердене и подписали трактат о разделе империи на три самостоятельные части. Восточная часть франкского государства перешла к Людвигу Немецкому, западная (будущая Франция) — Карлу Лысому. Среднефранкское королевство северной Лотарингии — коридор между землями этих братьев — и Северная Италия достались Лотарю. За ним же некоторое время признавался номинальный титул императора. Верденский договор 843 г. положил начало самостоятельному существованию трех европейских государств: Франции, Германии и Италии.</w:t>
      </w:r>
    </w:p>
    <w:p w:rsidR="00FF21C2" w:rsidRDefault="00FF21C2">
      <w:pPr>
        <w:spacing w:line="360" w:lineRule="auto"/>
        <w:ind w:firstLine="567"/>
        <w:jc w:val="both"/>
        <w:rPr>
          <w:sz w:val="28"/>
        </w:rPr>
      </w:pPr>
    </w:p>
    <w:p w:rsidR="00FF21C2" w:rsidRDefault="00FF21C2">
      <w:pPr>
        <w:spacing w:line="360" w:lineRule="auto"/>
        <w:ind w:firstLine="567"/>
        <w:jc w:val="center"/>
        <w:rPr>
          <w:b/>
          <w:sz w:val="28"/>
        </w:rPr>
      </w:pPr>
      <w:r>
        <w:rPr>
          <w:b/>
          <w:sz w:val="28"/>
        </w:rPr>
        <w:t>§ 3. Право</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r>
        <w:rPr>
          <w:sz w:val="28"/>
        </w:rPr>
        <w:t>По мере завоевания Галлии германцами происходила запись их обычаев, в результате чего появились так называемые «варварские правды», среди которых наиболее важной является Салическая правда. В дальнейшем Салическая правда дополнялась новыми нормами; она является основным источником раннего германского права, весьма мало затронутым влиянием римского права. Основное содержание Салической правды составляют штрафы за различного рода правонарушения и регламентация судебного процесса Нормы гражданского права занимают в ней несравненно меньшее место.</w:t>
      </w:r>
    </w:p>
    <w:p w:rsidR="00FF21C2" w:rsidRDefault="00FF21C2">
      <w:pPr>
        <w:spacing w:line="360" w:lineRule="auto"/>
        <w:ind w:firstLine="567"/>
        <w:jc w:val="both"/>
        <w:rPr>
          <w:sz w:val="28"/>
        </w:rPr>
      </w:pPr>
      <w:r>
        <w:rPr>
          <w:b/>
          <w:i/>
          <w:sz w:val="28"/>
        </w:rPr>
        <w:t xml:space="preserve">Право собственности. </w:t>
      </w:r>
      <w:r>
        <w:rPr>
          <w:sz w:val="28"/>
        </w:rPr>
        <w:t>В начальный период истории Франкского государства относительно развитой была общинная собственность крестьян, при которой пахотная земля была распределена на наделы между отдельными семьями, а леса и пастбища оставались в общем пользовании. Особое место у крестьян-общинников занимала семейная собственность, отчуждение которой допускалось лишь с согласия членов семьи. Салическая правда устанавливала только наследование по закону</w:t>
      </w:r>
      <w:r>
        <w:rPr>
          <w:rStyle w:val="a6"/>
          <w:sz w:val="28"/>
        </w:rPr>
        <w:footnoteReference w:id="8"/>
      </w:r>
      <w:r>
        <w:rPr>
          <w:sz w:val="28"/>
        </w:rPr>
        <w:t>. В случае смерти кого-либо из членов общины, не оставившего наследников, его земельный участок переходил к общине.</w:t>
      </w:r>
    </w:p>
    <w:p w:rsidR="00FF21C2" w:rsidRDefault="00FF21C2">
      <w:pPr>
        <w:spacing w:line="360" w:lineRule="auto"/>
        <w:ind w:firstLine="567"/>
        <w:jc w:val="both"/>
        <w:rPr>
          <w:sz w:val="28"/>
        </w:rPr>
      </w:pPr>
      <w:r>
        <w:rPr>
          <w:sz w:val="28"/>
        </w:rPr>
        <w:t xml:space="preserve">Как уже указывалось, в период правления Хлодвига — первого короля франков — широкое распространение получили аллоды — частная собственность новой служилой знати с полной свободой распоряжения. В дальнейшем появились бенефиции — владения на условиях военной службы без права передачи по наследству, которые со временем стали наследственными, превратившись таким образом в феоды. </w:t>
      </w:r>
    </w:p>
    <w:p w:rsidR="00FF21C2" w:rsidRDefault="00FF21C2">
      <w:pPr>
        <w:spacing w:line="360" w:lineRule="auto"/>
        <w:ind w:firstLine="567"/>
        <w:jc w:val="both"/>
        <w:rPr>
          <w:sz w:val="28"/>
        </w:rPr>
      </w:pPr>
      <w:r>
        <w:rPr>
          <w:sz w:val="28"/>
        </w:rPr>
        <w:t>Что касается крестьянства, то для них наиболее распространенной формой земельных владений были держания с выплатой оброка и выполнения барщинных работ в пользу феодала. В правовом отношении близко к аллоду находились благоприобретенные имущества, которыми собственники могли свободно распоряжаться.</w:t>
      </w:r>
    </w:p>
    <w:p w:rsidR="00FF21C2" w:rsidRDefault="00FF21C2">
      <w:pPr>
        <w:spacing w:line="360" w:lineRule="auto"/>
        <w:ind w:firstLine="567"/>
        <w:jc w:val="both"/>
        <w:rPr>
          <w:sz w:val="28"/>
        </w:rPr>
      </w:pPr>
      <w:r>
        <w:rPr>
          <w:b/>
          <w:i/>
          <w:sz w:val="28"/>
        </w:rPr>
        <w:t xml:space="preserve">Обязательственное право. </w:t>
      </w:r>
      <w:r>
        <w:rPr>
          <w:sz w:val="28"/>
        </w:rPr>
        <w:t>Эта область гражданского права была слабо развита у франков. Наиболее распространенными договорами были купля-продажа и заем. Для договора купли-продажи одного соглашения сторон было недостаточно; он вступал в силу лишь после передачи вещи. При этом действительная передача вещи заменялась символическими обрядами: передачей куска дерна при продаже поля, ветви дерева — при продаже леса, двери — при продаже дома.</w:t>
      </w:r>
    </w:p>
    <w:p w:rsidR="00FF21C2" w:rsidRDefault="00FF21C2">
      <w:pPr>
        <w:spacing w:line="360" w:lineRule="auto"/>
        <w:ind w:firstLine="567"/>
        <w:jc w:val="both"/>
        <w:rPr>
          <w:sz w:val="28"/>
        </w:rPr>
      </w:pPr>
      <w:r>
        <w:rPr>
          <w:sz w:val="28"/>
        </w:rPr>
        <w:t>При договоре займа должник отвечал не только своим имуществом, но и личностью: в случае неисполнения обязательства он становился рабом кредитора.</w:t>
      </w:r>
    </w:p>
    <w:p w:rsidR="00FF21C2" w:rsidRDefault="00FF21C2">
      <w:pPr>
        <w:spacing w:line="360" w:lineRule="auto"/>
        <w:ind w:firstLine="567"/>
        <w:jc w:val="both"/>
        <w:rPr>
          <w:sz w:val="28"/>
        </w:rPr>
      </w:pPr>
      <w:r>
        <w:rPr>
          <w:sz w:val="28"/>
        </w:rPr>
        <w:t>Заключение договоров требовало произнесения разного рода формул торжественного содержания.</w:t>
      </w:r>
    </w:p>
    <w:p w:rsidR="00FF21C2" w:rsidRDefault="00FF21C2">
      <w:pPr>
        <w:spacing w:line="360" w:lineRule="auto"/>
        <w:ind w:firstLine="567"/>
        <w:jc w:val="both"/>
        <w:rPr>
          <w:sz w:val="28"/>
        </w:rPr>
      </w:pPr>
      <w:r>
        <w:rPr>
          <w:b/>
          <w:i/>
          <w:sz w:val="28"/>
        </w:rPr>
        <w:t xml:space="preserve">Семейное право. </w:t>
      </w:r>
      <w:r>
        <w:rPr>
          <w:sz w:val="28"/>
        </w:rPr>
        <w:t>Власть мужа и отца выступала у франков в виде как бы опеки над женой и несовершеннолетними детьми. Женщина находилась под опекой всю жизнь. В случае смерти мужа опекунами вдовы становились ее совершеннолетние сыновья, а если они отсутствовали — другие родственники умершего.</w:t>
      </w:r>
    </w:p>
    <w:p w:rsidR="00FF21C2" w:rsidRDefault="00FF21C2">
      <w:pPr>
        <w:spacing w:line="360" w:lineRule="auto"/>
        <w:ind w:firstLine="567"/>
        <w:jc w:val="both"/>
        <w:rPr>
          <w:sz w:val="28"/>
        </w:rPr>
      </w:pPr>
      <w:r>
        <w:rPr>
          <w:sz w:val="28"/>
        </w:rPr>
        <w:t xml:space="preserve">Для вступления в брак требовалось согласие обеих сторон, а также родителей или опекунов. До принятия христианства формой заключения брака у франков была покупка невесты. Следы этой покупки имеются в Салической правде, где указан размер покупной платы со стороны жениха в случае вступления в брак со вдовой ее родственнику, под опекой которой она находилась (титул </w:t>
      </w:r>
      <w:r>
        <w:rPr>
          <w:sz w:val="28"/>
          <w:lang w:val="en-US"/>
        </w:rPr>
        <w:t>XLIV</w:t>
      </w:r>
      <w:r>
        <w:rPr>
          <w:sz w:val="28"/>
        </w:rPr>
        <w:t> — 3 солида и 1 динарий). Развод был первоначально разрешен только мужу и состоял в отказе мужа от дальнейшей совместной жизни с женой. Если развод был без уважительных причин, бывшая жена сохраняла свое приданое и подарки, сделанные супругом за период совместной семейной жизни; кроме того, муж должен был уплатить ей штраф. Под влиянием католической церкви в 744 г. развод был запрещен.</w:t>
      </w:r>
    </w:p>
    <w:p w:rsidR="00FF21C2" w:rsidRDefault="00FF21C2">
      <w:pPr>
        <w:spacing w:line="360" w:lineRule="auto"/>
        <w:ind w:firstLine="567"/>
        <w:jc w:val="both"/>
        <w:rPr>
          <w:sz w:val="28"/>
        </w:rPr>
      </w:pPr>
      <w:r>
        <w:rPr>
          <w:sz w:val="28"/>
        </w:rPr>
        <w:t>Жена могла иметь собственное имущество. Что касается имущества, приобретенного во время брака, то его собственником считался муж. Отец мог пользоваться имуществом своих несовершеннолетних детей и получал следуемое им вознаграждение за причиненный ущерб.</w:t>
      </w:r>
    </w:p>
    <w:p w:rsidR="00FF21C2" w:rsidRDefault="00FF21C2">
      <w:pPr>
        <w:spacing w:line="360" w:lineRule="auto"/>
        <w:ind w:firstLine="567"/>
        <w:jc w:val="both"/>
        <w:rPr>
          <w:sz w:val="28"/>
        </w:rPr>
      </w:pPr>
      <w:r>
        <w:rPr>
          <w:sz w:val="28"/>
        </w:rPr>
        <w:t>Ряд норм Салической правды был направлен на защиту семьи и нравственности.</w:t>
      </w:r>
    </w:p>
    <w:p w:rsidR="00FF21C2" w:rsidRDefault="00FF21C2">
      <w:pPr>
        <w:spacing w:line="360" w:lineRule="auto"/>
        <w:ind w:firstLine="567"/>
        <w:jc w:val="both"/>
        <w:rPr>
          <w:sz w:val="28"/>
        </w:rPr>
      </w:pPr>
      <w:r>
        <w:rPr>
          <w:sz w:val="28"/>
        </w:rPr>
        <w:t>Запрещались браки между свободными и рабами; за нарушение этого правила наказанием служила потеря свободы. За похищение чужой жены виновный приговаривался к исключительно большому штрафу в 200 солидов (как и за убийство свободного франка); за похищение чужой невесты — штраф 15 солидов в пользу жениха. Наказывалось внебрачное сожительство (со свободной — штраф 45 солидов, с рабыней — 15 солидов).</w:t>
      </w:r>
    </w:p>
    <w:p w:rsidR="00FF21C2" w:rsidRDefault="00FF21C2">
      <w:pPr>
        <w:spacing w:line="360" w:lineRule="auto"/>
        <w:ind w:firstLine="567"/>
        <w:jc w:val="both"/>
        <w:rPr>
          <w:sz w:val="28"/>
        </w:rPr>
      </w:pPr>
      <w:r>
        <w:rPr>
          <w:b/>
          <w:i/>
          <w:sz w:val="28"/>
        </w:rPr>
        <w:t xml:space="preserve">Наследственное право. </w:t>
      </w:r>
      <w:r>
        <w:rPr>
          <w:sz w:val="28"/>
        </w:rPr>
        <w:t xml:space="preserve">В отношении родовых поместий и благоприобретенных недвижимостей, а также движимых имуществ ближайшими наследниками умершего были его дети и нисходящие (внуки, правнуки). При отсутствии их наследование производилось в зависимости от степени родства (по линиям). Первая степень родства — нисходящие (дети, внуки); вторая степень родства восходящие (отец и мать умершего и их нисходящие); третья степень родства (дед и бабка умершего и их нисходящие). Ближайшая степень родства исключала последующую. Если ближайшую степень составляло несколько родственников, они наследовали в равных долях. </w:t>
      </w:r>
    </w:p>
    <w:p w:rsidR="00FF21C2" w:rsidRDefault="00FF21C2">
      <w:pPr>
        <w:spacing w:line="360" w:lineRule="auto"/>
        <w:ind w:firstLine="567"/>
        <w:jc w:val="both"/>
        <w:rPr>
          <w:sz w:val="28"/>
        </w:rPr>
      </w:pPr>
      <w:r>
        <w:rPr>
          <w:sz w:val="28"/>
        </w:rPr>
        <w:t>Первоначально в германском праве не допускалось наследование по завещанию; но с развитием частной собственности в праве франков появляется так называемая аффатомия, путем которой можно было увеличить при жизни наследодателя долю того или иного наследника. Аффатомия напоминает легат по римскому праву; в данном случае указанное имущество переходило в пользу конкретного лица после смерти наследодателя. Но аффатомия могла иметь место лишь при отсутствии детей у наследодателя и лишь в отношении движимостей и благоприобретенных недвижимых имуществ.</w:t>
      </w:r>
    </w:p>
    <w:p w:rsidR="00FF21C2" w:rsidRDefault="00FF21C2">
      <w:pPr>
        <w:spacing w:line="360" w:lineRule="auto"/>
        <w:ind w:firstLine="567"/>
        <w:jc w:val="both"/>
        <w:rPr>
          <w:sz w:val="28"/>
        </w:rPr>
      </w:pPr>
      <w:r>
        <w:rPr>
          <w:sz w:val="28"/>
        </w:rPr>
        <w:t>Особый порядок наследования существовал применительно к феодам, которые наследовались по принципу майората (они переходили во владение старшего в семье).</w:t>
      </w:r>
    </w:p>
    <w:p w:rsidR="00FF21C2" w:rsidRDefault="00FF21C2">
      <w:pPr>
        <w:spacing w:line="360" w:lineRule="auto"/>
        <w:ind w:firstLine="567"/>
        <w:jc w:val="both"/>
        <w:rPr>
          <w:sz w:val="28"/>
        </w:rPr>
      </w:pPr>
      <w:r>
        <w:rPr>
          <w:b/>
          <w:i/>
          <w:sz w:val="28"/>
        </w:rPr>
        <w:t xml:space="preserve">Система преступлений и наказаний. </w:t>
      </w:r>
      <w:r>
        <w:rPr>
          <w:sz w:val="28"/>
        </w:rPr>
        <w:t xml:space="preserve">Салическая правда запрещала кровную месть и самосуд, заменив их штрафом. При этом следует отметить крайнюю тяжесть штрафов, непосильных для рядовых крестьян-общинников. До конца </w:t>
      </w:r>
      <w:r>
        <w:rPr>
          <w:sz w:val="28"/>
          <w:lang w:val="en-US"/>
        </w:rPr>
        <w:t>VI</w:t>
      </w:r>
      <w:r>
        <w:rPr>
          <w:sz w:val="28"/>
        </w:rPr>
        <w:t xml:space="preserve"> в. в платеже штрафа должны были участвовать родственники виновного (так называемые сородичи); после отмены этого стал действовать принцип личной ответственности правонарушителя. Если виновный (и сородичи) не мог заплатить штраф, то он подвергался смертной казни (титул </w:t>
      </w:r>
      <w:r>
        <w:rPr>
          <w:sz w:val="28"/>
          <w:lang w:val="en-US"/>
        </w:rPr>
        <w:t>LVIII</w:t>
      </w:r>
      <w:r>
        <w:rPr>
          <w:sz w:val="28"/>
        </w:rPr>
        <w:t>).</w:t>
      </w:r>
    </w:p>
    <w:p w:rsidR="00FF21C2" w:rsidRDefault="00FF21C2">
      <w:pPr>
        <w:spacing w:line="360" w:lineRule="auto"/>
        <w:ind w:firstLine="567"/>
        <w:jc w:val="both"/>
        <w:rPr>
          <w:sz w:val="28"/>
        </w:rPr>
      </w:pPr>
      <w:r>
        <w:rPr>
          <w:sz w:val="28"/>
        </w:rPr>
        <w:t>При определении наказания учитывались отягчающие вину обстоятельства (нападение на спящего, женщину, ребенка; надругательство над мертвым). Салическая правда формулировала понятие соучастия, при этом подстрекатель наказывался строже чем исполнитель.</w:t>
      </w:r>
    </w:p>
    <w:p w:rsidR="00FF21C2" w:rsidRDefault="00FF21C2">
      <w:pPr>
        <w:spacing w:line="360" w:lineRule="auto"/>
        <w:ind w:firstLine="567"/>
        <w:jc w:val="both"/>
        <w:rPr>
          <w:sz w:val="28"/>
        </w:rPr>
      </w:pPr>
      <w:r>
        <w:rPr>
          <w:sz w:val="28"/>
        </w:rPr>
        <w:t>Если говорить о конкретных составах преступлений, то Салическая правда (с учетом дополнений в виде королевских капитуляриев) предусматривает ответственность за следующие деяния.</w:t>
      </w:r>
    </w:p>
    <w:p w:rsidR="00FF21C2" w:rsidRDefault="00FF21C2">
      <w:pPr>
        <w:spacing w:line="360" w:lineRule="auto"/>
        <w:ind w:firstLine="567"/>
        <w:jc w:val="both"/>
        <w:rPr>
          <w:sz w:val="28"/>
        </w:rPr>
      </w:pPr>
      <w:r>
        <w:rPr>
          <w:sz w:val="28"/>
        </w:rPr>
        <w:t>1. Государственная измена, оскорбление короля, заговоры, наказание — смертная казнь. Религиозные преступления; например, за святотатство (кража церковного имущества) — изувечение и смертная казнь. За подделку монеты — смертная казнь.</w:t>
      </w:r>
    </w:p>
    <w:p w:rsidR="00FF21C2" w:rsidRDefault="00FF21C2">
      <w:pPr>
        <w:spacing w:line="360" w:lineRule="auto"/>
        <w:ind w:firstLine="567"/>
        <w:jc w:val="both"/>
        <w:rPr>
          <w:sz w:val="28"/>
        </w:rPr>
      </w:pPr>
      <w:r>
        <w:rPr>
          <w:sz w:val="28"/>
        </w:rPr>
        <w:t xml:space="preserve">2. Преступления против личности. За убийство — штраф. При этом Салическая правда закрепляет неравенство в системе наказаний в зависимости от социальной принадлежности потерпевшего (за убийство свободного франка — 200 солидов; за убийство королевского чиновника, воина, священника — 600 солидов; за убийство епископа — 900 солидов). Самый высокий штраф в сумме 1800 солидов предсмотрен за убийство скопищем королевского служащего в его доме (титул </w:t>
      </w:r>
      <w:r>
        <w:rPr>
          <w:sz w:val="28"/>
          <w:lang w:val="en-US"/>
        </w:rPr>
        <w:t>XLII</w:t>
      </w:r>
      <w:r>
        <w:rPr>
          <w:sz w:val="28"/>
        </w:rPr>
        <w:t xml:space="preserve">), а также за убийство в походе: если потерпевший состоял на королевской службе (титул </w:t>
      </w:r>
      <w:r>
        <w:rPr>
          <w:sz w:val="28"/>
          <w:lang w:val="en-US"/>
        </w:rPr>
        <w:t>LXIII</w:t>
      </w:r>
      <w:r>
        <w:rPr>
          <w:sz w:val="28"/>
        </w:rPr>
        <w:t>).</w:t>
      </w:r>
    </w:p>
    <w:p w:rsidR="00FF21C2" w:rsidRDefault="00FF21C2">
      <w:pPr>
        <w:spacing w:line="360" w:lineRule="auto"/>
        <w:ind w:firstLine="567"/>
        <w:jc w:val="both"/>
        <w:rPr>
          <w:sz w:val="28"/>
        </w:rPr>
      </w:pPr>
      <w:r>
        <w:rPr>
          <w:sz w:val="28"/>
        </w:rPr>
        <w:t xml:space="preserve">Весьма своеобразным являлось преступление, ответственность за которое предусматривал титул </w:t>
      </w:r>
      <w:r>
        <w:rPr>
          <w:sz w:val="28"/>
          <w:lang w:val="en-US"/>
        </w:rPr>
        <w:t>XIV</w:t>
      </w:r>
      <w:r>
        <w:rPr>
          <w:sz w:val="28"/>
        </w:rPr>
        <w:t xml:space="preserve"> § 1, прибавление 1 (колдунья, если она была уличена в том, что съела человека, приговаривалась к штрафу в 200 солидов). </w:t>
      </w:r>
    </w:p>
    <w:p w:rsidR="00FF21C2" w:rsidRDefault="00FF21C2">
      <w:pPr>
        <w:spacing w:line="360" w:lineRule="auto"/>
        <w:ind w:firstLine="567"/>
        <w:jc w:val="both"/>
        <w:rPr>
          <w:sz w:val="28"/>
        </w:rPr>
      </w:pPr>
      <w:r>
        <w:rPr>
          <w:sz w:val="28"/>
        </w:rPr>
        <w:t>В случае нанесения тяжких телесных повреждений предусматривались различные штрафы в зависимости от конкретного преступления (за кастра-цию — 200 солидов, за повреждение языка — 100 солидов); за ране-ния — штраф в зависимости от величины раны в дюймах (от 15 до 45 солидов); за повреждение пальца — штраф в зависимости от того какой палец поврежден (если большой, штраф — 50 солидов, указательный — 35 солидов, четвертый — 9 солидов). За оскорбление — штраф (словом «урод» — 3 солида, «лжец» — 15 солидов, «блудница» — 45 солидов).</w:t>
      </w:r>
    </w:p>
    <w:p w:rsidR="00FF21C2" w:rsidRDefault="00FF21C2">
      <w:pPr>
        <w:spacing w:line="360" w:lineRule="auto"/>
        <w:ind w:firstLine="567"/>
        <w:jc w:val="both"/>
        <w:rPr>
          <w:sz w:val="28"/>
        </w:rPr>
      </w:pPr>
      <w:r>
        <w:rPr>
          <w:sz w:val="28"/>
        </w:rPr>
        <w:t>3. Преступления против собственности. За разбой — смертная казнь, за поджог — 62,5 солида; за грабеж (если потерпевшим был свободный франк — 63 солида, а если им был галло-римлянин — 35 солидов). Наравне с грабежами карался и поджог.</w:t>
      </w:r>
    </w:p>
    <w:p w:rsidR="00FF21C2" w:rsidRDefault="00FF21C2">
      <w:pPr>
        <w:pStyle w:val="a5"/>
        <w:spacing w:line="360" w:lineRule="auto"/>
      </w:pPr>
      <w:r>
        <w:t>За кражу раба, упряжного животного — штраф 30 солидов. За кражу охотничей собаки — 15 солидов, пастушеской — 3 солида, молочного поросенка — 3 солида, двухгодовалой свиньи — 15 солидов.</w:t>
      </w:r>
    </w:p>
    <w:p w:rsidR="00FF21C2" w:rsidRDefault="00FF21C2">
      <w:pPr>
        <w:spacing w:line="360" w:lineRule="auto"/>
        <w:ind w:firstLine="567"/>
        <w:jc w:val="both"/>
        <w:rPr>
          <w:sz w:val="28"/>
        </w:rPr>
      </w:pPr>
      <w:r>
        <w:rPr>
          <w:sz w:val="28"/>
        </w:rPr>
        <w:t>Королевское имущество охранялось повышенным тройным штрафом.</w:t>
      </w:r>
    </w:p>
    <w:p w:rsidR="00FF21C2" w:rsidRDefault="00FF21C2">
      <w:pPr>
        <w:spacing w:line="360" w:lineRule="auto"/>
        <w:ind w:firstLine="567"/>
        <w:jc w:val="both"/>
        <w:rPr>
          <w:sz w:val="28"/>
        </w:rPr>
      </w:pPr>
      <w:r>
        <w:rPr>
          <w:sz w:val="28"/>
        </w:rPr>
        <w:t xml:space="preserve">4. Должностные преступления. Преступления против правосудия. Салическая правда говорит об ответственности графа, если он отказал в правосудии, или взял сверх законного, положенного при взыскании долга (титул </w:t>
      </w:r>
      <w:r>
        <w:rPr>
          <w:sz w:val="28"/>
          <w:lang w:val="en-US"/>
        </w:rPr>
        <w:t>IV</w:t>
      </w:r>
      <w:r>
        <w:rPr>
          <w:sz w:val="28"/>
        </w:rPr>
        <w:t xml:space="preserve">). За это предусматривалось наказание вплоть до смертной казни. Предусматривалась также ответственность рахинбургов — судебных заседателей, если они судят не по закону (титул </w:t>
      </w:r>
      <w:r>
        <w:rPr>
          <w:sz w:val="28"/>
          <w:lang w:val="en-US"/>
        </w:rPr>
        <w:t>LXII</w:t>
      </w:r>
      <w:r>
        <w:rPr>
          <w:sz w:val="28"/>
        </w:rPr>
        <w:t> — штраф 15 солидов).</w:t>
      </w:r>
    </w:p>
    <w:p w:rsidR="00FF21C2" w:rsidRDefault="00FF21C2">
      <w:pPr>
        <w:pStyle w:val="a5"/>
        <w:spacing w:line="360" w:lineRule="auto"/>
      </w:pPr>
      <w:r>
        <w:t>5. Воинские преступления. За дезертирство — смертная казнь.</w:t>
      </w:r>
    </w:p>
    <w:p w:rsidR="00FF21C2" w:rsidRDefault="00FF21C2">
      <w:pPr>
        <w:spacing w:line="360" w:lineRule="auto"/>
        <w:ind w:firstLine="567"/>
        <w:jc w:val="both"/>
        <w:rPr>
          <w:sz w:val="28"/>
        </w:rPr>
      </w:pPr>
      <w:r>
        <w:rPr>
          <w:sz w:val="28"/>
        </w:rPr>
        <w:t xml:space="preserve">6. Преступления против семьи и нравственности. За изнасилование — штраф в сумме 63 солидов; за изнасилование «скопом» наказанию подлежали все присутствующие на месте насилия над женщиной (титул </w:t>
      </w:r>
      <w:r>
        <w:rPr>
          <w:sz w:val="28"/>
          <w:lang w:val="en-US"/>
        </w:rPr>
        <w:t>XIII</w:t>
      </w:r>
      <w:r>
        <w:rPr>
          <w:sz w:val="28"/>
        </w:rPr>
        <w:t>).</w:t>
      </w:r>
    </w:p>
    <w:p w:rsidR="00FF21C2" w:rsidRDefault="00FF21C2">
      <w:pPr>
        <w:pStyle w:val="a5"/>
        <w:spacing w:line="360" w:lineRule="auto"/>
      </w:pPr>
      <w:r>
        <w:t>В заключение следует отметить, что кроме указанных случаев смертной казнью карали рабов и литов за похищение свободной женщины; а также рабов, если они совершали преступление, за которое свободный человек наказывался штрафом 45 солидов и выше.</w:t>
      </w:r>
    </w:p>
    <w:p w:rsidR="00FF21C2" w:rsidRDefault="00FF21C2">
      <w:pPr>
        <w:spacing w:line="360" w:lineRule="auto"/>
        <w:ind w:firstLine="567"/>
        <w:jc w:val="both"/>
        <w:rPr>
          <w:sz w:val="28"/>
        </w:rPr>
      </w:pPr>
      <w:r>
        <w:rPr>
          <w:b/>
          <w:i/>
          <w:sz w:val="28"/>
        </w:rPr>
        <w:t xml:space="preserve">Судоустройство. </w:t>
      </w:r>
      <w:r>
        <w:rPr>
          <w:sz w:val="28"/>
        </w:rPr>
        <w:t>В древнейшие времена суд у германцев производился собранием свободных людей округа (сотни) под председательством выборного сотника (тунгина). Уже при Хлодвиге главная роль в судебном разбирательстве переходит от тунгина к графу — королевскому чиновнику, который выносил решения по гражданским делам и приговоры по уголовным делам совместно с рахинбургами. В эпоху Карла Великого рахинбурги, избиравшиеся для каждого случая, были заменены скабинами, назначаемыми графом с согласия населения на пожизненный срок из среды наиболее авторитетных людей округа.</w:t>
      </w:r>
    </w:p>
    <w:p w:rsidR="00FF21C2" w:rsidRDefault="00FF21C2">
      <w:pPr>
        <w:spacing w:line="360" w:lineRule="auto"/>
        <w:ind w:firstLine="567"/>
        <w:jc w:val="both"/>
        <w:rPr>
          <w:sz w:val="28"/>
        </w:rPr>
      </w:pPr>
      <w:r>
        <w:rPr>
          <w:sz w:val="28"/>
        </w:rPr>
        <w:t>Решения и приговоры суда графа могли быть обжалованы в суд короля, который обычно возглавлял палатный мэр (майордом). В эпоху Каролингов королевский суд стал возглавляться дворцовым графом, хотя король мог производить суд и единолично. Юрисдикция королевского суда, в состав которого входили высшие дворцовые сановники, а также представители светской и духовной знати, была неограниченной: он мог взять к своему производству любое дело в качестве суда первой инстанции. Некоторые дела (о дворцовых служащих, высших сановниках, о государственных преступлениях) были отнесены исключительно к его ведению.</w:t>
      </w:r>
    </w:p>
    <w:p w:rsidR="00FF21C2" w:rsidRDefault="00FF21C2">
      <w:pPr>
        <w:spacing w:line="360" w:lineRule="auto"/>
        <w:ind w:firstLine="567"/>
        <w:jc w:val="both"/>
        <w:rPr>
          <w:sz w:val="28"/>
        </w:rPr>
      </w:pPr>
      <w:r>
        <w:rPr>
          <w:sz w:val="28"/>
        </w:rPr>
        <w:t>Особо следует сказать о юрисдикции церкви, к которой были отнесены дела клириков. Что же касается дел между клириками и светскими лицами, то в эпоху Меровингов они рассматривались смешанными судами, составленными из представителей духовной и светской власти. При Каролингах указанные дела подлежали рассмотрению смешанного суда, если светское лицо откажется подчиниться церковной юрисдикции. Более того, юрисдикция церковного суда была расширена, она распространялась на вдов, сирот, вольноотпущенников, которые находились под покровительством церкви. Здесь ряд наказаний носил чисто церковный характер: отрешение клириков от должности, отлучение от церкви, запрещение священнослужения, которое могло распространяться на целые местности. Церковное отлучение имело очень серьезные последствия. Отлученный не допускался к церковным таинствам и службе, с ним никто не должен был разговаривать, никто с ним не смел пить или есть, даже здороваться, иначе и сам подвергался отлучению. Кто умирал отлученным, считался лишенным загробного спасения. Церковный суд назначал и светские наказания: штраф, заключение в тюрьму; но церковные правила не допускали наказания смертной казнью; поэтому тяжкие преступления подлежали рассмотрению в светском суде.</w:t>
      </w:r>
    </w:p>
    <w:p w:rsidR="00FF21C2" w:rsidRDefault="00FF21C2">
      <w:pPr>
        <w:spacing w:line="360" w:lineRule="auto"/>
        <w:ind w:firstLine="567"/>
        <w:jc w:val="both"/>
        <w:rPr>
          <w:sz w:val="28"/>
        </w:rPr>
      </w:pPr>
      <w:r>
        <w:rPr>
          <w:b/>
          <w:i/>
          <w:sz w:val="28"/>
        </w:rPr>
        <w:t xml:space="preserve">Процесс. </w:t>
      </w:r>
      <w:r>
        <w:rPr>
          <w:sz w:val="28"/>
        </w:rPr>
        <w:t xml:space="preserve">Порядок судопроизводства был одинаков как в рассмотрении гражданских, так и уголовных дел. Как правило, уголовное дело возбуждалось по инициативе потерпевшего, который сам должен был вызвать ответчика (или обвиняемого в совершении преступления) в суд. Если ответчик (обвиняемый) не являлся в суд без уважительных причин, то он наказывался штрафом в 15 солидов (титул </w:t>
      </w:r>
      <w:r>
        <w:rPr>
          <w:sz w:val="28"/>
          <w:lang w:val="en-US"/>
        </w:rPr>
        <w:t>I</w:t>
      </w:r>
      <w:r>
        <w:rPr>
          <w:sz w:val="28"/>
        </w:rPr>
        <w:t>, § 1). Если ответчик (обвиняемый) не являлся в суд во второй, а затем и в третий раз, то он вызывался на суд короля, который объявлял его лишенным своего покровительства. Тогда виновный и его имущество переходили в собственность потерпевшего (или истца). И пока он не уплатит всего, что с него причитается, никто (даже его жена) не могут под угрозой наказания оказывать ему помощь.</w:t>
      </w:r>
    </w:p>
    <w:p w:rsidR="00FF21C2" w:rsidRDefault="00FF21C2">
      <w:pPr>
        <w:spacing w:line="360" w:lineRule="auto"/>
        <w:ind w:firstLine="567"/>
        <w:jc w:val="both"/>
        <w:rPr>
          <w:sz w:val="28"/>
        </w:rPr>
      </w:pPr>
      <w:r>
        <w:rPr>
          <w:sz w:val="28"/>
        </w:rPr>
        <w:t xml:space="preserve">Процесс по Салической правде был состязательным. Не только вызов в суд ответчика, но и отыскание украденной вещи, вызов свидетелей, соприсяжников являлось делом самого потерпевшего. Так, например, каждый имел право на преследование по следам (титул </w:t>
      </w:r>
      <w:r>
        <w:rPr>
          <w:sz w:val="28"/>
          <w:lang w:val="en-US"/>
        </w:rPr>
        <w:t>XXXII</w:t>
      </w:r>
      <w:r>
        <w:rPr>
          <w:sz w:val="28"/>
        </w:rPr>
        <w:t xml:space="preserve">) и на розыск (титул </w:t>
      </w:r>
      <w:r>
        <w:rPr>
          <w:sz w:val="28"/>
          <w:lang w:val="en-US"/>
        </w:rPr>
        <w:t>XLVII</w:t>
      </w:r>
      <w:r>
        <w:rPr>
          <w:sz w:val="28"/>
        </w:rPr>
        <w:t>). Суд даже в уголовных делах не собирал доказательств, а лишь наблюдал за состязанием сторон и устанавливал, кем выигран спор.</w:t>
      </w:r>
    </w:p>
    <w:p w:rsidR="00FF21C2" w:rsidRDefault="00FF21C2">
      <w:pPr>
        <w:spacing w:line="360" w:lineRule="auto"/>
        <w:ind w:firstLine="567"/>
        <w:jc w:val="both"/>
        <w:rPr>
          <w:sz w:val="28"/>
        </w:rPr>
      </w:pPr>
      <w:r>
        <w:rPr>
          <w:sz w:val="28"/>
        </w:rPr>
        <w:t>В случае признания ответчика (обвиняемого), состязания сторон не производилось и суд выносил соответствующее решение (приговор). Если обвиняемый не признавал свою вину, то различались две формы процесса в зависимости от того, был ли он пойман с поличным или же нет. Если виновный был захвачен на месте совершения преступления, то суд выносил сразу же приговор после принесения присяги потерпевшим и определенными числом свидетелей, подтверждавших факт поимки обвиняемого с поличным.</w:t>
      </w:r>
    </w:p>
    <w:p w:rsidR="00FF21C2" w:rsidRDefault="00FF21C2">
      <w:pPr>
        <w:spacing w:line="360" w:lineRule="auto"/>
        <w:ind w:firstLine="567"/>
        <w:jc w:val="both"/>
        <w:rPr>
          <w:sz w:val="28"/>
        </w:rPr>
      </w:pPr>
      <w:r>
        <w:rPr>
          <w:sz w:val="28"/>
        </w:rPr>
        <w:t>В других случаях обвиняемый был обязан представить доказательства своей невиновности. Прежде всего суд учитывал выступления соприсяжников, говоривших о репутации обвиняемого. Число соприсяжников зависело от степени тяжести преступления (шесть, двенадцать и более). Но риск для обвиняемого заключался в том, что соприсяжники были обязаны произнести вместе с обвиняемым особую сакральную формулу без малейших ошибок: всякая ошибка влекла за собой проигрыш дела обвиняемым, исходя из того, что при судопроизводстве невидимо присутствует Бог, который не позволит выиграть дело неправой стороне.</w:t>
      </w:r>
    </w:p>
    <w:p w:rsidR="00FF21C2" w:rsidRDefault="00FF21C2">
      <w:pPr>
        <w:spacing w:line="360" w:lineRule="auto"/>
        <w:ind w:firstLine="567"/>
        <w:jc w:val="both"/>
        <w:rPr>
          <w:sz w:val="28"/>
        </w:rPr>
      </w:pPr>
      <w:r>
        <w:rPr>
          <w:sz w:val="28"/>
        </w:rPr>
        <w:t>В качестве доказательств учитывались, конечно, и свидетельские показания; в некоторых случаях прибегали к ордалиям — «суду божьему» в виде испытания раскаленным железом или котелком с кипящей водой: обвиняемый должен был взять в руку раскаленное железо или опустить руку в кипящую воду, после чего рука завязывалась. Через несколько дней суд производил осмотр: если обожженная рука заживала, то обвиняемый признавался невиновным; в противном случае он признавался виновным.</w:t>
      </w:r>
    </w:p>
    <w:p w:rsidR="00FF21C2" w:rsidRDefault="00FF21C2">
      <w:pPr>
        <w:spacing w:line="360" w:lineRule="auto"/>
        <w:ind w:firstLine="567"/>
        <w:jc w:val="both"/>
        <w:rPr>
          <w:sz w:val="28"/>
        </w:rPr>
      </w:pPr>
      <w:r>
        <w:rPr>
          <w:sz w:val="28"/>
        </w:rPr>
        <w:t>В дальнейшем был введен новый вид ордалий в виде испытания водой, при котором обвиняемый погружался со связанными руками и ногами в чан с холодной водой. Если он не погружался на дно чана, его признавали виновным, так как вода, считавшаяся чистой стихией, его отвергала.</w:t>
      </w:r>
    </w:p>
    <w:p w:rsidR="00FF21C2" w:rsidRDefault="00FF21C2">
      <w:pPr>
        <w:spacing w:line="360" w:lineRule="auto"/>
        <w:ind w:firstLine="567"/>
        <w:jc w:val="both"/>
        <w:rPr>
          <w:sz w:val="28"/>
        </w:rPr>
      </w:pPr>
      <w:r>
        <w:rPr>
          <w:sz w:val="28"/>
        </w:rPr>
        <w:t>Наконец, в качестве доказательства выступал и судебный поединок. Сторона, победившая на поединке, выигрывала дело.</w:t>
      </w:r>
    </w:p>
    <w:p w:rsidR="00FF21C2" w:rsidRDefault="00FF21C2">
      <w:pPr>
        <w:spacing w:line="360" w:lineRule="auto"/>
        <w:ind w:firstLine="567"/>
        <w:jc w:val="both"/>
        <w:rPr>
          <w:sz w:val="28"/>
        </w:rPr>
      </w:pPr>
      <w:r>
        <w:rPr>
          <w:sz w:val="28"/>
        </w:rPr>
        <w:t>В заключение следует указать, что по отношению к рабам разрешался допрос под пыткой.</w:t>
      </w:r>
    </w:p>
    <w:p w:rsidR="00FF21C2" w:rsidRDefault="00FF21C2">
      <w:pPr>
        <w:spacing w:line="360" w:lineRule="auto"/>
        <w:ind w:firstLine="567"/>
        <w:jc w:val="both"/>
        <w:rPr>
          <w:sz w:val="28"/>
        </w:rPr>
      </w:pPr>
      <w:r>
        <w:rPr>
          <w:sz w:val="28"/>
        </w:rPr>
        <w:t xml:space="preserve">Лжесвидетельство наказывалось штрафом в 15 солидов (титул </w:t>
      </w:r>
      <w:r>
        <w:rPr>
          <w:sz w:val="28"/>
          <w:lang w:val="en-US"/>
        </w:rPr>
        <w:t>XLVIII</w:t>
      </w:r>
      <w:r>
        <w:rPr>
          <w:sz w:val="28"/>
        </w:rPr>
        <w:t xml:space="preserve">); ложное обвинение каралось штрафом, но если это происходит в отсутствие обвиняемого, то штраф был более высоким (63 солида); а если кто-либо ложно обвиняет в преступлении, за которое следует смертная казнь, виновный наказывается штрафом в 200 солидов (титул </w:t>
      </w:r>
      <w:r>
        <w:rPr>
          <w:sz w:val="28"/>
          <w:lang w:val="en-US"/>
        </w:rPr>
        <w:t>XVIII</w:t>
      </w:r>
      <w:r>
        <w:rPr>
          <w:sz w:val="28"/>
        </w:rPr>
        <w:t>).</w:t>
      </w:r>
    </w:p>
    <w:p w:rsidR="00FF21C2" w:rsidRDefault="00FF21C2">
      <w:pPr>
        <w:spacing w:line="360" w:lineRule="auto"/>
        <w:ind w:firstLine="567"/>
        <w:jc w:val="both"/>
        <w:rPr>
          <w:sz w:val="28"/>
        </w:rPr>
      </w:pPr>
      <w:r>
        <w:rPr>
          <w:sz w:val="28"/>
        </w:rPr>
        <w:t>Исполнение судебного решения было делом выигравшей стороны (истца).</w:t>
      </w:r>
    </w:p>
    <w:p w:rsidR="00FF21C2" w:rsidRDefault="00FF21C2">
      <w:pPr>
        <w:spacing w:line="360" w:lineRule="auto"/>
        <w:ind w:firstLine="567"/>
        <w:jc w:val="both"/>
        <w:rPr>
          <w:sz w:val="28"/>
        </w:rPr>
      </w:pPr>
      <w:r>
        <w:rPr>
          <w:sz w:val="28"/>
        </w:rPr>
        <w:t>Контроль за исполнением судебных решений возлагался на графа.</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spacing w:line="360" w:lineRule="auto"/>
        <w:jc w:val="both"/>
        <w:rPr>
          <w:sz w:val="28"/>
        </w:rPr>
      </w:pPr>
      <w:r>
        <w:rPr>
          <w:sz w:val="28"/>
        </w:rPr>
        <w:br w:type="page"/>
      </w:r>
    </w:p>
    <w:p w:rsidR="00FF21C2" w:rsidRDefault="00FF21C2">
      <w:pPr>
        <w:pStyle w:val="a7"/>
        <w:spacing w:line="360" w:lineRule="auto"/>
        <w:ind w:left="567" w:hanging="567"/>
        <w:jc w:val="center"/>
        <w:rPr>
          <w:rFonts w:ascii="Times New Roman" w:hAnsi="Times New Roman"/>
          <w:b/>
          <w:sz w:val="28"/>
        </w:rPr>
      </w:pPr>
      <w:r>
        <w:rPr>
          <w:rFonts w:ascii="Times New Roman" w:hAnsi="Times New Roman"/>
          <w:b/>
          <w:sz w:val="28"/>
        </w:rPr>
        <w:t>ГЛАВА ВТОРАЯ</w:t>
      </w:r>
    </w:p>
    <w:p w:rsidR="00FF21C2" w:rsidRDefault="00FF21C2">
      <w:pPr>
        <w:pStyle w:val="a7"/>
        <w:spacing w:line="360" w:lineRule="auto"/>
        <w:ind w:left="567" w:hanging="567"/>
        <w:jc w:val="center"/>
        <w:rPr>
          <w:rFonts w:ascii="Times New Roman" w:hAnsi="Times New Roman"/>
          <w:b/>
          <w:sz w:val="28"/>
        </w:rPr>
      </w:pPr>
    </w:p>
    <w:p w:rsidR="00FF21C2" w:rsidRDefault="00FF21C2">
      <w:pPr>
        <w:pStyle w:val="a7"/>
        <w:spacing w:line="360" w:lineRule="auto"/>
        <w:ind w:left="567" w:hanging="567"/>
        <w:jc w:val="center"/>
        <w:rPr>
          <w:rFonts w:ascii="Times New Roman" w:hAnsi="Times New Roman"/>
          <w:b/>
          <w:sz w:val="28"/>
        </w:rPr>
      </w:pPr>
      <w:r>
        <w:rPr>
          <w:rFonts w:ascii="Times New Roman" w:hAnsi="Times New Roman"/>
          <w:b/>
          <w:sz w:val="28"/>
        </w:rPr>
        <w:t>ФРАНЦИЯ</w:t>
      </w:r>
    </w:p>
    <w:p w:rsidR="00FF21C2" w:rsidRDefault="00FF21C2">
      <w:pPr>
        <w:pStyle w:val="a7"/>
        <w:spacing w:line="360" w:lineRule="auto"/>
        <w:ind w:left="567"/>
        <w:jc w:val="both"/>
        <w:rPr>
          <w:rFonts w:ascii="Times New Roman" w:hAnsi="Times New Roman"/>
          <w:sz w:val="28"/>
        </w:rPr>
      </w:pPr>
    </w:p>
    <w:p w:rsidR="00FF21C2" w:rsidRDefault="00FF21C2">
      <w:pPr>
        <w:pStyle w:val="a7"/>
        <w:spacing w:line="360" w:lineRule="auto"/>
        <w:ind w:left="567" w:hanging="567"/>
        <w:jc w:val="center"/>
        <w:rPr>
          <w:rFonts w:ascii="Times New Roman" w:hAnsi="Times New Roman"/>
          <w:b/>
          <w:sz w:val="28"/>
        </w:rPr>
      </w:pPr>
      <w:r>
        <w:rPr>
          <w:rFonts w:ascii="Times New Roman" w:hAnsi="Times New Roman"/>
          <w:b/>
          <w:sz w:val="28"/>
        </w:rPr>
        <w:t>§ 1. Раннефеодальная монархия.</w:t>
      </w:r>
    </w:p>
    <w:p w:rsidR="00FF21C2" w:rsidRDefault="00FF21C2">
      <w:pPr>
        <w:pStyle w:val="a7"/>
        <w:spacing w:line="360" w:lineRule="auto"/>
        <w:ind w:left="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распада империи Карла Великого в состав западно-франкского государства входили Нейстрия, Аквитания, Бретань, Гасконь, Септимания, Испанская марка. Примерно на этой территории позднее сформировался французский народ, возникла одна из великих держав мира.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 Франции Каролинги удерживали свою власть до конца X в. в то время как в Германии и Италии они потеряли ее гораздо раньше — уже в начале X в. Во Франции быстро прогрессировала феодальная раздробленность.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Уже первому французскому королю Карлу Лысому приходилось постоянно идти на уступки своей знати. Так в своем капитулярии 847 г. он предписал: "Чтобы каждый свободный человек в нашем королевстве признал над собой сеньора, кого хочет в нашем лице или в лице наших вассалов".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Капитулярий 877 г. узаконил в интересах крупных феодалов практику превращений бенефиция в феод, признав тем самым экономическую и политическую независимость феодальной знати. С тех пор королевская власть уже не могла отнять пожалованные феодалам земли под условием службы. Феодалы могли иметь свой суд и администрацию, чеканить монету, не спрашивая короля, вести войны. Герцоги, графы, бароны имели собственных вассалов и постепенно укрепляли свою независимость.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Короли раздавали иммунитетные грамоты. Владелец ее приобретал административную и судебную власть над жителями данной местности. На этой территории без разрешения сеньора не мог появиться даже чиновник короля. Иммунитетные грамоты дали их обладателям возможность применять внеэкономическое принуждение к крестьянам. Герцоги, графы зачастую уклонялись от выполнения своих вассальных обязанностей перед королем. В лучшем случае они считались с королем, как с первым среди равных пэров (от латинского слова pares — равные).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Духовные феодалы, епископы и аббаты получали власть от папы римского. Акт вступления в должность сопровождался обрядом, который назывался инвеститурой. Принадлежность к феодальному сословию определялась по рождению. По примеру короля крупная знать каролингской эпохи путем раздачи бенефиций умножала число своих вассалов.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Каждый феодал в возрасте от 18 до 20 лет был обязан проходить обряд посвящения в рыцари. В присутствии родственников ему вручались мечь и шпоры. Во время такой церемонии вассал давал клятву верности сеньору, который дарил ему "поцелуй мира". Этот обряд назывался оммажем. Рыцари составляли основу войска короля. За свой счет они приобретали коня, снаряжение. В мирное время регулярно устраивались состязания (турниры), на которых они демонстрировали свое умение пользоваться оружием. Перевязь, рыцарский пояс и золотые шпоры являлись знаками отличия рыцаря.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Вассал мог рассчитывать на покровительство своего сеньора. Поступки и правонарушения вассалов разбирал суд знати во главе с сеньором.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Междоусобные войны в период феодальной раздробленности, грабеж более слабых почти не прекращались.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Крестьяне занимали самую низшую ступень в общественной пирамиде феодального общества. Община еще сохранилась, но попала в зависимость от феодалов. Во Франции долгое время основной формой эксплуатации крестьян-сервов была отработочная рента — барщина, причем ее продолжительность постепенно увеличивалась. Кроме того, крестьяне платили оброк натурой в виде части урожая и приплода. Господин мог брать ежегодно с каждой семьи денежный налог, называемый талья. Без согласия своего господина серв не мог жениться; он платил феодалу, если выдавал дочь замуж за крестьянина другой округи.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Аббат монастыря Клюни писал: "Всем ведомо, как светские сеньоры утесняют своих несвободных крестьян... Сверх положенного они трижды, четырежды и сколько им вздумается раз в году добро их расхищают, бесчисленными службами утесняют и тяжкое невыносимое бремя на их налагают...".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Меньшую часть крестьянства во Франции составляли лично-свободные крестьяне — випланы, которые находились в земельной зависимости от феодала, но не несли повинностей, связанных с личной свободой; они платили феодалу оброк.</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конце X в. сеньоры получили право, носившее название баналитетов, согласно которым крестьянин был обязан за плату печь хлеб только в господской печи, молоть зерно только на господской мельнице, давить виноград господским прессом.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 феодала было также право преследовать крепостного, если он уйдет с земли, к которой прикреплен — Господин отыскивал его и насильно возвращал. В пользу церкви с крестьян взыскивались десятина со всех видов продукции. При смешанных браках разных сословий дети наследовали низшее социальное положение родителей.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Однако положение сервов было несколько лучше, чем положение рабов в предшествующую античную эпоху. Сервы имели небольшие участки земли; их нельзя было убивать. Они обладали некоторой дееспособностью, могли создавать семью, имели большую, чем рабы, заинтересованность в результатах своего труда.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IX — X вв. несколько повысилась производительность труда в деревне. Отделение ремесла от земледелия способствовало развитию городов, особенно на юге Франции. Оживилась торговля.</w:t>
      </w:r>
    </w:p>
    <w:p w:rsidR="00FF21C2" w:rsidRDefault="00FF21C2">
      <w:pPr>
        <w:pStyle w:val="a7"/>
        <w:spacing w:line="360" w:lineRule="auto"/>
        <w:ind w:firstLine="567"/>
        <w:jc w:val="both"/>
        <w:rPr>
          <w:rFonts w:ascii="Times New Roman" w:hAnsi="Times New Roman"/>
          <w:b/>
          <w:i/>
          <w:sz w:val="28"/>
        </w:rPr>
      </w:pPr>
    </w:p>
    <w:p w:rsidR="00FF21C2" w:rsidRDefault="00FF21C2">
      <w:pPr>
        <w:pStyle w:val="a7"/>
        <w:spacing w:line="360" w:lineRule="auto"/>
        <w:ind w:firstLine="567"/>
        <w:jc w:val="both"/>
        <w:rPr>
          <w:rFonts w:ascii="Times New Roman" w:hAnsi="Times New Roman"/>
          <w:b/>
          <w:i/>
          <w:sz w:val="28"/>
        </w:rPr>
      </w:pPr>
    </w:p>
    <w:p w:rsidR="00FF21C2" w:rsidRDefault="00FF21C2">
      <w:pPr>
        <w:pStyle w:val="a7"/>
        <w:spacing w:line="360" w:lineRule="auto"/>
        <w:ind w:firstLine="567"/>
        <w:jc w:val="both"/>
        <w:rPr>
          <w:rFonts w:ascii="Times New Roman" w:hAnsi="Times New Roman"/>
          <w:b/>
          <w:i/>
          <w:sz w:val="28"/>
        </w:rPr>
      </w:pP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Государственный строй.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После капитуляции 877 г. титулы герцога, графа, маркграфа (маркиза) превратились в наследственные княжеские титулы. На местах создавались княжеские династии со всеми правами территориальных государей.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 Францию стали усиленно нападать норманны-скандинавы (норвежцы, шведы). Последние Каролинги были бессильны организовать оборону королевства; их политический авторитет и военные ресурсы были совершенно ничтожны. Защиту от норманнов взяли на себя местные наиболее крупные феодалы, которые благодаря этому еще более укрепили свое положение, свою независимость от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911 г. Карл Простоватый был вынужден уступить часть территории на севере Франции норманнскому предводителю герцогу Роллану, образовавшему здесь герцогство Нормандию. Норманны-норвежцы ассимилировались в среде местного населения, приняли христианство, усвоили французский язык и обычаи. Новое французско-нормандское герцогство формально находилось в вассальной зависимости от Каролингов, фактически же было совершенно независимым от них и порой угрожало захватом самого Парижа.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последнего Каролинга Людовика V Ленивого в 987 г. на съезде светских и духовных феодалов был избран Парижский граф Гуго Капет. Так во Франции появилась новая династия Капетингов. На первых порах их власть также была очень слабой и распространялась на небольшую территорию их непосредственных владений (домен короля), носивших название Иль-де-Франс, с двумя значительными городами Парижем и Орлеаном.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Самыми сильными феодальными владениями, окружавшими королевский домен были герцогство Нормандия на севере Франции, графство Фландрия, лежавшее к северо-востоку от Нормандии; графство Анжу</w:t>
      </w:r>
      <w:r>
        <w:rPr>
          <w:rStyle w:val="a6"/>
          <w:rFonts w:ascii="Times New Roman" w:hAnsi="Times New Roman"/>
          <w:sz w:val="28"/>
        </w:rPr>
        <w:footnoteReference w:customMarkFollows="1" w:id="9"/>
        <w:t>4</w:t>
      </w:r>
      <w:r>
        <w:rPr>
          <w:rFonts w:ascii="Times New Roman" w:hAnsi="Times New Roman"/>
          <w:sz w:val="28"/>
        </w:rPr>
        <w:t>, расположенное к югу от Нормандии; герцогство Бретань, находящееся к западу от Анжу; графство Шампань, расположенное на востоке; герцогство Бургундия — к югу от Шампани; южнее — графства Пуату, еще южнее — огромное герцогство Аквитания; к востоку от Аквитании находилось Тулузское графство.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Между феодалами не прекращались междоусобные войны, происходящие прежде всего их стремлением к расширению своих владений и к увеличению доходов.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От феодальной раздробленности, анархии, смут и бесконечных войн в первую очередь страдало крестьянство, задерживалось развитие торговли, рост городов. Почти каждое графство и герцогство взимали пошлины с провозимых товаров. Все это ущемляло интересы купцов. Феодальная светская и духовная знать (герцоги, графы, настоятели крупных монастырей) признавали власть короля весьма условно. В их владениях была своя администрация, суд, собственная монета. Однако и в этот период отмечается известное усовершенствование орудий труда, обусловившее повышение производительности труда.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Все это создало предпосылки для усиления обмена, развития ремесла и формирования класса бюргеров. Опираясь на города король мог вести более успешную борьбу за захват территории, занимаемой крупными феодалами, за централизацию власти. Он также пользовался поддержкой мелких и средних феодалов. Дворянство в своей основной массе страдало от феодальных магнатов и было заинтересовано в усилении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Первым Капетингам пришлось затратить более ста лет на укрепление своей власти. Некоторое возвышение королевской власти началось только в первой половине XII в. в правление Людовика VI и Людовика VII, которые в их борьбе против крупных феодалов получили решительную поддержку городов, которые были заинтересованы в укреплении королевской власти, так как междоусобные феодальные войны делали и трудными и опасными занятия торговлей.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Не менее важной опорой французских королей была в эту пору и церковь, представлявшая собой сравнительно стройную организацию с единым центром и строгой иерархией.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Прежде всего Капетинги укрепили власть в собственном домене, приведя к покорности находившихся там вассалов.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XII в. начинается борьба королевской власти с феодальной раздробленностью. Эта борьба осложнялась тем, что один из крупнейших французских феодалов — граф Анжуйский, он же герцог Нормандский и Аквитанский — занял в 1154 г. королевский престол в Англии, и таким образом английские короли стали обладателями громадных феодальных владений во Франции. Король Франции Филипп II Август (1180 — 1223) в начале XIII в. отнял у английского короля Иоанна Безземельного Нормандию, Анжу, Мэн, Турень и другие земли, в результате чего домен французского короля увеличился более чем в четыре раза; соответственно увеличились и доходы короля. Франция получила выход к Атлантическому океану. Филипп II Август провел важную административную реформу: вся территория значительно возросшего королевского домена была поделена на двадцать округов (бальяжей), во главе которых стояли королевские чиновники — бальи. Для управления присоединенных земель король назначал особых чиновников — сенешалов; как правило, сенешали назначались из крупных местных феодалов с целью привлечения их на свою сторону.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Вместо прежнего феодального совета (съезда), на который съезжались вассалы короля, стал функционировать постоянный королевский совет (курия) из угодных для монарха лиц (покорных феодалов, юристов, духовенства — образованных людей, имеющих практический опыт в судебном и финансовом деле).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преемниках Филиппа II в королевских владениях насчитывалось примерно 20 бальяшей и 5 сенешальств. Следует отметить, что в правление Филиппа II сильно возросло значение королевской власти и в тех частях Франции, которые еще не вошли в состав домена. Так, Бургундия, Шампань, средняя Франция находились под сильным влиянием короля. При Людовике VIII (1223 — 1226) было присоединено к королевскому домену графство Тулузское (Лангедон) отныне домен простирался от севера Франции до самого юга ее, от Ламанша до Средиземного моря.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правление Людовика IX Святого (1226 — 1270) усиление королевской власти, достигнутое в предшествовавший период, было закреплено рядом важных государственных реформ. Прежде всего необходимо отметить дальнейшее совершенствование центрального управления: из состава королевской курии выделился малый королевский совет, ставший постоянно действующим при короле совещательным органом. Из королевской курии выделились счетная палата и особая Судебная палата — Парламент. Людовик IX запретил судебные поединки и вообще частные войны на территории королевского домена. Споры тяжущихся сторон должны были рассматриваться в королевском суде. Решение любого феодального суда могло быть обжаловано в королевский суд. Парламент стал высшей инстанцией по судебным делам всего королевства. Наиболее важные уголовные дела были отнесены к компетенции исключительно королевских судов, в состав которых входили главным образом так называемые легиеты — знатоки законов, происходивших в основном из горожан, изучавших в университетах римское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Для контроля деятельности местной администрации была учреждена должность королевских ревизоров.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Людовик IX ввел в вассальных герцогствах и графствах так называемые "сорок дней короля", которые были направлены на ограничение междоусобных войн. В течение 40 дней конфликтующие стороны могли обратиться к королю, как к верховному арбитру, с тем, чтобы решить спор мирными средствами.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Наконец, следует сказать и о монетной реформе. Людовик IX ввел в своем домене новую монету, обеспеченную золотом; при этом было предписано, что новая монета была допущена к обращению и на территории вассальных герцогств и графств наряду с местными монетами. Королевская монета, будучи более полноценной по сравнению с местной железной, вытеснила из обращения другие деньги, что содействовало известному экономическому сплочению Франции.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Важнейшим этапом в раннефеодальной истории Франции было правление внука Людовика IX Филиппа IV Красивого (1285 — 1314). Еще в 1284 г. Филипп вступил в брак с наследницей королевства Наваррского и графства Шампанского — в результате чего оба эти владения были присоединены к королевскому домену. Далее Филипп IV предпринял попытку захватить Фландрию, которая в целом окончилась неудачей.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Военные предприятия Филиппа IV требовали значительных денег и заставляли его изыскивать новые источники доходов, пользуясь для этого различными средствами. Он занимал у городов деньги, обычно не возвращая их; облагал крупными поборами евреев; вводил общеобязательные налоги на торговые операции; освобождал за деньги дворян от военной службы, перечеканивал полноценную монету в низкопробную.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Налогообложения не избежала и церковь, против чего в 1926 г. выступил папа Бонифаций VIII (1294 — 1303). В 1302 г. Филипп созвал впервые в истории Франции Генеральные Штаты, в которых были представлены три сословия — духовенство, дворянство и так называемое третье сословие, т. е. города. После раздельного голосования по сословиям дворянство и города поддержали короля в его споре с папой. Что касается духовенства, то оно заняло по поводу притязаний папы неопределенную позицию. Бонифаций VIII вскоре умер. После этого папой был избран французский архиепископ (бордоский) под именем Климента V, который перенес свою резиденцию в г. Авиньон. Это так называемое "авиньонское пленение" пап продолжалось 70 лет (1308 — 1378 гг.), в результате чего папская курия оказалась в зависимости от французских королей.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Другим известным эпизодом финансовой политики короля был процесс против ордена Тамплиеров, которому Филипп IV задолжал огромные суммы. Орден был обвинен в еретничестве; более сотни рыцарей-монахов было сожжено на кострах, а основная часть богатств ордена поступила в королевскую казну.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период правления Филиппа IV еще большую роль стали играть легисты; они последовательно проводили принцип неограниченности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образованием Генеральных Штатов Франция вступила в период сословно-представительной монархии.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 2. Сословно-представительная монархия.</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Король обращался к Генеральным Штатам, когда особенно остро нуждался в деньгах (так было в 1302, 1308, 1314 гг.). В 1314 г. умер Филипп IV Красивый, после которого кратковременно поочередно правили три его сына, Людовик X (1314 — 1316 гг.), Филипп V (1316 — 1322 гг.), Карл IV (1322 — 1328 гг.), со смертью которого прекратилась прямая линия Капетингов.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Феодалы избрали королем Филиппа VI Валуа (1328 — 1350 гг.) — наследника Капетингов по боковой линии. При нем была приобретена за деньги область Дофина, которая когда-то входила в состав Бургундии, а потом являлась частью Священной Римской империи. С этого времени дофин делается титулом наследника престола, так как Дофинэ считали его уделом. Но в 1337 г. по инициативе английского короля Эдуарда III, претендовавшего на французский престол, начинается длительная война с Англией, получившая в истории название Столетней войны. В 1356 г. англичане одержали крупную победу, в результате которой король Франции Иоанн Добрый (1350 — 1364 гг.) вместе со многими рыцарями попал в плен. Страна оказалась в состоянии экономического, финансового и политического кризиса. В этих условиях дофин Карл вынужден был в октябре 1356 г. срочно созвать Генеральные Штаты для получения необходимых средств. Эти Генеральные Штаты собрались в необычном составе (400 депутатов из 800 были представителями городов). В результате активных действий делегатов третьего сословия, возглавляемых Этьеном Марселем, принимается в 1357 г. "Великий мартовский ордонанс", передававший Генеральным штатам контроль над управлением. В отношении войны с Англией Генеральные Штаты высказались за ее продолжение, при этом мир с Англией мог быть заключен только с их согласия. Были сокращены расходы на содержание королевского двора, заменены многие высшие сановники.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Генеральные Штаты получили право не только решения налоговых вопросов, но и контроля самого их сбора и расходования бюджетных средств. Устанавливались регулярные собрания Генеральных Штатов: три раза в год независимо от королевского созыва. Предусматривалась чистка государственного аппарата; говорилось о необходимости вооружения горожан для борьбы с насилиями английских и французских наемников.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Дофин и придворная знать не думали выполнять Ордонас; так, дофин уволил советников, которые были ему рекомендованы Генеральными Штатами. В ответ на это 22 февраля 1358 г. в Париже вспыхнуло восстание под руководством Этьена Марселя. Дофин бежал из Парижа и стал готовиться к борьбе с восставшими.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конце мая 1358 г. вспыхнуло величайшее из крестьянских восстаний во Франции — известная Жакерия. Крестьян (жаков, как их называли дворяне) грабили не только войска, но и свои. Ко всему этому еще больше усилился гнет со стороны феодалов, которые в связи с войной особенно нуждались в средствах. Тяжело пострадал народ и от чумы, которая прошла по Франции, как и по другим странам Европы, в 1349 г.</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Феодалы срочно объединились для подавления восстания; 10 июня 1358 г. крестьяне были разбиты. Ко времени разгрома Жакерии была уже решена участь и парижского восстания; Этьен Марсель в ночь на 1 августа 1358 г. был убит; все ограничения королевской власти были отменены.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1360 г. Франция заключила с Англией мир на очень тяжелых условиях. Дофин КАрл после смерти отца в плену стал править страной под именем Карла V (1364 0 1380 гг.); он провел ряд важных реформ, которые способствовали восстановлению престижа королевской власти и собиранию сил против Англии.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Прежде всего была реформирована налоговая система; при этом король старался обходиться без созыва Генеральных Штатов, вместо которых он обращался за поддержкой к собранию нотаблей — лиц, приглашавшихся самим королем из числа наиболее видных людей королевства (членов королевского дома, крупных феодалов, высших духовных лиц, крупнейших представителей городского сословия, профессоров Парижского университета).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Был создан военный флот, усовершенствована артиллерия. В 1369 г. король получил согласие на взимание нескольких постоянных налогов: на сбор таможенных пошлин, на соляной налог (гобель) и подворный (налог с каждого дома). Все это позволило нанести Англии ряд существенных поражений, в результате чего к 1380 г. у англичан оставалось всего несколько прибрежных городов.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Карла V на престол вступил его сын Карл VI (1380 — 1422 гг.) будучи несовершеннолетним. В начале 90-х гг. он впал в безумие; при дворе развернулась борьба феодальных клик, началось новое распадение на уделы, казна расхищалась, внутреннее положение страны все более ухудшалось.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Английский король Генрих V воспользовался этим и в 1415 г. начал военные действия; герцог бургундский стал союзником англичан. В 1415 г. французы были разбиты; англичане заняли весь север Франции в том числе и Париж. По договору 1420 г. Англия и Франция по существу объединялись в одно королевство, так как Генрих V становился регентом Франции, а после смерти Карла VI должен был стать королем.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 в 1422 г. неожиданно умирает Генрих V, а через несколько месяцев не стало и Карда VI, сын которого КАрл по указанному выше договору был лишен французского престола. Борьба между французами и англичанами возобновилась, в октябре 1428 г. англичане осадили Орлеан, являвшийся ключом к югу Франции. К этому времени относится появление знаменитой крестьянской девушки Жанны д'Арк. К этому времени начались народные выступления против интервентов. Французское крестьянство, разоренное грабежами английских наемников, а также борьбой феодальных клик, возлагало надежду на королевскую власть, которая по их мнению должна была изгнать англичан и прекратить феодальную смуту внутри страны. Жанна д'Арк была убеждена, что ее миссия заключается в помощи Карлу в борьбе с врагами. В марте 1429 г. состоялась ее встреча с дофином, который решил использовать популярность "новой святой".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Ей дали возможность присоединиться к войскам, которые шли на помощь Орлеану; одетая в рыцарские доспехи Жанна д'Арк принимала личное участие в сражениях; ее появление в армии воодушевляло воинов. Осада с Орлеана была снята. После этого состоялась коронация Карла VII. Слава об "Орлеанской деве" распространилась по всей Франции; она предлагала пойти на Париж. Но феодалы стали уже ею тяготиться, ей поручались мелкие опасные военные операции. Она была взята в плен бургундцами, которые за деньги передали ее англичанам. Жанна д'Арк была обвинена в колдовстве и 30 мая 1431 г. по приговору церковного суда в Руане была сожжена. Эта казнь не принесла, однако, никакой пользы англичанам. Общенародный подъем, который проявился в деятельности Жанны д'Арк, сплотил вокруг короля и крестьянство, и дворянство, и бюргерство. В 1436 г. Карл VII въехал в Париж. Столетняя война закончилась в 1453 г. изгнанием из Франции англичан.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100-летняя война принесла Франции страшные опустошения; ее население сократилось на целую треть. Но Франция достигла значительных успехов в отношении политической централизации. Крупные феодалы во время войны окончательно скомпрометировали себя в глазах населения. Королевская власть при всех неудачах показала себя как центр образующейся нации. В условиях войны королевская власть получила в распоряжение наемную армию и регулярные налоги.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1439 г. Генеральные Штаты разрешили Карлу VII сбор еще одного постоянного налога с имущества (так называемый тальи). Постоянные налоги и постоянная армия, делая короля независимым от феодального ополчения и от Генеральных Штатов, значительно усиливала его власть.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преемнике Карла VII короле Людовике XI (1461 — 1483 гг.) завершается объединение почти всей Франции и подготавливается переход к абсолютной монархии.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Людовик XI был выдающимся политиком своего времени и искуснейшим дипломатом. Прежде всего ему пришлось вести борьбу с бургундским герцогом Карлом Смелым. В 1477 г. в битве при ............. Карл Смелый погиб и герцогство Бургундия оказалось под властью Людовика XI. Около того же времени был присоединен Прованс с портовым г. Марсель, игравшим важную роль в средиземноморской торговле.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 концу правления Людовика XI имелись только две территории в пределах Франции, которые не вошли в состав королевского домена. Это город Кале с округом, находившийся во владении англичан, и герцогство Бретань, которые стало частью королевского домена с 1491 г. После этого Франция превратилась в одно из самых больших централизованных государств в Европе.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Людовик XI много делал для развития торговли и промышленности; при нем была отменена часть внутренних пошлин, что способствовало значительному оживлению внутренней торговли. В Лионе были учреждены ярмарки, которые вскоре затмили женевские. Людовик XI положил начало политике меркантелизма; был запрещен вывоз за границу золота и серебра; ценность вывоза товаров превышала ценность ввоза.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1484 г. были созваны Генеральные Штаты, которые вотировали требуемую королем Карлом VIII субсидию; после этого они не созывались в течение 75 лет.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Генеральные Штаты были исторически необходимым этапом в переходе от феодальной раздробленности к абсолютизму; они в целом способствовали укреплению королевской власти. Выполнив эту задачу, они перестают созываться королевской властью.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конца XIV в. стали созываться собрания нотаблей, которые в отличие от Генеральных Штатов не избирались, но приглашались королем от духовенства, дворянства и третьего сословия. Нотабли решали вопрос о субсидиях, они высказывали рекомендации, пожелания, которые не были обязательным для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отдельных провинциях (Провансе, Бретани, Бургундии, Нормандии) существовали местные Штаты, которые по мере усиления королевской власти были поставлены под контроль должностных лиц центральной администрации.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Таким образом Франция вступила в XVI век крупным централизованным национальным государством, экономические более развитой чем Германия, Италия, Испания, скандинавские страны. В стране стали развиваться новые мануфактуры: ковровые, стекольные, зеркальные, фаянсовые. Слава парижской парфюмерии и ювелирного бела была общепризнанной. Французские типографии печатали книги.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 все же по сравнению с Англией и Нидерландами экономическое развитие Франции было замедленным.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Французская деревня продолжала сохранять свой феодальный облик. Основная масса крестьян состояла из наследственных держателей земли, которые платили чинш помещику, большие государственные налоги, десятину в пользу католической церкви.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Крестьянин, хотя и считался формально лично свободным, должен был кроме уплаты ценза (чинша) нести разнообразные повинности в пользу сеньора; он был также подсуден сеньориальному суду.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французского дворянства, то из всех феодальных прослоек наиболее богатой и политически наиболее значимой в первой половине XVI в. была титулованная аристократия. Так принцы и герцоги преобладали в королевском совете, занимали губернаторские посты в провинции, командовали армией и флотом.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Мелкое и среднее дворянство ("дворянство шпаги") разорилось, их положение особенно ухудшилось в связи с "революцией цен", которая обесценила денежный ценз, уплачиваемый крестьянством. Многим дворянам пришлось частично или полностью продать свои родовые поместья. Доходные и влиятельные должности административного аппарата были для недоступны из-за свой высокой стоимости. Только в армии "дворянство шпаги" играло важную роль.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Наряду с этим в XVI в. происходил процесс образования нового дворянства ("людей мантии"), представлявшего собой служило-землевладельческий дворянский слой (верхушку чиновничества буржуазного по своему происхождению). Преобладая в парламенте и судах, а также в высших фискальных учреждениях, "люди мантии" все более усиливали свое влияние. Продолжая традиции своих предшественников — легистов они противостояли феодальной знати с ее склонностью к децентрализации, насилию и произволу.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История Франции первой половины XVI в. при трех преемниках Людовика XI — Карле VIII, Людовике XII и особенно при Франциске I (1515 — 1547 гг.) — была историей становления абсолютной монархии. Генеральные Штаты перестали созываться. Были упразднены также многие из провинциальных штатов и значительно ограничена компетенция оставшихся. Король самостоятельно решал налоговые вопросы, в его распоряжении была большая армия. Французские монархи сумели подчинить себе также церковь. Франциск I заключил с папой особый договор (Болонский конкордат 1516 г.), согласно которому король получил право участия в назначении высших духовных иерархов и право частично распоряжаться церковным имуществом. К рассматриваемому времени относится и французское Возрождение, на которое большое влияние оказала итальянская культура. Время Возрождения во Франции было вместе с тем и временем распространения в ней реформационных идей. В результате во второй половине XVI в. начинается во Франции длительный период гражданских войн.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Внешним поводом к этим войнам послужили религиозные распри между католиками и французскими протестантами (кальвинистами-гугенотами), но действительное их значение в том, что они — последние в стране абсолютной власти монарха. Заодно с дворянами выступали некоторые слои французской буржуазии. Гугеноты-дворяне ставили также цель секуляризации церковных земель.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Религиозные войны второй половины XVI в. окончились компромиссом между противостоящими сторонами, что нашло отражение в Нантском эдикте 1598 г. короля Генриха IV Бурбона. По этому эдикту католицизм сохранял статус господствующей религии; но гугеноты получили возможность использовать свою религию, получили право свои синоды, иметь при короле своих особых представителей; гугенотам разрешалось занимать государственные должности наравне с католиками. Гугеноты сохранили свои вооруженные силы, около 200 крепостей с гарнизонами.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Следует отметить, что наиболее крупные гугенотское дворянство начало отходить от политической оппозиции и вместе с этим меняло свою религию, возвращаясь по примеру Генриха Наваррского в католицизм. Протестантизм в изменившейся обстановке аристократам уже не был нужен.</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 3. Период абсолютной монархии.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Правление Генриха IV Бурбона (1594 — 1610 гг.) было периодом дальнейшего укрепления абсолютизма. Перед королем стояла задача ликвидации тяжелых последствий длительных религиозных войн, которые нанесли колоссальный урон национальной экономике и привели к истреблению значительной знати населения страны.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Абсолютизм был нужен дворянству, так как защищал его права и привилегии. Не менее нужен он был и буржуазии, еще слишком слабой для того, чтобы претендовать на захват власти, и видевшей в лице короля защиту своих интересов от аристократической феодальной анархии.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Большую популярность получила книга Жана Бодзена "Государство", вышедшая еще в 1576 г. и отстаивающая теорию абсолютизма. Генрих IV потребовал покорности от Парламента; в церковных делах он не терпел вмешательства папы. Крупных феодалов оппозиции король предпочел подкупать, назначав им громадные пенсии. В необходимых случаях он применял и силу; так в 1602 г. были казнены участники заговора герцога Бирона.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Правительство Генриха IV уделяло большое внимание восстановлению и развитию экономики. Были сокращены государственные расходы, понижены прямые налоги на крестьян, отменены недоимки за прошлые годы. В области развития промышленного производства проводилась протекционистская политика: появилось значительное количество крупных привилегированных мануфактур, получивших название королевских.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Правительство заботилось об улучшении дорог, о строительстве каналов; учреждало заморские компании (так, в начале XVII в. основывается французская Ост-Индская компания); поощряло деятельность французских предпринимателей в Северной Америке, повышало тарифы на ввозные изделия. В 1499 г. был запрещен вывоз сырья — шелка и шерсти.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Все это отражало интересы буржуазии. В стране восстанавливались внутренние экономические связи; усилился процесс становления общефранцузского национального рынка, прерванный гражданскими войнами.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Генрихе IV Генеральные Штаты не созывались; он предпочитал им созываемые по специальным вопросам совещания нотаблей.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Усилился процесс бюрократизации административного аппарата; чиновники заняли ведущее место в королевском совете.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 внешней политике правительство Генриха IV стремилось к ослаблению исконных врагов Франции — Испании и австрийских Габабургов и поддерживало немецких протестантских князей.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14 мая 1610 г. Генрих IV был убит фанатиком-католиком Равальяком.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Королем становится девятилетний сын убитого Людовика XIII; опекуншей и регентшей стала его мать Мария Медичи, которая тратила огромные деньги на фаворитов. Началось расхищения королевской казны знатью.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этих условиях 15 октября 1414 г. созываются Генеральные Штаты, которые показали свое полное бессилие этого учреждения, обусловленное разнью сословий.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Окончательное укрепление королевского абсолютизма во Франции осуществлялось при первом министре Людовика XIII, кардинале Ришелье, который говорил: "Моей первой целью было величие короля, моей второй целью было могущество королевства".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Свою политическую программу Ришелье осуществил полностью. Была уничтожена политическая независимость гугенотов, за которыми согласно "Эдикту милости" 1629 г. сохранялось лишь право на исповедание протестантской религии". Правительство Ришелье жестоко подавляло любое выступление принцев и вельмож; были срыты укрепленные замки, воспрещены дуэли. Но привилегии дворян по отношению к третьему сословию и сеньориальные права в отношении крестьян по прежнему сохранялись.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Королевский совет стал центром управления; в его состав входили только чиновники.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Ришелье создал прочную систему местного управления, находящуюся под строгим контролем центра. Не отменяя прежней пестроты территориального деления, он ввел наряду с ним новое деление на 34 округа, получившие название интендантских. В каждый из таких округов направлялись наделенные широкими полномочиями представители центральной власти — "интенданты его величества короля по делам полиции, суда и финансов". Интенданты непосредственно подчинялись первому министру и не ограничивались в своей деятельности вопросами полицейского, судебного и финансового характера, а вмешивались и в другие дела местной администрации.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Ришелье вел также борьбу с парламентами. Особенно широкими правами обладал парижский парламент, который утверждал наиболее важные договоры, назначал регента в несовершеннолетие короля, регистрировал нормативные акты короля и имел право доводить до сведения монарха об их противоречиях обычаям страны или ранее изданным законам. Это право называлось правом ремонстрации и парламент широко его использовал.</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Изданный в 1641 г. эдикт разрешил парламенту представлять ремонстрации только по правительственным актам, касающимся финансов.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Важными органами центрального управления были различные советы при короле (совет депеш или внутренних дел, тайный совет, выполнявший функции кассационного суда по гражданским делам; совет финансов). Высшим центральным органом по вопросам внутренней и внешней политики являлся государственный совет.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Кроме советов существовали королевские палаты: счетная палата, осуществлявшая финансовый контроль; палата акцизных сборов, которая ведала системой косвенных налогов; палата арсенала вооружения и др.</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целях упорядочения управления и разграничения функций были учреждены должности четырех статс-секретарей (министров): по иностранным делам, по делам двора, по военным делам и по морским делам.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Наиболее важное значение имел генеральный контролер финансов, ведению которого подлежали самые разнообразные дела (финансы, земледелие, промышленность, торговля, пути сообщения, общественные работы и др.); ему же были подчинены интенданты.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Особое положение в системе центрального управления занимал канцлер, который возглавлял юстицию и председательствовал в отсутствие короля в различных советах; он скреплял печатью все королевские указы. По мере роста централизации сокращается число провинциальных штатов, которые могли созываться только королевской властью; они ведали установлением, раскладкой и сбором налогов на местные нужды, заведыванием публичными работами; предоставлением субсидий королевской власти и т. п.</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Важное место в системе абсолютизма занимала полиция. Устанавливается цензура книг, просматривается частная корреспонденция.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1641 г. была основана Французская академия и правительство через нее контролировало интеллектуальную жизнь страны. Возникшая с 1631 г. периодическая печать («Французская газета») была подчинена интересам правительственной политики.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Ришелье умер в 1642 г. в разгар 30-летней войны в Германии, в которой Франция участвовала с 1635 г. В 1643 г. умер Людовик </w:t>
      </w:r>
      <w:r>
        <w:rPr>
          <w:rFonts w:ascii="Times New Roman" w:hAnsi="Times New Roman"/>
          <w:sz w:val="28"/>
          <w:lang w:val="en-US"/>
        </w:rPr>
        <w:t>XIII</w:t>
      </w:r>
      <w:r>
        <w:rPr>
          <w:rFonts w:ascii="Times New Roman" w:hAnsi="Times New Roman"/>
          <w:sz w:val="28"/>
        </w:rPr>
        <w:t>.</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период царствования Людовика </w:t>
      </w:r>
      <w:r>
        <w:rPr>
          <w:rFonts w:ascii="Times New Roman" w:hAnsi="Times New Roman"/>
          <w:sz w:val="28"/>
          <w:lang w:val="en-US"/>
        </w:rPr>
        <w:t>XIV</w:t>
      </w:r>
      <w:r>
        <w:rPr>
          <w:rFonts w:ascii="Times New Roman" w:hAnsi="Times New Roman"/>
          <w:sz w:val="28"/>
        </w:rPr>
        <w:t xml:space="preserve"> абсолютизм достиг наивысшего развития. При нем система централизации и бюрократизации абсолютического государства получила свое завершение: управление Францией сосредоточилось в руках короля и его чиновников. Король в 1661 г. упразднил должность первого министра, став, как он выразился, сам своим первым министром. Парижский парламент получил предписание короля регистрировать все королевские указы; в 1673 г. король запретил парламенту представлять ремонстрации. Все провинциальные парламенты были подчинены губернаторам и еще более интендантам, являвшимися на местах всесильными представителями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Областное и городское самоуправление пришло в полный упадок. Города окончательно утратили свое самоуправление, и муниципалитеты из выборных органов превратились в административные органы, назначаемые из центра. Центральное правительство во второй половине </w:t>
      </w:r>
      <w:r>
        <w:rPr>
          <w:rFonts w:ascii="Times New Roman" w:hAnsi="Times New Roman"/>
          <w:sz w:val="28"/>
          <w:lang w:val="en-US"/>
        </w:rPr>
        <w:t>XVII</w:t>
      </w:r>
      <w:r>
        <w:rPr>
          <w:rFonts w:ascii="Times New Roman" w:hAnsi="Times New Roman"/>
          <w:sz w:val="28"/>
        </w:rPr>
        <w:t xml:space="preserve"> в. состояло из королевских советов (Верховного, Финансового, Депеш и др.) и государственных секретарей, каждый из которых имел свой аппарат чиновников. При Людовике </w:t>
      </w:r>
      <w:r>
        <w:rPr>
          <w:rFonts w:ascii="Times New Roman" w:hAnsi="Times New Roman"/>
          <w:sz w:val="28"/>
          <w:lang w:val="en-US"/>
        </w:rPr>
        <w:t>XIV</w:t>
      </w:r>
      <w:r>
        <w:rPr>
          <w:rFonts w:ascii="Times New Roman" w:hAnsi="Times New Roman"/>
          <w:sz w:val="28"/>
        </w:rPr>
        <w:t xml:space="preserve"> главную роль в решении вопросов играли государственные секретари, лично докладывающие королю о положении дел в стране. На местах все находилось под контролем интендантов: муниципальные и военные дела, религия, образование, торговля, промышленность и земледелие.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Особо важное значение получила при Людовике </w:t>
      </w:r>
      <w:r>
        <w:rPr>
          <w:rFonts w:ascii="Times New Roman" w:hAnsi="Times New Roman"/>
          <w:sz w:val="28"/>
          <w:lang w:val="en-US"/>
        </w:rPr>
        <w:t>XIV</w:t>
      </w:r>
      <w:r>
        <w:rPr>
          <w:rFonts w:ascii="Times New Roman" w:hAnsi="Times New Roman"/>
          <w:sz w:val="28"/>
        </w:rPr>
        <w:t xml:space="preserve"> полицейская власть. В 1667 г. была учреждена должность генерал-лейтенанта полиции, в подчинении которого находились как общая полиция, так и политическая полиция с разветвленной системой тайного сыска.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это время стала просматриваться система «приказов в запечатанных конвертах» («летр де каше»), в которых за подписью короля сановникам вручался чистый бланк, в который можно было вписать любое имя и человека сажали в тюрьму и держали там без следствия и суда и без указания срока заключения.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И все же в первую половину царствования Людовика </w:t>
      </w:r>
      <w:r>
        <w:rPr>
          <w:rFonts w:ascii="Times New Roman" w:hAnsi="Times New Roman"/>
          <w:sz w:val="28"/>
          <w:lang w:val="en-US"/>
        </w:rPr>
        <w:t>XIV</w:t>
      </w:r>
      <w:r>
        <w:rPr>
          <w:rFonts w:ascii="Times New Roman" w:hAnsi="Times New Roman"/>
          <w:sz w:val="28"/>
        </w:rPr>
        <w:t>, несмотря на колоссальную расточительность двора и короля, хозяйство страны быстро развивалось, освобожденное от смут и феодальной анархии. Большую роль в этом сыграл генеральный контролер финансов Кольбер (1661 — 1683 гг.), проводя политику всемерного поощрения отечественной промышленности, развития торговли, упорядочения финансов.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интересах торговли и промышленности Кольбер уничтожил многие из внутренних таможен, строго следил за состоянием дорог, каналов; способствовал развитию коммерческого и военного флота.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Кольбера начинается преобладание военных интересов, что привело к колоссальному росту расходов. С ним растет налоговое бремя и начинается разорение страны и особенно крестьянства.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Основным налогом по-прежнему оставался прямой имущественный на-лог — талья. Духовенство и дворянство были свободны от нее, буржуазия сумела добиться ряда привилегий, уменьшавших размеры платежей, и вся тяжесть этого налога падала на крестьянство.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К концу правления Людовика </w:t>
      </w:r>
      <w:r>
        <w:rPr>
          <w:rFonts w:ascii="Times New Roman" w:hAnsi="Times New Roman"/>
          <w:sz w:val="28"/>
          <w:lang w:val="en-US"/>
        </w:rPr>
        <w:t>XIV</w:t>
      </w:r>
      <w:r>
        <w:rPr>
          <w:rFonts w:ascii="Times New Roman" w:hAnsi="Times New Roman"/>
          <w:sz w:val="28"/>
        </w:rPr>
        <w:t xml:space="preserve"> Франция оказалась разоренной. Государственный долг достигал 2,5 миллиарда франков, т. е. в 16 раз превышал годовой доход страны.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период правления Людовика </w:t>
      </w:r>
      <w:r>
        <w:rPr>
          <w:rFonts w:ascii="Times New Roman" w:hAnsi="Times New Roman"/>
          <w:sz w:val="28"/>
          <w:lang w:val="en-US"/>
        </w:rPr>
        <w:t>XV</w:t>
      </w:r>
      <w:r>
        <w:rPr>
          <w:rFonts w:ascii="Times New Roman" w:hAnsi="Times New Roman"/>
          <w:sz w:val="28"/>
        </w:rPr>
        <w:t xml:space="preserve"> (1715 — 1774 гг.) кризис абсолютизма еще более усилился. Казна была пуста, королевские доходы сокращались; долг был так велик, что правительство с трудом уплачивало проценты.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Во второй половине </w:t>
      </w:r>
      <w:r>
        <w:rPr>
          <w:rFonts w:ascii="Times New Roman" w:hAnsi="Times New Roman"/>
          <w:sz w:val="28"/>
          <w:lang w:val="en-US"/>
        </w:rPr>
        <w:t>XVIII</w:t>
      </w:r>
      <w:r>
        <w:rPr>
          <w:rFonts w:ascii="Times New Roman" w:hAnsi="Times New Roman"/>
          <w:sz w:val="28"/>
        </w:rPr>
        <w:t> в. дальнейший рост производительных сил во Франции был возможен лишь при условии глубоких радикальных преобразования. Французский абсолютизм превратился к этому времени в реакционную силу.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Все население Франции по-прежнему подразделялось на три сословия, причем первые два — духовенство и дворянство сохраняли все свои старинные привилегии. Буржуазия, крестьянство, все жители городов составляли третье сословие. Большая часть Франции управлялась посредством громоздкого бюрократического аппарата.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условиях бесправия широких масс народа и административно-судебного хаоса в стране царил произвол, о чем, в частности, свидетельствовало широкое распространение упоминавшихся выше «приказов в запечатанных конвертах» («летр де каше»). Посредством «летр де каше» министры, интенданты, придворные фавориты могли по своему усмотрению заключать в тюрьму без следствия и суда нежелательных лиц.</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Армия рассматривалась наряду с церковью, судом и полицией как важнейшая опора трона.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Командные должности в армии могли занимать только потомственные дворяне. Так, по военному регламенту 1781 г. лица, желавшие получить офицерский чин, обязаны были документально доказать свою принадлежность к дворянству в четырех предшествующих поколениях.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Сам Людовик </w:t>
      </w:r>
      <w:r>
        <w:rPr>
          <w:rFonts w:ascii="Times New Roman" w:hAnsi="Times New Roman"/>
          <w:sz w:val="28"/>
          <w:lang w:val="en-US"/>
        </w:rPr>
        <w:t>XV</w:t>
      </w:r>
      <w:r>
        <w:rPr>
          <w:rFonts w:ascii="Times New Roman" w:hAnsi="Times New Roman"/>
          <w:sz w:val="28"/>
        </w:rPr>
        <w:t xml:space="preserve"> как-то смирился с упадком абсолютистской монархии, заявляя: «после нас хоть потоп». Следует сказать, что упадок королевского авторитета находил свое выражение в личности Людовика </w:t>
      </w:r>
      <w:r>
        <w:rPr>
          <w:rFonts w:ascii="Times New Roman" w:hAnsi="Times New Roman"/>
          <w:sz w:val="28"/>
          <w:lang w:val="en-US"/>
        </w:rPr>
        <w:t>XV</w:t>
      </w:r>
      <w:r>
        <w:rPr>
          <w:rFonts w:ascii="Times New Roman" w:hAnsi="Times New Roman"/>
          <w:sz w:val="28"/>
        </w:rPr>
        <w:t>, который считался только со своими наслаждениями. На государство и на свою власть он смотрел, как на средство удовлетворения своих прихотей.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1774 г. королем Франции становится Людовик </w:t>
      </w:r>
      <w:r>
        <w:rPr>
          <w:rFonts w:ascii="Times New Roman" w:hAnsi="Times New Roman"/>
          <w:sz w:val="28"/>
          <w:lang w:val="en-US"/>
        </w:rPr>
        <w:t>XVI</w:t>
      </w:r>
      <w:r>
        <w:rPr>
          <w:rFonts w:ascii="Times New Roman" w:hAnsi="Times New Roman"/>
          <w:sz w:val="28"/>
        </w:rPr>
        <w:t>, который был ленивым, безвольным человеком, мало интерсующимся государственными делами. По выражению Мирабо, «единственным мужчиной» в семье короля была его жена, австрийская принцесса Мария Антуанетта; она и была вдохновительницей реакционного политического режима. В стране решающую роль играли бездарные ставленники придворной камарильи. Феодальная реакция 70-80 гг. привела к резкому обострению всех противоречий во французском государстве, к мощным народным движениям, к усилению идеологической борьбы</w:t>
      </w:r>
      <w:r>
        <w:rPr>
          <w:rStyle w:val="a6"/>
          <w:rFonts w:ascii="Times New Roman" w:hAnsi="Times New Roman"/>
          <w:sz w:val="28"/>
        </w:rPr>
        <w:footnoteReference w:customMarkFollows="1" w:id="10"/>
        <w:t>5</w:t>
      </w:r>
      <w:r>
        <w:rPr>
          <w:rFonts w:ascii="Times New Roman" w:hAnsi="Times New Roman"/>
          <w:sz w:val="28"/>
        </w:rPr>
        <w:t>, к сложившейся во Франции в 1787 — 1789 гг. революционной ситуации.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 xml:space="preserve">§ 4. Право периода </w:t>
      </w:r>
      <w:r>
        <w:rPr>
          <w:rFonts w:ascii="Times New Roman" w:hAnsi="Times New Roman"/>
          <w:b/>
          <w:sz w:val="28"/>
          <w:lang w:val="en-US"/>
        </w:rPr>
        <w:t>X </w:t>
      </w:r>
      <w:r>
        <w:rPr>
          <w:rFonts w:ascii="Times New Roman" w:hAnsi="Times New Roman"/>
          <w:b/>
          <w:sz w:val="28"/>
        </w:rPr>
        <w:t xml:space="preserve">— </w:t>
      </w:r>
      <w:r>
        <w:rPr>
          <w:rFonts w:ascii="Times New Roman" w:hAnsi="Times New Roman"/>
          <w:b/>
          <w:sz w:val="28"/>
          <w:lang w:val="en-US"/>
        </w:rPr>
        <w:t>XV</w:t>
      </w:r>
      <w:r>
        <w:rPr>
          <w:rFonts w:ascii="Times New Roman" w:hAnsi="Times New Roman"/>
          <w:b/>
          <w:sz w:val="28"/>
        </w:rPr>
        <w:t xml:space="preserve"> вв.</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Источники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Развитие феодальных отношений во Франции привело к тому, что действовавшие в период правления Каролингов варварские Правды и королевские капитулярии потеряли свою силу. Основным источником становится обычное (кутюмное)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ростом городов, увеличение численности их населения, с развитием товарно-денежных отношений происходит рецепция римского права. В связи с этим Франция как бы делилась на две части: юг назывался страной писаного (римского) права, север — страной обычного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Начиная с </w:t>
      </w:r>
      <w:r>
        <w:rPr>
          <w:rFonts w:ascii="Times New Roman" w:hAnsi="Times New Roman"/>
          <w:sz w:val="28"/>
          <w:lang w:val="en-US"/>
        </w:rPr>
        <w:t>XIII</w:t>
      </w:r>
      <w:r>
        <w:rPr>
          <w:rFonts w:ascii="Times New Roman" w:hAnsi="Times New Roman"/>
          <w:sz w:val="28"/>
        </w:rPr>
        <w:t> в. стали предприниматься со стороны юристов-практиков попытки определенной систематизации кутюмов в виде сборников обычаев. Так, около 1255 г. был составлен «Большой сборник обычаев Нормандии»; в 1273 г. кутюмы Орлеана, Оверни и Анжу были собраны в сборник, получивший название «Учреждения Святого Людовика», куда вошли также некоторые ордонансы этого короля и извлечения из римского и канонического права. Широкой известностью пользовался сборник «Кутюмы Бовези» (1282 г.), составленный Бомануаром, считавшимся первым теоретиком французского права. В 1389 г. появляется «Большой сборник обычаев Франции». Но все эти сборники были частными систематизациями и не имели официального признания.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процессе объединения страны и усиления королевской власти предпринимаются меры по упорядочению кутюмного права. В результате во второй половине </w:t>
      </w:r>
      <w:r>
        <w:rPr>
          <w:rFonts w:ascii="Times New Roman" w:hAnsi="Times New Roman"/>
          <w:sz w:val="28"/>
          <w:lang w:val="en-US"/>
        </w:rPr>
        <w:t>XV</w:t>
      </w:r>
      <w:r>
        <w:rPr>
          <w:rFonts w:ascii="Times New Roman" w:hAnsi="Times New Roman"/>
          <w:sz w:val="28"/>
        </w:rPr>
        <w:t xml:space="preserve"> и в </w:t>
      </w:r>
      <w:r>
        <w:rPr>
          <w:rFonts w:ascii="Times New Roman" w:hAnsi="Times New Roman"/>
          <w:sz w:val="28"/>
          <w:lang w:val="en-US"/>
        </w:rPr>
        <w:t>XVI</w:t>
      </w:r>
      <w:r>
        <w:rPr>
          <w:rFonts w:ascii="Times New Roman" w:hAnsi="Times New Roman"/>
          <w:sz w:val="28"/>
        </w:rPr>
        <w:t xml:space="preserve"> вв. появились официальные утвержденные королем сборники кутюмов, среди которых наибольшим значением пользовались кутюмы Парижа. Но и за этими сборниками не была признана общеобязательная сила для всей страны.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усилением централизации и королевской власти возросло значение королевских ордонансов. Основным фактором, вносившем единство в феодальное право Франции, являлась рецепция римского права</w:t>
      </w:r>
      <w:r>
        <w:rPr>
          <w:rStyle w:val="a6"/>
          <w:rFonts w:ascii="Times New Roman" w:hAnsi="Times New Roman"/>
          <w:sz w:val="28"/>
        </w:rPr>
        <w:footnoteReference w:customMarkFollows="1" w:id="11"/>
        <w:t>6</w:t>
      </w:r>
      <w:r>
        <w:rPr>
          <w:rFonts w:ascii="Times New Roman" w:hAnsi="Times New Roman"/>
          <w:sz w:val="28"/>
        </w:rPr>
        <w:t>, которое пользовалось значительным авторитетом не только на юге страны, но и в области обычного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Наряду с римским правом на развитие французского феодального права оказало известное влияние каноническое (церковное) право, которое содержало ряд положений, оказавших влияние на развитие гражданского права, особенно в области семейного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Если говорить о королевских ордонансах, то с середины </w:t>
      </w:r>
      <w:r>
        <w:rPr>
          <w:rFonts w:ascii="Times New Roman" w:hAnsi="Times New Roman"/>
          <w:sz w:val="28"/>
          <w:lang w:val="en-US"/>
        </w:rPr>
        <w:t>XIII</w:t>
      </w:r>
      <w:r>
        <w:rPr>
          <w:rFonts w:ascii="Times New Roman" w:hAnsi="Times New Roman"/>
          <w:sz w:val="28"/>
        </w:rPr>
        <w:t> в. королевской власти удалось добиться действия своих ордонансов на территории вассальных герцогств и графств независимо от согласия их владельцев.</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 xml:space="preserve">Право собственности.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Развитие феодальных отношений характеризовалось во Франции, как и в других странах, упрочением системы сложных вещных прав, основным объектом которых была земля. Частная собственность на землю (аллод) прежде всего утвердилась в среде феодальной знати. Но основными и наиболее распространенными правами на землю были «держания» — феодальные зависимые права, приобретавшиеся от вышестоящего сеньора. Наиболее распространенными видами земельных держаний были феоды и цензивы.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Феод — благородное (дворянское) держание земли на основе вассальных (ленных) отношений. В отличие от бенефиция, которым наделялся вассал на условиях военной службы, феод являлся наследственным владением независимо от службы. Вассалы имели в отношении феодов право владения, пользования и передачи по наследству. Если вассал умирал без наследников, то феод возвращался сеньору. Вассалу принадлежали все доходы феода. Только при переходе феода к наследнику последний должен был платить в пользу сеньора пошлину (рельеф), которая по данным кутюмов к </w:t>
      </w:r>
      <w:r>
        <w:rPr>
          <w:rFonts w:ascii="Times New Roman" w:hAnsi="Times New Roman"/>
          <w:sz w:val="28"/>
          <w:lang w:val="en-US"/>
        </w:rPr>
        <w:t>XIII</w:t>
      </w:r>
      <w:r>
        <w:rPr>
          <w:rFonts w:ascii="Times New Roman" w:hAnsi="Times New Roman"/>
          <w:sz w:val="28"/>
        </w:rPr>
        <w:t> в. составляла годичный доход феода.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Держание земли лично свободными крестьянами — вилланами осуществлялось в порядке так называемой цензивы, при которой уступка участка земли собственником аллода или владельцем феода делала крестьянина наследственным пользователем земли с возложением на него разнообразных платежей в пользу сеньора. Разновидностью цензивы была издольщина («шампар), когда виллан был обязан вносить в пользу феодала часть урожая.</w:t>
      </w:r>
    </w:p>
    <w:p w:rsidR="00FF21C2" w:rsidRDefault="00FF21C2">
      <w:pPr>
        <w:pStyle w:val="a7"/>
        <w:spacing w:line="360" w:lineRule="auto"/>
        <w:ind w:firstLine="567"/>
        <w:jc w:val="both"/>
        <w:rPr>
          <w:rFonts w:ascii="Times New Roman" w:hAnsi="Times New Roman"/>
          <w:sz w:val="28"/>
        </w:rPr>
      </w:pPr>
      <w:r>
        <w:rPr>
          <w:rFonts w:ascii="Times New Roman" w:hAnsi="Times New Roman"/>
          <w:b/>
          <w:i/>
          <w:sz w:val="28"/>
        </w:rPr>
        <w:t>Семейное право</w:t>
      </w:r>
      <w:r>
        <w:rPr>
          <w:rFonts w:ascii="Times New Roman" w:hAnsi="Times New Roman"/>
          <w:sz w:val="28"/>
        </w:rPr>
        <w:t xml:space="preserve"> регламентировалось главным образом каноническим правом. Брачный возраст был установлен в 14 лет для мальчиков и в 12 лет — для девочек. Недействительными считались браки духовенства и монашествующих; браки с лицами, не получившими крещения; браки между родственниками; браки, заключенные под влиянием насилия или ошибки, исключающих возможность согласия на брак с данным лицом.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Существовало понятие незаконного брака (брак, заключенный после помолвки с другим лицом; или в постный день; а также без предварительного публичного оглашения). В указанных случаях хотя брак и считался незаконным, но он сохранял силу; супруги подлежали церковному наказанию.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С течением времени для действительности брака обязательным был церковный обряд, что стало фиксироваться в постановлениях церковных соборов, начиная с </w:t>
      </w:r>
      <w:r>
        <w:rPr>
          <w:rFonts w:ascii="Times New Roman" w:hAnsi="Times New Roman"/>
          <w:sz w:val="28"/>
          <w:lang w:val="en-US"/>
        </w:rPr>
        <w:t>XI</w:t>
      </w:r>
      <w:r>
        <w:rPr>
          <w:rFonts w:ascii="Times New Roman" w:hAnsi="Times New Roman"/>
          <w:sz w:val="28"/>
        </w:rPr>
        <w:t> в. Тридентский собор 1545 г. объявил недействительными браки, заключенные без церковного благославения.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Если говорить о личных отношениях супругов, то они были обязаны к совместному проживанию и к соблюдению супружеской верности. Супруг, покинувший дом и другого супруга мог быть затребован обратно с помощью церковных и светских властей. Супружеская измена рассматривалась как правонарушение, дававшее оскорбленному супругу право на раздельное жительство.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Главой семьи считался муж, которому жена должна повиноваться и которому разрешалось подвергать ее телесным наказаниям.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Начиная с </w:t>
      </w:r>
      <w:r>
        <w:rPr>
          <w:rFonts w:ascii="Times New Roman" w:hAnsi="Times New Roman"/>
          <w:sz w:val="28"/>
          <w:lang w:val="en-US"/>
        </w:rPr>
        <w:t>XIV</w:t>
      </w:r>
      <w:r>
        <w:rPr>
          <w:rFonts w:ascii="Times New Roman" w:hAnsi="Times New Roman"/>
          <w:sz w:val="28"/>
        </w:rPr>
        <w:t> в. жена лишается дееспособности, ей запрещается совершать юридические сделки даже с согласия мужа. По учению церкви брак мог быть прекращен только после смерти мужа или жены; развод не допускался.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имущественных отношений супругов, то по кутюмам существовала обязанность супружеского имущества, которым управлял и распоряжался муж как глава семьи. В областях, где действовало писаное право (римское право) общности имущества супругов не существовало.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Говоря о родительской власти, следует отметить, что по кутюмам она рассматривалась как своего рода опека над людьми. В случае смерти отца она переходила к матери. Родительская власть прекращалась с достижением совершеннолетия или вступлением детей в брак.</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 юге Франции, где действовало писаное (римское) право, закреплялась сильная власть домовладыки; родительская власть принадлежала только отцу и длилась до его смерти, независимо от возраста детей.</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 xml:space="preserve">Наследственное право.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Федеральные отношения сказались на особенностях в наследственном праве. Движимости, а также благоприобретенные недвижимости, переходили по наследству кровным родственникам. В первую очередь призывались к наследованию нисходящие (дети, внуки), между которыми имущество делилось поровну, независимо от пола и возраста.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отсутствии нисходящих имуществ наследовали восходящие (родители); если не было восходящих, к наследству призывались боковые родственники (братья и сестры).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Родовые имущества могли наследоваться только нисходящими и боковыми родственниками. В отношении последних действовало правило: «отцовское имущество — отцовской родне, материнское — материнской».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Феоды наследовались по принципу майората: переходили к старшему из наследников по праву «старшинства» или «первородства».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наследственных прав жены, то она получала либо долю общего супружеского имущества, либо то имущество, которое было назначено ей мужем в виде брачного дара при заключении брака.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Наследование по завещанию более широко допускалось на юге Франции, где действовало рецептированное римское право. Передать имущество посторонним с устранением законных наследников завещатель не мог. Для того, чтобы воспрепятствовать переходу родовых имуществ в посторонние руки при жизни наследодателя, его законным наследникам было предоставлено право родового выкупа имений, проданных на сторону.</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Уголовное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До </w:t>
      </w:r>
      <w:r>
        <w:rPr>
          <w:rFonts w:ascii="Times New Roman" w:hAnsi="Times New Roman"/>
          <w:sz w:val="28"/>
          <w:lang w:val="en-US"/>
        </w:rPr>
        <w:t>XIV</w:t>
      </w:r>
      <w:r>
        <w:rPr>
          <w:rFonts w:ascii="Times New Roman" w:hAnsi="Times New Roman"/>
          <w:sz w:val="28"/>
        </w:rPr>
        <w:t xml:space="preserve"> в. основным источником уголовного права Франции были кутюмы. Делаются попытки подразделить преступные деяния по категориям. Юрист </w:t>
      </w:r>
      <w:r>
        <w:rPr>
          <w:rFonts w:ascii="Times New Roman" w:hAnsi="Times New Roman"/>
          <w:sz w:val="28"/>
          <w:lang w:val="en-US"/>
        </w:rPr>
        <w:t>XIII</w:t>
      </w:r>
      <w:r>
        <w:rPr>
          <w:rFonts w:ascii="Times New Roman" w:hAnsi="Times New Roman"/>
          <w:sz w:val="28"/>
        </w:rPr>
        <w:t> в. Бомануар в своем трактате о кутюмах провинции Бовези различает три вида преступлений: тяжкие, средние и легкие. К тяжким он отнес измену, религиозные преступления (ереси), убийство, изнасилование, подделку монет, поджог, кражу. Наказание за эти преступления смертная казнь или изувечение. Преступления средние наказывались главным образом штрафом, но по усмотрению судьи виновный мог быть проговорен дополнительно и к тюремному заключению.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Начиная с </w:t>
      </w:r>
      <w:r>
        <w:rPr>
          <w:rFonts w:ascii="Times New Roman" w:hAnsi="Times New Roman"/>
          <w:sz w:val="28"/>
          <w:lang w:val="en-US"/>
        </w:rPr>
        <w:t>XIV</w:t>
      </w:r>
      <w:r>
        <w:rPr>
          <w:rFonts w:ascii="Times New Roman" w:hAnsi="Times New Roman"/>
          <w:sz w:val="28"/>
        </w:rPr>
        <w:t> в. основным источником уголовного права становятся ордонансы. Целью наказания становится устрашение. Появилась тенденция отхода от принципа, согласно которому дело возбуждалось лишь при наличии виновности правонарушителя.</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Судоустройство и судопроизводство.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До Людовика </w:t>
      </w:r>
      <w:r>
        <w:rPr>
          <w:rFonts w:ascii="Times New Roman" w:hAnsi="Times New Roman"/>
          <w:sz w:val="28"/>
          <w:lang w:val="en-US"/>
        </w:rPr>
        <w:t>IX</w:t>
      </w:r>
      <w:r>
        <w:rPr>
          <w:rFonts w:ascii="Times New Roman" w:hAnsi="Times New Roman"/>
          <w:sz w:val="28"/>
        </w:rPr>
        <w:t xml:space="preserve"> высшей судебной инстанцией была королевская курия, в состав которой входили духовные и светские феодалы, а также лица приглашавшиеся королем, среди которых преобладали легисты (знатоки права). Компетенция королевской курии: рассмотрение споров между феодалами (вассалами короля); тяжких уголовных преступлений (государственной измены, заговоров и т. д.), а также гражданских и уголовных дел лиц, проживавших в королевском домене. При Людовике </w:t>
      </w:r>
      <w:r>
        <w:rPr>
          <w:rFonts w:ascii="Times New Roman" w:hAnsi="Times New Roman"/>
          <w:sz w:val="28"/>
          <w:lang w:val="en-US"/>
        </w:rPr>
        <w:t>IX</w:t>
      </w:r>
      <w:r>
        <w:rPr>
          <w:rFonts w:ascii="Times New Roman" w:hAnsi="Times New Roman"/>
          <w:sz w:val="28"/>
        </w:rPr>
        <w:t xml:space="preserve"> Святом из королевской курии выделилось высшее судебное учреждение, получившее наименование парламента, в составе которого ведущее место заняли легисты. По мере расширения королевского домена за счет присоединения вассальных герцогств и графств в них были учреждены местные парламенты, к которым перешла юрисдикция бывших правителей этих владений.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парламентах состояли королевский прокурор и его заместители, а также королевские адвокаты.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Кроме парламентов существовали и другие суды, как высшие, так и суды первой инстанции с общей специальной подсудностью.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 высшим относились: счетная палата, ведавшая финансовыми делами; палата казначейства, ведавшая королевскими недвижимостями и др.</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Некоторые, наиболее важные дела рассматривал совет короля, в который преобразовалась королевская курия, совет короля являлся также и кассационной инстанцией.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Местными органами королевской власти в области правосудия до конца </w:t>
      </w:r>
      <w:r>
        <w:rPr>
          <w:rFonts w:ascii="Times New Roman" w:hAnsi="Times New Roman"/>
          <w:sz w:val="28"/>
          <w:lang w:val="en-US"/>
        </w:rPr>
        <w:t>XII</w:t>
      </w:r>
      <w:r>
        <w:rPr>
          <w:rFonts w:ascii="Times New Roman" w:hAnsi="Times New Roman"/>
          <w:sz w:val="28"/>
        </w:rPr>
        <w:t xml:space="preserve"> в. были право, а затем — бальи (на юге Франции — сенешали). Бальи рассматривали ряд дел в качестве суда первой инстанции, но бальи являлись и судом второй инстанции, рассматривая жалобы на специальные суды и консульские суды в городах юга. Первоначально бальи являлись лишь председателями судов равных, но к концу </w:t>
      </w:r>
      <w:r>
        <w:rPr>
          <w:rFonts w:ascii="Times New Roman" w:hAnsi="Times New Roman"/>
          <w:sz w:val="28"/>
          <w:lang w:val="en-US"/>
        </w:rPr>
        <w:t>XIV</w:t>
      </w:r>
      <w:r>
        <w:rPr>
          <w:rFonts w:ascii="Times New Roman" w:hAnsi="Times New Roman"/>
          <w:sz w:val="28"/>
        </w:rPr>
        <w:t> в. феодальные элементы были полностью вытеснены легистами. Прево и бальи рассматривали гражданские и уголовные суды.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Феодальная или сеньориальная юстиция распадалась на два основных вида: высшую и низшую. Первая принадлежала феодальной знати (герцогом, графам, маркизам и т. д.); ей подлежали тяжкие преступления, наказываемые смертью, изувечением и другими телесными наказаниями: убийства, разбои, поджоги и др. Кроме уголовных в ведение высшей юстиции входили и наиболее важные гражданские дела.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Низшая юстиция рассматривала менее важные гражданские дела и некоторые менее тяжкие уголовные.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w:t>
      </w:r>
      <w:r>
        <w:rPr>
          <w:rFonts w:ascii="Times New Roman" w:hAnsi="Times New Roman"/>
          <w:sz w:val="28"/>
          <w:lang w:val="en-US"/>
        </w:rPr>
        <w:t>XIII</w:t>
      </w:r>
      <w:r>
        <w:rPr>
          <w:rFonts w:ascii="Times New Roman" w:hAnsi="Times New Roman"/>
          <w:sz w:val="28"/>
        </w:rPr>
        <w:t> в. к указанным видам юстиции добавилась третья — средняя, которая рассматривала менее важные гражданские дела и уголовные дела, наказываемые штрафом в повышенном размере.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Феодальным (сеньориальным) судом были подведомственны как дела вассалом, так и вилланов. Дела о вассалах рассматривались их пэрами, т. е. другими вассалами того же сеньора.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Порядок феодального судопроизводства вначале был одинаков как в гражданских, так и уголовных делах. Судопроизводство происходило публично и устно. Оно отличалось формализмом: стороны и свидетели должны были произносить установленные формулы. В качестве судебных доказательств применялись: признания, свидетельские показания, документы, присяга, ордании, судебный поединок. Последний допускался не только между сторонами, но и между стороной и свидетелями в случае предположения в лживости свидетельских показаний.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Обжалование изменения в судопроизводство внесли реформы Людовика </w:t>
      </w:r>
      <w:r>
        <w:rPr>
          <w:rFonts w:ascii="Times New Roman" w:hAnsi="Times New Roman"/>
          <w:sz w:val="28"/>
          <w:lang w:val="en-US"/>
        </w:rPr>
        <w:t>IX</w:t>
      </w:r>
      <w:r>
        <w:rPr>
          <w:rFonts w:ascii="Times New Roman" w:hAnsi="Times New Roman"/>
          <w:sz w:val="28"/>
        </w:rPr>
        <w:t xml:space="preserve">, который в 1258 г. отменил судебный поединок как средство доказательства; основной апелляционной инстанцией становится парламент.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Постепенно в королевских судах выработалась новая форма судопроизводства. Своеобразной стадией процесса являлась подготовка к рассмотрению дела (допрос свидетелей, осмотр места совершения преступления); эти действия производились особо уполномоченным на то судьей лицом; причем все это оформлялось протоколом.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юрисдикции французских городов, то ею пользовались лишь те города, которые получили право на самоуправление. Судоустройство носило различный характер в отдельных городах. Обычно суд проводился лицами (эшевенами) под председательством мэра. В остальных городах правосудие отправляли прево короля или сеньора (иногда совместно с выборными от населения лицами).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 xml:space="preserve">Право в период </w:t>
      </w:r>
      <w:r>
        <w:rPr>
          <w:rFonts w:ascii="Times New Roman" w:hAnsi="Times New Roman"/>
          <w:b/>
          <w:sz w:val="28"/>
          <w:lang w:val="en-US"/>
        </w:rPr>
        <w:t>XVI </w:t>
      </w:r>
      <w:r>
        <w:rPr>
          <w:rFonts w:ascii="Times New Roman" w:hAnsi="Times New Roman"/>
          <w:b/>
          <w:sz w:val="28"/>
        </w:rPr>
        <w:t xml:space="preserve">— </w:t>
      </w:r>
      <w:r>
        <w:rPr>
          <w:rFonts w:ascii="Times New Roman" w:hAnsi="Times New Roman"/>
          <w:b/>
          <w:sz w:val="28"/>
          <w:lang w:val="en-US"/>
        </w:rPr>
        <w:t>XVIII</w:t>
      </w:r>
      <w:r>
        <w:rPr>
          <w:rFonts w:ascii="Times New Roman" w:hAnsi="Times New Roman"/>
          <w:b/>
          <w:sz w:val="28"/>
        </w:rPr>
        <w:t xml:space="preserve"> вв.</w:t>
      </w:r>
    </w:p>
    <w:p w:rsidR="00FF21C2" w:rsidRDefault="00FF21C2">
      <w:pPr>
        <w:pStyle w:val="a7"/>
        <w:spacing w:line="360" w:lineRule="auto"/>
        <w:jc w:val="center"/>
        <w:rPr>
          <w:rFonts w:ascii="Times New Roman" w:hAnsi="Times New Roman"/>
          <w:b/>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Развитие абсолютизма во Франции сопровождалось борьбой королевских судов с феодальными, городскими и церковными.</w:t>
      </w:r>
    </w:p>
    <w:p w:rsidR="00FF21C2" w:rsidRDefault="00FF21C2">
      <w:pPr>
        <w:pStyle w:val="a7"/>
        <w:spacing w:line="360" w:lineRule="auto"/>
        <w:ind w:firstLine="567"/>
        <w:jc w:val="both"/>
        <w:rPr>
          <w:rFonts w:ascii="Times New Roman" w:hAnsi="Times New Roman"/>
          <w:b/>
          <w:i/>
          <w:sz w:val="28"/>
        </w:rPr>
      </w:pPr>
    </w:p>
    <w:p w:rsidR="00FF21C2" w:rsidRDefault="00FF21C2">
      <w:pPr>
        <w:pStyle w:val="a7"/>
        <w:spacing w:line="360" w:lineRule="auto"/>
        <w:ind w:firstLine="567"/>
        <w:jc w:val="both"/>
        <w:rPr>
          <w:rFonts w:ascii="Times New Roman" w:hAnsi="Times New Roman"/>
          <w:b/>
          <w:i/>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b/>
          <w:i/>
          <w:sz w:val="28"/>
        </w:rPr>
        <w:t>Источники права.</w:t>
      </w:r>
      <w:r>
        <w:rPr>
          <w:rFonts w:ascii="Times New Roman" w:hAnsi="Times New Roman"/>
          <w:sz w:val="28"/>
        </w:rPr>
        <w:t xml:space="preserve">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w:t>
      </w:r>
      <w:r>
        <w:rPr>
          <w:rFonts w:ascii="Times New Roman" w:hAnsi="Times New Roman"/>
          <w:sz w:val="28"/>
          <w:lang w:val="en-US"/>
        </w:rPr>
        <w:t>XVI</w:t>
      </w:r>
      <w:r>
        <w:rPr>
          <w:rFonts w:ascii="Times New Roman" w:hAnsi="Times New Roman"/>
          <w:sz w:val="28"/>
        </w:rPr>
        <w:t> в. была завершена систематизация кутюмного права; сборники кутюмов, санкционированные королевской властью, получили силу законов. Так было прекращено самостоятельное существование обычного права. Но по-прежнему сохранялось множественность сборников кутюмного права, среди которых парижские кутюмы пользовались все возрастающим авторитетом.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права, то его влияние в области гражданского права еще более усилилось. Развитие капиталистического уклада в недрах феодальнгого строя сказалось на особой роли регулирования гражданско-правовых отношений, связанных с промышленностью и торговлей, т. е. обязательственных, договорных отношений.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усилением королевской власти главным источником права становятся королевские ордонансы, т. е. указы короля, имеющие силу закона по всей территории Франции.</w:t>
      </w:r>
    </w:p>
    <w:p w:rsidR="00FF21C2" w:rsidRDefault="00FF21C2">
      <w:pPr>
        <w:pStyle w:val="a7"/>
        <w:spacing w:line="360" w:lineRule="auto"/>
        <w:ind w:firstLine="567"/>
        <w:jc w:val="both"/>
        <w:rPr>
          <w:rFonts w:ascii="Times New Roman" w:hAnsi="Times New Roman"/>
          <w:sz w:val="28"/>
        </w:rPr>
      </w:pPr>
      <w:r>
        <w:rPr>
          <w:rFonts w:ascii="Times New Roman" w:hAnsi="Times New Roman"/>
          <w:b/>
          <w:i/>
          <w:sz w:val="28"/>
        </w:rPr>
        <w:t>Гражданское право</w:t>
      </w:r>
      <w:r>
        <w:rPr>
          <w:rFonts w:ascii="Times New Roman" w:hAnsi="Times New Roman"/>
          <w:sz w:val="28"/>
        </w:rPr>
        <w:t xml:space="preserve">.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Если говорить о наиболее важных законах в области гражданского права, то прежде всего необходимо отметить издание в 1673 г. ордонанса о торговле (Кодекс Савари)</w:t>
      </w:r>
      <w:r>
        <w:rPr>
          <w:rStyle w:val="a6"/>
          <w:rFonts w:ascii="Times New Roman" w:hAnsi="Times New Roman"/>
          <w:sz w:val="28"/>
        </w:rPr>
        <w:footnoteReference w:customMarkFollows="1" w:id="12"/>
        <w:t>7</w:t>
      </w:r>
      <w:r>
        <w:rPr>
          <w:rFonts w:ascii="Times New Roman" w:hAnsi="Times New Roman"/>
          <w:sz w:val="28"/>
        </w:rPr>
        <w:t>. Этот ордонанс юридические регламентировал такие новые институты, как торговые товарищества, векселя, несостоятельность, что имело важное значение для роста и развития торгового капитала.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1681 г. также по инициативе Кольбера появляется морской ордонанс, который охватывал весь комплекс вопросов морского торгового права, вопросы мореплавания, а также некоторые положения международного права (например, о военной добыче на море).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Следует также отметить ордонанс 1731 г. о дарениях и ордонанс 1735 г. о завещаниях, требовавшие обязательное нотариальное оформление этих актов..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период абсолютизма была завершена цеховая и государственная регламентация производства и торговли. Производственную деятельность, внутрицеховые отношения регламентировали уставы: отношения между мастерами и подмастерьями, между мастерами и учениками; оплату труда; продолжительность рабочего дня; ответственность за недоброкачественную продукцию; порядок получения звания мастера и др. Уставы ограничивали внутри конкуренцию (определяемое количество товаров, продаваемых в течение дня, запрещалось рекламировать свои товары и подрывать репутацию товаров других мастеров данного цеха). При Людовике </w:t>
      </w:r>
      <w:r>
        <w:rPr>
          <w:rFonts w:ascii="Times New Roman" w:hAnsi="Times New Roman"/>
          <w:sz w:val="28"/>
          <w:lang w:val="en-US"/>
        </w:rPr>
        <w:t>XIV</w:t>
      </w:r>
      <w:r>
        <w:rPr>
          <w:rFonts w:ascii="Times New Roman" w:hAnsi="Times New Roman"/>
          <w:sz w:val="28"/>
        </w:rPr>
        <w:t xml:space="preserve"> была введена строгая государственная опека над деятельностью цехов и мануфактур: специальные чиновники следили за соблюдением стандартов (длиной и толщиной ниток, длиной и шириной сукна, устройством ткацкого станка).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Государство стало активно вмешиваться в экономику: предоставлять монополии отдельным лицам, льготы, освобождать от налогов, от рекрутского набора в армию. Расширялись королевские мануфактуры, наделенные особыми привилегиями. Особый протекционизм в области внешней торговли в виде субсидий и привилегий; например, Ост-Индской, Северной и другим компаниям, которые получили монопольное право торговли всеми товарами.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 ни отдельные ордонансы, ни влияние римского права, ни деятельность выдающихся французских юристов (Дюмулена, Луазеля, Потье и др.) не затронули основ феодальной собственности и сословного неравенства, не решили проблему унификации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области семейного права некоторые изменения предусматривал ордонанс 1639 г., который отменял согласие родителей на вступление в брак при достижении сыновьями 30 лет, а дочерями — 25 лет.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Жена по-прежнему оставалась недееспособной за исключением двух случаев: она могла вступать в договорные отношения лишь для выкупа мужа из плена и в отсутствии супруга наделять приданым своих дочерей.</w:t>
      </w:r>
    </w:p>
    <w:p w:rsidR="00FF21C2" w:rsidRDefault="00FF21C2">
      <w:pPr>
        <w:pStyle w:val="a7"/>
        <w:spacing w:line="360" w:lineRule="auto"/>
        <w:ind w:firstLine="567"/>
        <w:jc w:val="both"/>
        <w:rPr>
          <w:rFonts w:ascii="Times New Roman" w:hAnsi="Times New Roman"/>
          <w:sz w:val="28"/>
        </w:rPr>
      </w:pPr>
      <w:r>
        <w:rPr>
          <w:rFonts w:ascii="Times New Roman" w:hAnsi="Times New Roman"/>
          <w:b/>
          <w:i/>
          <w:sz w:val="28"/>
        </w:rPr>
        <w:t>Уголовное право</w:t>
      </w:r>
      <w:r>
        <w:rPr>
          <w:rFonts w:ascii="Times New Roman" w:hAnsi="Times New Roman"/>
          <w:sz w:val="28"/>
        </w:rPr>
        <w:t xml:space="preserve">.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Источниками уголовного права Франции рассматриваемого периода были многочисленные законы и нормы сборников кутюмов. Такая многочисленность норм уголовного права и их противоречивость способствовали судебному произволу, как в вопросах квалификации состава преступлений, так и в избрании мер наказания. Преступления делились на три основных разряда: 1) преступления против государства (измена, посягательства на особу короля или членов его семьи, посягательства на безопасность государства); 2) преступления против религии (ереси, атеизм, богохульство, колдовство и др.); 3) преступления против частных лиц.</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Французское феодальное уголовное право, на которое известное влияние оказало уголовное право римской империи, было основным; в нем не были четко разработаны такие понятия, как рецидив, соучастие, отягчающие или смягчающие вину обстоятельства. Не учитывалась вменяемость обвиняемого, его возраст: наказывались дети, психически больные. Существовало по отдельным составам объективное вменение: наказанию подвергался не только виновный, но и члены его семьи (например, при посягательстве на особу короля). Уголовному преследованию подвергались даже трупы преступников, а также животные и предметы, явившиеся причиной смерти человека.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Наказания отличались жестокостью (смертная казнь, каторжные работы, членовредительские, бичевание кнутом, тюремное заключение) и неравенством, что давало возможность широкого судебного произвола.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Смертная казнь полагалась за многие преступления: измена, мятеж, оскорбление величества, богохульство, ересь, колдовство, святотатство, подделка монет, убийство, дуэль, кровосмешение, квалифицированная кража и т. д. Как правило, по тяжким преступлениям дополнительным наказанием была конфискация имущества.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Нередко жестокие наказания применялись за инакомыслие. Так, например, некий Ла Барр был приговорен за чтение антикатолической книги и за то, что не снял шляпу перед религиозной процессией, к следующему наказанию: «вырвать у него язык, отрубить на соборной паперти руку, затем сжечь на медленном огне».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«Право нетерпимости, — писал Вольтер, — нелепо и варварски жестоко, это право тигров и оно тем ужаснее, что тигры терзают людей ради пропитания, а мы подвергаем казням во имя мертвых параграфов закона».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Нередко смертная казнь сопровождалась дополнительными мучениями. Например, в 1610 г. Равальяка за убийство Генриха </w:t>
      </w:r>
      <w:r>
        <w:rPr>
          <w:rFonts w:ascii="Times New Roman" w:hAnsi="Times New Roman"/>
          <w:sz w:val="28"/>
          <w:lang w:val="en-US"/>
        </w:rPr>
        <w:t>IX</w:t>
      </w:r>
      <w:r>
        <w:rPr>
          <w:rFonts w:ascii="Times New Roman" w:hAnsi="Times New Roman"/>
          <w:sz w:val="28"/>
        </w:rPr>
        <w:t xml:space="preserve"> приговорили к четвертованию, которому предшествовало ущемление раскаленными щипцами, вливание в раны расплавленного олова, кипящего масла и смолы.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1776 г. был издан ордонанс, который под угрозой уголовного наказания запретил собрания рабочих, подмастерьев и учеников. Сурово наказывалось нищенство и бродяжничество, преследовались безработные.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период абсолютизма широко практиковалась и внесудебная расправа.</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Судоустройство и судопроизводство.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период абсолютизма все более ограничивалась феодальная, городская и церковная юрисдикция. В 1788 г. был издан эдикт, который лишил феодальную юрисдикцию почти всякого значения. Согласно эдикту в области уголовных дел сеньориальные суды могли производить лишь предварительное расследование, а в отношении гражданских — обращение к сеньориальным судам было для сторон необязательным.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Ордонансы 1560 г. и 1566 г. касались компетенции городских судов, которые сохраняли лишь право рассмотрения дел о правонарушениях маловажного характера.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конце </w:t>
      </w:r>
      <w:r>
        <w:rPr>
          <w:rFonts w:ascii="Times New Roman" w:hAnsi="Times New Roman"/>
          <w:sz w:val="28"/>
          <w:lang w:val="en-US"/>
        </w:rPr>
        <w:t>XVII</w:t>
      </w:r>
      <w:r>
        <w:rPr>
          <w:rFonts w:ascii="Times New Roman" w:hAnsi="Times New Roman"/>
          <w:sz w:val="28"/>
        </w:rPr>
        <w:t> в. в ведении церковных судов остались только дела, нарушающие церковный устав.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Таким образом, в руки королевских судов перешла практически как уголовная, так и гражданская юрисдикция феодальных, городских и церковных судов.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Система судебных учреждений отличалась большой сложностью.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Наряду с высшими судами (парламент, счетная палата, палата косвенных налогов, монетный двор), существовал ряд так называемых «обыкновенных судов» (судов общей подсудности: бальи, президиалы, прево).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Президиальный суды появились в середине </w:t>
      </w:r>
      <w:r>
        <w:rPr>
          <w:rFonts w:ascii="Times New Roman" w:hAnsi="Times New Roman"/>
          <w:sz w:val="28"/>
          <w:lang w:val="en-US"/>
        </w:rPr>
        <w:t>XVI</w:t>
      </w:r>
      <w:r>
        <w:rPr>
          <w:rFonts w:ascii="Times New Roman" w:hAnsi="Times New Roman"/>
          <w:sz w:val="28"/>
        </w:rPr>
        <w:t> в., заменившие в ряде местностей суды бальи и сенешалов. В отношении сохранившихся судов бальи и сенешалов президиальные суды являлись апелляционными инстанциями.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Существовали еще и исключительные (специальные) суды: торговые, финансовые, морские, таможенные и др. При Генрихе </w:t>
      </w:r>
      <w:r>
        <w:rPr>
          <w:rFonts w:ascii="Times New Roman" w:hAnsi="Times New Roman"/>
          <w:sz w:val="28"/>
          <w:lang w:val="en-US"/>
        </w:rPr>
        <w:t>II</w:t>
      </w:r>
      <w:r>
        <w:rPr>
          <w:rFonts w:ascii="Times New Roman" w:hAnsi="Times New Roman"/>
          <w:sz w:val="28"/>
        </w:rPr>
        <w:t xml:space="preserve"> для борьбы с кальвинизмом был создан чрезвычайный трибунал — «Огненная палата».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Замещение судебных должностей происходило как правило путем их покупки и передачи по наследству.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деятельность судов вмешивался королевский совет — высший орган управления. Ведь абсолютный монарх считался источником правосудия, а судьи рассматривались лишь как его представители. Король мог изъять дело из обыкновенной подсудности и передать его на рассмотрение королевского совета (право эвокации), мог создавать особые комиссии для разбирательства отдельных дел; имел право заключать в тюрьму любое лицо без объяснения причин ареста и без ограничения его срока (путем своего приказа — «летр де каше»).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Уголовное судопроизводство носило следственный (розыскной) характер, процедура которого была окончательно определена ордонансом 1670 г.</w:t>
      </w:r>
      <w:r>
        <w:rPr>
          <w:rStyle w:val="a6"/>
          <w:rFonts w:ascii="Times New Roman" w:hAnsi="Times New Roman"/>
          <w:sz w:val="28"/>
        </w:rPr>
        <w:footnoteReference w:customMarkFollows="1" w:id="13"/>
        <w:t>8</w:t>
      </w:r>
      <w:r>
        <w:rPr>
          <w:rFonts w:ascii="Times New Roman" w:hAnsi="Times New Roman"/>
          <w:sz w:val="28"/>
        </w:rPr>
        <w:t>. Согласно этому закону уголовное дело могло быть возбуждено по доносу, инициативе прокурора, по усмотрению судебных органов. Уголовное дело начиналось с предварительного расследования, задачей которого являлось обнаружение и собирание доказательств виновности подозреваемого. Следствие проводил следственный судья под контролем прокурора. Защита на этой стадии не допускалась. Следственные действия (допрос свидетелей, осмотры и т. д.) фиксировались в письменных протоколах. В заключение этой стадии обвиняемому предъявлялись собранные по делу доказательства (в том числе и показания свидетелей). В ходе предварительного следствия для получения признания обвиняемого широко применялась пытка.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целях получения данных о соучастниках осужденного могли подвергнуть пытке и после оглашения приговора.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1784 г. пытка была отменена.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 окончании предварительного следствия дело поступало в суд, заседание которого происходило негласно. На второй стадии процесса рассмотрение дела происходило лишь по материалам предварительного следствия: свидетели на суд не вызывались, их показания просто зачитывались. Докладчиком на суде обычно являлся следственный судья, который сообщал об обстоятельствах дела и полученных в результате следствия данных. После доклада оглашалось письменное заключение прокурора и допрашивался обвиняемый.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Различалось три вида приговоров: обвинительный, оправдательный и об оставлении в подозрении (когда материалы дела не позволяли придти к определенному выводу о вине или невиновности подсудимого). Приговор мог быть обжалован в апелляционном порядке, как со стороны обвиняемого, так и по инициативе прокурора и потерпевшего.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судопроизводства по гражданским делам, то оно было регламентировано ордонансом 1667 г.</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Гражданские дела рассматривались публично с участием прокурора; было также установлено обязательное участие в суде так называемого ходатая по делам. Дело докладывалось членом-докладчиком, которому поручалось до суда всесторонне исследовать дело. Согласно ордонансу 1566 отдавалось в процессе предпочтение письменным доказательствам.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Документы, составленные официальным порядком, признавались достоверными. Сторона могла их оспаривать, заявляя об их подлоге. Первоначально такое заявление подлежало рассмотрению в уголовном порядке; в дальнейшем ордонанс 1737 г. предписал рассматривать споры о подлоге в порядке гражданского судопроизводства.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Документы, составленные неофициально, считались достоверными в случае их признания ответчиком. Если такого признания не было, доказательства достоверности таких документов подлежали представлению стороны, на них сославшейся.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 французском судопроизводстве окончательно закрепляется так называемая формальная теория доказательств, состоящая скорее в подсчете доказательств, чем в их оценке. Так, показания некоторых лиц рассматривались как половинные или даже в размере одной четвертой нормального свидетельского показания.</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both"/>
        <w:rPr>
          <w:rFonts w:ascii="Times New Roman" w:hAnsi="Times New Roman"/>
          <w:sz w:val="28"/>
        </w:rPr>
      </w:pPr>
    </w:p>
    <w:p w:rsidR="00FF21C2" w:rsidRDefault="00FF21C2">
      <w:pPr>
        <w:pStyle w:val="a7"/>
        <w:spacing w:line="360" w:lineRule="auto"/>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sz w:val="28"/>
        </w:rPr>
        <w:br w:type="page"/>
      </w:r>
      <w:r>
        <w:rPr>
          <w:rFonts w:ascii="Times New Roman" w:hAnsi="Times New Roman"/>
          <w:b/>
          <w:sz w:val="28"/>
        </w:rPr>
        <w:t>ГЛАВА ЧЕТВЕРТАЯ.</w:t>
      </w:r>
    </w:p>
    <w:p w:rsidR="00FF21C2" w:rsidRDefault="00FF21C2">
      <w:pPr>
        <w:pStyle w:val="a7"/>
        <w:spacing w:line="360" w:lineRule="auto"/>
        <w:jc w:val="center"/>
        <w:rPr>
          <w:rFonts w:ascii="Times New Roman" w:hAnsi="Times New Roman"/>
          <w:b/>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АНГЛИЯ.</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Британия, населенная кельтами, к середине первого столетия нашей эры была завоевана Римом. Но Римское владычество не оставило заметного следа в ее социально-политической истории. Со второй половины V в. страна подвергалась массовому вторжению германских племен: англов, саксов, ютов. Со временем на ее территории возникли небольшие англосаксонские государства. В конце VI в. началась христианизация англосаксов; появились наряду со светскими духовные феодалы. В X в. одному из них — Уэссексу (королевству западных саксов) удалось подчинить своей власти остальные королевства (Кент, Сессекс и др.), после чего объединенное королевство получило название Англии.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 Британию постоянно нападали датчане и норвежцы. В начале XI в. Англия подверглась очередному нашествию датчан, в результате чего на английском престоле на продолжительный период времени утвердилась датская династия в лице Кнута Великого (1917 — 1035 гг.). В 1066 г. Англия снова подверглась нашествию. Герцог Нормандии Вильгельм после победы в битве при Гастингсе овладел страной и стал королем Англии под именем Вильгельма Завоевателя.</w:t>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6B73AC" w:rsidRDefault="00FF21C2">
      <w:pPr>
        <w:pStyle w:val="a7"/>
        <w:spacing w:line="360" w:lineRule="auto"/>
        <w:jc w:val="center"/>
        <w:rPr>
          <w:rFonts w:ascii="Times New Roman" w:hAnsi="Times New Roman"/>
          <w:b/>
          <w:sz w:val="28"/>
        </w:rPr>
      </w:pPr>
      <w:r>
        <w:rPr>
          <w:rFonts w:ascii="Times New Roman" w:hAnsi="Times New Roman"/>
          <w:b/>
          <w:sz w:val="28"/>
        </w:rPr>
        <w:t>§ 1. Раннефеодальная монархия.</w:t>
      </w:r>
      <w:r>
        <w:rPr>
          <w:rFonts w:ascii="Times New Roman" w:hAnsi="Times New Roman"/>
          <w:b/>
          <w:sz w:val="28"/>
        </w:rPr>
        <w:cr/>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Нормандское завоевание резко форсировало процесс феодализации. Захватив Англию, Вильгельм произвел конфискацию владений местной знати. Старая английская знать была сметена. Среди его крупных вассалов не было ни одного англосакса.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Значительная часть конфискованных земель составила королевский домен. В собственность Вильгельма перешли более тысячи поместий. Ему также принадлежали почти все леса. Города были объявлены "коронными ленами".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 главе графств, на которые делилась Англия, были поставлены шерифы. Все крупные феодалы получили теперь свои земли непосредственно от короля и стали его вассалами, при этом земли раздавались отдельными участками, расположенными среди других владений. Таким образом в Англии не образовалось сплошных земельных владений крупных феодалов, не возникло больших княжеств, которые могли бы стать опасными для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Вильгельм обязал принести присягу на верность себе как своих непосредственных вассалов (баронов, графов, шерифов), так и лиц, являвшихся вассалами этих последних. Поэтому они были обязаны отбывать королю и военную службу.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организации управления на местах король сохранил некоторые учреждения англо-саксов; так он использовал старинные собрания сотен и графств для своих фискальных целей, для распределения налогов, для суда, для правительственных расследований. Наряду с феодальной системой военной службы король сохранил также и ополчение свободного крестьянства.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Таким образом, в руках Вильгельма Завоевателя оказалась сильная административная система, крупные военные и финансовые ресурсы. Важнейшим документом периода его правления явилась "Книга страшного суда" 1086 г., главным содержанием которой явилась перепись населения и их земельных владений. В книге было указано, какие поместья в каждом графстве принадлежали королю, какие духовным и светским феодалам; сколько в каждом поместье вилланов (зависимых крестьян), сервов (дворовых рабов); сколько свободных. При этом фиксировалась доходность поместья в деньгах. При переписи часть крестьян была переведена в разряд вилланов, которых в целом оказалось около 70% от общей численности крестьянского населения. Свободные крестьяне назывались фригольдерами.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Англии сохранялось общинное землевладение в виде неразделенных земель общего пользования (лугов, лесов, пустышей). По данным переписи в стране насчитывалось 80 городов, в которых проживало 5% населения страны. Большинство городов находилось на королевских землях; во главе их стояли чиновники короля.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Одной из важнейших опор Вильгельма Завоевателя была церковь. Он сменил все высшее духовенство в Англии и поставил на его место своих людей. Король дал церкви ряд привилегий; преданные ему епископы и аббаты заседали в королевском совете; церкви было предоставлено право на свой церковный суд, в область юрисдикции которого вошли не только духовные, но и некоторые светские дела (браки, духовные завещания и др.). При этом Вильгельм установил контроль королевской власти над церковью. Так, он воспретил принесение апелляций на церковные суды римскому папе без своего разрешения; все папские письма могли получить силу в Англии лишь после одобрения их королем; король назначал епископов и давал им инвеституру, вручая им посох и кольцо.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Многие из сильнейших баронов (так стали называть крупных феодалов) были недовольно укрепление королевской власти и стремились к установлению в Англии таких порядков, какие господствовали в это время во Франции, в результате чего они не раз выступали против короля при Вильгельме и его преемниках.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Опорой Вильгельма и его преемников в борьбе с баронами были мелкие и средние феодалы, церковь и городские купцы.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Сплошная королевская власть, централизация государства обеспечивали безопасность торговых путей.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период правления Генриха I (1100 — 1135 гг.) королю пришлось пойти на некоторые уступки баронам и даровать им "Хартию вольностей", в которой было дано обещание не допускать злоупотреблений в отношении церкви, феодалов и остального свободного населения.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Говоря о государственном аппарате этого времени, необходимо отметить особую роль королевской курии, которая помимо дел управления, являлась высшим судебным органом страны. Королевской курии принадлежала как гражданская, так и уголовная юрисдикция; она рассматривала жалобы на местные судебные учреждения и споры между непосредственными вассалами короля.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Из королевской курии была выделена так называемая палата шахматной доски, ведавшая финансовыми делами.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Среди сановников выделялся юстициарий, который имел широкие полномочия в области административных и судебных дел. Тоже самое можно сказать и о канцлере, который был хранителем государственной печати, редактировал акты, исходящие от короля. Важным сановником был казначей, ведавший королевской казной.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Военными делами ведали констэбли и маршал. В царствование Генриха I в Англии быстро развиваются торговля и ремесла, поднимаются города. При нем широкие полномочия получил Лондон в области самоуправления и беспошлинной торговли по всей стране. Но привилегии распространялись только на тех жителей (например, освобождение от военной службы), которые участвовали в уплате королю указанных в хартии платежей.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Генриха I наступил девятнадцатилетний период баронской смуты, феодальной анархии.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Восстанавливать авторитет королевской власти выпало на долю внука Генриха I Генриха II Плантагенета (1154 — 1189 гг.). Еще до этого Генрих Анжуйский был одним из самых могущественных феодалов Франции; ему принадлежали Анжу, Пуату, Мэн, Турень и др. владения. Став королем Англии, он начал с усмирения тех феодалов, которые продолжали сметы предыдущих лет.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Укрепляя королевскую власть, Генрих II сменил многих шерифов графств. Он провел очень важную судебную реформу, суть которой заключалась в расширении юрисдикции королевской власти за счет феодальных судов. Генрих II разделил страну на 6 судебных округов; для каждого из них он назначал из состава суда королевской скамьи по три разъездных судьи, которые рассматривали уголовные и гражданские дела. Разъездные судьи рассматривали дела путем опроса населения. Для этой цели выделялось 12 человек из числа местных жителей, получивших название присяжных. Право требовать расследования обстоятельств дела при участии присяжных было предоставлено всем свободным подданным королевства. При этом расследование дел об убийствах, разбое, грабеже, фальшивомонетничестве, поджоге поручалось обязательно присяжным.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Королевские суды не принимали исков вилланов против их лордов; вилланы остались подсудны только феодальному суду, где судьей являлся его господин.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Расширение судебных функций королевских судов преследовало и финансовые интересы короны. Судебные пошлины пополняли королевскую казну. Финансовое ведомство разрослось, делопроизводство его усложнилось.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Важное значение имела и военная реформа Генриха II, который начинает заменять военную службу феодалов денежными платежами, так называемыми щитовыми деньгами</w:t>
      </w:r>
      <w:r>
        <w:rPr>
          <w:rStyle w:val="a6"/>
          <w:rFonts w:ascii="Times New Roman" w:hAnsi="Times New Roman"/>
          <w:sz w:val="28"/>
        </w:rPr>
        <w:t>24</w:t>
      </w:r>
      <w:r>
        <w:rPr>
          <w:rFonts w:ascii="Times New Roman" w:hAnsi="Times New Roman"/>
          <w:sz w:val="28"/>
        </w:rPr>
        <w:t>.</w:t>
      </w:r>
      <w:r>
        <w:rPr>
          <w:rFonts w:ascii="Times New Roman" w:hAnsi="Times New Roman"/>
          <w:sz w:val="28"/>
        </w:rPr>
        <w:footnoteReference w:customMarkFollows="1" w:id="14"/>
        <w:t xml:space="preserve"> Следует отметить, что мелкие и средние феодалы, платя военный налог и освобождаясь от военной службы, предпочитали заниматься разведением овец и вывозом шерсти за границу. Это способствовало в дальнейшем сближению части английского дворянства (так называемого нового дворянства) с зарождавшейся городской буржуазией.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Проводя политику усиления королевской власти Генрих II пытался ограничить компетенцию церковных судов: сокращение дел, подлежащих духовной юрисдикции, право королевской курии кассировать решения церковных судов, запрет апеллировать к папе. Но эта попытка к успеху не привела.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Генрихе II началось завоевание Ирландии.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Генриха II престол перешел к его сыну Ричарду Львиное Сердце, который все царствование провел либо на Востоке (в крестовых походах), либо в своих французских владениях, где он и умер в 1299 г. от раны, полученной при осаде одного из замков во Франции.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Королем стал его брат Иоанн Безземельный (1199 — 1216 гг.), при котором происходит резкое ослабление королевской власти. Неудачные войны во Франции, в результате чего почти все его владения (Нормандия, Мэн, Анжу, Турень и др.) оказались в руках французского короля Филиппа II Августа, бесконечные поборы, новые налоги, конфликт с папой Иннокентием III — все это вызвало сильнейшую оппозицию не только со стороны баронов, но и со стороны духовенства, рыцарства и городов, которые до этого поддерживали королевскую власть. В результате король капитулировал и согласился на все требования, предъявляемые ему баронами. 15 июня 1215 г. он подписал Великую хартию вольностей, которая была составлена прежде всего в интересах баронов, руководивших движением.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Король обещал не брать с баронов больших поборов, чем это установлено обычаем; не злоупотреблять опекой над несовершеннолетними наследниками феодов; не выдавать наследниц феодов замуж помимо их воли и воли их родных. В хартии было предусмотрено ограждение вотчинных судов по делам держателей от вмешательства королевских судов.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Все эти постановления имели целью оградить баронов от злоупотреблений короля правами верховного феодального сеньора. Так, хартия устанавливает, что феодальные сборы могут взыскиваться лишь в трех случаях: для выкупа короля из плена, при выдаче замуж старшей его дочери.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других налогов, платежей, то взимание их могло производиться только с согласия "общего совета королевства", в состав которого входили все непосредственные вассалы короля.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хартии говорилось о создании Комитета в составе 25 баронов, который призван был контролировать короля. В случаях нарушения королем Великой хартии бароны могли начать против него военные действия, захватывать его земли и замки.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Особого внимания заслуживают параграфы 39 и 40 хартии. В первом из них говорится: "Ни один свободный человек не будет задержан или заключен в тюрьму, или лишен имущества, лил объявлен стоящим вне закона, или изгнан, или каким-либо иным способом обездолен, и мы не пойдем на него и не пошлем на него иначе, как по законному приговору равных его (его пэров) и по законам страны". По тому пониманию, которое вкладывалось в понятие "свободного человека" в то время под ним разумелся феодал, т. е. графов и баронов могли судить люди только равного с ними звания (пэры). Параграф 40 гласил: "никому не будем продавать справедливость и правосудие, никому не будем отказывать в них или их затягивать".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хартии говорилось также о неприкосновенности прав и привилегий английской церкви, о невмешательстве короля в выборы на церковные должности. В отношении рыцарей говорилось об обещании баронов не брать со своих вассалов каких-либо сборов без их согласия, не требовать с рыцарского феода больше служб, чем с него полагается.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хартии подтверждались вольности Лондона и других городов, а также право купцов (в том числе иноземных) свободно выезжать из Англии и въезжать в нее, вести торговлю без каких-либо ограничений. В хартии было установлено необходимое для торговли единство мер и весов.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Свободным крестьянам было обещано не обременять их поборами, не разорять их штрафами. Ряд положений хартии был направлен против злоупотреблений королевских чиновников.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Великая хартия вольностей призвана была создать своего рода феодальную конституцию, установить ограниченную монархию.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 изъявляя согласие на Великую хартию, Иоанн не собирался ее выполнять. Он стал готовиться к войне с баронами; война возобновилась; нов самый разгар военных действий в 1216 г. король умер.</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Королем стал малолетний Генрих III (1216 — 1272 гг.), который в 1227 г. достиг совершеннолетия и вышел из-под опеки. При королевском дворе находилось много его французских родственников, которым король щедро раздавал земли и должности, что вызывало крайнее раздражение английских баронов. В результате против короля вспыхнуло восстание баронов, рыцарей и городов. В 1258 г. бароны потребовали от короля изгнания всех иностранцев и назначения особой комиссии из 24 человек для общей политической реформы. В том же году комиссия предоставила так называемые "Оксфордские провизии", которые устанавливали в Англии баронскую олигархию в виде коллегии из 15 баронов. Все важнейшие должности в государстве заняли сторонники баронской партии. Кроме коллегии 15 стал действовать еще тайный совет из 12 лиц, избираемых баронами. Этот совет совместно с коллегией 15 должен был собираться три раза в год и рассматривать наиболее важные государственные дела. Всесилие олигархии вызвало недовольство рыцарства, которое обвиняло баронов в том, что они "не сделали ничего для пользы государства, как они обещали, а лишь для своей выгоды". В баронской партии не было согласия; часть ее, возглавляемая графом Лестерским, считала, что только в союзе с рыцарством и городами баронам удастся ограничить королевскую власть. В 1263 г. дело дошло до войны между королем и баронами. 14 мая 1264 г. Монфор одержал победу, король и его старший сын Эдуард попали в плен. Монфор стал фактическим правителем Англии; в 1265 г. он созвал совет, на который пригласил тех баронов, епископов и аббатов, которые держали его сторону, а также по два рыцаря от графства и по два представителя от ряда городов. По существу этот совет и стал первым в истории Англии парламентом. Между тем в стране начались волнения среди крестьянства, которые громили поместья феодалов. Это вызвало раскол среди сторонников Монфора, который вскоре потерпел поражение и был убит.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Парламент снова стал собираться в составе одних крупных феодалов. В конечном счете королевская власть вынуждены была пойти на компромисс с баронами, рыцарями и городами. Феодалы же, напуганные движением крестьян во время баронской войны 1258 — 1265 гг. теснее сомкнулись вокруг королевского трона. Окончательно парламент стал важной частью государственного механизма Англии при короле Эдуарде I (1275 — 1309 гг.), созвавшим в 1295 г. общесословный парламент, который с тех пор собирался уже систематически с правом решения налоговых вопросов.</w:t>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6B73AC" w:rsidRDefault="00FF21C2">
      <w:pPr>
        <w:pStyle w:val="a7"/>
        <w:spacing w:line="360" w:lineRule="auto"/>
        <w:jc w:val="center"/>
        <w:rPr>
          <w:rFonts w:ascii="Times New Roman" w:hAnsi="Times New Roman"/>
          <w:b/>
          <w:sz w:val="28"/>
        </w:rPr>
      </w:pPr>
      <w:r>
        <w:rPr>
          <w:rFonts w:ascii="Times New Roman" w:hAnsi="Times New Roman"/>
          <w:b/>
          <w:sz w:val="28"/>
        </w:rPr>
        <w:t>Сословно-представительная монархия.</w:t>
      </w:r>
      <w:r>
        <w:rPr>
          <w:rFonts w:ascii="Times New Roman" w:hAnsi="Times New Roman"/>
          <w:b/>
          <w:sz w:val="28"/>
        </w:rPr>
        <w:cr/>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 континенте каждое сословие заседало отдельно. Между тем в Англии до половины XIV в. сословия заседали совместно. В это время сословия разделились на две палаты: верхнюю (палату лордов) и нижнюю (палату общин).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верхней палате заседали крупнейшие бароны, архиепископы, аббаты больших монастырей. В состав нижней палаты входили рыцари и горожане. Рыцари выбирались на собраниях графств (по два рыцаря от графства) открытым голосованием; 165 городов Англии также были представлены в палате общин.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Со второй половины XIV в. растете влияние парламента и расширяется его компетенция. За парламентом закрепляется право утверждать как прямые, так и косвенные налоги (статуты 1340, 1362, 1371 гг.); в конце XIV в. парламент добивается права контроля над расходованием бюджетных средств, королевских субсидий, требуя от правительства предоставления отчетов.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Возрастает и законодательная власть парламента; на принятие статутов (законов) требуется согласие обеих палат, которые имели право законодательной инициативы. За королем сохранялось право абсолютного вето.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конца XIV в. в Англии устанавливается процедура импичмента, суть которой состояла в возбуждении палатой общин обвинения против советников короля; суд осуществляла палата лордов, как высшая судебная инстанция страны.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Таким образом, парламент сохранял право королевского сотника, но король сохранял право помилования.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Король мог решать и финансовые вопросы помимо парламента, прибегая к займам, носившим по существу принудительный порядок. Король сохранил право приостанавливать действие законов, право издания нормативных актов (ордонансов, прокламаций)в областях, не затронутых статутами.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внуке Эдуарда I Эдуарде III (1327 — 1377 гг.) началась затяжная война между Англией и Францией, которая получила название Столетней (1337 — 1453 гг.). Начало войны было для него удачно.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1348 г. в Англии разразилась эпидемия чумы, которая истребила значительную часть рабочего населения города и деревни. Вследствие этого спрос на рабочие руки значительно возрос. Проблему рабочих рук пытались решить с помощью "рабочего законодательства". Ордонанс 1349 г. потребовал, чтобы все взрослые мужчины и женщины не старше 60 лет, не имевшие собственной земли или других средств к жизни, нанимались к тому, кто им предлагал работу. За отказ от найма или за самовольный уход от хозяина предусматривалось наказание вплоть до тюремного заключения.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1351 г. принимается "Статут о рабочих", согласно которому нарушившие закон наниматели наказывались штрафом, а рабочих забивали в колодки и сажали к тюрьму. Новые законы (например, "Статут о рабочих" 1361 г.) еще более увеличивают строгость наказаний: рабочих, ушедших от нанимателей, клеймят раскаленным железом, объявляют вне закона. Преследованиям подвергались всякого рода союзы, которые заключали между собой рабочие в целях борьбы за повышение заработной платы.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Если говорить о ходе Столетней войны, то после ряда успехов (победа англичан при Пуатье в 1356 г.) Англия с 1369 г. стала терпеть поражения; в результате в 1375 г. она вынуждена была заключить перемирие, по которому в руках англичан осталось только несколько приморских городов. </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борьбе с папой Эдуарду III удалось добиться успеха: отмена папской юрисдикции; отказ платить папе ежегодную дань в одну тысячу фунтов стерлингов, установленную со времен Иоганна Безземельного. Эти реформационные тенденции нашли поддержку в среде рыцарства и бюргерства. В этой связи следует сказать о деятельности Джона Виклефа, который выступил против папы, требуя коренной реформы церкви. Он подверг критике основные догматы католической церкви, отвергал многие обряды, индульгенции, тайную исповедь, почитания святых. Виклеф утверждал, что король имеет право лишить церковь ее земельных владений и иного имущества. Он провозгласил священное писание (Библию) единственным источником вероучения. Таким образом, Виклеф задолго до Мартина Лютера выступил с идеями реформации церкви.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Ричарде II (1377 — 1399 гг.) резко возросли налоги. Поголовный налог, рост феодальной ренты, возвращение к барщине, захват общинных земель, злоупотребления королевских чиновников вызывали все большее недовольство крестьянства. В результате в Англии в 1381 г. вспыхнуло самое крупное в период средневековья восстание, которое обычно называют "восстанием Уота Тайлера".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июне 1381 г. восставшие крестьяне вошли в Лондон. Крестьяне стали громить тюрьмы и выпускать заключенных на свободу; они жгли и разрушали дома крупных сановников; преследовали и убивали наиболее ненавистных народу лиц, в том числе и архиепископа кентерберийского.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Королю были предъявлены требования восставших: отмена крепостного права, отмена барщины, установление единообразной невысокой ренты, свобода торговли, амнистия для восставших, наделение бедняков землей и отмена антирабочего законодательства.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Далее эти требования были расширены: секуляризация церковных земель, отмена привилегий сеньоров и уравнение сословий, возвращение крестьянам общинных земель.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Но рыцари и богатые горожане собрали силы и пришли на помощь к королю. Во время вторых переговоров с королем был убит Уот Тайлер. Крестьянам обещали удовлетворить их требования, обещали не преследовать их за участие в восстании и убедили разойтись по домам. Но над крестьянами и городской беднотой была учинена кровавая расправа; они потерпели поражение.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Все же восстание Уота Тайлера нанесло сильный удар феодализму. Помещики теперь боялись требовать с крестьян барщину и увеличивать их повинности.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течение XV в. крестьяне переводятся на денежные платежи. Большинство их стало свободными. Таких крестьян, потомков вилланов, называли копигольдерами, или держателями по копии (документом на наследственное владение у них была выписка ("копия") из протокола суда).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Таким образом, копигольдер был лично свободным, но за свой надел (держание) он должен был платить чинш собственнику земли — феодалу.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Копигольдеры в правовом отношении существенно отличались от фригольдеров (крестьян, которые были собственниками своих земель). Зажиточные фригольдеры даже имели право участвовать в выборах в палату общин.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Большие успехи Англия делает в XIV в. в промышленном производстве, особенно в области выделки сукна , которое становится основной частью экспорта. Развертывается морская торговля. В XIV — XV вв. окончательно формировалось новое дворянство, которое в отличие от феодального, живет преимущественно эксплуатацией наемного труда и продажей своих продуктов. Новым дворянам, как и городской верхушке, нужна была сильная королевская власть, которая могла бы противостоять феодальной аристократии и охранять интересы английской торговли.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1399 г. в результате государственного переворота был низложен Ричард III и королем становится Генрих Ланкастер под именем Генриха IV.</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втором короле Ланкастерской династии (1413 — 1422 гг.) активизировались военные действия Англии против Франции. В 1415 г. Генрих II разгромил французскую армию и занял Париж, но в разгар своих успехов он внезапно заболел и умер. Корона перешла на его сыну Генриху VI (1422 — 1461 гг.), которому в это время не было и года. Вокруг престола завязалась борьба феодальной аристократии Англии за богатства, влияние и власть. В Столетней войне англичане стали терпеть неудачи и постепенно потеряли все свои завоевания во Франции. В стране буйствовала феодальная анархия.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противовес Ланкастерской династии рыцарство и горожане стали поддерживать династию Йорков. В этой обстановке в 1450 г. вспыхнуло восстание во главе с Джеком Кедом — опытном воином, вассалом герцога Йоркского. Основной массой восставших были крестьяне, но к ним присоединилось немало и рыцарей. Манифест Кеда протестовал против тяжелых налогов и обременительных штрафов, против злоупотреблений королевских чиновников; требовал отмены "рабочего законодательства", наведения порядка в стране, возвращения королю расхищенных феодалами имуществ, отстранения от должности многих советников и призвания к власти герцога Йоркского Ричарда, который был популярен как способный полководец.</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Восстание, направленное против крупных феодалов, первоначально имело успех; восставшие вошли в Лондон; Джек Кэд предал суду и казни ряд самых ненавистных народу королевских сановников. Активизировалась и лондонская беднота и вместе с крестьянами принялась грабить дома и магазины богатых купцов и городских властей. Тогда городское бюргерство с мэром во главе взялись за оружие и с помощью гарнизона Тауэра вытеснили повстанцев из города. Кэд был казнен, над восставшими была учинена расправа.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1455 г. произошло первое сражение между сторонниками Йорка и феодалами, поддерживавшими Генриха VI Ланкастера. Это было началом кровопролитной междоусобной войны, получившей название "войны Алой и Белой розы": в гербе Ланкастеров была алая роза, а в гербе Йорков — белая. "Война Роз" была временем наибольшего разгула феодального произвола и беззакония. В 1461 г. победу одержал Эдуард Йорк, который стал королем под именем Эдуарда IV (1461 — 1483 гг.); "Война Роз" продолжалась и при нем; многие сторонники Ланкастеров пали в сражениях, погибли на эшафоте, их поместья были конфискованы. Эдуард IV опирался на средних и мелких феодалов, выдвигая их на высшие должности и создавая новую аристократию. Королю удалось сокрушить мятежных феодалов. Короля поддерживали богатые горожане, в их руках был огромный земельный фонд, состоящий из конфискованных у аристократии поместий; парламент вотировал ему пожизненное право сбора таможенных пошлин. В 1475 г. Эдуард напал на Францию, но Людовик XI откупился большой единовременной суммой и ежегодной пенсией королю Англии.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смерти Эдуарда IV королем стал его двенадцатилетний сын Эдуард V, регентом становится герцог Ричард Глостерский, его дядя. Ричард вскоре совершил дворцовый переворот, заточив в Тауэр малолетнего короля с его братом, которые были убиты по приказанию родного дяди. Это послужило поводом к расколу йоркской партии. Сторонники семьи Эдуарда IV объединились с остатками ланкастерской партии и выступили против Ричарда III. Объединенными силами командовал Генрих Тюдор, дальний родственник Ланкастеров. 22 августа 1485 г. произошло решающее сражение, окончившееся поражением Ричарда III и его гибелью. Победитель был провозглашен королем под именем Генриха VII Тюдора, который женился на дочери Эдуарда IV — Елизавете Йорк, объединив таким образом остатки двух враждовавших феодальных группировок.</w:t>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6B73AC" w:rsidRDefault="00FF21C2">
      <w:pPr>
        <w:pStyle w:val="a7"/>
        <w:spacing w:line="360" w:lineRule="auto"/>
        <w:jc w:val="center"/>
        <w:rPr>
          <w:rFonts w:ascii="Times New Roman" w:hAnsi="Times New Roman"/>
          <w:b/>
          <w:sz w:val="28"/>
        </w:rPr>
      </w:pPr>
      <w:r>
        <w:rPr>
          <w:rFonts w:ascii="Times New Roman" w:hAnsi="Times New Roman"/>
          <w:b/>
          <w:sz w:val="28"/>
        </w:rPr>
        <w:t>§ 3. Абсолютная монархия.</w:t>
      </w:r>
      <w:r>
        <w:rPr>
          <w:rFonts w:ascii="Times New Roman" w:hAnsi="Times New Roman"/>
          <w:b/>
          <w:sz w:val="28"/>
        </w:rPr>
        <w:cr/>
      </w:r>
    </w:p>
    <w:p w:rsidR="006B73AC"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XVI век в истории Англии характеризовался заметным подъемом английского хозяйства, развитием капиталистических отношений как в промышленности, так и в сельском хозяйстве.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правлении Тюдоров (от Генриха VII, начиная с 1485 г., и до смерти в 1603 г. Елизаветы) происходит усиление королевской власти.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Первый король этой династии Генрих VII (1485 — 1509 гг.) вел непримиримую борьбу с остатками феодальной знати. Так была запрещена свита феодалов, что подрывало военную мощь баронов; объявлялось о монопольном праве короны иметь на вооружении артиллерию, которая могла сокрушать любые крепости и замки. При нем была усилена власть над окраинами — Уэльсом, Корнуэллом и Северными графствами, для чего были учреждены "Северный совет" и "Уэльский совет". "Звездная палата", созданная Генрихом VII для наблюдения за исполнением его статута о запрещении частных военных дружин и вооруженных свит, превратилась в оплот королевского абсолютизма — суд по политическим преступлениям.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Генрихе VIII в 1537 г. парламент принял статут, согласно которому королевские ордонансы и прокламации были приравнены к закону.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Обладая чертами, характерными для абсолютной монархии, английский абсолютизм отличался все же тремя существенными особенностями.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Англии усиление королевской власти не повлекло за собой ликвидации парламента. Сохранялось и местное самоуправлением. В городах самоуправление находилось в руках привилегированной части бюргерства, в графствах — в руках дворянства, из числа которых назначались и мировые судьи.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 наконец, английский абсолютизм не создал постоянной многочисленной армии, т. к. в этом не было необходимости ввиду ее островного положения. Основное внимание короны и парламента было обращено на создание сильного флота, который обеспечивал защиту Англии с моря, ее колониальную и торговую экспансию.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Генрихе VII была проведена церковная реформа, начало которой относится к 1533 г. Прежде всего была отменена юрисдикция папы в английских судебных делах; осуществлена секуляризация монастырских земель и имуществ. В 1534 г. король был объявлен главой английской церкви. Однако основные принципы католического вероучения не были затронуты Генрихом VII. И все же, порвав с папой, английские реформаторы должны были постепенно отходить от католицизма: король не только стал назначать на церковные должности, но и отделять само вероучение.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Создается специальное учреждение — "Суд прибылей", который должен был следить за поступлениями в королевскую казну с бывших монастырских земель, большая часть которых была продана крупными участками финансистам, мануфактуристам и дворянам. Одновременно шло расхищение церковных имуществ фаворитами короля.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Окончательно торжество реформации произошло при Елизавете (1558 — 1603 гг.), правительству которой приходилось вести борьбу не только с католиками и папой, но и с различными религиозными течениями и сектами. Дело в том, что реформированная англиканская церковь оставалась аристократическим учреждение, сохранившим многое от старой католической церкви: епископат, католическую внешность культа и богослужения. Англиканская церковь стала не только оплотом тюдоровского абсолютизма, но и в последующей борьбе короны с парламентом при Стюартах решительно поддерживала последних в их абсолютистских притязаниях.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последние годы царствования Елизаветы у буржуазии и нового дворянства все больше стало проявляться недовольство опекой, которую осуществлял абсолютизм над производством и торговлей, стеснял свободу предпринимательской деятельности и конкуренции.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1601 г. парламент резко протестовал против политики раздачи короной патентов на монопольное право производства разных товаров и их продажу.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начале XVII в. развитие капитализма делает в Англии дальнейшие успехи. Развитие новых форм шерстяной промышленности требовало решение вопроса о свободе торговли, предпринимательской деятельности и конкуренции.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Точно также и сельское хозяйство этого периода характеризуется ростом капиталистических отношений. «Огораживания», вызывающие многочисленные жалобы на протяжении всего </w:t>
      </w:r>
      <w:r>
        <w:rPr>
          <w:rFonts w:ascii="Times New Roman" w:hAnsi="Times New Roman"/>
          <w:sz w:val="28"/>
          <w:lang w:val="en-US"/>
        </w:rPr>
        <w:t>XVI</w:t>
      </w:r>
      <w:r>
        <w:rPr>
          <w:rFonts w:ascii="Times New Roman" w:hAnsi="Times New Roman"/>
          <w:sz w:val="28"/>
        </w:rPr>
        <w:t xml:space="preserve"> в., продолжаются и в первые десятилетия </w:t>
      </w:r>
      <w:r>
        <w:rPr>
          <w:rFonts w:ascii="Times New Roman" w:hAnsi="Times New Roman"/>
          <w:sz w:val="28"/>
          <w:lang w:val="en-US"/>
        </w:rPr>
        <w:t>XVII</w:t>
      </w:r>
      <w:r>
        <w:rPr>
          <w:rFonts w:ascii="Times New Roman" w:hAnsi="Times New Roman"/>
          <w:sz w:val="28"/>
        </w:rPr>
        <w:t xml:space="preserve"> в. «Огораживания» вызывали обезземеление деревенского населения. Реакций на дальнейшие огораживания и разорение деревенского населения вызывали многочисленные крестьянские восстания в начале </w:t>
      </w:r>
      <w:r>
        <w:rPr>
          <w:rFonts w:ascii="Times New Roman" w:hAnsi="Times New Roman"/>
          <w:sz w:val="28"/>
          <w:lang w:val="en-US"/>
        </w:rPr>
        <w:t>XVII</w:t>
      </w:r>
      <w:r>
        <w:rPr>
          <w:rFonts w:ascii="Times New Roman" w:hAnsi="Times New Roman"/>
          <w:sz w:val="28"/>
        </w:rPr>
        <w:t> 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Среди буржуазии и нового дворянства усиливаются оппозиционные настроения по отношению к абсолютизму и англиканской церковности, сохранявшей немало от католицизма в отношении как вероучения, так и богослужебного ритуала. К полному очищению англиканской церкви от католицизма и стремилось пуританское движение, поддержанное многочисленными сторонниками из числа английской буржуазии и нового дворянства.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Среди пуритан было два течения. Умеренные пуритане, выражавшие интересы крупной торгово-финансовой буржуазии и новой знати, желали установления в Англии пресвитерианской государственной церкви, подобно той, которая в это время утвердилась в Шотландии. К началу 70-х годов </w:t>
      </w:r>
      <w:r>
        <w:rPr>
          <w:rFonts w:ascii="Times New Roman" w:hAnsi="Times New Roman"/>
          <w:sz w:val="28"/>
          <w:lang w:val="en-US"/>
        </w:rPr>
        <w:t>XVI</w:t>
      </w:r>
      <w:r>
        <w:rPr>
          <w:rFonts w:ascii="Times New Roman" w:hAnsi="Times New Roman"/>
          <w:sz w:val="28"/>
        </w:rPr>
        <w:t> в. относится организация в Англии первой пресвитерианской общины.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Радикальное направление в пуританстве, выражавшее главным образом интересы джентры и средней буржуазии, осуждало самый принцип государственной церкви в Англии независимых самоуправляющихся общин верующих, отчего их и назвали индепендентами (независимыми). Первая индепендентская община была создана в 1581 г.</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Пуританизм был религиозной формой буржуазного мировоззрения. Наряду с требованием церковных реформ строй с его моралью и противопоставляли ему свои идеалы бережливости и стяжательств, осуждая всякие развлечения и роскошь.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В 1625 г. королем Англии становится Карл </w:t>
      </w:r>
      <w:r>
        <w:rPr>
          <w:rFonts w:ascii="Times New Roman" w:hAnsi="Times New Roman"/>
          <w:sz w:val="28"/>
          <w:lang w:val="en-US"/>
        </w:rPr>
        <w:t>I</w:t>
      </w:r>
      <w:r>
        <w:rPr>
          <w:rFonts w:ascii="Times New Roman" w:hAnsi="Times New Roman"/>
          <w:sz w:val="28"/>
        </w:rPr>
        <w:t xml:space="preserve"> Стюарт, который пробовал править без парламента: взимал пошлины органом сословного представительства, практиковал принудительные займы, прибегал к внесудебной расправе.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1628 г. король вынужден был созвать парламент, в котором образовалась мощная оппозиция. Среди вождей оппозиции был и знаменитый юрист Эдуард Кок</w:t>
      </w:r>
      <w:r>
        <w:rPr>
          <w:rStyle w:val="a6"/>
          <w:rFonts w:ascii="Times New Roman" w:hAnsi="Times New Roman"/>
          <w:sz w:val="28"/>
        </w:rPr>
        <w:footnoteReference w:customMarkFollows="1" w:id="15"/>
        <w:t>25</w:t>
      </w:r>
      <w:r>
        <w:rPr>
          <w:rFonts w:ascii="Times New Roman" w:hAnsi="Times New Roman"/>
          <w:sz w:val="28"/>
        </w:rPr>
        <w:t> — защитник «свобод», дарованных Великой Хартией Вольностей.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Парламент 1628 г. в числе прочих дел затронул и вопросы о принудительном займе, о произвольных арестах и об использовании законов военного времени. В этой связи Эд. Кок говорил: «Король не может облагать кого-либо займом. Займы против воли подданных есть деяние, противоречавшее разуму и вольностям страны… Король не может приказать заключить в тюрьму кого-либо… Посылать человека в тюрьму и не называть причины, значит, идти против разума»</w:t>
      </w:r>
      <w:r>
        <w:rPr>
          <w:rStyle w:val="a6"/>
          <w:rFonts w:ascii="Times New Roman" w:hAnsi="Times New Roman"/>
          <w:sz w:val="28"/>
        </w:rPr>
        <w:footnoteReference w:customMarkFollows="1" w:id="16"/>
        <w:t>26</w:t>
      </w:r>
      <w:r>
        <w:rPr>
          <w:rFonts w:ascii="Times New Roman" w:hAnsi="Times New Roman"/>
          <w:sz w:val="28"/>
        </w:rPr>
        <w:t>.</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Обсуждение вопросов началось 27 марта 1628 г. на заседании комитета по причинам недовольства и затем продолжалось более двух месяцев. После первых дней обсуждения нижняя палата приступила к выработке «Петиции о праве», текст которой неоднократно согласовывался с лордами. В этом документе были перечислены «обиды» общин и все нарушения законов и вольностей. В частности говорилось о нарушении Великой Хартии Вольностей, статута 1295 г., принятого при Эдуарде </w:t>
      </w:r>
      <w:r>
        <w:rPr>
          <w:rFonts w:ascii="Times New Roman" w:hAnsi="Times New Roman"/>
          <w:sz w:val="28"/>
          <w:lang w:val="en-US"/>
        </w:rPr>
        <w:t>I, статутов Эдуарда III</w:t>
      </w:r>
      <w:r>
        <w:rPr>
          <w:rFonts w:ascii="Times New Roman" w:hAnsi="Times New Roman"/>
          <w:sz w:val="28"/>
        </w:rPr>
        <w:t xml:space="preserve"> 1352 и 1355 гг. Затем высказывалась просьба не принуждать никого впредь «давать или уплачивать какие-либо дары, займы, беневоленсы, налоги и подобные сборы без общего согласия, выраженного актом парламента…, не подвергать аресту и другим преследованиям и притеснениям в связи с этими сборами или отказом платить их…, удалить названных солдат и матросов… в будущем не обременять народ их постоями, аннулировать предоставленные должностным лицам и не предоставлять впредь полномочия использовать законы военного времени, дабы не доводить тем самым подданных до гибели и смерти вопреки законам и вольностям страны»</w:t>
      </w:r>
      <w:r>
        <w:rPr>
          <w:rStyle w:val="a6"/>
          <w:rFonts w:ascii="Times New Roman" w:hAnsi="Times New Roman"/>
          <w:sz w:val="28"/>
        </w:rPr>
        <w:footnoteReference w:customMarkFollows="1" w:id="17"/>
        <w:t>27</w:t>
      </w:r>
      <w:r>
        <w:rPr>
          <w:rFonts w:ascii="Times New Roman" w:hAnsi="Times New Roman"/>
          <w:sz w:val="28"/>
        </w:rPr>
        <w:t>.</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Карл </w:t>
      </w:r>
      <w:r>
        <w:rPr>
          <w:rFonts w:ascii="Times New Roman" w:hAnsi="Times New Roman"/>
          <w:sz w:val="28"/>
          <w:lang w:val="en-US"/>
        </w:rPr>
        <w:t>I</w:t>
      </w:r>
      <w:r>
        <w:rPr>
          <w:rFonts w:ascii="Times New Roman" w:hAnsi="Times New Roman"/>
          <w:sz w:val="28"/>
        </w:rPr>
        <w:t xml:space="preserve"> вынужден был утвердить петицию, но она не стала действующим конституционным документом. Вскоре он распустил парламент. Начался одиннадцатилетний период беспарламентского правления. Но абсолютизм потерпел полное банкротство как во внутренней, так и во внешней политике. Сложность положения абсолютизма заключалась еще и в том, что Стюарты объединили под своей властью весьма разные территории (Англию, Ирландию и Шотландию) и весьма разное в историческом, культурном и конфессиональном плане население.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предреволюционной Англии стала формироваться и буржуазная идеология, которая выступала в виде деятельности ряда юристов общего права и религиозного течения, в виде указанного выше пуританизма.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Обычно юристы доказывали необходимость сохранения порядка в государстве через обоснование идеи верховенства права, которое определяет статус всех звеньев государственного механизма от короля до мелкого чиновника, от парламента до мелкой корпорации.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Эд. Кок поднимал вопросы о королевской прерогативе, статусе парламента, церкви, юрисдикции судов и свободах подданных. Так, например, Эд. Кок особо говорит о тех качествах, которыми надлежало обладать парламентарию: ему надлежало быть уравновешенным; не отступать ни перед королевским гневом, ни перед королевской любовью; оставаться стойким в защите вольностей и прав; не поддающимся чувству страха; как от юриста в суде, так и от него требовалось иметь тренированную память, чтобы, помня о прошлых ошибках, предотвращать грядущие опасности.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Кроме того Эд. Кок говорил о том, что парламентарий должен обладать крепким здоровьем и развитым интеллектом</w:t>
      </w:r>
      <w:r>
        <w:rPr>
          <w:rStyle w:val="a6"/>
          <w:rFonts w:ascii="Times New Roman" w:hAnsi="Times New Roman"/>
          <w:sz w:val="28"/>
        </w:rPr>
        <w:footnoteReference w:customMarkFollows="1" w:id="18"/>
        <w:t>28</w:t>
      </w:r>
      <w:r>
        <w:rPr>
          <w:rFonts w:ascii="Times New Roman" w:hAnsi="Times New Roman"/>
          <w:sz w:val="28"/>
        </w:rPr>
        <w:t>. Он также отмечал, что член парламента не мог быть арестован во время сессии, и что парламент вправе предоставлять королю объективную информацию о положении дел в стране</w:t>
      </w:r>
      <w:r>
        <w:rPr>
          <w:rStyle w:val="a6"/>
          <w:rFonts w:ascii="Times New Roman" w:hAnsi="Times New Roman"/>
          <w:sz w:val="28"/>
        </w:rPr>
        <w:footnoteReference w:customMarkFollows="1" w:id="19"/>
        <w:t>29</w:t>
      </w:r>
      <w:r>
        <w:rPr>
          <w:rFonts w:ascii="Times New Roman" w:hAnsi="Times New Roman"/>
          <w:sz w:val="28"/>
        </w:rPr>
        <w:t>. Говоря о регулярности и периодичности созыва парламента, Эд. Кок писал, что "для поддержания статей и статутов, для устранения различных бедствий и несчастий,</w:t>
      </w:r>
      <w:r>
        <w:rPr>
          <w:sz w:val="28"/>
        </w:rPr>
        <w:t xml:space="preserve"> </w:t>
      </w:r>
      <w:r>
        <w:rPr>
          <w:rFonts w:ascii="Times New Roman" w:hAnsi="Times New Roman"/>
          <w:sz w:val="28"/>
        </w:rPr>
        <w:t>которые ежедневно случаются, парламент следует созывать каждый год</w:t>
      </w:r>
      <w:r>
        <w:rPr>
          <w:rStyle w:val="a6"/>
          <w:rFonts w:ascii="Times New Roman" w:hAnsi="Times New Roman"/>
          <w:sz w:val="28"/>
        </w:rPr>
        <w:footnoteReference w:customMarkFollows="1" w:id="20"/>
        <w:t>30</w:t>
      </w:r>
      <w:r>
        <w:rPr>
          <w:rFonts w:ascii="Times New Roman" w:hAnsi="Times New Roman"/>
          <w:sz w:val="28"/>
        </w:rPr>
        <w:t>.</w:t>
      </w:r>
    </w:p>
    <w:p w:rsidR="00FF21C2" w:rsidRDefault="00FF21C2">
      <w:pPr>
        <w:spacing w:line="360" w:lineRule="auto"/>
        <w:ind w:firstLine="567"/>
        <w:jc w:val="both"/>
        <w:rPr>
          <w:sz w:val="28"/>
        </w:rPr>
      </w:pPr>
      <w:r>
        <w:rPr>
          <w:sz w:val="28"/>
        </w:rPr>
        <w:t>Выступая против произвола, незаконных поборов и обложений, арестов, члены оппозиции ссылались на знаменитую ст. 39 Великой Хартии Вольностей. Эд. Кок очень высоко оценивает эту статью, "поскольку-, как он подчеркивал, — свобода для человека ценней всего остального". Не может быть торговли "правосудием или правом", никому не может быть отказано в "правосудии или праве", не может быть отсрочено исполнение "правосудия или права"</w:t>
      </w:r>
      <w:r>
        <w:rPr>
          <w:rStyle w:val="a6"/>
          <w:sz w:val="28"/>
        </w:rPr>
        <w:footnoteReference w:customMarkFollows="1" w:id="21"/>
        <w:t>31</w:t>
      </w:r>
      <w:r>
        <w:rPr>
          <w:sz w:val="28"/>
        </w:rPr>
        <w:t xml:space="preserve"> .</w:t>
      </w:r>
    </w:p>
    <w:p w:rsidR="00FF21C2" w:rsidRDefault="00FF21C2">
      <w:pPr>
        <w:spacing w:line="360" w:lineRule="auto"/>
        <w:ind w:firstLine="567"/>
        <w:jc w:val="both"/>
        <w:rPr>
          <w:sz w:val="28"/>
        </w:rPr>
      </w:pPr>
      <w:r>
        <w:rPr>
          <w:sz w:val="28"/>
        </w:rPr>
        <w:t>Конечно, понимание положений законодательства и норм права у сторонников абсолютизма и их противников было различное. Это проявлялось в процессе применения закона, в ходе рассмотрения в суде различных дел и в ходе парламентских дискуссий.</w:t>
      </w:r>
    </w:p>
    <w:p w:rsidR="00FF21C2" w:rsidRDefault="00FF21C2">
      <w:pPr>
        <w:spacing w:line="360" w:lineRule="auto"/>
        <w:ind w:firstLine="567"/>
        <w:jc w:val="both"/>
        <w:rPr>
          <w:sz w:val="28"/>
        </w:rPr>
      </w:pPr>
      <w:r>
        <w:rPr>
          <w:sz w:val="28"/>
        </w:rPr>
        <w:t>При этом споры по правовым вопросам возникали по фактам реальной политики короны, причем многие действия короля (особенно в финансовой сфере и статуса парламента) воспринимались негативно и оценивались оппозицией как неправовые.</w:t>
      </w:r>
    </w:p>
    <w:p w:rsidR="00FF21C2" w:rsidRDefault="00FF21C2">
      <w:pPr>
        <w:spacing w:line="360" w:lineRule="auto"/>
        <w:ind w:firstLine="567"/>
        <w:jc w:val="both"/>
        <w:rPr>
          <w:sz w:val="28"/>
        </w:rPr>
      </w:pPr>
      <w:r>
        <w:rPr>
          <w:sz w:val="28"/>
        </w:rPr>
        <w:t>Так в Англии складывались экономические, политические и идеологические предпосылки буржуазной революции, которая началась в 1640 г.</w:t>
      </w:r>
    </w:p>
    <w:p w:rsidR="00FF21C2" w:rsidRDefault="00FF21C2">
      <w:pPr>
        <w:spacing w:line="360" w:lineRule="auto"/>
        <w:ind w:firstLine="567"/>
        <w:jc w:val="both"/>
        <w:rPr>
          <w:sz w:val="28"/>
        </w:rPr>
      </w:pPr>
      <w:r>
        <w:rPr>
          <w:sz w:val="28"/>
        </w:rPr>
        <w:t>Характеризуя государственное управление в эпоху абсолютизма, следует прежде всего сказать о Тайном совете, в состав которого входили как представители знати, так и лица, вышедшие из рядов нового дворянства и буржуазии. Его компетенция: регулирование внешней торговли, управление колониями, рассмотрение некоторых судебных дел, участие в издании королевских указов (ордонансов, прокламаций).</w:t>
      </w:r>
    </w:p>
    <w:p w:rsidR="00FF21C2" w:rsidRDefault="00FF21C2">
      <w:pPr>
        <w:spacing w:line="360" w:lineRule="auto"/>
        <w:ind w:firstLine="567"/>
        <w:jc w:val="both"/>
        <w:rPr>
          <w:sz w:val="28"/>
        </w:rPr>
      </w:pPr>
      <w:r>
        <w:rPr>
          <w:sz w:val="28"/>
        </w:rPr>
        <w:t>Своеобразным отделением Тайного совета была "Звездная палата", которая кроме юрисдикции осуществляла и функции по цензуре производственной печати. Кстати эту цензуру она делила с "Высокой комиссией". "Звездная палата" контролировала также и исполнение королевских указов.</w:t>
      </w:r>
    </w:p>
    <w:p w:rsidR="00FF21C2" w:rsidRDefault="00FF21C2">
      <w:pPr>
        <w:spacing w:line="360" w:lineRule="auto"/>
        <w:ind w:firstLine="567"/>
        <w:jc w:val="both"/>
        <w:rPr>
          <w:sz w:val="28"/>
        </w:rPr>
      </w:pPr>
      <w:r>
        <w:rPr>
          <w:sz w:val="28"/>
        </w:rPr>
        <w:t>Наряду со "Звездной палатой" в тесной связи с Тайным советом была создана "Палата прошений", ведавшая гражданскими делами (в том числе рассматривала и земельные споры крестьян с феодалами).</w:t>
      </w:r>
    </w:p>
    <w:p w:rsidR="00FF21C2" w:rsidRDefault="00FF21C2">
      <w:pPr>
        <w:spacing w:line="360" w:lineRule="auto"/>
        <w:ind w:firstLine="567"/>
        <w:jc w:val="both"/>
        <w:rPr>
          <w:sz w:val="28"/>
        </w:rPr>
      </w:pPr>
      <w:r>
        <w:rPr>
          <w:sz w:val="28"/>
        </w:rPr>
        <w:t>Для заведования секуляризованными монастырскими землями была учреждена "Палата феодальных сборов", которая была наделена также юрисдикцией по опекунским делам.</w:t>
      </w:r>
    </w:p>
    <w:p w:rsidR="00FF21C2" w:rsidRDefault="00FF21C2">
      <w:pPr>
        <w:spacing w:line="360" w:lineRule="auto"/>
        <w:ind w:firstLine="567"/>
        <w:jc w:val="both"/>
        <w:rPr>
          <w:sz w:val="28"/>
        </w:rPr>
      </w:pPr>
      <w:r>
        <w:rPr>
          <w:sz w:val="28"/>
        </w:rPr>
        <w:t>Из старых должностей значительно расширяются полномочия королевского секретаря, через руки которого проходили наиболее важные государственные дела.</w:t>
      </w:r>
    </w:p>
    <w:p w:rsidR="00FF21C2" w:rsidRDefault="00FF21C2">
      <w:pPr>
        <w:spacing w:line="360" w:lineRule="auto"/>
        <w:ind w:firstLine="567"/>
        <w:jc w:val="both"/>
        <w:rPr>
          <w:sz w:val="28"/>
        </w:rPr>
      </w:pPr>
      <w:r>
        <w:rPr>
          <w:sz w:val="28"/>
        </w:rPr>
        <w:t xml:space="preserve">В графствах создается должность лорда-лейтенанта, возглавлявшего мировых судей, а также и полицию (констеблей); на него же было возложено командование местной милицией. В конце </w:t>
      </w:r>
      <w:r>
        <w:rPr>
          <w:sz w:val="28"/>
          <w:lang w:val="en-US"/>
        </w:rPr>
        <w:t>XVI в.</w:t>
      </w:r>
      <w:r>
        <w:rPr>
          <w:sz w:val="28"/>
        </w:rPr>
        <w:t xml:space="preserve"> была учреждена должность помощника лорда-лейтенанта.</w:t>
      </w:r>
    </w:p>
    <w:p w:rsidR="00FF21C2" w:rsidRDefault="00FF21C2">
      <w:pPr>
        <w:spacing w:line="360" w:lineRule="auto"/>
        <w:ind w:firstLine="567"/>
        <w:jc w:val="both"/>
        <w:rPr>
          <w:sz w:val="28"/>
        </w:rPr>
      </w:pPr>
      <w:r>
        <w:rPr>
          <w:sz w:val="28"/>
        </w:rPr>
        <w:t>Особый статус получает низшее звено местного самоуправления — приход. Так приходское собрание не только производило раскладку налогов, избирало должностных лиц прихода (церковных старост, надзирателей за бедными), но и следило за содержанием дорог и мостов.</w:t>
      </w:r>
    </w:p>
    <w:p w:rsidR="00FF21C2" w:rsidRDefault="00FF21C2">
      <w:pPr>
        <w:spacing w:line="360" w:lineRule="auto"/>
        <w:ind w:firstLine="567"/>
        <w:jc w:val="both"/>
        <w:rPr>
          <w:sz w:val="28"/>
        </w:rPr>
      </w:pPr>
      <w:r>
        <w:rPr>
          <w:sz w:val="28"/>
        </w:rPr>
        <w:t xml:space="preserve">В связи с усиленной колонизацией Ирландии представителем королевской власти здесь являлся сначала юстициарий, а затем лорд-депутат. В 1541 г. Генрих </w:t>
      </w:r>
      <w:r>
        <w:rPr>
          <w:sz w:val="28"/>
          <w:lang w:val="en-US"/>
        </w:rPr>
        <w:t>VIII</w:t>
      </w:r>
      <w:r>
        <w:rPr>
          <w:sz w:val="28"/>
        </w:rPr>
        <w:t xml:space="preserve"> присвоил себе титул короля Ирландии.</w:t>
      </w:r>
    </w:p>
    <w:p w:rsidR="00FF21C2" w:rsidRDefault="00FF21C2">
      <w:pPr>
        <w:spacing w:line="360" w:lineRule="auto"/>
        <w:ind w:firstLine="567"/>
        <w:jc w:val="both"/>
        <w:rPr>
          <w:sz w:val="28"/>
        </w:rPr>
      </w:pPr>
      <w:r>
        <w:rPr>
          <w:sz w:val="28"/>
        </w:rPr>
        <w:t xml:space="preserve">В заключении истории английского абсолютизма необходимо сказать, что, испытывая крайнюю нужду в деньгах, Карл </w:t>
      </w:r>
      <w:r>
        <w:rPr>
          <w:sz w:val="28"/>
          <w:lang w:val="en-US"/>
        </w:rPr>
        <w:t>I</w:t>
      </w:r>
      <w:r>
        <w:rPr>
          <w:sz w:val="28"/>
        </w:rPr>
        <w:t xml:space="preserve"> вынужден был весной 1640 г. созвать парламент, оппозиция в котором предъявила требования о привлечении к суду ряда королевских советников и прекращении злоупотреблений, допущенных правительством за одиннадцать лет беспарламентского правления. Тогда Карл </w:t>
      </w:r>
      <w:r>
        <w:rPr>
          <w:sz w:val="28"/>
          <w:lang w:val="en-US"/>
        </w:rPr>
        <w:t>I</w:t>
      </w:r>
      <w:r>
        <w:rPr>
          <w:sz w:val="28"/>
        </w:rPr>
        <w:t xml:space="preserve"> распустил и этот парламент, получивший название Короткого парламента. Политический кризис способствовал усилению народного движения, в котором особую активность проявляли ремесленные подмастерья, ученики и крестьянство, которое, в частности, требовало возвращения общинных земель, освоения лесов и парков, принадлежавших королю, духовной и светской знати.</w:t>
      </w:r>
    </w:p>
    <w:p w:rsidR="00FF21C2" w:rsidRDefault="00FF21C2">
      <w:pPr>
        <w:spacing w:line="360" w:lineRule="auto"/>
        <w:ind w:firstLine="567"/>
        <w:jc w:val="both"/>
        <w:rPr>
          <w:sz w:val="28"/>
        </w:rPr>
      </w:pPr>
    </w:p>
    <w:p w:rsidR="00FF21C2" w:rsidRDefault="00FF21C2">
      <w:pPr>
        <w:spacing w:line="360" w:lineRule="auto"/>
        <w:jc w:val="center"/>
        <w:rPr>
          <w:b/>
          <w:sz w:val="28"/>
        </w:rPr>
      </w:pPr>
      <w:r>
        <w:rPr>
          <w:b/>
          <w:sz w:val="28"/>
        </w:rPr>
        <w:t>4. Право</w:t>
      </w:r>
    </w:p>
    <w:p w:rsidR="00FF21C2" w:rsidRDefault="00FF21C2">
      <w:pPr>
        <w:spacing w:line="360" w:lineRule="auto"/>
        <w:jc w:val="center"/>
        <w:rPr>
          <w:sz w:val="28"/>
        </w:rPr>
      </w:pPr>
    </w:p>
    <w:p w:rsidR="00FF21C2" w:rsidRDefault="00FF21C2">
      <w:pPr>
        <w:spacing w:line="360" w:lineRule="auto"/>
        <w:jc w:val="center"/>
        <w:rPr>
          <w:b/>
          <w:sz w:val="28"/>
        </w:rPr>
      </w:pPr>
      <w:r>
        <w:rPr>
          <w:b/>
          <w:sz w:val="28"/>
        </w:rPr>
        <w:t>Общая характеристика права Англии (1066 — 1584 гг.)</w:t>
      </w:r>
    </w:p>
    <w:p w:rsidR="00FF21C2" w:rsidRDefault="00FF21C2">
      <w:pPr>
        <w:spacing w:line="360" w:lineRule="auto"/>
        <w:ind w:firstLine="567"/>
        <w:jc w:val="both"/>
        <w:rPr>
          <w:sz w:val="28"/>
        </w:rPr>
      </w:pPr>
    </w:p>
    <w:p w:rsidR="00FF21C2" w:rsidRDefault="00FF21C2">
      <w:pPr>
        <w:spacing w:line="360" w:lineRule="auto"/>
        <w:ind w:firstLine="567"/>
        <w:jc w:val="both"/>
        <w:rPr>
          <w:b/>
          <w:sz w:val="28"/>
        </w:rPr>
      </w:pPr>
      <w:r>
        <w:rPr>
          <w:b/>
          <w:i/>
          <w:sz w:val="28"/>
        </w:rPr>
        <w:t>Источники</w:t>
      </w:r>
      <w:r>
        <w:rPr>
          <w:b/>
          <w:sz w:val="28"/>
        </w:rPr>
        <w:t xml:space="preserve">. </w:t>
      </w:r>
    </w:p>
    <w:p w:rsidR="00FF21C2" w:rsidRDefault="00FF21C2">
      <w:pPr>
        <w:spacing w:line="360" w:lineRule="auto"/>
        <w:ind w:firstLine="567"/>
        <w:jc w:val="both"/>
        <w:rPr>
          <w:sz w:val="28"/>
        </w:rPr>
      </w:pPr>
      <w:r>
        <w:rPr>
          <w:sz w:val="28"/>
        </w:rPr>
        <w:t>Единое английское "общее право" (</w:t>
      </w:r>
      <w:r>
        <w:rPr>
          <w:sz w:val="28"/>
          <w:lang w:val="en-US"/>
        </w:rPr>
        <w:t>common Law</w:t>
      </w:r>
      <w:r>
        <w:rPr>
          <w:sz w:val="28"/>
        </w:rPr>
        <w:t xml:space="preserve">) стало образовываться лишь начиная с </w:t>
      </w:r>
      <w:r>
        <w:rPr>
          <w:sz w:val="28"/>
          <w:lang w:val="en-US"/>
        </w:rPr>
        <w:t>XII</w:t>
      </w:r>
      <w:r>
        <w:rPr>
          <w:sz w:val="28"/>
        </w:rPr>
        <w:t> в., когда королевские суды получили преобладание над судами графств, сотен и феодалов. Королевские суды в своей деятельности руководствовались обычаями, судебной практикой (предыдущими решениями судов) и указаниями, содержавшимися в королевских "указах", которые ничего общего не имели с законодательными актами. Такой "указ" выдавался за плату лицам, обращавшимся за судебной защитой. "Указ" (</w:t>
      </w:r>
      <w:r>
        <w:rPr>
          <w:sz w:val="28"/>
          <w:lang w:val="en-US"/>
        </w:rPr>
        <w:t>Wirt</w:t>
      </w:r>
      <w:r>
        <w:rPr>
          <w:sz w:val="28"/>
        </w:rPr>
        <w:t>) был обращен к шерифу — представителю королевской власти в графстве и содержал распоряжение принудить правонарушителя или ответчика удовлетворить претензию или, в случае его отказа, принудить его явиться в королевский суд и дать объяснения по поводу своих действий. Впоследствии "указы" были направлены на обеспечение явки в суд. Хотя каждый "указ" выдавался по отдельному конкретному делу, но он составлялся по определенному образцу в зависимости от обстоятельств дела. Так, истец, желавший вернуть собственное имущество, получал "указ о праве" (</w:t>
      </w:r>
      <w:r>
        <w:rPr>
          <w:sz w:val="28"/>
          <w:lang w:val="en-US"/>
        </w:rPr>
        <w:t>wirt of right</w:t>
      </w:r>
      <w:r>
        <w:rPr>
          <w:sz w:val="28"/>
        </w:rPr>
        <w:t>), а для взыскания долга получал "указ о долге" (</w:t>
      </w:r>
      <w:r>
        <w:rPr>
          <w:sz w:val="28"/>
          <w:lang w:val="en-US"/>
        </w:rPr>
        <w:t>wirt of debt)</w:t>
      </w:r>
      <w:r>
        <w:rPr>
          <w:sz w:val="28"/>
        </w:rPr>
        <w:t>.</w:t>
      </w:r>
    </w:p>
    <w:p w:rsidR="00FF21C2" w:rsidRDefault="00FF21C2">
      <w:pPr>
        <w:spacing w:line="360" w:lineRule="auto"/>
        <w:ind w:firstLine="567"/>
        <w:jc w:val="both"/>
        <w:rPr>
          <w:sz w:val="28"/>
        </w:rPr>
      </w:pPr>
      <w:r>
        <w:rPr>
          <w:sz w:val="28"/>
        </w:rPr>
        <w:t xml:space="preserve">Генрих </w:t>
      </w:r>
      <w:r>
        <w:rPr>
          <w:sz w:val="28"/>
          <w:lang w:val="en-US"/>
        </w:rPr>
        <w:t>II</w:t>
      </w:r>
      <w:r>
        <w:rPr>
          <w:sz w:val="28"/>
        </w:rPr>
        <w:t xml:space="preserve"> установил, что даже феодальные суды не могут рассматривать земельные споры без наличия такого "указа".</w:t>
      </w:r>
    </w:p>
    <w:p w:rsidR="00FF21C2" w:rsidRDefault="00FF21C2">
      <w:pPr>
        <w:spacing w:line="360" w:lineRule="auto"/>
        <w:ind w:firstLine="567"/>
        <w:jc w:val="both"/>
        <w:rPr>
          <w:sz w:val="28"/>
        </w:rPr>
      </w:pPr>
      <w:r>
        <w:rPr>
          <w:sz w:val="28"/>
        </w:rPr>
        <w:t xml:space="preserve">К началу </w:t>
      </w:r>
      <w:r>
        <w:rPr>
          <w:sz w:val="28"/>
          <w:lang w:val="en-US"/>
        </w:rPr>
        <w:t>XIII</w:t>
      </w:r>
      <w:r>
        <w:rPr>
          <w:sz w:val="28"/>
        </w:rPr>
        <w:t> в. "указы" были настолько многочисленны, чтопоявился сборник "Реестр указов", явившийся как бы справочником по общему праву и дополнявшийся новыми "указами" канцлера.</w:t>
      </w:r>
    </w:p>
    <w:p w:rsidR="00FF21C2" w:rsidRDefault="00FF21C2">
      <w:pPr>
        <w:spacing w:line="360" w:lineRule="auto"/>
        <w:ind w:firstLine="567"/>
        <w:jc w:val="both"/>
        <w:rPr>
          <w:sz w:val="28"/>
        </w:rPr>
      </w:pPr>
      <w:r>
        <w:rPr>
          <w:sz w:val="28"/>
        </w:rPr>
        <w:t xml:space="preserve">Начиная с </w:t>
      </w:r>
      <w:r>
        <w:rPr>
          <w:sz w:val="28"/>
          <w:lang w:val="en-US"/>
        </w:rPr>
        <w:t>XV</w:t>
      </w:r>
      <w:r>
        <w:rPr>
          <w:sz w:val="28"/>
        </w:rPr>
        <w:t> в. канцлеры уже больше не составляли "указа" по каждому делу; он писался самим истцом, который обращался к канцлеру только за приложением королевской печати.</w:t>
      </w:r>
    </w:p>
    <w:p w:rsidR="00FF21C2" w:rsidRDefault="00FF21C2">
      <w:pPr>
        <w:spacing w:line="360" w:lineRule="auto"/>
        <w:ind w:firstLine="567"/>
        <w:jc w:val="both"/>
        <w:rPr>
          <w:sz w:val="28"/>
        </w:rPr>
      </w:pPr>
      <w:r>
        <w:rPr>
          <w:sz w:val="28"/>
        </w:rPr>
        <w:t>Королевские "указы" сыграли большую роль в образовании английского общего права, на основании его источником были решения королевских судов. "Общее право" — это решения и приговоры королевский судов, закрепленные в судебных протоколах. Протоколы каждого суда назывались "свитки тяжеб". Основным принципом "общего права" было то, что решение вышестоящего суда, записанное в "свитке тяжеб", являлось обязательным при рассмотрении аналогичного дела этим же судом или нижестоящим судом. Этот принцип получил название судебного прецедента. Но при этом для высших судов допускалась и свобода судейского усмотрения, что давало возможность некоторого развития "общего права".</w:t>
      </w:r>
    </w:p>
    <w:p w:rsidR="00FF21C2" w:rsidRDefault="00FF21C2">
      <w:pPr>
        <w:spacing w:line="360" w:lineRule="auto"/>
        <w:ind w:firstLine="567"/>
        <w:jc w:val="both"/>
        <w:rPr>
          <w:sz w:val="28"/>
        </w:rPr>
      </w:pPr>
      <w:r>
        <w:rPr>
          <w:sz w:val="28"/>
        </w:rPr>
        <w:t xml:space="preserve">Но в </w:t>
      </w:r>
      <w:r>
        <w:rPr>
          <w:sz w:val="28"/>
          <w:lang w:val="en-US"/>
        </w:rPr>
        <w:t>XIV</w:t>
      </w:r>
      <w:r>
        <w:rPr>
          <w:sz w:val="28"/>
        </w:rPr>
        <w:t xml:space="preserve"> в. развитие "общего права" стало останавливаться, так как королевские судьи крайне неохотно шли на создание новых прецедентов. Но потребности торгового оборота, меняющейся обстановки, новых общественных отношений были причиной появления, начиная с </w:t>
      </w:r>
      <w:r>
        <w:rPr>
          <w:sz w:val="28"/>
          <w:lang w:val="en-US"/>
        </w:rPr>
        <w:t>XIV</w:t>
      </w:r>
      <w:r>
        <w:rPr>
          <w:sz w:val="28"/>
        </w:rPr>
        <w:t> в., новой системы права — "права справедливости" (</w:t>
      </w:r>
      <w:r>
        <w:rPr>
          <w:sz w:val="28"/>
          <w:lang w:val="en-US"/>
        </w:rPr>
        <w:t>eguity)</w:t>
      </w:r>
      <w:r>
        <w:rPr>
          <w:sz w:val="28"/>
        </w:rPr>
        <w:t>, существовавшей одновременно с системой "общего права". Суд "справедливости" возник в результате подававшихся королю прошений и жалоб по вопросам, не получившим защиты в общих судах. В связи с ростом этих жалоб король поручил рассмотрение их канцлеру. Так появился суд канцлера (суд "справедливости"), который, не будучи связан практикой общих судов, рассматривал дела единолично по "справедливости", руководствуясь своей совестью, используя отчасти естественное и римское право. Суд канцлера явился в целом защитником интересов нарождающейся буржуазии против феодальной аристократии.</w:t>
      </w:r>
    </w:p>
    <w:p w:rsidR="00FF21C2" w:rsidRDefault="00FF21C2">
      <w:pPr>
        <w:spacing w:line="360" w:lineRule="auto"/>
        <w:ind w:firstLine="567"/>
        <w:jc w:val="both"/>
        <w:rPr>
          <w:sz w:val="28"/>
        </w:rPr>
      </w:pPr>
      <w:r>
        <w:rPr>
          <w:sz w:val="28"/>
        </w:rPr>
        <w:t xml:space="preserve">Наряду с "общим правом" все большее значение в качестве источника права начали приобретать законы. Законодательная деятельность английских королей (после нормандского завоевания 1066 г.) выражалась в издании нормативных актов, носивших название "хартий", "статутов", "ассиз", "провизий". В середине </w:t>
      </w:r>
      <w:r>
        <w:rPr>
          <w:sz w:val="28"/>
          <w:lang w:val="en-US"/>
        </w:rPr>
        <w:t>XIV</w:t>
      </w:r>
      <w:r>
        <w:rPr>
          <w:sz w:val="28"/>
        </w:rPr>
        <w:t> в. парламент стал органом законодательной власти, и его участие в принятии статутов стал обычной практикой.</w:t>
      </w:r>
    </w:p>
    <w:p w:rsidR="00FF21C2" w:rsidRDefault="00FF21C2">
      <w:pPr>
        <w:spacing w:line="360" w:lineRule="auto"/>
        <w:ind w:firstLine="567"/>
        <w:jc w:val="both"/>
        <w:rPr>
          <w:sz w:val="28"/>
        </w:rPr>
      </w:pPr>
      <w:r>
        <w:rPr>
          <w:sz w:val="28"/>
        </w:rPr>
        <w:t xml:space="preserve">В </w:t>
      </w:r>
      <w:r>
        <w:rPr>
          <w:sz w:val="28"/>
          <w:lang w:val="en-US"/>
        </w:rPr>
        <w:t>XV</w:t>
      </w:r>
      <w:r>
        <w:rPr>
          <w:sz w:val="28"/>
        </w:rPr>
        <w:t xml:space="preserve">. палата общин стала подавать королю петиции, содержавшие готовый текст статутов, что еще более усилило законодательную власть парламента. </w:t>
      </w:r>
    </w:p>
    <w:p w:rsidR="00FF21C2" w:rsidRDefault="00FF21C2">
      <w:pPr>
        <w:spacing w:line="360" w:lineRule="auto"/>
        <w:ind w:firstLine="567"/>
        <w:jc w:val="both"/>
        <w:rPr>
          <w:b/>
          <w:i/>
          <w:sz w:val="28"/>
        </w:rPr>
      </w:pPr>
      <w:r>
        <w:rPr>
          <w:b/>
          <w:i/>
          <w:sz w:val="28"/>
        </w:rPr>
        <w:t>Право собственности.</w:t>
      </w:r>
    </w:p>
    <w:p w:rsidR="00FF21C2" w:rsidRDefault="00FF21C2">
      <w:pPr>
        <w:spacing w:line="360" w:lineRule="auto"/>
        <w:ind w:firstLine="567"/>
        <w:jc w:val="both"/>
        <w:rPr>
          <w:sz w:val="28"/>
        </w:rPr>
      </w:pPr>
      <w:r>
        <w:rPr>
          <w:sz w:val="28"/>
        </w:rPr>
        <w:t>В эпоху феодализма в области права центральное место принадлежало земельной собственности.</w:t>
      </w:r>
    </w:p>
    <w:p w:rsidR="00FF21C2" w:rsidRDefault="00FF21C2">
      <w:pPr>
        <w:spacing w:line="360" w:lineRule="auto"/>
        <w:ind w:firstLine="567"/>
        <w:jc w:val="both"/>
        <w:rPr>
          <w:sz w:val="28"/>
        </w:rPr>
      </w:pPr>
      <w:r>
        <w:rPr>
          <w:sz w:val="28"/>
        </w:rPr>
        <w:t>Земельные отношения налагали свой отпечаток на все прочие правовые институты гражданского права: сделки, семейные отношения, наследование.</w:t>
      </w:r>
    </w:p>
    <w:p w:rsidR="00FF21C2" w:rsidRDefault="00FF21C2">
      <w:pPr>
        <w:spacing w:line="360" w:lineRule="auto"/>
        <w:ind w:firstLine="567"/>
        <w:jc w:val="both"/>
        <w:rPr>
          <w:sz w:val="28"/>
        </w:rPr>
      </w:pPr>
      <w:r>
        <w:rPr>
          <w:sz w:val="28"/>
        </w:rPr>
        <w:t xml:space="preserve">В главном земельные отношения средневековой Англии были построены на системе "держаний" — всякий обладатель земли держал от другого лица, стоящего выше его в феодальной иерархии. Атк, Вильгельм </w:t>
      </w:r>
      <w:r>
        <w:rPr>
          <w:sz w:val="28"/>
          <w:lang w:val="en-US"/>
        </w:rPr>
        <w:t>I</w:t>
      </w:r>
      <w:r>
        <w:rPr>
          <w:sz w:val="28"/>
        </w:rPr>
        <w:t>, захватив при завоевании Англии большое количество земель, жаловал их частично своим приближенным (баронам). Бароны, лорды, державшие земли непосредственно от короля, считались "головными держателями". Владения этих крупнейших землевладельцев составляли поместья — маноры; лорды, бароны в свою очередь имели своих держателей, которых они наделяли землей из своего фонда. При этом получение земли всегда налагало на держателя те или иные обязанности по отношению к вышестоящему господину, сеньору. Основным различием в обязанностях было различие между свободными и несвободными держателями. На свободных держателях лежали определенные повинности, из которых основными были рыцарская служба и сокаж.</w:t>
      </w:r>
    </w:p>
    <w:p w:rsidR="00FF21C2" w:rsidRDefault="00FF21C2">
      <w:pPr>
        <w:spacing w:line="360" w:lineRule="auto"/>
        <w:ind w:firstLine="567"/>
        <w:jc w:val="both"/>
        <w:rPr>
          <w:sz w:val="28"/>
        </w:rPr>
      </w:pPr>
      <w:r>
        <w:rPr>
          <w:sz w:val="28"/>
        </w:rPr>
        <w:t>Рыцарская служба заключалась в воинской службе в течении 40 дней в году; сокаж был связан с уплатой денежной ренты. Другие повинности как при держании на рыцарской службе, так и при держании по сокажу заключались в определенных платежах лорду при переходе земли к наследникам держателя. Кроме того, лорд имел право опекать малолетних детей, оставшихся после смерти держателя, и пользоваться доходами их имущества, а также получать денежную помощь от держателя при выдаче замуж старшей дочери, при посвящении в рыцари старшего сына.</w:t>
      </w:r>
    </w:p>
    <w:p w:rsidR="00FF21C2" w:rsidRDefault="00FF21C2">
      <w:pPr>
        <w:spacing w:line="360" w:lineRule="auto"/>
        <w:ind w:firstLine="567"/>
        <w:jc w:val="both"/>
        <w:rPr>
          <w:sz w:val="28"/>
        </w:rPr>
      </w:pPr>
      <w:r>
        <w:rPr>
          <w:sz w:val="28"/>
        </w:rPr>
        <w:t>Неразрывная связь системы земельных держаний с определенными повинностями, лежавшими на держателях в интересах вышестоящих феодалов, придавало особые значения вопросу об отчуждении держаний. История земельной собственности в Англии в период феодализма — это история борьбы за право распоряжения земельными держаниями. В 1290 г. статут установил, что держания могут быть отчуждены при условии возложения на нового держателя соответствующих повинностей. Но свободная передача держаний в пользу церкви не разрешалась.</w:t>
      </w:r>
    </w:p>
    <w:p w:rsidR="00FF21C2" w:rsidRDefault="00FF21C2">
      <w:pPr>
        <w:spacing w:line="360" w:lineRule="auto"/>
        <w:ind w:firstLine="567"/>
        <w:jc w:val="both"/>
        <w:rPr>
          <w:sz w:val="28"/>
        </w:rPr>
      </w:pPr>
      <w:r>
        <w:rPr>
          <w:sz w:val="28"/>
        </w:rPr>
        <w:t>Отчуждение земельных держаний в феодальной Англии было весьма сложным делом. Приобретатель всегда стоял перед риском, что земля будет у него отобрана наследниками отчуждателя или третьим лицом, имеющим те или иные права на эту землю.</w:t>
      </w:r>
    </w:p>
    <w:p w:rsidR="00FF21C2" w:rsidRDefault="00FF21C2">
      <w:pPr>
        <w:spacing w:line="360" w:lineRule="auto"/>
        <w:ind w:firstLine="567"/>
        <w:jc w:val="both"/>
        <w:rPr>
          <w:sz w:val="28"/>
        </w:rPr>
      </w:pPr>
      <w:r>
        <w:rPr>
          <w:sz w:val="28"/>
        </w:rPr>
        <w:t xml:space="preserve">Поэтому при отчуждении земли прежний держатель, как правило, давал особую гарантию приобретателю, обещая ему возмездие в случае, если земля будет у него отобрана. </w:t>
      </w:r>
    </w:p>
    <w:p w:rsidR="00FF21C2" w:rsidRDefault="00FF21C2">
      <w:pPr>
        <w:spacing w:line="360" w:lineRule="auto"/>
        <w:ind w:firstLine="567"/>
        <w:jc w:val="both"/>
        <w:rPr>
          <w:sz w:val="28"/>
        </w:rPr>
      </w:pPr>
      <w:r>
        <w:rPr>
          <w:sz w:val="28"/>
        </w:rPr>
        <w:t>Для передачи земли требовалось фактическое вступление во владение ею и удаление с участка прежнего владельца. Составление земельных документов было в Англии сложным и ответственным делом, так как в них должны были оговариваться гарантии и предусматриваться могущие возникнуть осложнения земельных держаний.</w:t>
      </w:r>
    </w:p>
    <w:p w:rsidR="00FF21C2" w:rsidRDefault="00FF21C2">
      <w:pPr>
        <w:spacing w:line="360" w:lineRule="auto"/>
        <w:ind w:firstLine="567"/>
        <w:jc w:val="both"/>
        <w:rPr>
          <w:sz w:val="28"/>
        </w:rPr>
      </w:pPr>
      <w:r>
        <w:rPr>
          <w:sz w:val="28"/>
        </w:rPr>
        <w:t xml:space="preserve">Английское "общее" право знало закон как средство обеспечения обязательства по договору займа. Но залог совершался чаще всего в виде временной передачи собственности на землю с условием ее возврата после уплаты долга. Следует отметить, что королевские суды не склонны были признавать за должником бесспорного права на обратное получение земли по уплате долга. Только суд канцлера, появившийся в середине </w:t>
      </w:r>
      <w:r>
        <w:rPr>
          <w:sz w:val="28"/>
          <w:lang w:val="en-US"/>
        </w:rPr>
        <w:t>XIV</w:t>
      </w:r>
      <w:r>
        <w:rPr>
          <w:sz w:val="28"/>
        </w:rPr>
        <w:t xml:space="preserve"> в., стал защищать интересы должников, отдавшим свои земли кредиторам в качестве залога при договоре займа. </w:t>
      </w:r>
    </w:p>
    <w:p w:rsidR="00FF21C2" w:rsidRDefault="00FF21C2">
      <w:pPr>
        <w:spacing w:line="360" w:lineRule="auto"/>
        <w:ind w:firstLine="567"/>
        <w:jc w:val="both"/>
        <w:rPr>
          <w:sz w:val="28"/>
        </w:rPr>
      </w:pPr>
      <w:r>
        <w:rPr>
          <w:sz w:val="28"/>
        </w:rPr>
        <w:t>Особо следует сказать о так называемой доверительной собственности ("трэсте"), суть которого заключается в том, что одно лицо передает другому в собственность свое имущество например, (землю) с тем, чтобы получатель, сделавшись при этом формально собственником, управлял имуществом и использовал его в интересах прежнего собственника или членов его семьи. Так, рыцари, отправляясь в дальние походы, передавали свои земли родственникам, друзьям с указанным целевым назначением. С точки зрения "общего права" лицо, отдавшее имущество с целевым назначением, теряло на него какие-либо права, так как получатель становился собственником. Но это было связано с риском, т. к. королевский суд совершенно не защищал интересы доверителя. В связи с возникшими на этой почве конфликтами суд канцлера стал защищать права собственников, передававших кому-либо свое имущество с определенной целью. Следует отметить значительную роль суда канцлера в развитии простых, неформальных договоров.</w:t>
      </w:r>
    </w:p>
    <w:p w:rsidR="00FF21C2" w:rsidRDefault="00FF21C2">
      <w:pPr>
        <w:spacing w:line="360" w:lineRule="auto"/>
        <w:ind w:firstLine="567"/>
        <w:jc w:val="both"/>
        <w:rPr>
          <w:sz w:val="28"/>
        </w:rPr>
      </w:pPr>
      <w:r>
        <w:rPr>
          <w:sz w:val="28"/>
        </w:rPr>
        <w:t xml:space="preserve">Начиная с </w:t>
      </w:r>
      <w:r>
        <w:rPr>
          <w:sz w:val="28"/>
          <w:lang w:val="en-US"/>
        </w:rPr>
        <w:t>XIII</w:t>
      </w:r>
      <w:r>
        <w:rPr>
          <w:sz w:val="28"/>
        </w:rPr>
        <w:t> в. в Англии широкое распространение получил договор аренды земли свободными землевладельцами. При этом "общее право" стало защищать интересы арендатора, если землевладелец самовольно досрочно прекращал действие договора аренды.</w:t>
      </w:r>
    </w:p>
    <w:p w:rsidR="00FF21C2" w:rsidRDefault="00FF21C2">
      <w:pPr>
        <w:spacing w:line="360" w:lineRule="auto"/>
        <w:ind w:firstLine="567"/>
        <w:jc w:val="both"/>
        <w:rPr>
          <w:b/>
          <w:i/>
          <w:sz w:val="28"/>
        </w:rPr>
      </w:pPr>
      <w:r>
        <w:rPr>
          <w:b/>
          <w:i/>
          <w:sz w:val="28"/>
        </w:rPr>
        <w:t>Семейное и наследственное право.</w:t>
      </w:r>
    </w:p>
    <w:p w:rsidR="00FF21C2" w:rsidRDefault="00FF21C2">
      <w:pPr>
        <w:spacing w:line="360" w:lineRule="auto"/>
        <w:ind w:firstLine="567"/>
        <w:jc w:val="both"/>
        <w:rPr>
          <w:sz w:val="28"/>
        </w:rPr>
      </w:pPr>
      <w:r>
        <w:rPr>
          <w:sz w:val="28"/>
        </w:rPr>
        <w:t>Заключение брака, его действительность, личные отношения супругов регулировались каноническим правом. Но имущественные отношения супругов, правовое положение замужней женщины и детей определялись "общим правом", закреплявшим главенство мужа и отца в семье. Движимое имущество жены переходило к мужу; принадлежащая ей недвижимость находилась в управлении и пользовании мужа и возвращалась ее родственником после ее смерти в случае бездетности брака. Подарки, сделанные жене, в этом случае, возвращались мужу. Фактически жена была лишена дееспособности: она не могла самостоятельно участвовать в договорах и сделках, не могла завещать свое имущество.</w:t>
      </w:r>
    </w:p>
    <w:p w:rsidR="00FF21C2" w:rsidRDefault="00FF21C2">
      <w:pPr>
        <w:spacing w:line="360" w:lineRule="auto"/>
        <w:ind w:firstLine="567"/>
        <w:jc w:val="both"/>
        <w:rPr>
          <w:sz w:val="28"/>
        </w:rPr>
      </w:pPr>
      <w:r>
        <w:rPr>
          <w:sz w:val="28"/>
        </w:rPr>
        <w:t>В низших слоях феодального общества замужняя женщина имела дееспособность: во многих городах и графствах Англии она имела права на управление своим имуществом, на заключение договоров и даже на самостоятельные занятия торговлей.</w:t>
      </w:r>
    </w:p>
    <w:p w:rsidR="00FF21C2" w:rsidRDefault="00FF21C2">
      <w:pPr>
        <w:spacing w:line="360" w:lineRule="auto"/>
        <w:ind w:firstLine="567"/>
        <w:jc w:val="both"/>
        <w:rPr>
          <w:sz w:val="28"/>
        </w:rPr>
      </w:pPr>
      <w:r>
        <w:rPr>
          <w:sz w:val="28"/>
        </w:rPr>
        <w:t xml:space="preserve">Положение внебрачных детей было очень тяжелым, они не имели никаких прав не только в отношении отца, но и матери: даже узаконенные их последующим вступлением в брак родителей было запрещено. </w:t>
      </w:r>
    </w:p>
    <w:p w:rsidR="00FF21C2" w:rsidRDefault="00FF21C2">
      <w:pPr>
        <w:spacing w:line="360" w:lineRule="auto"/>
        <w:ind w:firstLine="567"/>
        <w:jc w:val="both"/>
        <w:rPr>
          <w:sz w:val="28"/>
        </w:rPr>
      </w:pPr>
      <w:r>
        <w:rPr>
          <w:sz w:val="28"/>
        </w:rPr>
        <w:t>Иерархический и ограниченный характер права собственности сказался и на права наследования.</w:t>
      </w:r>
    </w:p>
    <w:p w:rsidR="00FF21C2" w:rsidRDefault="00FF21C2">
      <w:pPr>
        <w:spacing w:line="360" w:lineRule="auto"/>
        <w:ind w:firstLine="567"/>
        <w:jc w:val="both"/>
        <w:rPr>
          <w:sz w:val="28"/>
        </w:rPr>
      </w:pPr>
      <w:r>
        <w:rPr>
          <w:sz w:val="28"/>
        </w:rPr>
        <w:t xml:space="preserve">Держания непосредственно от короля в пользу так называемых "головных держателей" (баронов) и держателей этих последних переходили к их наследникам. В конце </w:t>
      </w:r>
      <w:r>
        <w:rPr>
          <w:sz w:val="28"/>
          <w:lang w:val="en-US"/>
        </w:rPr>
        <w:t>XII</w:t>
      </w:r>
      <w:r>
        <w:rPr>
          <w:sz w:val="28"/>
        </w:rPr>
        <w:t xml:space="preserve"> в. появилось право первородства (майорам), в результате которого держания (феодалы) стали переходить к старшему сыну. В случае отсутствия прямых наследников феод возвращался сеньору. </w:t>
      </w:r>
    </w:p>
    <w:p w:rsidR="00FF21C2" w:rsidRDefault="00FF21C2">
      <w:pPr>
        <w:spacing w:line="360" w:lineRule="auto"/>
        <w:ind w:firstLine="567"/>
        <w:jc w:val="both"/>
        <w:rPr>
          <w:sz w:val="28"/>
        </w:rPr>
      </w:pPr>
      <w:r>
        <w:rPr>
          <w:sz w:val="28"/>
        </w:rPr>
        <w:t>В рассматриваемый период "общее право" не знало наследования по завещанию.</w:t>
      </w:r>
    </w:p>
    <w:p w:rsidR="00FF21C2" w:rsidRDefault="00FF21C2">
      <w:pPr>
        <w:spacing w:line="360" w:lineRule="auto"/>
        <w:ind w:firstLine="567"/>
        <w:jc w:val="both"/>
        <w:rPr>
          <w:sz w:val="28"/>
        </w:rPr>
      </w:pPr>
      <w:r>
        <w:rPr>
          <w:sz w:val="28"/>
        </w:rPr>
        <w:t>Движимое имущество переходило по наследству в ином порядке. При наличии у наследодателя мены и детей движимая собственность делилась на три части: межа и дети получали по одной трети, а оставшаяся треть ("доля мертвого") поступала церкви.</w:t>
      </w:r>
    </w:p>
    <w:p w:rsidR="00FF21C2" w:rsidRDefault="00FF21C2">
      <w:pPr>
        <w:spacing w:line="360" w:lineRule="auto"/>
        <w:ind w:firstLine="567"/>
        <w:jc w:val="both"/>
        <w:rPr>
          <w:sz w:val="28"/>
        </w:rPr>
      </w:pPr>
      <w:r>
        <w:rPr>
          <w:sz w:val="28"/>
        </w:rPr>
        <w:t>В отношении движимого имущества допускалось наследование по завещанию.</w:t>
      </w:r>
    </w:p>
    <w:p w:rsidR="00FF21C2" w:rsidRDefault="00FF21C2">
      <w:pPr>
        <w:spacing w:line="360" w:lineRule="auto"/>
        <w:ind w:firstLine="567"/>
        <w:jc w:val="both"/>
        <w:rPr>
          <w:b/>
          <w:i/>
          <w:sz w:val="28"/>
        </w:rPr>
      </w:pPr>
      <w:r>
        <w:rPr>
          <w:b/>
          <w:i/>
          <w:sz w:val="28"/>
        </w:rPr>
        <w:t>Уголовное право.</w:t>
      </w:r>
    </w:p>
    <w:p w:rsidR="00FF21C2" w:rsidRDefault="00FF21C2">
      <w:pPr>
        <w:spacing w:line="360" w:lineRule="auto"/>
        <w:ind w:firstLine="567"/>
        <w:jc w:val="both"/>
        <w:rPr>
          <w:sz w:val="28"/>
        </w:rPr>
      </w:pPr>
      <w:r>
        <w:rPr>
          <w:sz w:val="28"/>
        </w:rPr>
        <w:t xml:space="preserve">Основным источником уголовного права рассматриваемого периода были судебные прецеденты. К </w:t>
      </w:r>
      <w:r>
        <w:rPr>
          <w:sz w:val="28"/>
          <w:lang w:val="en-US"/>
        </w:rPr>
        <w:t>XII</w:t>
      </w:r>
      <w:r>
        <w:rPr>
          <w:sz w:val="28"/>
        </w:rPr>
        <w:t xml:space="preserve"> в. основанием уголовной ответственности стало наличие вины правонарушителя. Так, Генрих </w:t>
      </w:r>
      <w:r>
        <w:rPr>
          <w:sz w:val="28"/>
          <w:lang w:val="en-US"/>
        </w:rPr>
        <w:t>I</w:t>
      </w:r>
      <w:r>
        <w:rPr>
          <w:sz w:val="28"/>
        </w:rPr>
        <w:t xml:space="preserve"> исключил уголовную ответственность для малолетних (до 7 лет) и душевнобольных. В </w:t>
      </w:r>
      <w:r>
        <w:rPr>
          <w:sz w:val="28"/>
          <w:lang w:val="en-US"/>
        </w:rPr>
        <w:t>XIII</w:t>
      </w:r>
      <w:r>
        <w:rPr>
          <w:sz w:val="28"/>
        </w:rPr>
        <w:t xml:space="preserve"> в. известный юрист Брактон считал необходимым наличия умысла для признания виновности в убийстве. </w:t>
      </w:r>
    </w:p>
    <w:p w:rsidR="00FF21C2" w:rsidRDefault="00FF21C2">
      <w:pPr>
        <w:spacing w:line="360" w:lineRule="auto"/>
        <w:ind w:firstLine="567"/>
        <w:jc w:val="both"/>
        <w:rPr>
          <w:sz w:val="28"/>
        </w:rPr>
      </w:pPr>
      <w:r>
        <w:rPr>
          <w:sz w:val="28"/>
        </w:rPr>
        <w:t xml:space="preserve">В течении </w:t>
      </w:r>
      <w:r>
        <w:rPr>
          <w:sz w:val="28"/>
          <w:lang w:val="en-US"/>
        </w:rPr>
        <w:t>XIII</w:t>
      </w:r>
      <w:r>
        <w:rPr>
          <w:sz w:val="28"/>
        </w:rPr>
        <w:t> в. в английском уголовном праве сложилось понятие "фелонии", охватывающее тяжкие уголовные преступления: измена, убийство, поджог, разбой, изнасилование, некоторые виды кражи и др.</w:t>
      </w:r>
    </w:p>
    <w:p w:rsidR="00FF21C2" w:rsidRDefault="00FF21C2">
      <w:pPr>
        <w:spacing w:line="360" w:lineRule="auto"/>
        <w:ind w:firstLine="567"/>
        <w:jc w:val="both"/>
        <w:rPr>
          <w:sz w:val="28"/>
        </w:rPr>
      </w:pPr>
      <w:r>
        <w:rPr>
          <w:sz w:val="28"/>
        </w:rPr>
        <w:t xml:space="preserve">В </w:t>
      </w:r>
      <w:r>
        <w:rPr>
          <w:sz w:val="28"/>
          <w:lang w:val="en-US"/>
        </w:rPr>
        <w:t>XIV в.</w:t>
      </w:r>
      <w:r>
        <w:rPr>
          <w:sz w:val="28"/>
        </w:rPr>
        <w:t xml:space="preserve"> измена (тризн) выделяется из фелонии. В 1352 г. был принят статут, который формулировал понятие государственного преступления (государственной измены). Здесь говорится о "высшей измене", т. е. государственной измене в собственном смысле слова, и о "малой измене".</w:t>
      </w:r>
    </w:p>
    <w:p w:rsidR="00FF21C2" w:rsidRDefault="00FF21C2">
      <w:pPr>
        <w:spacing w:line="360" w:lineRule="auto"/>
        <w:ind w:firstLine="567"/>
        <w:jc w:val="both"/>
        <w:rPr>
          <w:sz w:val="28"/>
        </w:rPr>
      </w:pPr>
      <w:r>
        <w:rPr>
          <w:sz w:val="28"/>
        </w:rPr>
        <w:t>К государственной измене относились следующие деяния: убийство короля, королевы, наследника; изнасилование королевы, старшей дочери короля, жены его старшего сына (наследника); восстание против короля, оказание помощи его врагам внутри страны или во вне ее; подделка королевской печати</w:t>
      </w:r>
      <w:r>
        <w:rPr>
          <w:rStyle w:val="a6"/>
          <w:sz w:val="28"/>
        </w:rPr>
        <w:footnoteReference w:customMarkFollows="1" w:id="22"/>
        <w:t>32</w:t>
      </w:r>
      <w:r>
        <w:rPr>
          <w:sz w:val="28"/>
        </w:rPr>
        <w:t>; убийство лорда-канцлера; лорда-казначея или любого королевского судьи.</w:t>
      </w:r>
    </w:p>
    <w:p w:rsidR="00FF21C2" w:rsidRDefault="00FF21C2">
      <w:pPr>
        <w:spacing w:line="360" w:lineRule="auto"/>
        <w:ind w:firstLine="567"/>
        <w:jc w:val="both"/>
        <w:rPr>
          <w:sz w:val="28"/>
        </w:rPr>
      </w:pPr>
      <w:r>
        <w:rPr>
          <w:sz w:val="28"/>
        </w:rPr>
        <w:t>К "малой измене" относились такие преступления как убийство слугой господина, женой мужа, мирянином прелата.</w:t>
      </w:r>
    </w:p>
    <w:p w:rsidR="00FF21C2" w:rsidRDefault="00FF21C2">
      <w:pPr>
        <w:spacing w:line="360" w:lineRule="auto"/>
        <w:ind w:firstLine="567"/>
        <w:jc w:val="both"/>
        <w:rPr>
          <w:sz w:val="28"/>
        </w:rPr>
      </w:pPr>
      <w:r>
        <w:rPr>
          <w:sz w:val="28"/>
        </w:rPr>
        <w:t>Наказания по английскому уголовному праву отличались крайней жестокостью. Так, за государственную измену виновный приговаривался к квалифицированной смертной казни путем четвертования или колесования для мужчин, сожжения для женщин.</w:t>
      </w:r>
    </w:p>
    <w:p w:rsidR="00FF21C2" w:rsidRDefault="00FF21C2">
      <w:pPr>
        <w:spacing w:line="360" w:lineRule="auto"/>
        <w:ind w:firstLine="567"/>
        <w:jc w:val="both"/>
        <w:rPr>
          <w:sz w:val="28"/>
        </w:rPr>
      </w:pPr>
      <w:r>
        <w:rPr>
          <w:sz w:val="28"/>
        </w:rPr>
        <w:t>За фелонию основным наказанием было повешение. В качестве дополнительного наказания широко применялась конфискация имущества.</w:t>
      </w:r>
    </w:p>
    <w:p w:rsidR="00FF21C2" w:rsidRDefault="00FF21C2">
      <w:pPr>
        <w:spacing w:line="360" w:lineRule="auto"/>
        <w:ind w:firstLine="567"/>
        <w:jc w:val="both"/>
        <w:rPr>
          <w:sz w:val="28"/>
        </w:rPr>
      </w:pPr>
      <w:r>
        <w:rPr>
          <w:sz w:val="28"/>
        </w:rPr>
        <w:t xml:space="preserve">Лица духовного звания подлежали церковному суду (за исключением государственной измены), который не мог приговаривать к смертной казни. Указанная привилегия с начала </w:t>
      </w:r>
      <w:r>
        <w:rPr>
          <w:sz w:val="28"/>
          <w:lang w:val="en-US"/>
        </w:rPr>
        <w:t>XVII</w:t>
      </w:r>
      <w:r>
        <w:rPr>
          <w:sz w:val="28"/>
        </w:rPr>
        <w:t> в. была распространена и на женщин.</w:t>
      </w:r>
    </w:p>
    <w:p w:rsidR="00FF21C2" w:rsidRDefault="00FF21C2">
      <w:pPr>
        <w:spacing w:line="360" w:lineRule="auto"/>
        <w:ind w:firstLine="567"/>
        <w:jc w:val="both"/>
        <w:rPr>
          <w:b/>
          <w:i/>
          <w:sz w:val="28"/>
        </w:rPr>
      </w:pPr>
      <w:r>
        <w:rPr>
          <w:b/>
          <w:i/>
          <w:sz w:val="28"/>
        </w:rPr>
        <w:t xml:space="preserve">Судоустройство и судопроизводство. </w:t>
      </w:r>
    </w:p>
    <w:p w:rsidR="00FF21C2" w:rsidRDefault="00FF21C2">
      <w:pPr>
        <w:spacing w:line="360" w:lineRule="auto"/>
        <w:ind w:firstLine="567"/>
        <w:jc w:val="both"/>
        <w:rPr>
          <w:sz w:val="28"/>
        </w:rPr>
      </w:pPr>
      <w:r>
        <w:rPr>
          <w:sz w:val="28"/>
        </w:rPr>
        <w:t>Судебные учреждения стали создаваться после нормандского завоевания; они постепенно выделялись из королевского совета, в котором создается особая курия в составе пяти правоведов, двух клириков и трех светских лиц, которым поручается суд именем короля.</w:t>
      </w:r>
    </w:p>
    <w:p w:rsidR="00FF21C2" w:rsidRDefault="00FF21C2">
      <w:pPr>
        <w:spacing w:line="360" w:lineRule="auto"/>
        <w:ind w:firstLine="567"/>
        <w:jc w:val="both"/>
        <w:rPr>
          <w:sz w:val="28"/>
        </w:rPr>
      </w:pPr>
      <w:r>
        <w:rPr>
          <w:sz w:val="28"/>
        </w:rPr>
        <w:t xml:space="preserve">Это — будущий суд королевской скамьи, которую короли при разъездах по стране брали с собой. В Лондоне же оставался верховный судья с другим составом судей; это — будущий суд общих тяжб. Суд королевской скамьи рассматривал главным образом уголовные дела и контролировал деятельность других судебных учреждений; суд общих тяжб рассматривал преимущественно гражданские дела, споры между частными лицами. Появился и суд казначейства, рассматривавший дела, связанные с налоговыми вопросами. Во второй половине </w:t>
      </w:r>
      <w:r>
        <w:rPr>
          <w:sz w:val="28"/>
          <w:lang w:val="en-US"/>
        </w:rPr>
        <w:t>XII</w:t>
      </w:r>
      <w:r>
        <w:rPr>
          <w:sz w:val="28"/>
        </w:rPr>
        <w:t> в. возникает новый институт так называемых разъездных судей, которые, будучи членами суда королевской скамьи (суда "общего права"), направлялись на места, в графства, для осуществления правосудия. Так происходила централизация суда, что способствовало унификации "общего права". члены судов "общего права назначались из числа наиболее сведущих юристов — "серджентов". Все это сопровождалось упадком местных судов (сотен и графств) и феодальной, вотчинной юстиции. Упадку местных и феодальных судов способствовало учреждение должности мировых судей, на которых было возложено наряду с выполнением административных функций исполнение некоторых мер полицейского характера по профилактике преступлений, а также рассмотрение мелких уголовных дел. Для разбора более важных уголовных дел мировые судей графства собирались четыре раза в год на так называемые "четвертые сессии".</w:t>
      </w:r>
    </w:p>
    <w:p w:rsidR="00FF21C2" w:rsidRDefault="00FF21C2">
      <w:pPr>
        <w:spacing w:line="360" w:lineRule="auto"/>
        <w:ind w:firstLine="567"/>
        <w:jc w:val="both"/>
        <w:rPr>
          <w:sz w:val="28"/>
        </w:rPr>
      </w:pPr>
      <w:r>
        <w:rPr>
          <w:sz w:val="28"/>
        </w:rPr>
        <w:t>В королевских судах, при рассмотрении дел разъездными судьями к отправлению правосудия были привлечены присяжные заседатели, избиравшиеся из зажиточных слоев населения и принимавшие участие в рассмотрении не только уголовных, но и гражданских дел.</w:t>
      </w:r>
    </w:p>
    <w:p w:rsidR="00FF21C2" w:rsidRDefault="00FF21C2">
      <w:pPr>
        <w:spacing w:line="360" w:lineRule="auto"/>
        <w:ind w:firstLine="567"/>
        <w:jc w:val="both"/>
        <w:rPr>
          <w:sz w:val="28"/>
        </w:rPr>
      </w:pPr>
      <w:r>
        <w:rPr>
          <w:sz w:val="28"/>
        </w:rPr>
        <w:t>Суды "общего права" неохотно шли на создание новых судебных прецедентов; серьезным недостатком в их деятельности был формализм, суть которого заключалась в том, что истец мог получить защиту своего права лишь в том случае, если для защиты его права имелся соответствующий процессуальный иск, судебный приказ (</w:t>
      </w:r>
      <w:r>
        <w:rPr>
          <w:sz w:val="28"/>
          <w:lang w:val="en-US"/>
        </w:rPr>
        <w:t>writs</w:t>
      </w:r>
      <w:r>
        <w:rPr>
          <w:sz w:val="28"/>
        </w:rPr>
        <w:t>). Поэтому на имя короля поступало от истцов множество жалоб на то, что они не могут найти защиты своих интересов в судах "общего права". Тогда появляется суд канцлера, который разбирал дела без участия присяжных заседателей.</w:t>
      </w:r>
    </w:p>
    <w:p w:rsidR="00FF21C2" w:rsidRDefault="00FF21C2">
      <w:pPr>
        <w:spacing w:line="360" w:lineRule="auto"/>
        <w:ind w:firstLine="567"/>
        <w:jc w:val="both"/>
        <w:rPr>
          <w:sz w:val="28"/>
        </w:rPr>
      </w:pPr>
      <w:r>
        <w:rPr>
          <w:sz w:val="28"/>
        </w:rPr>
        <w:t>Несмотря на деятельность судов "общего права" и появления суда канцлера (суда справедливости), королевский совет, который в XV в. стал именоваться Тайным советом, продолжал сохранять юрисдикцию (отчасти апелляционную, отчасти суда первой инстанции по уголовным и гражданским делам). Тайный совет рассматривал дела также без участия присяжных заседателей.</w:t>
      </w:r>
    </w:p>
    <w:p w:rsidR="00FF21C2" w:rsidRDefault="00FF21C2">
      <w:pPr>
        <w:spacing w:line="360" w:lineRule="auto"/>
        <w:ind w:firstLine="567"/>
        <w:jc w:val="both"/>
        <w:rPr>
          <w:sz w:val="28"/>
        </w:rPr>
      </w:pPr>
      <w:r>
        <w:rPr>
          <w:sz w:val="28"/>
          <w:lang w:val="en-US"/>
        </w:rPr>
        <w:t>Появляются в портовых городах адмиралтейские суды, которые в XV</w:t>
      </w:r>
      <w:r>
        <w:rPr>
          <w:sz w:val="28"/>
        </w:rPr>
        <w:t xml:space="preserve"> в. были заменены высшим судом адмиралтейства, где рассматривались гражданские и уголовные дела, связанные с мореплаванием. </w:t>
      </w:r>
    </w:p>
    <w:p w:rsidR="00FF21C2" w:rsidRDefault="00FF21C2">
      <w:pPr>
        <w:spacing w:line="360" w:lineRule="auto"/>
        <w:ind w:firstLine="567"/>
        <w:jc w:val="both"/>
        <w:rPr>
          <w:sz w:val="28"/>
        </w:rPr>
      </w:pPr>
      <w:r>
        <w:rPr>
          <w:sz w:val="28"/>
        </w:rPr>
        <w:t>Высшим судом в Англии являлся парламент в лице палаты лордов, в которой рассматривались жалобы на решения судов "общего права" и суда канцлера. В качестве суда первой инстанции палата лордов рассматривала дела по обвинению своих членов в государственной измене и тяжком уголовном преступлении (фелонии), а также дела по обвинению высших сановников в должностных преступлениях. Обвинения в этих случаях возбуждались нижней палатой — палатой общин и вся эта процедура называлась "импичментом".</w:t>
      </w:r>
    </w:p>
    <w:p w:rsidR="00FF21C2" w:rsidRDefault="00FF21C2">
      <w:pPr>
        <w:spacing w:line="360" w:lineRule="auto"/>
        <w:ind w:firstLine="567"/>
        <w:jc w:val="both"/>
        <w:rPr>
          <w:sz w:val="28"/>
        </w:rPr>
      </w:pPr>
      <w:r>
        <w:rPr>
          <w:sz w:val="28"/>
        </w:rPr>
        <w:t>В отличие от прокуратуры в Англии сравнительно рано возник институт адвокатуры, которые подразделялись на две группы: барристеров, занимавшихся преимущественно выступлениями на суде, и атторнеев и солиситоров — ходатаев по делам, занимавшихся подготовкой этих дел для судебного рассмотрения.</w:t>
      </w:r>
    </w:p>
    <w:p w:rsidR="00FF21C2" w:rsidRDefault="00FF21C2">
      <w:pPr>
        <w:spacing w:line="360" w:lineRule="auto"/>
        <w:ind w:firstLine="567"/>
        <w:jc w:val="both"/>
        <w:rPr>
          <w:sz w:val="28"/>
        </w:rPr>
      </w:pPr>
      <w:r>
        <w:rPr>
          <w:sz w:val="28"/>
        </w:rPr>
        <w:t xml:space="preserve">Серьезной реформой порядка судопроизводства явилось, как уже указывалось появление присяжных. Присяжные в первоначальной форме выступали в качестве сведущих людей, дававших показания под присягой о тех или иных фактах, составлявших предмет спора. Затем присяжные получили в известной мере право расследования; при этом суды выносили решения с учетом данных, добытых путем показаний присяжных. В конце </w:t>
      </w:r>
      <w:r>
        <w:rPr>
          <w:sz w:val="28"/>
          <w:lang w:val="en-US"/>
        </w:rPr>
        <w:t>XII</w:t>
      </w:r>
      <w:r>
        <w:rPr>
          <w:sz w:val="28"/>
        </w:rPr>
        <w:t xml:space="preserve"> в. при Генрихе </w:t>
      </w:r>
      <w:r>
        <w:rPr>
          <w:sz w:val="28"/>
          <w:lang w:val="en-US"/>
        </w:rPr>
        <w:t>II</w:t>
      </w:r>
      <w:r>
        <w:rPr>
          <w:sz w:val="28"/>
        </w:rPr>
        <w:t xml:space="preserve"> всякому свободному человеку было предоставлено право требовать расследование своего дела через посредство присяжных. При этом расследование через присяжных было применено прежде всего в области гражданского судопроизводства (в делах о праве собственности на землю).</w:t>
      </w:r>
    </w:p>
    <w:p w:rsidR="00FF21C2" w:rsidRDefault="00FF21C2">
      <w:pPr>
        <w:spacing w:line="360" w:lineRule="auto"/>
        <w:ind w:firstLine="567"/>
        <w:jc w:val="both"/>
        <w:rPr>
          <w:sz w:val="28"/>
        </w:rPr>
      </w:pPr>
      <w:r>
        <w:rPr>
          <w:sz w:val="28"/>
        </w:rPr>
        <w:t>Последующая эволюция института присяжных состояла в том, что присяжные из сведущих лиц стали судьями, выносившими решение по гражданским делам на основании данных, полученных при рассмотрении дела.</w:t>
      </w:r>
    </w:p>
    <w:p w:rsidR="00FF21C2" w:rsidRDefault="00FF21C2">
      <w:pPr>
        <w:spacing w:line="360" w:lineRule="auto"/>
        <w:ind w:firstLine="567"/>
        <w:jc w:val="both"/>
        <w:rPr>
          <w:sz w:val="28"/>
        </w:rPr>
      </w:pPr>
      <w:r>
        <w:rPr>
          <w:sz w:val="28"/>
        </w:rPr>
        <w:t>С 1166 г. институт присяжных стал применятся и в области уголовного судопроизводства. Так, было установлено, что двенадцать полноправных лиц обязаны давать под присягой разъездным судьям сведения о лицах, совершивших преступления, а также о лицах, подозреваемых в их совершении. Этим самым было положено начало большому жюри — институту обвинительных присяжных, выполнявших в английском уголовном процессе функцию органа придания суду.</w:t>
      </w:r>
    </w:p>
    <w:p w:rsidR="00FF21C2" w:rsidRDefault="00FF21C2">
      <w:pPr>
        <w:spacing w:line="360" w:lineRule="auto"/>
        <w:ind w:firstLine="567"/>
        <w:jc w:val="both"/>
        <w:rPr>
          <w:sz w:val="28"/>
        </w:rPr>
      </w:pPr>
      <w:r>
        <w:rPr>
          <w:sz w:val="28"/>
        </w:rPr>
        <w:t>Постепенно для рассмотрения дела по существу стал образовываться иной состав присяжных заседателей — малое жюри, которое рассматривало обвинение по существу и решало вопрос о виновности.</w:t>
      </w:r>
    </w:p>
    <w:p w:rsidR="00FF21C2" w:rsidRDefault="00FF21C2">
      <w:pPr>
        <w:spacing w:line="360" w:lineRule="auto"/>
        <w:ind w:firstLine="567"/>
        <w:jc w:val="both"/>
        <w:rPr>
          <w:sz w:val="28"/>
        </w:rPr>
      </w:pPr>
      <w:r>
        <w:rPr>
          <w:sz w:val="28"/>
        </w:rPr>
        <w:t xml:space="preserve">Состав большого жюри определился в 23 человека; его роль в </w:t>
      </w:r>
      <w:r>
        <w:rPr>
          <w:sz w:val="28"/>
          <w:lang w:val="en-US"/>
        </w:rPr>
        <w:t>XV</w:t>
      </w:r>
      <w:r>
        <w:rPr>
          <w:sz w:val="28"/>
        </w:rPr>
        <w:t> в. сводилась в основном, к утверждению или отказу в утверждении обвинения, возбужденного потерпевшими и другими лицами, знавшими обстоятельства дела.</w:t>
      </w:r>
    </w:p>
    <w:p w:rsidR="00FF21C2" w:rsidRDefault="00FF21C2">
      <w:pPr>
        <w:spacing w:line="360" w:lineRule="auto"/>
        <w:ind w:firstLine="567"/>
        <w:jc w:val="both"/>
        <w:rPr>
          <w:sz w:val="28"/>
        </w:rPr>
      </w:pPr>
      <w:r>
        <w:rPr>
          <w:sz w:val="28"/>
        </w:rPr>
        <w:t>Обвинение при этом предъявлялось тем или иным лицом в письменной форме в виде обвинительного акта; здесь и решался вопрос о предании суду обвиняемого.</w:t>
      </w:r>
    </w:p>
    <w:p w:rsidR="00FF21C2" w:rsidRDefault="00FF21C2">
      <w:pPr>
        <w:spacing w:line="360" w:lineRule="auto"/>
        <w:ind w:firstLine="567"/>
        <w:jc w:val="both"/>
        <w:rPr>
          <w:sz w:val="28"/>
        </w:rPr>
      </w:pPr>
      <w:r>
        <w:rPr>
          <w:sz w:val="28"/>
        </w:rPr>
        <w:t>Для действительности вердикта малого жюри о признании обвиняемого виновным было необходимо единогласие двенадцати присяжных, входивших в его состав.</w:t>
      </w:r>
    </w:p>
    <w:p w:rsidR="00FF21C2" w:rsidRDefault="00FF21C2">
      <w:pPr>
        <w:spacing w:line="360" w:lineRule="auto"/>
        <w:ind w:firstLine="567"/>
        <w:jc w:val="both"/>
        <w:rPr>
          <w:sz w:val="28"/>
        </w:rPr>
      </w:pPr>
      <w:r>
        <w:rPr>
          <w:sz w:val="28"/>
        </w:rPr>
        <w:t>Английский процесс являлся состязательным; в нем отсутствовали органы предварительного следствия. Собрание доказательств обычно производилось стороной, возбудившей уголовное преследование.</w:t>
      </w:r>
    </w:p>
    <w:p w:rsidR="00FF21C2" w:rsidRDefault="00FF21C2">
      <w:pPr>
        <w:spacing w:line="360" w:lineRule="auto"/>
        <w:ind w:firstLine="567"/>
        <w:jc w:val="both"/>
        <w:rPr>
          <w:sz w:val="28"/>
        </w:rPr>
      </w:pPr>
      <w:r>
        <w:rPr>
          <w:sz w:val="28"/>
        </w:rPr>
        <w:t>Мировые судьи (единолично или на малых сессиях) предварительно знакомились с собранными доказательствами.</w:t>
      </w:r>
    </w:p>
    <w:p w:rsidR="00FF21C2" w:rsidRDefault="00FF21C2">
      <w:pPr>
        <w:spacing w:line="360" w:lineRule="auto"/>
        <w:ind w:firstLine="567"/>
        <w:jc w:val="both"/>
        <w:rPr>
          <w:sz w:val="28"/>
        </w:rPr>
      </w:pPr>
      <w:r>
        <w:rPr>
          <w:sz w:val="28"/>
        </w:rPr>
        <w:t>В случае признания обвиняемым своей вины суд сразу же выносил приговор; если признания вины не последовало, то составлялось малое жюри, после чего обвинитель излагал сущность обвинения. Это было началом судебного рассмотрения, в ходе которого допрашивались свидетели и рассматривались другие доказательства во делу. После выступления обвиняемого или его защитника судья обобщал доказательства, предоставленные сторонами, и обращался с напутственными словами к малому жюри, которое и решало вопрос о виновности по внутреннему убеждению.</w:t>
      </w:r>
    </w:p>
    <w:p w:rsidR="00FF21C2" w:rsidRDefault="00FF21C2">
      <w:pPr>
        <w:spacing w:line="360" w:lineRule="auto"/>
        <w:ind w:firstLine="567"/>
        <w:jc w:val="both"/>
        <w:rPr>
          <w:sz w:val="28"/>
        </w:rPr>
      </w:pPr>
      <w:r>
        <w:rPr>
          <w:sz w:val="28"/>
        </w:rPr>
        <w:t>Что касается гражданского судопроизводства, то в судах "общего права" защита притязаниям истца предоставлялась лишь в том случае, если имелся соответствующий процессуальный иск. Процесс носил состязательный характер. И здесь вопрос решался с участием присяжных. По окончании судебного следствия судья обращался с напутственным словом к присяжным заседателям, в котором излагал суть спора, обобщал представленные доказательства, а также разъяснял законы и прецеденты, относящиеся к данному делу. После этого присяжные выносили вердикт (по внутреннему убеждению с соблюдением принципа единогласия), на основании которого суд принимал решение.</w:t>
      </w:r>
    </w:p>
    <w:p w:rsidR="00FF21C2" w:rsidRDefault="00FF21C2">
      <w:pPr>
        <w:spacing w:line="360" w:lineRule="auto"/>
        <w:ind w:firstLine="567"/>
        <w:jc w:val="both"/>
        <w:rPr>
          <w:sz w:val="28"/>
          <w:lang w:val="en-US"/>
        </w:rPr>
      </w:pPr>
    </w:p>
    <w:p w:rsidR="00FF21C2" w:rsidRDefault="00FF21C2">
      <w:pPr>
        <w:spacing w:line="360" w:lineRule="auto"/>
        <w:ind w:firstLine="567"/>
        <w:jc w:val="both"/>
        <w:rPr>
          <w:sz w:val="28"/>
          <w:lang w:val="en-US"/>
        </w:rPr>
      </w:pPr>
    </w:p>
    <w:p w:rsidR="00FF21C2" w:rsidRDefault="00FF21C2">
      <w:pPr>
        <w:spacing w:line="360" w:lineRule="auto"/>
        <w:jc w:val="center"/>
        <w:rPr>
          <w:b/>
          <w:sz w:val="28"/>
        </w:rPr>
      </w:pPr>
      <w:r>
        <w:rPr>
          <w:b/>
          <w:sz w:val="28"/>
        </w:rPr>
        <w:t>Общая характеристика права Англии периода абсолютизма.</w:t>
      </w:r>
    </w:p>
    <w:p w:rsidR="00FF21C2" w:rsidRDefault="00FF21C2">
      <w:pPr>
        <w:spacing w:line="360" w:lineRule="auto"/>
        <w:ind w:firstLine="567"/>
        <w:jc w:val="both"/>
        <w:rPr>
          <w:i/>
          <w:sz w:val="28"/>
        </w:rPr>
      </w:pPr>
    </w:p>
    <w:p w:rsidR="00FF21C2" w:rsidRDefault="00FF21C2">
      <w:pPr>
        <w:spacing w:line="360" w:lineRule="auto"/>
        <w:ind w:firstLine="567"/>
        <w:jc w:val="both"/>
        <w:rPr>
          <w:b/>
          <w:i/>
          <w:sz w:val="28"/>
        </w:rPr>
      </w:pPr>
      <w:r>
        <w:rPr>
          <w:b/>
          <w:i/>
          <w:sz w:val="28"/>
        </w:rPr>
        <w:t>Источники права.</w:t>
      </w:r>
    </w:p>
    <w:p w:rsidR="00FF21C2" w:rsidRDefault="00FF21C2">
      <w:pPr>
        <w:spacing w:line="360" w:lineRule="auto"/>
        <w:ind w:firstLine="567"/>
        <w:jc w:val="both"/>
        <w:rPr>
          <w:sz w:val="28"/>
        </w:rPr>
      </w:pPr>
      <w:r>
        <w:rPr>
          <w:sz w:val="28"/>
        </w:rPr>
        <w:t>При абсолютизме законодательная деятельность усиливается, но руководящая роль в нормотворческой деятельности продолжает оставаться в руках высших судов. В это время получаем дальнейшее развитие доктрины судебного прецедента, суть которого заключается в том, что правовой принцип, установленный в решении высших судов по какому-либо вопросу, получает обязательную силу при рассмотрении аналогичных дел в будущем.</w:t>
      </w:r>
    </w:p>
    <w:p w:rsidR="00FF21C2" w:rsidRDefault="00FF21C2">
      <w:pPr>
        <w:spacing w:line="360" w:lineRule="auto"/>
        <w:ind w:firstLine="567"/>
        <w:jc w:val="both"/>
        <w:rPr>
          <w:sz w:val="28"/>
        </w:rPr>
      </w:pPr>
      <w:r>
        <w:rPr>
          <w:sz w:val="28"/>
        </w:rPr>
        <w:t>Судебные прецеденты прочно вошли в практику прежде всего в судах "общего права" и суде канцлера.</w:t>
      </w:r>
    </w:p>
    <w:p w:rsidR="00FF21C2" w:rsidRDefault="00FF21C2">
      <w:pPr>
        <w:spacing w:line="360" w:lineRule="auto"/>
        <w:ind w:firstLine="567"/>
        <w:jc w:val="both"/>
        <w:rPr>
          <w:sz w:val="28"/>
        </w:rPr>
      </w:pPr>
      <w:r>
        <w:rPr>
          <w:sz w:val="28"/>
        </w:rPr>
        <w:t xml:space="preserve">Обычные записи судебных решений были заменены во второй половине </w:t>
      </w:r>
      <w:r>
        <w:rPr>
          <w:sz w:val="28"/>
          <w:lang w:val="en-US"/>
        </w:rPr>
        <w:t>XVI</w:t>
      </w:r>
      <w:r>
        <w:rPr>
          <w:sz w:val="28"/>
        </w:rPr>
        <w:t> в. систематизированными сборниками судебных решений, составленными частными лицами.</w:t>
      </w:r>
    </w:p>
    <w:p w:rsidR="00FF21C2" w:rsidRDefault="00FF21C2">
      <w:pPr>
        <w:spacing w:line="360" w:lineRule="auto"/>
        <w:ind w:firstLine="567"/>
        <w:jc w:val="both"/>
        <w:rPr>
          <w:sz w:val="28"/>
        </w:rPr>
      </w:pPr>
      <w:r>
        <w:rPr>
          <w:sz w:val="28"/>
        </w:rPr>
        <w:t xml:space="preserve">Появляется ряд научных трактатов об английском праве, из которых наиболее значимыми были "Институции законов Англии", составленные в начале </w:t>
      </w:r>
      <w:r>
        <w:rPr>
          <w:sz w:val="28"/>
          <w:lang w:val="en-US"/>
        </w:rPr>
        <w:t>XVII</w:t>
      </w:r>
      <w:r>
        <w:rPr>
          <w:sz w:val="28"/>
        </w:rPr>
        <w:t> в. известным юристом "общего права" Коком. Институции состоят из четырех частей: виды земельных прав, перечень важнейших статутов, уголовное право, судоустройство и процесс.</w:t>
      </w:r>
    </w:p>
    <w:p w:rsidR="00FF21C2" w:rsidRDefault="00FF21C2">
      <w:pPr>
        <w:spacing w:line="360" w:lineRule="auto"/>
        <w:ind w:firstLine="567"/>
        <w:jc w:val="both"/>
        <w:rPr>
          <w:sz w:val="28"/>
        </w:rPr>
      </w:pPr>
      <w:r>
        <w:rPr>
          <w:sz w:val="28"/>
        </w:rPr>
        <w:t>В практике английских судов стало появляться обыкновение делать ссылки на сочинения наиболее видных ученых юристов: Брактона, Фортескью, Кока и др. Это также способствовало развитию "общего права".</w:t>
      </w:r>
    </w:p>
    <w:p w:rsidR="00FF21C2" w:rsidRDefault="00FF21C2">
      <w:pPr>
        <w:spacing w:line="360" w:lineRule="auto"/>
        <w:ind w:firstLine="567"/>
        <w:jc w:val="both"/>
        <w:rPr>
          <w:b/>
          <w:i/>
          <w:sz w:val="28"/>
        </w:rPr>
      </w:pPr>
      <w:r>
        <w:rPr>
          <w:b/>
          <w:i/>
          <w:sz w:val="28"/>
        </w:rPr>
        <w:t>Право собственности.</w:t>
      </w:r>
    </w:p>
    <w:p w:rsidR="00FF21C2" w:rsidRDefault="00FF21C2">
      <w:pPr>
        <w:spacing w:line="360" w:lineRule="auto"/>
        <w:ind w:firstLine="567"/>
        <w:jc w:val="both"/>
        <w:rPr>
          <w:sz w:val="28"/>
        </w:rPr>
      </w:pPr>
      <w:r>
        <w:rPr>
          <w:sz w:val="28"/>
        </w:rPr>
        <w:t xml:space="preserve">В связи с развитием капиталистического уклада в начале </w:t>
      </w:r>
      <w:r>
        <w:rPr>
          <w:sz w:val="28"/>
          <w:lang w:val="en-US"/>
        </w:rPr>
        <w:t>XVII</w:t>
      </w:r>
      <w:r>
        <w:rPr>
          <w:sz w:val="28"/>
        </w:rPr>
        <w:t> в. в Англии появилось два вида компаний в сфере торговой деятельности. К первому виду относились объединения частных лиц, которые вели свои торговые дела на свой собственный капитал, на свой страх и риск, а компания устанавливала общие для них правила торговли и осуществляла охрану своих членов. Так, в 1624 г. был принят статут о монополиях, который регламентировал деятельность различного типа компаний.</w:t>
      </w:r>
    </w:p>
    <w:p w:rsidR="00FF21C2" w:rsidRDefault="00FF21C2">
      <w:pPr>
        <w:spacing w:line="360" w:lineRule="auto"/>
        <w:ind w:firstLine="567"/>
        <w:jc w:val="both"/>
        <w:rPr>
          <w:sz w:val="28"/>
        </w:rPr>
      </w:pPr>
      <w:r>
        <w:rPr>
          <w:sz w:val="28"/>
        </w:rPr>
        <w:t>Ко второму типу компаний относилась, например, Ост-Индская компания, которая имела ряд привилегий от королевской власти; ее члены также вкладывали в дело определенной капитал, а прибыли и убытки делились между ними в соответствии с размерами внесенного ими вклада.</w:t>
      </w:r>
    </w:p>
    <w:p w:rsidR="00FF21C2" w:rsidRDefault="00FF21C2">
      <w:pPr>
        <w:spacing w:line="360" w:lineRule="auto"/>
        <w:ind w:firstLine="567"/>
        <w:jc w:val="both"/>
        <w:rPr>
          <w:sz w:val="28"/>
        </w:rPr>
      </w:pPr>
      <w:r>
        <w:rPr>
          <w:sz w:val="28"/>
        </w:rPr>
        <w:t>В Англии накануне революции сравнительно широкое развитие получили мануфактуры, как первичная форма капиталистического производства, основанного на ручном труде.</w:t>
      </w:r>
    </w:p>
    <w:p w:rsidR="00FF21C2" w:rsidRDefault="00FF21C2">
      <w:pPr>
        <w:spacing w:line="360" w:lineRule="auto"/>
        <w:ind w:firstLine="567"/>
        <w:jc w:val="both"/>
        <w:rPr>
          <w:sz w:val="28"/>
        </w:rPr>
      </w:pPr>
      <w:r>
        <w:rPr>
          <w:sz w:val="28"/>
        </w:rPr>
        <w:t>Мануфактуры образовывались прежде всего в морских портах и деревнях, где отсутствовал цеховой строй.</w:t>
      </w:r>
    </w:p>
    <w:p w:rsidR="00FF21C2" w:rsidRDefault="00FF21C2">
      <w:pPr>
        <w:spacing w:line="360" w:lineRule="auto"/>
        <w:ind w:firstLine="567"/>
        <w:jc w:val="both"/>
        <w:rPr>
          <w:sz w:val="28"/>
        </w:rPr>
      </w:pPr>
      <w:r>
        <w:rPr>
          <w:sz w:val="28"/>
        </w:rPr>
        <w:t xml:space="preserve">Что касается "огораживаний", то они продолжались усиленно и в период абсолютизма. Особенностью огораживаний </w:t>
      </w:r>
      <w:r>
        <w:rPr>
          <w:sz w:val="28"/>
          <w:lang w:val="en-US"/>
        </w:rPr>
        <w:t>XVII</w:t>
      </w:r>
      <w:r>
        <w:rPr>
          <w:sz w:val="28"/>
        </w:rPr>
        <w:t> в. было то, что мотивом их стало теперь не столько овцеводство, сколько развитие интенсивного земледелия.</w:t>
      </w:r>
    </w:p>
    <w:p w:rsidR="00FF21C2" w:rsidRDefault="00FF21C2">
      <w:pPr>
        <w:spacing w:line="360" w:lineRule="auto"/>
        <w:ind w:firstLine="567"/>
        <w:jc w:val="both"/>
        <w:rPr>
          <w:sz w:val="28"/>
        </w:rPr>
      </w:pPr>
      <w:r>
        <w:rPr>
          <w:sz w:val="28"/>
        </w:rPr>
        <w:t>В результате "огораживаний" все более росло число малоземельных арендаторов и батраков.</w:t>
      </w:r>
    </w:p>
    <w:p w:rsidR="00FF21C2" w:rsidRDefault="00FF21C2">
      <w:pPr>
        <w:spacing w:line="360" w:lineRule="auto"/>
        <w:ind w:firstLine="567"/>
        <w:jc w:val="both"/>
        <w:rPr>
          <w:b/>
          <w:i/>
          <w:sz w:val="28"/>
        </w:rPr>
      </w:pPr>
      <w:r>
        <w:rPr>
          <w:b/>
          <w:i/>
          <w:sz w:val="28"/>
        </w:rPr>
        <w:t>Уголовное право.</w:t>
      </w:r>
    </w:p>
    <w:p w:rsidR="00FF21C2" w:rsidRDefault="00FF21C2">
      <w:pPr>
        <w:spacing w:line="360" w:lineRule="auto"/>
        <w:ind w:firstLine="567"/>
        <w:jc w:val="both"/>
        <w:rPr>
          <w:sz w:val="28"/>
        </w:rPr>
      </w:pPr>
      <w:r>
        <w:rPr>
          <w:sz w:val="28"/>
        </w:rPr>
        <w:t xml:space="preserve">В </w:t>
      </w:r>
      <w:r>
        <w:rPr>
          <w:sz w:val="28"/>
          <w:lang w:val="en-US"/>
        </w:rPr>
        <w:t>XVI</w:t>
      </w:r>
      <w:r>
        <w:rPr>
          <w:sz w:val="28"/>
        </w:rPr>
        <w:t> в. в английском уголовном праве окончательно утверждается деление преступлений на три вида: измена ("тризн"), тяжкие уголовные преступления ("фелонии") и менее тяжкие уголовные преступления ("мисдиминор").</w:t>
      </w:r>
    </w:p>
    <w:p w:rsidR="00FF21C2" w:rsidRDefault="00FF21C2">
      <w:pPr>
        <w:spacing w:line="360" w:lineRule="auto"/>
        <w:ind w:firstLine="567"/>
        <w:jc w:val="both"/>
        <w:rPr>
          <w:sz w:val="28"/>
        </w:rPr>
      </w:pPr>
      <w:r>
        <w:rPr>
          <w:sz w:val="28"/>
        </w:rPr>
        <w:t xml:space="preserve">Различные статуты и ордонансы признавали государственной изменой многие деяния в зависимости складывающейся в стране ситуации и от личности самого короля. Так, например, одним статутом, изданным в правление Генриха </w:t>
      </w:r>
      <w:r>
        <w:rPr>
          <w:sz w:val="28"/>
          <w:lang w:val="en-US"/>
        </w:rPr>
        <w:t>VIII, государственной изменой признавалось всякое порицание брака, заключенного монархом (после его развода с первой женой, с Анной Болейн). В дальнейшем после развода с ней и ее казни государственной изменой было признано заявление о законности брака короля с Болейн и законности дочери от этого брака Елизаветы. Английские суды в период абсолютизма расширили содержание государственной измены, применяя понятие "подразумеваемой измены". Так, в конце XV в.</w:t>
      </w:r>
      <w:r>
        <w:rPr>
          <w:sz w:val="28"/>
        </w:rPr>
        <w:t xml:space="preserve"> один англичанин был осужден, как государственный изменник, за следующую произнесенную им фразу: если бы он был уверен, что некто Перкин Уарбек был сыном короля Эдуарда </w:t>
      </w:r>
      <w:r>
        <w:rPr>
          <w:sz w:val="28"/>
          <w:lang w:val="en-US"/>
        </w:rPr>
        <w:t>IV</w:t>
      </w:r>
      <w:r>
        <w:rPr>
          <w:sz w:val="28"/>
        </w:rPr>
        <w:t xml:space="preserve">, он не поднял бы против него оружия. В этом суд усмотрел замысел, направленный против Генриха </w:t>
      </w:r>
      <w:r>
        <w:rPr>
          <w:sz w:val="28"/>
          <w:lang w:val="en-US"/>
        </w:rPr>
        <w:t>VII</w:t>
      </w:r>
      <w:r>
        <w:rPr>
          <w:sz w:val="28"/>
        </w:rPr>
        <w:t xml:space="preserve"> Тюдора.</w:t>
      </w:r>
    </w:p>
    <w:p w:rsidR="00FF21C2" w:rsidRDefault="00FF21C2">
      <w:pPr>
        <w:spacing w:line="360" w:lineRule="auto"/>
        <w:ind w:firstLine="567"/>
        <w:jc w:val="both"/>
        <w:rPr>
          <w:sz w:val="28"/>
        </w:rPr>
      </w:pPr>
      <w:r>
        <w:rPr>
          <w:sz w:val="28"/>
        </w:rPr>
        <w:t>Однако основным законом, формулирующим понятие государственной измены, по-прежнему продолжал оставаться указанной выше статут 1352 г.</w:t>
      </w:r>
    </w:p>
    <w:p w:rsidR="00FF21C2" w:rsidRDefault="00FF21C2">
      <w:pPr>
        <w:spacing w:line="360" w:lineRule="auto"/>
        <w:ind w:firstLine="567"/>
        <w:jc w:val="both"/>
        <w:rPr>
          <w:sz w:val="28"/>
        </w:rPr>
      </w:pPr>
      <w:r>
        <w:rPr>
          <w:sz w:val="28"/>
        </w:rPr>
        <w:t>Что касается "фелоний", то этот вид уголовных преступлений был расширен в период абсолютизма рядом статутов. Так, например, к их числу были отнесены: поджог, изувечение, колдовство, двоебрачие.</w:t>
      </w:r>
    </w:p>
    <w:p w:rsidR="00FF21C2" w:rsidRDefault="00FF21C2">
      <w:pPr>
        <w:spacing w:line="360" w:lineRule="auto"/>
        <w:ind w:firstLine="567"/>
        <w:jc w:val="both"/>
        <w:rPr>
          <w:sz w:val="28"/>
        </w:rPr>
      </w:pPr>
      <w:r>
        <w:rPr>
          <w:sz w:val="28"/>
        </w:rPr>
        <w:t xml:space="preserve">В области "мисдиминор" также появились новые составы преступлений: подлог, лжесвидельство; причем многие из них развились из деликтов, правонарушений, ранее влекшие за собой лишь возмещение причиненного вреда в порядке гражданского судопроизводства. </w:t>
      </w:r>
    </w:p>
    <w:p w:rsidR="00FF21C2" w:rsidRDefault="00FF21C2">
      <w:pPr>
        <w:spacing w:line="360" w:lineRule="auto"/>
        <w:ind w:firstLine="567"/>
        <w:jc w:val="both"/>
        <w:rPr>
          <w:sz w:val="28"/>
        </w:rPr>
      </w:pPr>
      <w:r>
        <w:rPr>
          <w:sz w:val="28"/>
        </w:rPr>
        <w:t>Наказания в целом отличались крайней жестокостью. Так, предусматривалась смертная казнь за такие незначительные правонарушения, как прорыв плотины рыбного водоема, если из-за этого рыба ушла; за сбор вишень в чужом саду; за кражу писем; за кражу в церкви или часовне на сумму свыше одного шиллинга.</w:t>
      </w:r>
    </w:p>
    <w:p w:rsidR="00FF21C2" w:rsidRDefault="00FF21C2">
      <w:pPr>
        <w:spacing w:line="360" w:lineRule="auto"/>
        <w:ind w:firstLine="567"/>
        <w:jc w:val="both"/>
        <w:rPr>
          <w:sz w:val="28"/>
        </w:rPr>
      </w:pPr>
      <w:r>
        <w:rPr>
          <w:sz w:val="28"/>
        </w:rPr>
        <w:t>Очень строго преследовалось бродяжничество и нищенство, что предусматривалось рядом статутов 1495, 1530, 1536, 1547, 1572 гг. Так ответственность за нищенство устанавливалась с 14 лет; за первый случай — телесное наказание и клеймение, при повторном уличении в нищенстве — порка и отрезание ушей; в третий раз — смертная казнь.</w:t>
      </w:r>
    </w:p>
    <w:p w:rsidR="00FF21C2" w:rsidRDefault="00FF21C2">
      <w:pPr>
        <w:spacing w:line="360" w:lineRule="auto"/>
        <w:ind w:firstLine="567"/>
        <w:jc w:val="both"/>
        <w:rPr>
          <w:sz w:val="28"/>
          <w:lang w:val="en-US"/>
        </w:rPr>
      </w:pPr>
      <w:r>
        <w:rPr>
          <w:sz w:val="28"/>
        </w:rPr>
        <w:t xml:space="preserve">При Генрихе </w:t>
      </w:r>
      <w:r>
        <w:rPr>
          <w:sz w:val="28"/>
          <w:lang w:val="en-US"/>
        </w:rPr>
        <w:t>XIII</w:t>
      </w:r>
      <w:r>
        <w:rPr>
          <w:sz w:val="28"/>
        </w:rPr>
        <w:t xml:space="preserve"> было казнено 72 тысячи бродяг по обвинению в воровстве. </w:t>
      </w:r>
    </w:p>
    <w:p w:rsidR="00FF21C2" w:rsidRDefault="00FF21C2">
      <w:pPr>
        <w:spacing w:line="360" w:lineRule="auto"/>
        <w:ind w:firstLine="567"/>
        <w:jc w:val="both"/>
        <w:rPr>
          <w:sz w:val="28"/>
          <w:lang w:val="en-US"/>
        </w:rPr>
      </w:pPr>
    </w:p>
    <w:p w:rsidR="00FF21C2" w:rsidRDefault="00FF21C2">
      <w:pPr>
        <w:spacing w:line="360" w:lineRule="auto"/>
        <w:ind w:firstLine="567"/>
        <w:jc w:val="both"/>
        <w:rPr>
          <w:sz w:val="28"/>
          <w:lang w:val="en-US"/>
        </w:rPr>
      </w:pPr>
    </w:p>
    <w:p w:rsidR="00FF21C2" w:rsidRDefault="00FF21C2">
      <w:pPr>
        <w:spacing w:line="360" w:lineRule="auto"/>
        <w:ind w:firstLine="567"/>
        <w:jc w:val="both"/>
        <w:rPr>
          <w:b/>
          <w:i/>
          <w:sz w:val="28"/>
        </w:rPr>
      </w:pPr>
      <w:r>
        <w:rPr>
          <w:b/>
          <w:i/>
          <w:sz w:val="28"/>
        </w:rPr>
        <w:t>Судоустройство и процесс.</w:t>
      </w:r>
    </w:p>
    <w:p w:rsidR="00FF21C2" w:rsidRDefault="00FF21C2">
      <w:pPr>
        <w:spacing w:line="360" w:lineRule="auto"/>
        <w:ind w:firstLine="567"/>
        <w:jc w:val="both"/>
        <w:rPr>
          <w:sz w:val="28"/>
        </w:rPr>
      </w:pPr>
      <w:r>
        <w:rPr>
          <w:sz w:val="28"/>
        </w:rPr>
        <w:t xml:space="preserve">Компетенция Вестминстерских судов (суд королевской скамьи, суд общих тяжб, суд канцлера, суд казначейства) не изменилась и при абсолютизме. Однако появился ряд новых судебных учреждений исключительного характера, призванных служить в качестве орудий правительственной политики. Речь идет прежде всего о Звездной палате, учрежденной при Генрихе </w:t>
      </w:r>
      <w:r>
        <w:rPr>
          <w:sz w:val="28"/>
          <w:lang w:val="en-US"/>
        </w:rPr>
        <w:t>VII</w:t>
      </w:r>
      <w:r>
        <w:rPr>
          <w:sz w:val="28"/>
        </w:rPr>
        <w:t xml:space="preserve"> Тюдоре и призванной при Тюдорах вести главным образом борьбу с мятежными феодалами. В период правления Елизаветы была создана Высокая комиссия для осуществления юрисдикции, относившейся к церковным делам, в частности дял борьбы с религиозными отступлениями.</w:t>
      </w:r>
    </w:p>
    <w:p w:rsidR="00FF21C2" w:rsidRDefault="00FF21C2">
      <w:pPr>
        <w:spacing w:line="360" w:lineRule="auto"/>
        <w:ind w:firstLine="567"/>
        <w:jc w:val="both"/>
        <w:rPr>
          <w:sz w:val="28"/>
        </w:rPr>
      </w:pPr>
      <w:r>
        <w:rPr>
          <w:sz w:val="28"/>
        </w:rPr>
        <w:t>Новым было и появление судебных советов в тех регионах, где наиболее часто нарушались порядки (в Уэльсе и северных графствах); судебные советы подчинялись Тайному совету и вели борьбу против мятежников и всех тех, кто угрожал общественной безопасности на территории, где был создан совет.</w:t>
      </w:r>
    </w:p>
    <w:p w:rsidR="00FF21C2" w:rsidRDefault="00FF21C2">
      <w:pPr>
        <w:spacing w:line="360" w:lineRule="auto"/>
        <w:ind w:firstLine="567"/>
        <w:jc w:val="both"/>
        <w:rPr>
          <w:sz w:val="28"/>
        </w:rPr>
      </w:pPr>
      <w:r>
        <w:rPr>
          <w:sz w:val="28"/>
        </w:rPr>
        <w:t xml:space="preserve">В первой половине </w:t>
      </w:r>
      <w:r>
        <w:rPr>
          <w:sz w:val="28"/>
          <w:lang w:val="en-US"/>
        </w:rPr>
        <w:t>XVI</w:t>
      </w:r>
      <w:r>
        <w:rPr>
          <w:sz w:val="28"/>
        </w:rPr>
        <w:t> в. окончательно определилась юрисдикция высшего суда адмиралтейства, к ведению которого были отнесены гражданские дела, связанные с мореплаванием, а также уголовные преступления совершенные в открытом море.</w:t>
      </w:r>
    </w:p>
    <w:p w:rsidR="00FF21C2" w:rsidRDefault="00FF21C2">
      <w:pPr>
        <w:spacing w:line="360" w:lineRule="auto"/>
        <w:ind w:firstLine="567"/>
        <w:jc w:val="both"/>
        <w:rPr>
          <w:sz w:val="28"/>
        </w:rPr>
      </w:pPr>
      <w:r>
        <w:rPr>
          <w:sz w:val="28"/>
        </w:rPr>
        <w:t>Исключительные суды, как уже отмечалось, служили орудиями расширения королевской прерогативы, оплотом абсолютизма.</w:t>
      </w:r>
    </w:p>
    <w:p w:rsidR="00FF21C2" w:rsidRDefault="00FF21C2">
      <w:pPr>
        <w:spacing w:line="360" w:lineRule="auto"/>
        <w:ind w:firstLine="567"/>
        <w:jc w:val="both"/>
        <w:rPr>
          <w:sz w:val="28"/>
        </w:rPr>
      </w:pPr>
      <w:r>
        <w:rPr>
          <w:sz w:val="28"/>
        </w:rPr>
        <w:t>В исключительных судах в уголовное судопроизводство стали проникать розыскные начала, которые существенно ограничивали права обвиняемого.</w:t>
      </w:r>
    </w:p>
    <w:p w:rsidR="00FF21C2" w:rsidRDefault="00FF21C2">
      <w:pPr>
        <w:spacing w:line="360" w:lineRule="auto"/>
        <w:ind w:firstLine="567"/>
        <w:jc w:val="both"/>
        <w:rPr>
          <w:sz w:val="28"/>
        </w:rPr>
      </w:pPr>
      <w:r>
        <w:rPr>
          <w:sz w:val="28"/>
        </w:rPr>
        <w:t>Характеризуя в целом уголовный процесс в Англии периода абсолютизма, необходимо отметить следующие его особенности.</w:t>
      </w:r>
    </w:p>
    <w:p w:rsidR="00FF21C2" w:rsidRDefault="00FF21C2">
      <w:pPr>
        <w:spacing w:line="360" w:lineRule="auto"/>
        <w:ind w:firstLine="567"/>
        <w:jc w:val="both"/>
        <w:rPr>
          <w:sz w:val="28"/>
        </w:rPr>
      </w:pPr>
      <w:r>
        <w:rPr>
          <w:sz w:val="28"/>
        </w:rPr>
        <w:t>Обвиняемый, как правило, подвергался аресту и содержался под стражей до дня судебного рассмотрения его дела. Иногда допрос проходил под пыткой, хотя последняя "общим правом" не допускалась.</w:t>
      </w:r>
    </w:p>
    <w:p w:rsidR="00FF21C2" w:rsidRDefault="00FF21C2">
      <w:pPr>
        <w:spacing w:line="360" w:lineRule="auto"/>
        <w:ind w:firstLine="567"/>
        <w:jc w:val="both"/>
        <w:rPr>
          <w:sz w:val="28"/>
        </w:rPr>
      </w:pPr>
      <w:r>
        <w:rPr>
          <w:sz w:val="28"/>
        </w:rPr>
        <w:t>Обвиняемому предъявляли доказательства только во время судебного разбирательства; ему не вручалась копия обвинительного акта.</w:t>
      </w:r>
    </w:p>
    <w:p w:rsidR="00FF21C2" w:rsidRDefault="00FF21C2">
      <w:pPr>
        <w:spacing w:line="360" w:lineRule="auto"/>
        <w:ind w:firstLine="567"/>
        <w:jc w:val="both"/>
        <w:rPr>
          <w:sz w:val="28"/>
        </w:rPr>
      </w:pPr>
      <w:r>
        <w:rPr>
          <w:sz w:val="28"/>
        </w:rPr>
        <w:t>Допрос свидетелей проходил без присяги, принудительного привода их в суд не существовало.</w:t>
      </w:r>
    </w:p>
    <w:p w:rsidR="00FF21C2" w:rsidRDefault="00FF21C2">
      <w:pPr>
        <w:spacing w:line="360" w:lineRule="auto"/>
        <w:ind w:firstLine="567"/>
        <w:jc w:val="both"/>
        <w:rPr>
          <w:sz w:val="28"/>
        </w:rPr>
      </w:pPr>
      <w:r>
        <w:rPr>
          <w:sz w:val="28"/>
        </w:rPr>
        <w:t>Обвиняемый по делам о государственной измене и в тяжких уголовных преступлениях не имел права на защиту.</w:t>
      </w:r>
    </w:p>
    <w:p w:rsidR="00FF21C2" w:rsidRDefault="00FF21C2">
      <w:pPr>
        <w:spacing w:line="360" w:lineRule="auto"/>
        <w:ind w:firstLine="567"/>
        <w:jc w:val="both"/>
        <w:rPr>
          <w:sz w:val="28"/>
        </w:rPr>
      </w:pPr>
      <w:r>
        <w:rPr>
          <w:sz w:val="28"/>
        </w:rPr>
        <w:t>Рассмотрение дел с участием присяжных заседателей сохранилось как в уголовном, так и гражданском процессе. Списки членов как большого, так и малого жюри составлялись шерифами.</w:t>
      </w:r>
    </w:p>
    <w:p w:rsidR="00FF21C2" w:rsidRDefault="00FF21C2">
      <w:pPr>
        <w:spacing w:line="360" w:lineRule="auto"/>
        <w:ind w:firstLine="567"/>
        <w:jc w:val="both"/>
        <w:rPr>
          <w:sz w:val="28"/>
        </w:rPr>
      </w:pPr>
      <w:r>
        <w:rPr>
          <w:sz w:val="28"/>
        </w:rPr>
        <w:t>Обжалование приговоров за немногим исключением в английском судопроизводстве не допускалось. Главным из этих исключений являлся так называемый "иск об ошибке" (</w:t>
      </w:r>
      <w:r>
        <w:rPr>
          <w:sz w:val="28"/>
          <w:lang w:val="en-US"/>
        </w:rPr>
        <w:t>writ of error</w:t>
      </w:r>
      <w:r>
        <w:rPr>
          <w:sz w:val="28"/>
        </w:rPr>
        <w:t>), это могло иметь место лишь в случае, когда неправильность, допущенная в ходе процесса, усматривалась из самого протокола, составленного по делу. Кроме того, предоставление права на такого рода обжалование зависело от усмотрения короны.</w:t>
      </w:r>
    </w:p>
    <w:p w:rsidR="00FF21C2" w:rsidRDefault="00FF21C2">
      <w:pPr>
        <w:spacing w:line="360" w:lineRule="auto"/>
        <w:ind w:firstLine="567"/>
        <w:jc w:val="both"/>
        <w:rPr>
          <w:sz w:val="28"/>
        </w:rPr>
      </w:pPr>
      <w:r>
        <w:rPr>
          <w:sz w:val="28"/>
        </w:rPr>
        <w:t>В некоторых делах о мисдиминорах допускалось ходатайство перед судом королевской скамьи об отмене приговора и назначении нового рассмотрения дела в подчиненных ему судах при участии нового жюри присяжных заседателей.</w:t>
      </w:r>
    </w:p>
    <w:p w:rsidR="00FF21C2" w:rsidRDefault="00FF21C2">
      <w:pPr>
        <w:spacing w:line="360" w:lineRule="auto"/>
        <w:ind w:firstLine="567"/>
        <w:jc w:val="both"/>
        <w:rPr>
          <w:sz w:val="28"/>
        </w:rPr>
      </w:pPr>
      <w:r>
        <w:rPr>
          <w:sz w:val="28"/>
        </w:rPr>
        <w:t>Суд королевской скамьи имел право изъять дело из подсудности низшего суда приказом "</w:t>
      </w:r>
      <w:r>
        <w:rPr>
          <w:sz w:val="28"/>
          <w:lang w:val="en-US"/>
        </w:rPr>
        <w:t>certiorari</w:t>
      </w:r>
      <w:r>
        <w:rPr>
          <w:sz w:val="28"/>
        </w:rPr>
        <w:t>" и взять его к своему производству. Это могло иметь мести лишь до рассмотрения дела в нижней инстанции присяжных заседателями.</w:t>
      </w:r>
    </w:p>
    <w:p w:rsidR="00FF21C2" w:rsidRDefault="00FF21C2">
      <w:pPr>
        <w:spacing w:line="360" w:lineRule="auto"/>
        <w:ind w:firstLine="567"/>
        <w:jc w:val="both"/>
        <w:rPr>
          <w:sz w:val="28"/>
        </w:rPr>
      </w:pPr>
      <w:r>
        <w:rPr>
          <w:sz w:val="28"/>
        </w:rPr>
        <w:t>Что касается особенностей гражданского процесса в судах "общего права", то в период абсолютизма они сводились к следующему.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1. Как правило, защита своих нарушенных прав могла быть осуществлена лишь в тех случаях, когда имелся соответствующий процессуальный иск.</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2. Производство по гражданским дела было, как правило, письменным.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3. Судопроизводство отличалось строгим формализмом, нарушение формы крайне относительно отражалось на интересах допускавшей их стороны.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Оно характеризовалось медлительностью и дороговизной.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Обжалование решений по гражданским делам, также как и по уголовным, допускалось в порядке исключения. Однако в гражданском судопроизводстве назначение нового рассмотрения дела применялось более широко, чем в делах уголовных.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Сама система обжалования отличалась крайней сложностью.</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sz w:val="24"/>
          <w:lang w:val="en-US"/>
        </w:rPr>
      </w:pPr>
      <w:r>
        <w:cr/>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cr/>
      </w:r>
    </w:p>
    <w:p w:rsidR="00FF21C2" w:rsidRDefault="00FF21C2">
      <w:pPr>
        <w:spacing w:line="360" w:lineRule="auto"/>
        <w:jc w:val="center"/>
        <w:rPr>
          <w:b/>
          <w:sz w:val="28"/>
        </w:rPr>
      </w:pPr>
      <w:r>
        <w:rPr>
          <w:sz w:val="28"/>
          <w:lang w:val="en-US"/>
        </w:rPr>
        <w:br w:type="page"/>
      </w:r>
      <w:r>
        <w:rPr>
          <w:b/>
          <w:sz w:val="28"/>
        </w:rPr>
        <w:t>ГЛАВА ПЯТАЯ.</w:t>
      </w:r>
    </w:p>
    <w:p w:rsidR="00FF21C2" w:rsidRDefault="00FF21C2">
      <w:pPr>
        <w:spacing w:line="360" w:lineRule="auto"/>
        <w:jc w:val="center"/>
        <w:rPr>
          <w:b/>
          <w:sz w:val="28"/>
        </w:rPr>
      </w:pPr>
    </w:p>
    <w:p w:rsidR="00FF21C2" w:rsidRDefault="00FF21C2">
      <w:pPr>
        <w:spacing w:line="360" w:lineRule="auto"/>
        <w:jc w:val="center"/>
        <w:rPr>
          <w:b/>
          <w:sz w:val="28"/>
        </w:rPr>
      </w:pPr>
      <w:r>
        <w:rPr>
          <w:b/>
          <w:sz w:val="28"/>
        </w:rPr>
        <w:t>ГОСУДАРСТВО И ПРАВО ВИЗАНТИИ.</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r>
        <w:rPr>
          <w:sz w:val="28"/>
        </w:rPr>
        <w:t xml:space="preserve">Как известно Римская империя по завещанию императора Феодосия </w:t>
      </w:r>
      <w:r>
        <w:rPr>
          <w:sz w:val="28"/>
          <w:lang w:val="en-US"/>
        </w:rPr>
        <w:t>I</w:t>
      </w:r>
      <w:r>
        <w:rPr>
          <w:sz w:val="28"/>
        </w:rPr>
        <w:t xml:space="preserve"> разделилась в 395 г. на два самостоятельны государства — Западную Римскую империю и Восточную со столицей Константинополь. Тогда как Западная Римская империя прекратила свое существование в 476 г., Восточная Римская империя, или Византия, существовала еще почти целое тысячелетие.</w:t>
      </w:r>
    </w:p>
    <w:p w:rsidR="00FF21C2" w:rsidRDefault="00FF21C2">
      <w:pPr>
        <w:spacing w:line="360" w:lineRule="auto"/>
        <w:ind w:firstLine="567"/>
        <w:jc w:val="both"/>
        <w:rPr>
          <w:sz w:val="28"/>
        </w:rPr>
      </w:pPr>
      <w:r>
        <w:rPr>
          <w:sz w:val="28"/>
        </w:rPr>
        <w:t>Большая устойчивость Византии обусловливалась рядом особенностей в экономическом, политическом и историческом ее развитии по сравнению с Западной Римской империей. В состав Византии входили такие экономически развитые страны, как Греция, Малая Азия, Сирия, Египет, Балканский полуостров. Эти страны вели оживленную торговлю с Индией, Китаем, Ираном, Аравией и Северной Африкой. Упадок рабовладельческого хозяйства чувствовался здесь в меньшей степени, чем в Западной Римской империи, ибо значительная часть населения находилась в свободном состоянии. Большое место в сельском хозяйстве занимали не крупные рабовладельческие латифундии, а мелкие крестьянские хозяйства. В ремесленном производстве основную роль играли не рабы, а свободные люди.</w:t>
      </w:r>
    </w:p>
    <w:p w:rsidR="00FF21C2" w:rsidRDefault="00FF21C2">
      <w:pPr>
        <w:spacing w:line="360" w:lineRule="auto"/>
        <w:ind w:firstLine="567"/>
        <w:jc w:val="both"/>
        <w:rPr>
          <w:sz w:val="28"/>
        </w:rPr>
      </w:pPr>
      <w:r>
        <w:rPr>
          <w:sz w:val="28"/>
        </w:rPr>
        <w:t>Располагая огромными материальными ресурсами, Восточная Римская империя имела сильную армию, флот и крепкий государственный аппарат, что позволяло ей отражать удары германских племен и подавлять восстания недовольных народных масс.</w:t>
      </w:r>
    </w:p>
    <w:p w:rsidR="00FF21C2" w:rsidRDefault="00FF21C2">
      <w:pPr>
        <w:spacing w:line="360" w:lineRule="auto"/>
        <w:ind w:firstLine="567"/>
        <w:jc w:val="both"/>
        <w:rPr>
          <w:sz w:val="28"/>
        </w:rPr>
      </w:pPr>
      <w:r>
        <w:rPr>
          <w:sz w:val="28"/>
        </w:rPr>
        <w:t xml:space="preserve">Наибольшего могущества Византия достигла в правление императора Юстиниана </w:t>
      </w:r>
      <w:r>
        <w:rPr>
          <w:sz w:val="28"/>
          <w:lang w:val="en-US"/>
        </w:rPr>
        <w:t>I</w:t>
      </w:r>
      <w:r>
        <w:rPr>
          <w:sz w:val="28"/>
        </w:rPr>
        <w:t xml:space="preserve"> (527 — 565), при котором были завоеваны некоторые территории Западной Римской империи, захваченные так называемыми варварами. Была завоевана Северная Африка (Вандальское королевство), Италия (Остготское королевство) и южная часть Испании, входившая в состав Вестготского королевства. Власть Византии была распространена на Крым и частично на Закавказье. На Балканском полуострове Юстиниан построил ряд укреплений для отражения натиска со стороны северных соседей — славян. Таким образом, Юстиниану удалось восстановить большую часть территории Римской империи.</w:t>
      </w:r>
    </w:p>
    <w:p w:rsidR="00FF21C2" w:rsidRDefault="00FF21C2">
      <w:pPr>
        <w:spacing w:line="360" w:lineRule="auto"/>
        <w:ind w:firstLine="567"/>
        <w:jc w:val="both"/>
        <w:rPr>
          <w:sz w:val="28"/>
        </w:rPr>
      </w:pPr>
      <w:r>
        <w:rPr>
          <w:sz w:val="28"/>
        </w:rPr>
        <w:t>В начальный период его правления была осуществлена кодификация римского права.</w:t>
      </w:r>
    </w:p>
    <w:p w:rsidR="00FF21C2" w:rsidRDefault="00FF21C2">
      <w:pPr>
        <w:spacing w:line="360" w:lineRule="auto"/>
        <w:ind w:firstLine="567"/>
        <w:jc w:val="both"/>
        <w:rPr>
          <w:sz w:val="28"/>
        </w:rPr>
      </w:pPr>
      <w:r>
        <w:rPr>
          <w:sz w:val="28"/>
        </w:rPr>
        <w:t xml:space="preserve">После смерти Юстиниана Византийская империя вступила в длительный кризис, из которого она вышла лишь в начале </w:t>
      </w:r>
      <w:r>
        <w:rPr>
          <w:sz w:val="28"/>
          <w:lang w:val="en-US"/>
        </w:rPr>
        <w:t>VIII</w:t>
      </w:r>
      <w:r>
        <w:rPr>
          <w:sz w:val="28"/>
        </w:rPr>
        <w:t xml:space="preserve"> в. В результате страны, завоеванные при Юстиниане, были потеряны. В 568 г. лангобарды захватили северную и среднюю Италию. В </w:t>
      </w:r>
      <w:r>
        <w:rPr>
          <w:sz w:val="28"/>
          <w:lang w:val="en-US"/>
        </w:rPr>
        <w:t>VI</w:t>
      </w:r>
      <w:r>
        <w:rPr>
          <w:sz w:val="28"/>
        </w:rPr>
        <w:t xml:space="preserve"> в. славяне стали проникать на территорию Византии. В конце </w:t>
      </w:r>
      <w:r>
        <w:rPr>
          <w:sz w:val="28"/>
          <w:lang w:val="en-US"/>
        </w:rPr>
        <w:t>VII</w:t>
      </w:r>
      <w:r>
        <w:rPr>
          <w:sz w:val="28"/>
        </w:rPr>
        <w:t xml:space="preserve"> в. арабы, покорив Иран, захватили Египет, Сирию, Палестину и часть Малой Азии. В начале </w:t>
      </w:r>
      <w:r>
        <w:rPr>
          <w:sz w:val="28"/>
          <w:lang w:val="en-US"/>
        </w:rPr>
        <w:t>VIII</w:t>
      </w:r>
      <w:r>
        <w:rPr>
          <w:sz w:val="28"/>
        </w:rPr>
        <w:t> в. почти вся Северная Африка была также захвачена арабами.</w:t>
      </w:r>
    </w:p>
    <w:p w:rsidR="00FF21C2" w:rsidRDefault="00FF21C2">
      <w:pPr>
        <w:spacing w:line="360" w:lineRule="auto"/>
        <w:ind w:firstLine="567"/>
        <w:jc w:val="both"/>
        <w:rPr>
          <w:sz w:val="28"/>
        </w:rPr>
      </w:pPr>
      <w:r>
        <w:rPr>
          <w:sz w:val="28"/>
        </w:rPr>
        <w:t>Таким образом, власть Византии сохранилась лишь в части Малой Азии и Балканского полуострова. Торговые связи с Востоком в этот период были подорваны.</w:t>
      </w:r>
    </w:p>
    <w:p w:rsidR="00FF21C2" w:rsidRDefault="00FF21C2">
      <w:pPr>
        <w:spacing w:line="360" w:lineRule="auto"/>
        <w:ind w:firstLine="567"/>
        <w:jc w:val="both"/>
        <w:rPr>
          <w:sz w:val="28"/>
        </w:rPr>
      </w:pPr>
      <w:r>
        <w:rPr>
          <w:sz w:val="28"/>
        </w:rPr>
        <w:t xml:space="preserve">Массовое продвижение славян на Балканский полуостров в </w:t>
      </w:r>
      <w:r>
        <w:rPr>
          <w:sz w:val="28"/>
          <w:lang w:val="en-US"/>
        </w:rPr>
        <w:t>VI и первой половине</w:t>
      </w:r>
      <w:r>
        <w:rPr>
          <w:sz w:val="28"/>
        </w:rPr>
        <w:t xml:space="preserve"> </w:t>
      </w:r>
      <w:r>
        <w:rPr>
          <w:sz w:val="28"/>
          <w:lang w:val="en-US"/>
        </w:rPr>
        <w:t xml:space="preserve">VII в. </w:t>
      </w:r>
      <w:r>
        <w:rPr>
          <w:sz w:val="28"/>
        </w:rPr>
        <w:t>оказало огромное влияние на социально-экономический строй Византии.</w:t>
      </w:r>
    </w:p>
    <w:p w:rsidR="00FF21C2" w:rsidRDefault="00FF21C2">
      <w:pPr>
        <w:spacing w:line="360" w:lineRule="auto"/>
        <w:ind w:firstLine="567"/>
        <w:jc w:val="both"/>
        <w:rPr>
          <w:sz w:val="28"/>
        </w:rPr>
      </w:pPr>
      <w:r>
        <w:rPr>
          <w:sz w:val="28"/>
        </w:rPr>
        <w:t>Славяне расселялись сельскими территориальными общинами, что способствовало широкому распространению в империи общины и общинного землевладения. Славянская колонизация сыграла крупную роль в развитии феодальных отношений в Византии, в усилении ее обороноспособности.</w:t>
      </w:r>
    </w:p>
    <w:p w:rsidR="00FF21C2" w:rsidRDefault="00FF21C2">
      <w:pPr>
        <w:spacing w:line="360" w:lineRule="auto"/>
        <w:ind w:firstLine="567"/>
        <w:jc w:val="both"/>
        <w:rPr>
          <w:sz w:val="28"/>
        </w:rPr>
      </w:pPr>
      <w:r>
        <w:rPr>
          <w:sz w:val="28"/>
        </w:rPr>
        <w:t xml:space="preserve">В начале </w:t>
      </w:r>
      <w:r>
        <w:rPr>
          <w:sz w:val="28"/>
          <w:lang w:val="en-US"/>
        </w:rPr>
        <w:t>VIII</w:t>
      </w:r>
      <w:r>
        <w:rPr>
          <w:sz w:val="28"/>
        </w:rPr>
        <w:t xml:space="preserve"> в. Византийская империя начинает постепенно выходить из ослабевшего ее кризиса. В борьбе с трудностями императоры Исаврийской династии (717 — 802), основателем которой был Лев </w:t>
      </w:r>
      <w:r>
        <w:rPr>
          <w:sz w:val="28"/>
          <w:lang w:val="en-US"/>
        </w:rPr>
        <w:t>III</w:t>
      </w:r>
      <w:r>
        <w:rPr>
          <w:sz w:val="28"/>
        </w:rPr>
        <w:t>, провели ряд реформ. Главная цель реформ — изыскать средства, необходимые для содержания армии и совершенствования государственного управления.</w:t>
      </w:r>
    </w:p>
    <w:p w:rsidR="00FF21C2" w:rsidRDefault="00FF21C2">
      <w:pPr>
        <w:spacing w:line="360" w:lineRule="auto"/>
        <w:ind w:firstLine="567"/>
        <w:jc w:val="both"/>
        <w:rPr>
          <w:sz w:val="28"/>
        </w:rPr>
      </w:pPr>
      <w:r>
        <w:rPr>
          <w:sz w:val="28"/>
        </w:rPr>
        <w:t>Эта проблема была решена путем так называемого иконоборчества, которое с 726 г. стало официальной государственной политикой правительства. С этим была связана цель ликвидации монастырского землевладения, составлявшего половину всего лучшего земельного фонда страны, на который распространялись многочисленные монастырские привилегии, приносящие духовным феодалам колоссальные доходы.</w:t>
      </w:r>
    </w:p>
    <w:p w:rsidR="00FF21C2" w:rsidRDefault="00FF21C2">
      <w:pPr>
        <w:spacing w:line="360" w:lineRule="auto"/>
        <w:ind w:firstLine="567"/>
        <w:jc w:val="both"/>
        <w:rPr>
          <w:sz w:val="28"/>
        </w:rPr>
      </w:pPr>
      <w:r>
        <w:rPr>
          <w:sz w:val="28"/>
        </w:rPr>
        <w:t>Императоры — иконоборцы издают законы против почитания икон, расценивая это почитание как идолопоклонство.</w:t>
      </w:r>
    </w:p>
    <w:p w:rsidR="00FF21C2" w:rsidRDefault="00FF21C2">
      <w:pPr>
        <w:spacing w:line="360" w:lineRule="auto"/>
        <w:ind w:firstLine="567"/>
        <w:jc w:val="both"/>
        <w:rPr>
          <w:sz w:val="28"/>
        </w:rPr>
      </w:pPr>
      <w:r>
        <w:rPr>
          <w:sz w:val="28"/>
        </w:rPr>
        <w:t>Иконоборчество в какой-то мере зарождалось и как протест против городской церкви с ее пышным культом, бесчисленным городским духовенством и его античными традициями жизни.</w:t>
      </w:r>
    </w:p>
    <w:p w:rsidR="00FF21C2" w:rsidRDefault="00FF21C2">
      <w:pPr>
        <w:spacing w:line="360" w:lineRule="auto"/>
        <w:ind w:firstLine="567"/>
        <w:jc w:val="both"/>
        <w:rPr>
          <w:sz w:val="28"/>
        </w:rPr>
      </w:pPr>
      <w:r>
        <w:rPr>
          <w:sz w:val="28"/>
        </w:rPr>
        <w:t>В ходе иконоборческого движения ликвидировались монастыри, конфисковывались их земли, а самих монахов под угрозой сурового наказания власти обязывали вступать в брак. В целях обеспечения регулярного поступления в казну дополнительных налогов и усиления армии императоры Исаврийской династии наделяли крестьян землей, отобранной у монастырей. Эта земля не могла отчуждаться, она как бы носила характер общинного землевладения; община отвечала перед государством за уплату налогов.</w:t>
      </w:r>
    </w:p>
    <w:p w:rsidR="00FF21C2" w:rsidRDefault="00FF21C2">
      <w:pPr>
        <w:spacing w:line="360" w:lineRule="auto"/>
        <w:ind w:firstLine="567"/>
        <w:jc w:val="both"/>
        <w:rPr>
          <w:sz w:val="28"/>
        </w:rPr>
      </w:pPr>
      <w:r>
        <w:rPr>
          <w:sz w:val="28"/>
        </w:rPr>
        <w:t>Не менее важным было также наделение феодалов землей на условиях несения ими военной службы. Наконец императоры-иконоборцы наделили землей военных поселенцев (стратиотов), проживавших в приграничных районах. Эти меры укрепили внутреннее и внешнее положение Византии, что позволило снова распространить власть на Грецию, Македонию, Крит, Южную Италию и Сицилию.</w:t>
      </w:r>
    </w:p>
    <w:p w:rsidR="00FF21C2" w:rsidRDefault="00FF21C2">
      <w:pPr>
        <w:spacing w:line="360" w:lineRule="auto"/>
        <w:ind w:firstLine="567"/>
        <w:jc w:val="both"/>
        <w:rPr>
          <w:sz w:val="28"/>
        </w:rPr>
      </w:pPr>
      <w:r>
        <w:rPr>
          <w:sz w:val="28"/>
        </w:rPr>
        <w:t xml:space="preserve">Благодаря полученным средствам от иконоборческой политике Лев </w:t>
      </w:r>
      <w:r>
        <w:rPr>
          <w:sz w:val="28"/>
          <w:lang w:val="en-US"/>
        </w:rPr>
        <w:t>III</w:t>
      </w:r>
      <w:r>
        <w:rPr>
          <w:sz w:val="28"/>
        </w:rPr>
        <w:t xml:space="preserve"> смог создать армию, которая могла противостоять арабской коннице. В результате в 740 г. арабы были разгромлены в битве при Акроине (Малая Азия).</w:t>
      </w:r>
    </w:p>
    <w:p w:rsidR="00FF21C2" w:rsidRDefault="00FF21C2">
      <w:pPr>
        <w:spacing w:line="360" w:lineRule="auto"/>
        <w:ind w:firstLine="567"/>
        <w:jc w:val="both"/>
        <w:rPr>
          <w:sz w:val="28"/>
        </w:rPr>
      </w:pPr>
      <w:r>
        <w:rPr>
          <w:sz w:val="28"/>
        </w:rPr>
        <w:t xml:space="preserve">Когда в начале </w:t>
      </w:r>
      <w:r>
        <w:rPr>
          <w:sz w:val="28"/>
          <w:lang w:val="en-US"/>
        </w:rPr>
        <w:t>IX</w:t>
      </w:r>
      <w:r>
        <w:rPr>
          <w:sz w:val="28"/>
        </w:rPr>
        <w:t> в. арабская опасность ослабла, процесс феодализации усилился, в результате чего положение крестьян стало резко ухудшаться. Феодалы захватывали общинные земли и превращали крестьян в крепостных. В результате в 820 г. произошло массовое выступление византийского крестьянства под предводительством Фомы Славянина. Восстание показало силу народного недовольства. Но одновременно оно ускорило и усилило консолидацию класса феодалов. Даже непримиримый иконопочитатель Федор Студит писал: «Теперь не время возобновлять прошлые споры. Это приносит смуты. Теперь время единомыслия».</w:t>
      </w:r>
    </w:p>
    <w:p w:rsidR="00FF21C2" w:rsidRDefault="00FF21C2">
      <w:pPr>
        <w:spacing w:line="360" w:lineRule="auto"/>
        <w:ind w:firstLine="567"/>
        <w:jc w:val="both"/>
        <w:rPr>
          <w:sz w:val="28"/>
        </w:rPr>
      </w:pPr>
      <w:r>
        <w:rPr>
          <w:sz w:val="28"/>
        </w:rPr>
        <w:t>Иконоборческие и иконопочитательские партии, напуганные подъемом народного движения, вскоре после подавления восстания примирились. Восстановление иконопочитания стало одним из крупнейших праздников православной церкви. Тем самым господствующий класс оформил свое социальное единство духовным и организационным единством церкви.</w:t>
      </w:r>
    </w:p>
    <w:p w:rsidR="00FF21C2" w:rsidRDefault="00FF21C2">
      <w:pPr>
        <w:spacing w:line="360" w:lineRule="auto"/>
        <w:ind w:firstLine="567"/>
        <w:jc w:val="both"/>
        <w:rPr>
          <w:sz w:val="28"/>
        </w:rPr>
      </w:pPr>
      <w:r>
        <w:rPr>
          <w:sz w:val="28"/>
        </w:rPr>
        <w:t xml:space="preserve">Во второй половине </w:t>
      </w:r>
      <w:r>
        <w:rPr>
          <w:sz w:val="28"/>
          <w:lang w:val="en-US"/>
        </w:rPr>
        <w:t>IX</w:t>
      </w:r>
      <w:r>
        <w:rPr>
          <w:sz w:val="28"/>
        </w:rPr>
        <w:t xml:space="preserve"> в. и особенно в </w:t>
      </w:r>
      <w:r>
        <w:rPr>
          <w:sz w:val="28"/>
          <w:lang w:val="en-US"/>
        </w:rPr>
        <w:t>X в.</w:t>
      </w:r>
      <w:r>
        <w:rPr>
          <w:sz w:val="28"/>
        </w:rPr>
        <w:t xml:space="preserve"> Византийская империя достигла нового подъема. В этот период могущественный Арабский халифат распался на ряд самостоятельных государств, и Византия, воспользовавшись этим обстоятельством восстановила свою территорию почти до пределов ранней Византийской империи. В начале </w:t>
      </w:r>
      <w:r>
        <w:rPr>
          <w:sz w:val="28"/>
          <w:lang w:val="en-US"/>
        </w:rPr>
        <w:t>XI</w:t>
      </w:r>
      <w:r>
        <w:rPr>
          <w:sz w:val="28"/>
        </w:rPr>
        <w:t> в. была завоевана Болгария.</w:t>
      </w:r>
    </w:p>
    <w:p w:rsidR="00FF21C2" w:rsidRDefault="00FF21C2">
      <w:pPr>
        <w:spacing w:line="360" w:lineRule="auto"/>
        <w:ind w:firstLine="567"/>
        <w:jc w:val="both"/>
        <w:rPr>
          <w:sz w:val="28"/>
        </w:rPr>
      </w:pPr>
      <w:r>
        <w:rPr>
          <w:sz w:val="28"/>
        </w:rPr>
        <w:t>В истории страны это почти двухсотлетняя эпоха правления императоров Македонской династии (867 — 1056), когда оформились основы социальной организации и централизованной раннесредневековой государственности.</w:t>
      </w:r>
    </w:p>
    <w:p w:rsidR="00FF21C2" w:rsidRDefault="00FF21C2">
      <w:pPr>
        <w:spacing w:line="360" w:lineRule="auto"/>
        <w:ind w:firstLine="567"/>
        <w:jc w:val="both"/>
        <w:rPr>
          <w:sz w:val="28"/>
        </w:rPr>
      </w:pPr>
      <w:r>
        <w:rPr>
          <w:sz w:val="28"/>
        </w:rPr>
        <w:t xml:space="preserve">На почве оживления торговых отношений, принятия русскими в 988 г. христианства от греков и совместной борьбы с общими врагами (печенегами, хазарами, половцами) во второй половине </w:t>
      </w:r>
      <w:r>
        <w:rPr>
          <w:sz w:val="28"/>
          <w:lang w:val="en-US"/>
        </w:rPr>
        <w:t>X</w:t>
      </w:r>
      <w:r>
        <w:rPr>
          <w:sz w:val="28"/>
        </w:rPr>
        <w:t xml:space="preserve"> века укрепились связи Киевской Руси и Византии. На Руси распространилась славянская письменность, из Византии ввозились богословские книги, предметы культа, византийские зодчие работали в Киеве и других русских городах.</w:t>
      </w:r>
    </w:p>
    <w:p w:rsidR="00FF21C2" w:rsidRDefault="00FF21C2">
      <w:pPr>
        <w:spacing w:line="360" w:lineRule="auto"/>
        <w:ind w:firstLine="567"/>
        <w:jc w:val="both"/>
        <w:rPr>
          <w:sz w:val="28"/>
        </w:rPr>
      </w:pPr>
      <w:r>
        <w:rPr>
          <w:sz w:val="28"/>
        </w:rPr>
        <w:t xml:space="preserve">В процессе феодализации Византии свободное крестьянство стремительно сокращалось. Начало массового обеднения свободного крестьянства приходится на вторую половину </w:t>
      </w:r>
      <w:r>
        <w:rPr>
          <w:sz w:val="28"/>
          <w:lang w:val="en-US"/>
        </w:rPr>
        <w:t>IX</w:t>
      </w:r>
      <w:r>
        <w:rPr>
          <w:sz w:val="28"/>
        </w:rPr>
        <w:t xml:space="preserve"> в. и было связано с ростом податного гнета и повинностей. </w:t>
      </w:r>
    </w:p>
    <w:p w:rsidR="00FF21C2" w:rsidRDefault="00FF21C2">
      <w:pPr>
        <w:spacing w:line="360" w:lineRule="auto"/>
        <w:ind w:firstLine="567"/>
        <w:jc w:val="both"/>
        <w:rPr>
          <w:sz w:val="28"/>
        </w:rPr>
      </w:pPr>
      <w:r>
        <w:rPr>
          <w:sz w:val="28"/>
        </w:rPr>
        <w:t xml:space="preserve">В </w:t>
      </w:r>
      <w:r>
        <w:rPr>
          <w:sz w:val="28"/>
          <w:lang w:val="en-US"/>
        </w:rPr>
        <w:t>XI — XII</w:t>
      </w:r>
      <w:r>
        <w:rPr>
          <w:sz w:val="28"/>
        </w:rPr>
        <w:t xml:space="preserve"> вв. число свободных крестьян-общинников стало уже совершенно —незначительным. Крепостной крестьянин (парик), сидящий на земле феодала и платящий ему оброк, стал наиболее часто встречающейся фигурой в византийской деревне. При этом неуклонно росло крупное феодальное землевладение. Закрепощение было завершено при династии Комненов. Налоговое бремя, ложившееся на крестьян, все более возрастало, что вело к их обнищанию. Это не могло не сказаться отрицательно на состоянии рынка. Его развитие во второй половине </w:t>
      </w:r>
      <w:r>
        <w:rPr>
          <w:sz w:val="28"/>
          <w:lang w:val="en-US"/>
        </w:rPr>
        <w:t>XII</w:t>
      </w:r>
      <w:r>
        <w:rPr>
          <w:sz w:val="28"/>
        </w:rPr>
        <w:t xml:space="preserve"> в. начинает замедляться в связи со снижением покупательной способности крестьян. В последней четверти </w:t>
      </w:r>
      <w:r>
        <w:rPr>
          <w:sz w:val="28"/>
          <w:lang w:val="en-US"/>
        </w:rPr>
        <w:t>XII</w:t>
      </w:r>
      <w:r>
        <w:rPr>
          <w:sz w:val="28"/>
        </w:rPr>
        <w:t> в. усиливается процесс пауперизации и люмпен-пролетаризации части городского населения, что особенно остро проявлялось в Константинополе.</w:t>
      </w:r>
    </w:p>
    <w:p w:rsidR="00FF21C2" w:rsidRDefault="00FF21C2">
      <w:pPr>
        <w:spacing w:line="360" w:lineRule="auto"/>
        <w:ind w:firstLine="567"/>
        <w:jc w:val="both"/>
        <w:rPr>
          <w:sz w:val="28"/>
        </w:rPr>
      </w:pPr>
      <w:r>
        <w:rPr>
          <w:sz w:val="28"/>
        </w:rPr>
        <w:t>В империи появились мощные тенденции к феодальной децентрализации страны. Растущая изоляция и слабость Константинополя были во многом учтены крестоносцами и венецианцами, видевшими реальную возможность превратить столицу в центр своего господства в Восточном Средиземноморье.</w:t>
      </w:r>
    </w:p>
    <w:p w:rsidR="00FF21C2" w:rsidRDefault="00FF21C2">
      <w:pPr>
        <w:spacing w:line="360" w:lineRule="auto"/>
        <w:ind w:firstLine="567"/>
        <w:jc w:val="both"/>
        <w:rPr>
          <w:sz w:val="28"/>
        </w:rPr>
      </w:pPr>
      <w:r>
        <w:rPr>
          <w:sz w:val="28"/>
        </w:rPr>
        <w:t xml:space="preserve">В начале </w:t>
      </w:r>
      <w:r>
        <w:rPr>
          <w:sz w:val="28"/>
          <w:lang w:val="en-US"/>
        </w:rPr>
        <w:t>XIII</w:t>
      </w:r>
      <w:r>
        <w:rPr>
          <w:sz w:val="28"/>
        </w:rPr>
        <w:t xml:space="preserve"> в. римский папа Иннокентий </w:t>
      </w:r>
      <w:r>
        <w:rPr>
          <w:sz w:val="28"/>
          <w:lang w:val="en-US"/>
        </w:rPr>
        <w:t>III</w:t>
      </w:r>
      <w:r>
        <w:rPr>
          <w:sz w:val="28"/>
        </w:rPr>
        <w:t xml:space="preserve"> призвал Европу к очередному крестовому походу, который оказался весьма своеобразным. На этот раз крестоносцы направились не против турок или других мусульман, а против христианской Византии. В этом значительную роль сыграла Венеция, торговавшая выгодно с Египтом, который находился во владениях турецкого султана (куда кстати и предполагалось идти крестоносцами) Венеция была заинтересована в ослаблении Византии.</w:t>
      </w:r>
    </w:p>
    <w:p w:rsidR="00FF21C2" w:rsidRDefault="00FF21C2">
      <w:pPr>
        <w:spacing w:line="360" w:lineRule="auto"/>
        <w:ind w:firstLine="567"/>
        <w:jc w:val="both"/>
        <w:rPr>
          <w:sz w:val="28"/>
        </w:rPr>
      </w:pPr>
      <w:r>
        <w:rPr>
          <w:sz w:val="28"/>
        </w:rPr>
        <w:t>Воспользовавшись междоусобной борьбой в новой династии Ангелов, крестоносцы захватили в 1204 г. Константинополь и создали на южной части Балканского полуострова государство под названием Латинской империи.</w:t>
      </w:r>
    </w:p>
    <w:p w:rsidR="00FF21C2" w:rsidRDefault="00FF21C2">
      <w:pPr>
        <w:spacing w:line="360" w:lineRule="auto"/>
        <w:ind w:firstLine="567"/>
        <w:jc w:val="both"/>
        <w:rPr>
          <w:sz w:val="28"/>
        </w:rPr>
      </w:pPr>
      <w:r>
        <w:rPr>
          <w:sz w:val="28"/>
        </w:rPr>
        <w:t>«Латинские», т. е. западноевропейские феодалы беспощадно грабили местное византийское население. Византийская империя распалась на ряд государств: греческое Эпирское царство на Западе, Никейская империя в Малой Азии и др. Никейская империя стала центром консолидации греческих сил и борьбы за ликвидацию Латинской империи, которая распалась на фактически самостоятельные области — венецианские владения, Фессалоникское королевство, Афинское герцогство, княжество Ахейское.</w:t>
      </w:r>
    </w:p>
    <w:p w:rsidR="00FF21C2" w:rsidRDefault="00FF21C2">
      <w:pPr>
        <w:spacing w:line="360" w:lineRule="auto"/>
        <w:ind w:firstLine="567"/>
        <w:jc w:val="both"/>
        <w:rPr>
          <w:sz w:val="28"/>
        </w:rPr>
      </w:pPr>
      <w:r>
        <w:rPr>
          <w:sz w:val="28"/>
        </w:rPr>
        <w:t xml:space="preserve">Никейский император Михаил </w:t>
      </w:r>
      <w:r>
        <w:rPr>
          <w:sz w:val="28"/>
          <w:lang w:val="en-US"/>
        </w:rPr>
        <w:t>VIII</w:t>
      </w:r>
      <w:r>
        <w:rPr>
          <w:sz w:val="28"/>
        </w:rPr>
        <w:t xml:space="preserve"> Палеолог в июне 1261 г. взял Константинополь; Византийская империя была восстановлена. Но восстановленная империя мало напоминала империю, какой она была до латинского завоевания. Четвертый крестовый поход (1202 — 1204 гг.) покончил с Византией как с великой державой; ее владения ограничились незначительной частью Балканского полуострова (часть Фракии и Македонии), островами Эгейского моря, узкой полосой Малой Азии, несколькими крепостями в Полопоннесе.</w:t>
      </w:r>
    </w:p>
    <w:p w:rsidR="00FF21C2" w:rsidRDefault="00FF21C2">
      <w:pPr>
        <w:spacing w:line="360" w:lineRule="auto"/>
        <w:ind w:firstLine="567"/>
        <w:jc w:val="both"/>
        <w:rPr>
          <w:sz w:val="28"/>
        </w:rPr>
      </w:pPr>
      <w:r>
        <w:rPr>
          <w:sz w:val="28"/>
        </w:rPr>
        <w:t>Владычество латинян разрушило и старый механизм ее государственного управления. Константинополь был полуразрушен; византийская армия была невелика (15 — 20 тыс.) и состояла в основном из наемников — турок и монголов, а флот — из 50-75 кораблей. Восстановленная Византия представляла собой совокупность провинций, слабо подчиненных центру.</w:t>
      </w:r>
    </w:p>
    <w:p w:rsidR="00FF21C2" w:rsidRDefault="00FF21C2">
      <w:pPr>
        <w:spacing w:line="360" w:lineRule="auto"/>
        <w:ind w:firstLine="567"/>
        <w:jc w:val="both"/>
        <w:rPr>
          <w:sz w:val="28"/>
        </w:rPr>
      </w:pPr>
      <w:r>
        <w:rPr>
          <w:sz w:val="28"/>
        </w:rPr>
        <w:t>Папский престол, по-прежнему добиваясь подчинения византийской церкви и, соответственно, императорской власти своему влиянию, противодействовал всем возможностям укрепления Византии.</w:t>
      </w:r>
    </w:p>
    <w:p w:rsidR="00FF21C2" w:rsidRDefault="00FF21C2">
      <w:pPr>
        <w:spacing w:line="360" w:lineRule="auto"/>
        <w:ind w:firstLine="567"/>
        <w:jc w:val="both"/>
        <w:rPr>
          <w:sz w:val="28"/>
        </w:rPr>
      </w:pPr>
      <w:r>
        <w:rPr>
          <w:sz w:val="28"/>
        </w:rPr>
        <w:t xml:space="preserve">К началу </w:t>
      </w:r>
      <w:r>
        <w:rPr>
          <w:sz w:val="28"/>
          <w:lang w:val="en-US"/>
        </w:rPr>
        <w:t>XVI</w:t>
      </w:r>
      <w:r>
        <w:rPr>
          <w:sz w:val="28"/>
        </w:rPr>
        <w:t> в. новая угроза нависла над Византией со стороны турок-османов, которые стали распространять свою власть над Малой Азией и дошли до берегов Мраморного моря.</w:t>
      </w:r>
    </w:p>
    <w:p w:rsidR="00FF21C2" w:rsidRDefault="00FF21C2">
      <w:pPr>
        <w:spacing w:line="360" w:lineRule="auto"/>
        <w:ind w:firstLine="567"/>
        <w:jc w:val="both"/>
        <w:rPr>
          <w:sz w:val="28"/>
        </w:rPr>
      </w:pPr>
      <w:r>
        <w:rPr>
          <w:sz w:val="28"/>
        </w:rPr>
        <w:t xml:space="preserve">Феодальные усобицы, продолжавшиеся с перерывами с 1320 по 1391 г., дезорганизовали политическую жизнь Византии. После смерти в 1341 г. императора Андроника </w:t>
      </w:r>
      <w:r>
        <w:rPr>
          <w:sz w:val="28"/>
          <w:lang w:val="en-US"/>
        </w:rPr>
        <w:t>III</w:t>
      </w:r>
      <w:r>
        <w:rPr>
          <w:sz w:val="28"/>
        </w:rPr>
        <w:t xml:space="preserve"> в Византии вспыхнула настоящая гражданская война, переросшая в крупнейшее в истории страны социальное движение.</w:t>
      </w:r>
    </w:p>
    <w:p w:rsidR="00FF21C2" w:rsidRDefault="00FF21C2">
      <w:pPr>
        <w:spacing w:line="360" w:lineRule="auto"/>
        <w:ind w:firstLine="567"/>
        <w:jc w:val="both"/>
        <w:rPr>
          <w:sz w:val="28"/>
        </w:rPr>
      </w:pPr>
      <w:r>
        <w:rPr>
          <w:sz w:val="28"/>
        </w:rPr>
        <w:t xml:space="preserve">Вся полнота власти оказалась в руках регента при девятилетнем Иоанне </w:t>
      </w:r>
      <w:r>
        <w:rPr>
          <w:sz w:val="28"/>
          <w:lang w:val="en-US"/>
        </w:rPr>
        <w:t>V</w:t>
      </w:r>
      <w:r>
        <w:rPr>
          <w:sz w:val="28"/>
        </w:rPr>
        <w:t xml:space="preserve"> Палеологе (1341 — 1391) главы феодальной аристократии Иоанна Кантакузина. Против феодальной аристократии единодушно выступили крестьянство и городское население. Победила феодальная аристократия; фактическое правление Кантакузина продолжалось до 1354 г.</w:t>
      </w:r>
    </w:p>
    <w:p w:rsidR="00FF21C2" w:rsidRDefault="00FF21C2">
      <w:pPr>
        <w:spacing w:line="360" w:lineRule="auto"/>
        <w:ind w:firstLine="567"/>
        <w:jc w:val="both"/>
        <w:rPr>
          <w:sz w:val="28"/>
        </w:rPr>
      </w:pPr>
      <w:r>
        <w:rPr>
          <w:sz w:val="28"/>
        </w:rPr>
        <w:t>С 1352 г. началось турецкое завоевание Византии. В 1362 г. турки захватили Адрианополь, в который была перенесена столица Османского государства. В 1371 г. турки разбили сербов; в 1385 г. турецкие войска овладели Софией, а в 1389 г. произошла знаменитая битва на Косовом поле. В 1393 г. турки овладели последним болгарским городом. В принципе судьба Балканского полуострова была решена.</w:t>
      </w:r>
    </w:p>
    <w:p w:rsidR="00FF21C2" w:rsidRDefault="00FF21C2">
      <w:pPr>
        <w:spacing w:line="360" w:lineRule="auto"/>
        <w:ind w:firstLine="567"/>
        <w:jc w:val="both"/>
        <w:rPr>
          <w:sz w:val="28"/>
        </w:rPr>
      </w:pPr>
      <w:r>
        <w:rPr>
          <w:sz w:val="28"/>
        </w:rPr>
        <w:t xml:space="preserve">С победами турецкого султана Баязида </w:t>
      </w:r>
      <w:r>
        <w:rPr>
          <w:sz w:val="28"/>
          <w:lang w:val="en-US"/>
        </w:rPr>
        <w:t>I</w:t>
      </w:r>
      <w:r>
        <w:rPr>
          <w:sz w:val="28"/>
        </w:rPr>
        <w:t xml:space="preserve"> (1389 — 1402) на Западе начали понимать реальное значение турецкой угрозы. В 1396 г. был против него организован крестовый поход, но в битве при Никополе крестоносцы были разбиты.</w:t>
      </w:r>
    </w:p>
    <w:p w:rsidR="00FF21C2" w:rsidRDefault="00FF21C2">
      <w:pPr>
        <w:spacing w:line="360" w:lineRule="auto"/>
        <w:ind w:firstLine="567"/>
        <w:jc w:val="both"/>
        <w:rPr>
          <w:sz w:val="28"/>
        </w:rPr>
      </w:pPr>
      <w:r>
        <w:rPr>
          <w:sz w:val="28"/>
        </w:rPr>
        <w:t>Некоторую передышку в борьбе с турками Византия получила во время борьбы турок-османов с Тамерланом (1370 — 1405), который летом вступил в Малую Азию и в битве при Анкаре турки были разбиты, что повлекло длительную усобицу в лагере турецких феодалов.</w:t>
      </w:r>
    </w:p>
    <w:p w:rsidR="00FF21C2" w:rsidRDefault="00FF21C2">
      <w:pPr>
        <w:spacing w:line="360" w:lineRule="auto"/>
        <w:ind w:firstLine="567"/>
        <w:jc w:val="both"/>
        <w:rPr>
          <w:sz w:val="28"/>
        </w:rPr>
      </w:pPr>
      <w:r>
        <w:rPr>
          <w:sz w:val="28"/>
        </w:rPr>
        <w:t xml:space="preserve">Но и в самой Византии феодальные междоусобицы не утихали. В 20-е годы </w:t>
      </w:r>
      <w:r>
        <w:rPr>
          <w:sz w:val="28"/>
          <w:lang w:val="en-US"/>
        </w:rPr>
        <w:t>XV</w:t>
      </w:r>
      <w:r>
        <w:rPr>
          <w:sz w:val="28"/>
        </w:rPr>
        <w:t xml:space="preserve"> в. турки снова окрепли. Султан Мурад </w:t>
      </w:r>
      <w:r>
        <w:rPr>
          <w:sz w:val="28"/>
          <w:lang w:val="en-US"/>
        </w:rPr>
        <w:t>II</w:t>
      </w:r>
      <w:r>
        <w:rPr>
          <w:sz w:val="28"/>
        </w:rPr>
        <w:t xml:space="preserve"> (1421 — 1451) начал новое наступление на Византию.</w:t>
      </w:r>
    </w:p>
    <w:p w:rsidR="00FF21C2" w:rsidRDefault="00FF21C2">
      <w:pPr>
        <w:spacing w:line="360" w:lineRule="auto"/>
        <w:ind w:firstLine="567"/>
        <w:jc w:val="both"/>
        <w:rPr>
          <w:sz w:val="28"/>
        </w:rPr>
      </w:pPr>
      <w:r>
        <w:rPr>
          <w:sz w:val="28"/>
        </w:rPr>
        <w:t>В 1444 г. против турок был организован новый крестовый поход, который не привел к успеху (в битве под Варной рыцари-крестоносцы были разбиты).</w:t>
      </w:r>
    </w:p>
    <w:p w:rsidR="00FF21C2" w:rsidRDefault="00FF21C2">
      <w:pPr>
        <w:spacing w:line="360" w:lineRule="auto"/>
        <w:ind w:firstLine="567"/>
        <w:jc w:val="both"/>
        <w:rPr>
          <w:sz w:val="28"/>
        </w:rPr>
      </w:pPr>
      <w:r>
        <w:rPr>
          <w:sz w:val="28"/>
        </w:rPr>
        <w:t xml:space="preserve">В 1449 г. на византийский престол вступил последний император — Константин </w:t>
      </w:r>
      <w:r>
        <w:rPr>
          <w:sz w:val="28"/>
          <w:lang w:val="en-US"/>
        </w:rPr>
        <w:t>XI</w:t>
      </w:r>
      <w:r>
        <w:rPr>
          <w:sz w:val="28"/>
        </w:rPr>
        <w:t xml:space="preserve"> Палеолог (1449 — 1453), а на турецкий — Мехмед </w:t>
      </w:r>
      <w:r>
        <w:rPr>
          <w:sz w:val="28"/>
          <w:lang w:val="en-US"/>
        </w:rPr>
        <w:t>II</w:t>
      </w:r>
      <w:r>
        <w:rPr>
          <w:sz w:val="28"/>
        </w:rPr>
        <w:t xml:space="preserve"> Фатих («Завоеватель»).</w:t>
      </w:r>
    </w:p>
    <w:p w:rsidR="00FF21C2" w:rsidRDefault="00FF21C2">
      <w:pPr>
        <w:spacing w:line="360" w:lineRule="auto"/>
        <w:ind w:firstLine="567"/>
        <w:jc w:val="both"/>
        <w:rPr>
          <w:sz w:val="28"/>
        </w:rPr>
      </w:pPr>
      <w:r>
        <w:rPr>
          <w:sz w:val="28"/>
        </w:rPr>
        <w:t>29 мая 1453 г. начался последний штурм Константинополя, и Византийская империя прекратила свое существование. Константинополь, переименованный в Стамбул, сделался столицей Турецкой империи.</w:t>
      </w:r>
    </w:p>
    <w:p w:rsidR="00FF21C2" w:rsidRDefault="00FF21C2">
      <w:pPr>
        <w:spacing w:line="360" w:lineRule="auto"/>
        <w:ind w:firstLine="567"/>
        <w:jc w:val="both"/>
        <w:rPr>
          <w:sz w:val="28"/>
        </w:rPr>
      </w:pPr>
    </w:p>
    <w:p w:rsidR="00FF21C2" w:rsidRDefault="00FF21C2">
      <w:pPr>
        <w:spacing w:line="360" w:lineRule="auto"/>
        <w:jc w:val="center"/>
        <w:rPr>
          <w:b/>
          <w:sz w:val="28"/>
        </w:rPr>
      </w:pPr>
      <w:r>
        <w:rPr>
          <w:b/>
          <w:sz w:val="28"/>
        </w:rPr>
        <w:t>Правовое положение населения Византии.</w:t>
      </w:r>
    </w:p>
    <w:p w:rsidR="00FF21C2" w:rsidRDefault="00FF21C2">
      <w:pPr>
        <w:spacing w:line="360" w:lineRule="auto"/>
        <w:ind w:firstLine="567"/>
        <w:jc w:val="both"/>
        <w:rPr>
          <w:sz w:val="28"/>
        </w:rPr>
      </w:pPr>
    </w:p>
    <w:p w:rsidR="00FF21C2" w:rsidRDefault="00FF21C2">
      <w:pPr>
        <w:spacing w:line="360" w:lineRule="auto"/>
        <w:ind w:firstLine="567"/>
        <w:jc w:val="both"/>
        <w:rPr>
          <w:sz w:val="28"/>
        </w:rPr>
      </w:pPr>
      <w:r>
        <w:rPr>
          <w:sz w:val="28"/>
        </w:rPr>
        <w:t>По мере развития феодальных отношений в Византии все население делилось на сословия, различающиеся по своему правовому статусу.</w:t>
      </w:r>
    </w:p>
    <w:p w:rsidR="00FF21C2" w:rsidRDefault="00FF21C2">
      <w:pPr>
        <w:spacing w:line="360" w:lineRule="auto"/>
        <w:ind w:firstLine="567"/>
        <w:jc w:val="both"/>
        <w:rPr>
          <w:sz w:val="28"/>
        </w:rPr>
      </w:pPr>
      <w:r>
        <w:rPr>
          <w:sz w:val="28"/>
        </w:rPr>
        <w:t>Самыми привилегированными были сенаторы, к которым относились крупнейшие земельные и денежные аристократы, высшие государственные и придворные сановники.</w:t>
      </w:r>
    </w:p>
    <w:p w:rsidR="00FF21C2" w:rsidRDefault="00FF21C2">
      <w:pPr>
        <w:spacing w:line="360" w:lineRule="auto"/>
        <w:ind w:firstLine="567"/>
        <w:jc w:val="both"/>
        <w:rPr>
          <w:sz w:val="28"/>
        </w:rPr>
      </w:pPr>
      <w:r>
        <w:rPr>
          <w:sz w:val="28"/>
        </w:rPr>
        <w:t>В большинстве случаев высшие церковные должности также замещались представителями сенаторского сословия. Имения сенаторов освобождались от всех местных поборов и повинностей; им предоставлялось право держать свои военные отряды, налагать на население штрафы, а позднее даже иметь свои тюрьмы. Члены сенаторского сословия были подсудны лишь префекту столицы.</w:t>
      </w:r>
    </w:p>
    <w:p w:rsidR="00FF21C2" w:rsidRDefault="00FF21C2">
      <w:pPr>
        <w:spacing w:line="360" w:lineRule="auto"/>
        <w:ind w:firstLine="567"/>
        <w:jc w:val="both"/>
        <w:rPr>
          <w:sz w:val="28"/>
        </w:rPr>
      </w:pPr>
      <w:r>
        <w:rPr>
          <w:sz w:val="28"/>
        </w:rPr>
        <w:t>Что касается основной массы феодалов (динатов), то они также в целях расширения своих владений стремились отобрать крестьянские земли за долги, превратить крестьянина в зависимого.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Другой привилегированной группой было духовенство, которое было освобождено от так называемых "грязных" повинностей — молотьбы, хлебопечения, подводной и дорожной, поставки строительных материалов и т. д.</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 Конец XIII — начало XIV вв. — время окончательного установления в Византии полного господства крупного феодального землевладения. Огромное количество земель с париками было роздано светским феодалам и крупным монастырям.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то же время в византийской деревне увеличивается число малоимущих и неимущих крестьян, держателей части надела, дома с садовым участком или виноградником. Обеднение крестьян и развитие поместного хозяйства феодалов способствовало развитию деревенского ремесла как во владениях светских феодалов, так и монастырских.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 середине X в. положение крестьян стало резко ухудшаться. Разоренное крестьянство стало уходить из общины без земли. Число заброшенных и пустующих земель все более увеличивалось; общины были не в состоянии платить за них подати; государство оказалось вынужденным исключать их из общинной собственности. Это были класмы — общинные земли, переходившие в государственную собственность.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Указанный процесс положил начало массового закрепощения крестьян. Неимущий крестьянин стал оседать на землях крупных феодалов и монастырей; из них и формировалась категория зависимых крестьян — париков.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Следует отметить, что в плане утверждения феодальных отношений Византия отставала от империи Каролингов, в которой господство феодальных отношений и вотчинного поместья утвердилось уже во второй половине VIII 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Низшее сословие делилось на крестьян, торговцев и ремесленников.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Крестьянство подразделялось на три группы: свободных землевладельцев; "свободных" колонов</w:t>
      </w:r>
      <w:r>
        <w:rPr>
          <w:rStyle w:val="a6"/>
          <w:rFonts w:ascii="Times New Roman" w:hAnsi="Times New Roman"/>
          <w:sz w:val="28"/>
        </w:rPr>
        <w:footnoteReference w:customMarkFollows="1" w:id="23"/>
        <w:t>33</w:t>
      </w:r>
      <w:r>
        <w:rPr>
          <w:rFonts w:ascii="Times New Roman" w:hAnsi="Times New Roman"/>
          <w:sz w:val="28"/>
        </w:rPr>
        <w:t>, арендовавших землю и сохранивших право передвижения и распоряжения своим имуществом; и "приписных" колонов, которые в отличие от свободных были прикреплены к земле и не могли распоряжаться своим имуществом.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Византии торговля достигла достаточно высокого уровня. Торговлю некоторыми товарами (хлебом, скотом) государство объявляло своей монополией, поручая реализацию этих монополий корпорациям купцов.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Эти корпорации были своеобразными юридическими лицами, т. е. выступали в качестве субъектов права. Они имели свои уставы, свои собрания, свои классы, назначенных властями должностных лиц. Государственная власть устанавливала цены товаров и прибыль торговцев (не более 8 1/3%).</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Вступление в корпорацию торговцев производилось лишь с разрешения властей и по рекомендации определенного числа членов данной корпорации и связывалось с уплатой взноса в пользу государства и корпорации.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Торговые корпорации выполняли различные государственные повинности, характер и размер которых зависел от произвола властей.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Наибольшим влиянием среди купеческих корпораций пользовалась корпорация ростовщиков, которая ссужала деньгами даже государственную казну.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Налоги сдавались на откуп ростовщикам, что еще более повышало их роль. Ростовщики и крупные торговцы формально принадлежали к низшему свободному сословию, однако могли покупать почетные звания и тем самым пользоваться различными привилегиями.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ремесленников, то они также объединялись в свои корпорации, деятельность которых регулировали и контролировали государственные чиновники.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Профессии ремесленников являлись наследственными, они не могли оставить свою работу под угрозой сурового наказания.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Следует отметить, что в первой половине XIV в. итальянское купечество постепенно захватывает в свои руки не только внешнюю торговлю Византии, но в значительной степени и внутреннюю оптовую торговлю продовольствие. Так, контроль над снабжением Константинополя переходит к генуэзцам. Одновременно увеличивается ввоз в Византию итальянских изделий, что отрицательно сказывалось на собственном ремесленном производстве Византии. К тому же снижение торговых пошлин из-за привилегий генуэзцев и венецианцев ставило под удар отечественное производство; это вело также к сокращению доходов государства.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Середина XIV в. — время постепенной капитуляции объединенной вокруг центрального правительства чиновно-служилой знати, слабеющих торгово-промышленных кругов , разорение мелкого торгово-ремесленного населения города.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Вне сословного строя свободных людей находились рабы, которые были преимущественно в государственных мастерских и в домашнем хозяйстве византийской аристократии.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связи с развитием феодальных отношений труд рабов применялся в хозяйстве незначительно, а их положение даже улучшилось. Была установлена ответственность за убийство раба; поощрялся отпуск их на волю. Рабы имели право на свое имущество, они могли владеть мастерской при условии поручительства своего господина. Разрешались браки между свободными и рабами; дети от таких браков считались свободными.</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jc w:val="center"/>
        <w:rPr>
          <w:rFonts w:ascii="Times New Roman" w:hAnsi="Times New Roman"/>
          <w:b/>
          <w:sz w:val="28"/>
        </w:rPr>
      </w:pPr>
      <w:r>
        <w:rPr>
          <w:rFonts w:ascii="Times New Roman" w:hAnsi="Times New Roman"/>
          <w:b/>
          <w:sz w:val="28"/>
        </w:rPr>
        <w:t>Центральные органы власти и управления.</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Царская власть.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Император — глава государства, сосредоточивший в своих руках законодательную, исполнительную и судебную власть; он также руководил церковью, созывал соборы, назначал высших церковных иерархов.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VII в. император стал именоваться базилевсом, т. е. царем, считавшимся наместником бога на земле.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Византии не было определенного порядка престолонаследия, формально царя избирал сенат. Однако в связи с этим вопросом в стране нередко происходила ожесточенная борьба среди различных групп феодальной знати, в которой участвовала и армия. За период византийской истории около двух третей царей умерло насильственной смертью.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Поэтому цари еще при жизни стремились назначить себе преемника в лице сына или иного близкого родственника. В результате около 200 лет царский престол находился в руках Македонской династии (867 — 1056), длительное время правили и представители династии Палеологов (1261 — 1453). Могущество и сила царей находилась в зависимости от величины их домена.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царе находился Государственный совет (консисторий), игравший роль совещательного органа.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Наряду с Государственным советом существовал сенат (синклит), который мог избирать царя, заниматься вопросами внешней политики, расследовать важнейшие уголовные дела. В конце VII в. Лев VI лишил сенат права рассматривать законопроекты.</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Органы центрального управления.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Высшие должностные лица: префект претория Востока, управлявший Малой Азией, Египтом и Фракией; квестор, являвшийся председателем Государственного совета (в его же ведении юстиция и вопросы текущего законодательства); начальник дворца, ведавший личной охраной царя, его личной канцелярией, почтой, приемом послов иностранных государств; два комитета финансов, управлявших государственным казначейством и ведавших царскими имениями и средствами, отпускаемыми на содержание двора; два магистра армии, руководившими войсками, в том числе и входившими в состав вооруженных сил столицы.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VII в. была осуществлена реформа государственного управления: все высшее чиновничество было поделено на 60 разрядов (чинов). Латинские названия должностей были заменены греческими. Лица, занимавшие высшие государственные посты, именовались лагофетами. Главой лагофетов был лагофет дрома, в ведении которого находились внешние сношения, почта, пути сообщения, личная канцелярия царя, царская стража. Среди других лагофетов необходимо выделить заведующего государственным казначейством, военного лагофета; лагофета, управлявшего царскими землями, и лагофета, ведавшего царскими ремесленными мастерскими и арсеналами.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Немало было и других высших сановников: хартулярий саккелия, заведовавший частным имуществом царя; саккелярий — государственный контролер; квестор — хранитель государственной печати; доместик схола — командующий византийской армии; дунгарий флота; префект или эпарх столицы, ведавший охраной порядка и снабжением продовольствием столицы.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Высшие сановники руководили канцеляриями или секретами, ведавшими определенными отраслями центрального управления, с большим количеством служащих.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Византии, как и в Западной Европе, шел процесс постоянного увеличения светского и церковного землевладения за счет уменьшения царского домена. Это ослабление экономической мощи монарха влекло за собой постепенное падение их политического авторитета, ослабление централизованной власти, засилье земельной аристократии, а в конечном счете и падению Византии.</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Местное управление.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Византийская империя делилась на две префектуры: Восточную и Иллирийскую. В состав Восточной входили Малая Азия, Египет и Фракия. В состав Иллирийской — Балканский полуостров. Префектуры возглавлялись префектами претория, в руках которых была сосредоточена административная и судебная власть. Префектуры делились на диоцезы, которые управлялись виккариями; диоцезы состояли из провинций, во главе которых стояли президы или ректоры. Провинции состояли из общин, которые управлялись сенаторами и выборными лицами, находящимися под контролем чиновников.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конце VI в. были образованы две особые крупнейшие области (экзахарты): Равенская в Италии и Карфагенская в Африке, в которых царские наместники — экзархи сосредоточили в своих руках военную и гражданскую власть. В связи с возросшей в VII в. военной угрозой (с востока со стороны персов и арабов; с севера — болгар, славян и аваров) правительство Византии перевело на военное положение многие пограничные провинции, которые превратились в военные округа — фемы во главе с военачальниками — стратигами, имевшими свой штат должностных лиц (доместик или начальник штаба, хартулярий или интендант; протонатарий, ведавший делами гражданского управления и суда).</w:t>
      </w:r>
    </w:p>
    <w:p w:rsidR="00FF21C2" w:rsidRDefault="00FF21C2">
      <w:pPr>
        <w:pStyle w:val="a7"/>
        <w:spacing w:line="360" w:lineRule="auto"/>
        <w:ind w:firstLine="567"/>
        <w:jc w:val="both"/>
        <w:rPr>
          <w:rFonts w:ascii="Times New Roman" w:hAnsi="Times New Roman"/>
          <w:b/>
          <w:sz w:val="28"/>
        </w:rPr>
      </w:pPr>
      <w:r>
        <w:rPr>
          <w:rFonts w:ascii="Times New Roman" w:hAnsi="Times New Roman"/>
          <w:b/>
          <w:sz w:val="28"/>
        </w:rPr>
        <w:t>Право.</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Источники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534 г. была завершена кодификация римского права и в силу вступил Свод Юстиниана. Одним из важных источников византийского права были императорские указы, получившие название новелл. Новеллы в целом формулировали нормы развивающегося феодального права; они определяли также структуру и компетенцию центральных и местных органов власти и управления.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Конечно, Свод Юстиниана предусматривался с учетом развивающихся феодальных отношений, что нашло отражение не только в новеллах, но и в виде кодификаций.</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Эклога и законодательство императоров-иконоборцев.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Первым византийским кодексом явилась Эклога, изданная в 739 — 740 гг. Хотя в основу Эклоги был положен Свод Юстиниана, но в нее не вошло все то, что устарело или противоречило новеллам. Эклога пользовалась большой популярностью, она получила широкое распространение и вне Византии.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середине IX в., когда было восстановлено почитание икон, Эклога была формально отменена; но ряд ее положений продолжал применяться в судах, а отдельные ее нормы оказали влияние на позднейшее законодательство</w:t>
      </w:r>
      <w:r>
        <w:rPr>
          <w:rStyle w:val="a6"/>
          <w:rFonts w:ascii="Times New Roman" w:hAnsi="Times New Roman"/>
          <w:sz w:val="28"/>
        </w:rPr>
        <w:footnoteReference w:customMarkFollows="1" w:id="24"/>
        <w:t>34</w:t>
      </w:r>
      <w:r>
        <w:rPr>
          <w:rFonts w:ascii="Times New Roman" w:hAnsi="Times New Roman"/>
          <w:sz w:val="28"/>
        </w:rPr>
        <w:t>.</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правление императоров Исаврийской династии были изданы также Земледельческий, Морской и Военный законы. Земледельческий закон (вторая половина VIII в.) был издан в связи со славянской колонизацией империи, в связи с расселением на территории Византии славянских общин. Земледельческий закон регламентировал отношения в крестьянской общине в области сельского хозяйства; здесь, в частности, говорилось о земледельцах, о садовых деревьях, о новых постройках; об убытках, причиненных животными; об ответственности за кражу зерна, плодов, леса, за потраву посевов и т. д.</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Военном законе говорилось об ответственности военнослужащих за совершение воинских преступлений.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Морском законе определялись правила поддержания порядка на кораблях, ответственности судовладельца, указывались нормы оплаты экипажа корабля и другие.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период правления Македонской династии (867 — 1056) появляются новые руководства для судей и новый законодательный сборник: Прохирон, Эпаналоги и Базилики.</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Прохирон 879 г.</w:t>
      </w:r>
      <w:r>
        <w:rPr>
          <w:rFonts w:ascii="Times New Roman" w:hAnsi="Times New Roman"/>
          <w:sz w:val="28"/>
        </w:rPr>
        <w:t> — краткое изложение законов для судей, содержащий нормы гражданского, уголовного, процессуального и церковного права. Прохирон существенно отходил от Свода Юстиниана; здесь осуждалась Эклога и в целом законодательство императоров-иконоборцев.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 xml:space="preserve"> В 884 г. была опубликована </w:t>
      </w:r>
      <w:r>
        <w:rPr>
          <w:rFonts w:ascii="Times New Roman" w:hAnsi="Times New Roman"/>
          <w:i/>
          <w:sz w:val="28"/>
        </w:rPr>
        <w:t>"Ревизия древних законов",</w:t>
      </w:r>
      <w:r>
        <w:rPr>
          <w:rFonts w:ascii="Times New Roman" w:hAnsi="Times New Roman"/>
          <w:sz w:val="28"/>
        </w:rPr>
        <w:t xml:space="preserve"> которая представляла собой совокупность тех норм Свода Юстиниана, которые сохраняли силу и могли быть использованы в судебной практике.</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Эпаналога</w:t>
      </w:r>
      <w:r>
        <w:rPr>
          <w:rFonts w:ascii="Times New Roman" w:hAnsi="Times New Roman"/>
          <w:sz w:val="28"/>
        </w:rPr>
        <w:t>, изданная в 884 — 886 гг., являлась новым руководством для судей, в котором в Прохирон были внесены некоторые изменения с учетом "Ревизии древних законов" и новелла Василия I.</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Базилики</w:t>
      </w:r>
      <w:r>
        <w:rPr>
          <w:rFonts w:ascii="Times New Roman" w:hAnsi="Times New Roman"/>
          <w:sz w:val="28"/>
        </w:rPr>
        <w:t xml:space="preserve"> ("царские законы") — новый законодательный сборник, изданный в период правления Льва Мудрого — сына Василия I в 888 — 889 гг. Базилики прежде всего пересмотрели структуру Свода Юстиниана, в результате чего все нормы по одному и тому же вопросу оказались сосредоточенными в одном месте, а не разбросанными в четырех частях — Институциях, Дигестах, Кодексе и Новеллах. Базилики состоят из 60 книг, каждая из которых начинается выдержкой из Дигеста по определенному правовому институту, а далее приводятся соответствующие положения из Институций, Новелл, Прохирона, Эпаналоги, которые подтверждают и дополняют Дигесты. В Базиликах были нормы не только гражданского, уголовного, процессуального, но и церковного права.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Если в Эклоге и Земледельческом законе защищалась крестьянская община и статус свободного крестьянина, то Прохирон, Эпаналога и особенного Базилики закрепощали свободных крестьян-общинников.</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После Базилик издавались лишь императорские новеллы, получившие название хрисовул (золотопечатных грамот), в которых нередко указывались привилегии, предоставлявшиеся духовенству, монастырям и отдельным лицам (в частности предоставление им административно-судебных прав, а также налоговых льгот).</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1345 г. появилась частная кодификация судьи Арменопуло под названием "Шестикнижие", содержащее нормы гражданского и уголовного права Византии и имевшее широкое распространение. После падения Византии "Шестикнижие" действовало в Греции, Валахии, Молдавии и Бессарабии после ее присоединения к России в 1812 г.</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Гражданское право. Право собственности.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началом истории Византии после краха Западной Римской империи происходил процесс приспособления римского права к развивающимся феодальным отношениям. Прежде всего стала формироваться феодальная поземельная собственность. Магнаты владели своими поместьями на праве частной собственности и феода. Широкое распространение среди дворянства получили проник (бенефиции), большая часть которых со временем превратилась в феоды.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начальный период истории Византии среди крестьянского населения преобладали свободные мелкие собственники и крестьяне-общинники. Но в IX — X вв. после ослабления внешней опасности прежде всего со стороны Арабского халифата начинается наступление на свободных крестьян, которые теряли не только свою экономическую самостоятельность, но и свободу, превращаясь таким образом в феодально-зависимых крестьян.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Феодалы (в том числе и прониары) осуществляли на территории своих владений судебные и административные функции. Так, крестьяне, жившие на земле прониаров, должны были платить им оброк и отбывать барщину.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Основные институты вещных прав, регламентированные в Своде Юстиниана, были сохранены в византийском праве, где, например, говорится о владении (possesio), которое подразделялось на добросовестное и недобросовестное. В византийских кодексах говорится о сервитутах (особенно городских), об эмфитевзисе — наследственной аренде.</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Обязательственное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Византийском праве сохранилось деление обязательств на обязательства из договоров и на обязательства из деликтов (правонарушений). В византийских кодексах говорится, например, о договорах купли-продажи, дарения, мены, займа, найма, хранения (поклажи), товарищества.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 подробностью излагаются вопросы залогового права, причем отмечается два вида залога: один с передачей заложенной вещи кредитору и другой без этой передачи (ипотека), когда в виде залога выступает земля. Также подробно регулируется договор займа, по которому был установлен максимальный размер процента (12% годовых). При этом запрещалось взимание процентов на проценты.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Договоры, как правило, заключались в письменной форме.</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Брачное и семейное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Византии брак регулировался нормами православного церковного права, согласно которому предшествовало обручение, сопровождавшееся церковным обрядом. Обручение могло быть расторгнуто по причине нежелания обученных вступить в брак, совершения обручения без согласия родителей и опекунов, близкой степени родства между обрученными, неспособности к сожительству после вступления в брак, развратного поведения жениха или невесты, совершения преступления женихом или невестой, безвестного отсутствия в течение трех лет, тяжелой болезни, сумасшествия в течения двух лет, желания уйти в монастырь.</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Брак совершался путем церковного обряда (венчания). Для признания брака действительным необходимо было соответствовать следующим требования: достижение брачного возраста (для невесты — 12 лет, для жениха — 14 лет); согласие жениха и невесты, их родителей или опекунов; не состоять в другом браке; отсутствие родства и свойства в определенных степенях.</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Разрешалось вступать в брак не более трех раз. Византийское право разрешало расторжение брака путем развода при следующих обстоятельствах: совершение государственного преступления, покушение одного супруга на жизнь другого, истребление утробного плода, прелюбодеяние; легкомысленное поведение жены (участие в пирах с посторонними мужчинами, отлучка на ночь из дома; посещение женой без ведома мужа публичного зрелища); неспособность к брачному сожительству; длительное безвестное отсутствие одного из супругов; пребывание в плену (поскольку человек, взятый в плен, становился рабом); психическое заболевание; уход одного из супругов в монастырь; посвящение в сан епископа.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Кроме того, жена имела право на развод в следующих случаях: если муж оскорбил жену, стараясь свести ее с другим мужчиной; если муж без основания обвинил жену в прелюбодеянии.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Расторжение брака путем развода производилось только по судебному решению.</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Что касается имущественных отношений между супругами, то речь идет прежде всего о приданом и предбрачных подарках, которые супруги не имели права отчуждать за некоторыми исключительными случаями (например, для приобретения нового имущества, которое может дать более крупный доход; для уплаты долгов жены; для пропитания родителей, мужа или брата).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Муж имел право пользования доходами с имущества, входившего в состав приданого.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Жена имела право обратиться в суд с иском против мужа, растратившего ее приданое.</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Наследственное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византийском праве говорилось о наследовании по закону и завещанию. В первом случае устанавливалось четыре ступени законных наследников: нисходящие (сыновья и дочери, внуки); восходящие (отец и мать), боковые родственники (брат, сестра), вдова наследодателя в половинной части (вторую часть получает казна). Выморочное имущество переходит полностью казне.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Завещание оформлялось в письменном виде, оно должно было подтверждаться подписями свидетелей. Завещание было недействительным, если оно сделано лицом, не достигшим 14 лет, глухонемым, слабоумным, пьяным, находившимся под опекой за расточительство, совершившим преступление, отрекшимся от христианства. Завещание ограничивалось обязательной долей в пользу детей и родителей, называемой фалкидионом. Приданое и предбрачные подарки были собственность жены.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Византийское право приводит перечень оснований, по которым можно было лишить наследства детей и родителей (например, оскорбительное отношение к завещателю, совершение преступления, позорное поведение, отступление от православной веры).</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Византийское право сохранило такие институты римского наследственного права как фидеикомиссы и легаты. Почти полностью были восприняты положения римского права об опеке и попечительстве. Опека над малолетними (лица мужского пола до 14 лет и женского до 12 лет) устанавливалась по завещанию или по решению родственников или властей. Над несовершеннолетними (мужчины и женщины до 25 лет) учреждалось попечительство, которое устанавливалось также над расточителями и слабоумными.</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Уголовное право.</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Уголовная ответственность наступала для лиц, достигших 7-ми летнего возраста.</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системе наказаний закреплялось социальное неравенство. Так, пособники похищения свободных женщин подвергались телесному наказанию, острижению и изгнанию, а раб наказывался сожжением.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Господин мог безнаказанно убить своего раба. Византийское право учитывало формы виновности, знало понятие невменяемости.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двух случаях разрешался самосуд: убийство ночного вора, а также любовника жены, застигнутого с поличным на месте свидания.</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Наказывалось не только оконченное преступление, но и покушение на него, если имел место факт приготовления к нему. Умысел к совершению государственных и религиозных преступлений был наказуемым. За соучастие (подстрекательство, попустительство, укрывательство, пособничество) установлено такое же наказание, как и за само преступление.</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назначении наказания учитывался рецидив. Так за кражу в первый раз вор подлежал телесному наказанию, за второй раз ему отсекали руку.</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Византийское право предусматривало следующие виды преступлений.</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Государственные преступления</w:t>
      </w:r>
      <w:r>
        <w:rPr>
          <w:rFonts w:ascii="Times New Roman" w:hAnsi="Times New Roman"/>
          <w:sz w:val="28"/>
        </w:rPr>
        <w:t xml:space="preserve">: измена, заговоры против императора; другие действия, направленные против государства и царя. Например, передача неприятелю военной тайны. За все это смертная казнь путем сожжения. </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Религиозные преступления</w:t>
      </w:r>
      <w:r>
        <w:rPr>
          <w:rFonts w:ascii="Times New Roman" w:hAnsi="Times New Roman"/>
          <w:sz w:val="28"/>
        </w:rPr>
        <w:t>: вероотступничество, совращение в иудейскую религию, раскол, святотатство — кража мертвых, колдовство и лжеприсяга. Наиболее тяжкие религиозные преступления наказывались смертной казнью путем отсечения головы или повешения. За клятвопреступление и лжесвидетельство — отсечение языка.</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Преступления против личности</w:t>
      </w:r>
      <w:r>
        <w:rPr>
          <w:rFonts w:ascii="Times New Roman" w:hAnsi="Times New Roman"/>
          <w:sz w:val="28"/>
        </w:rPr>
        <w:t>. Убийство наказывалось смертной казнью путем отсечения головы, а за убийство родственников — сожжение. За нанесение телесных повреждений — членовредительские наказания. К преступлениям против личности были также отнесены побои, истязания, клевета, продажа свободных людей в рабство.</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Преступления против собственности</w:t>
      </w:r>
      <w:r>
        <w:rPr>
          <w:rFonts w:ascii="Times New Roman" w:hAnsi="Times New Roman"/>
          <w:sz w:val="28"/>
        </w:rPr>
        <w:t>. За совершение кражи — бичевание и штраф в двойном размере цены похищенного имущества; за грабеж — штраф в четвертном размере; за разбой — сажание на кол. К этому виду преступления относился также поджог, а также неосторожное обращение с чужим имуществом.</w:t>
      </w:r>
    </w:p>
    <w:p w:rsidR="00FF21C2" w:rsidRDefault="00FF21C2">
      <w:pPr>
        <w:pStyle w:val="a7"/>
        <w:spacing w:line="360" w:lineRule="auto"/>
        <w:ind w:firstLine="567"/>
        <w:jc w:val="both"/>
        <w:rPr>
          <w:rFonts w:ascii="Times New Roman" w:hAnsi="Times New Roman"/>
          <w:sz w:val="28"/>
        </w:rPr>
      </w:pPr>
      <w:r>
        <w:rPr>
          <w:rFonts w:ascii="Times New Roman" w:hAnsi="Times New Roman"/>
          <w:i/>
          <w:sz w:val="28"/>
        </w:rPr>
        <w:t>Преступления против нравственности и семьи</w:t>
      </w:r>
      <w:r>
        <w:rPr>
          <w:rFonts w:ascii="Times New Roman" w:hAnsi="Times New Roman"/>
          <w:sz w:val="28"/>
        </w:rPr>
        <w:t>: прелюбодеяние, кровосмешение, изнасилование, растление малолетних, мужеложество, скотоложество, многобрачие, насильственный брак, обольщения. Некоторые из этих преступлений наказывались смертной казнью, другие членовредительством (за половые преступления — отсечение носа, кастрация — за скотоложество), изгнанием. За похищение женщин — отсечение руки.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византийском уголовном праве закреплялась множественность наказаний за одно и то же преступление. В качестве дополнительного наказания нередко применялась конфискация имущества (например, имущество государственных преступников). Кроме того, имущество умерших еретиков, дети которых не являлись православными, замужней женщины, находившейся в связи со своим рабом, подлежало конфискации.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Изгнание чаще всего применялось как дополнительное к членовредительскому наказанию. Острижение применялось только как дополнение к членовредительскому наказанию.</w:t>
      </w:r>
    </w:p>
    <w:p w:rsidR="00FF21C2" w:rsidRDefault="00FF21C2">
      <w:pPr>
        <w:pStyle w:val="a7"/>
        <w:spacing w:line="360" w:lineRule="auto"/>
        <w:ind w:firstLine="567"/>
        <w:jc w:val="both"/>
        <w:rPr>
          <w:rFonts w:ascii="Times New Roman" w:hAnsi="Times New Roman"/>
          <w:b/>
          <w:i/>
          <w:sz w:val="28"/>
        </w:rPr>
      </w:pPr>
      <w:r>
        <w:rPr>
          <w:rFonts w:ascii="Times New Roman" w:hAnsi="Times New Roman"/>
          <w:b/>
          <w:i/>
          <w:sz w:val="28"/>
        </w:rPr>
        <w:t>Процесс.</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византийском праве по уголовным делам все более усиливались начала следственно-розыскного инквизиционного процесса, для которого были характерны презумпция виновности, признание вины — высшее доказательство, допрос под пыткой, тайна и письменность процесса, запрещение представительства со стороны обвиняемого. По уголовным делам судьи обязаны были допрашивать обвиняемых и свидетелей, каждого в отдельности.</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В качестве свидетелей не допускались женщины, несовершеннолетние, развратники, слабоумные, слуги, домашние, бедные, глухие, изобличенные в подлогах, еретики и евреи против христиан.</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Суд мог потребовать от свидетелей принесения присяги. В отличие от свидетелей по гражданским делам, свидетели по уголовным делам вызывались по распоряжению судебных органов и их явка в суд была обязательной.</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Представители сенаторского сословия имели привилегии. Они были подсудны только префекту столицы. Сенаторы не могли подвергаться пыткам за исключением тех случаев, когда они обвинялись в государственных преступлениях. Приговор в отношении сенаторов вступал в законную силу после утверждения его императором.</w:t>
      </w:r>
    </w:p>
    <w:p w:rsidR="00FF21C2" w:rsidRDefault="00FF21C2">
      <w:pPr>
        <w:pStyle w:val="a7"/>
        <w:spacing w:line="360" w:lineRule="auto"/>
        <w:ind w:firstLine="567"/>
        <w:jc w:val="both"/>
        <w:rPr>
          <w:rFonts w:ascii="Times New Roman" w:hAnsi="Times New Roman"/>
          <w:sz w:val="28"/>
        </w:rPr>
      </w:pPr>
      <w:r>
        <w:rPr>
          <w:rFonts w:ascii="Times New Roman" w:hAnsi="Times New Roman"/>
          <w:sz w:val="28"/>
        </w:rPr>
        <w:t>При рассмотрении гражданских дел закреплялась состязательная форма процесса.</w:t>
      </w:r>
    </w:p>
    <w:p w:rsidR="00FF21C2" w:rsidRDefault="00FF21C2">
      <w:pPr>
        <w:pStyle w:val="a7"/>
        <w:spacing w:line="360" w:lineRule="auto"/>
        <w:ind w:firstLine="567"/>
        <w:jc w:val="both"/>
        <w:rPr>
          <w:rFonts w:ascii="Times New Roman" w:hAnsi="Times New Roman"/>
          <w:sz w:val="28"/>
        </w:rPr>
      </w:pPr>
    </w:p>
    <w:p w:rsidR="00FF21C2" w:rsidRDefault="00FF21C2">
      <w:pPr>
        <w:pStyle w:val="a7"/>
        <w:spacing w:line="360" w:lineRule="auto"/>
        <w:ind w:firstLine="567"/>
        <w:jc w:val="both"/>
        <w:rPr>
          <w:rFonts w:ascii="Times New Roman" w:hAnsi="Times New Roman"/>
          <w:sz w:val="28"/>
        </w:rPr>
      </w:pPr>
    </w:p>
    <w:p w:rsidR="00FF21C2" w:rsidRDefault="00FF21C2">
      <w:pPr>
        <w:spacing w:line="360" w:lineRule="auto"/>
        <w:ind w:firstLine="567"/>
        <w:jc w:val="both"/>
        <w:rPr>
          <w:sz w:val="28"/>
        </w:rPr>
      </w:pPr>
    </w:p>
    <w:p w:rsidR="00FF21C2" w:rsidRDefault="00FF21C2">
      <w:pPr>
        <w:spacing w:line="360" w:lineRule="auto"/>
        <w:ind w:firstLine="567"/>
        <w:jc w:val="both"/>
        <w:rPr>
          <w:sz w:val="28"/>
        </w:rPr>
      </w:pPr>
    </w:p>
    <w:p w:rsidR="00FF21C2" w:rsidRDefault="00FF21C2">
      <w:pPr>
        <w:pStyle w:val="a7"/>
        <w:spacing w:line="360" w:lineRule="auto"/>
        <w:ind w:right="1238"/>
        <w:jc w:val="center"/>
        <w:rPr>
          <w:rFonts w:ascii="Times New Roman" w:hAnsi="Times New Roman"/>
          <w:b/>
          <w:sz w:val="28"/>
        </w:rPr>
      </w:pPr>
      <w:r>
        <w:rPr>
          <w:sz w:val="28"/>
          <w:lang w:val="en-US"/>
        </w:rPr>
        <w:br w:type="page"/>
      </w:r>
      <w:r>
        <w:rPr>
          <w:rFonts w:ascii="Times New Roman" w:hAnsi="Times New Roman"/>
          <w:b/>
          <w:sz w:val="28"/>
        </w:rPr>
        <w:t>ГЛАВА ШЕСТАЯ.</w:t>
      </w:r>
    </w:p>
    <w:p w:rsidR="00FF21C2" w:rsidRDefault="00FF21C2">
      <w:pPr>
        <w:pStyle w:val="a7"/>
        <w:spacing w:line="360" w:lineRule="auto"/>
        <w:ind w:right="1238"/>
        <w:jc w:val="center"/>
        <w:rPr>
          <w:rFonts w:ascii="Times New Roman" w:hAnsi="Times New Roman"/>
          <w:b/>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ГОСУДАРСТВО И ПРАВО ЮЖНЫХ И ЗАПАДНЫХ СЛАВЯН.</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1. Болгария.</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VI в. развернулась колонизация Балкан. К VII в. на востоке и юго-востоке Балканского полуострова, входившего в состав Византии, образовалось несколько славянских племенных союзов, в том числе и "Союз семи племен", который сложился в Мизии (на северо-востоке современной Болгарии).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 второй половине VII в. в Мизию вторглась тюрско-болгарская орда хана Аспаруха.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Вскоре произошло военное столкновение булгар (прото-болгар) с Византией, в результате которого византийский император Константин IV вынужден был заключить мир с Аспарухом, что означало фактическое признание возникшего славянско-булгарского государства.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Процесс классообразования у самих славян, появление частной собственности и вторжение булгар привели таким образом к созданию так называемого первого Болгарского царства, история которого началась с 681 г., когда держава Аспаруха была признана Византией.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новом государстве главенствующее положение заняли завоеватели в лице булгарской родо-племенной знати. Однако следует иметь в виду, что по уровню хозяйственного и культурного развития земледельцы-славяне стояли выше скотоводов — булгар.; они превосходили их и в численном отношении. С течением времени степняки были ассимилированы славянским населением и все население страны получило единое название болгар.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Таким образом, не приходится видеть в булгарской знати творцов государственности у южных славян. Процесс формирования классового общества, как известно, всегда длителен. В его основе лежат глубокие сдвиги в состоянии производительных сил и в производственных отношениях, а не политические моменты. Приход орды Аспаруха, бесспорно, ускорил процесс складывания раннефеодального государства. С подчинением славян булгарской верхушке заметно углубилась имущественная и социальная дифференциация общества.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Показателем того, насколько далеко зашла в Болгарском царстве феодализация, служит признание в 865 г. христианства государственной религией: возникла необходимость заменить несоответствующие новым порядкам верования, которые достались в наследство от родового строя. Зенита своего политического могущества Первое Болгарское царство достигло при царе Симеоне (893 — 927). Его владения простирались от Черного моря до Адриатики, северная граница была отодвинута далеко за Дунай.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X в. значительная часть крестьянства оказалась в зависимости от "владык земных", "боляр", как их именуют источники. Частые войны, которые вела Болгария, отрывали свободных общинников от их хозяйства, тем самым ускоряя потерю ими земли и свободы. Классовый протест народных масс против усиливающейся эксплуатации ярко выразился в богомильстве. Это еретическое движение, отрицавшее все устои современного ему общества, объективно носило антифеодальный характер. Церковь и государство беспощадно преследовали еретиков, но были не в силах искоренить богомильство.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Начиная с 30-х гг. X в. все ощутимее становились центробежные тенденции в экономически и политически окрепших землях обширного Болгарского царства. В самом господствующем классе все чаще возникали серьезные разногласия, приводившие к междоусобицам, ослаблявшим государство и влекущим его феодальный распад, феодальную раздробленность. Византия вскоре воспользовалась слабостью болгарского государства. В ходе полувековой борьбы, сломив упорное сопротивление, она к 1018 г. овладела последними болгарскими крепостями.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Победа восстания 1185 — 1187 гг. вернула Болгарии независимость. Второе Болгарское царство воспользовалось тем, что в 1204 г. под ударами крестоносцев рухнул самый опасный его противник — Византийская империя. В следующем году болгары наголову разбили войско самих крестоносцев. Широко раздвинув свои пределы, Второе Болгарское царство, широко раздвинув свои границы при Иване Асене II (1218 — 1241 гг.) в первой половине XIII в. добилось гегемонии на Балканах. Царская власть опиралась главным образом на служилое сословие — на прониаров, а также на городскую верхушку.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Феодальная аристократия, болярство сопротивлялись объединительной политике царя. Магнаты были сильны в центральном государственном аппарате (во многом построенном по византийскому образцу), в их руках находилась и местная администрация. Во второй половине XIII в. знать укрепила свои позиции в ущерб центральной власти. Это произошло в обстановке усилившейся внешней угрозы со стороны Византийской империи и разорительных татарских набегов из-за Дуная. В XIV в. Второе Болгарское царство раскололось на три самостоятельных государства. Феодальная раздробленность и княжеские неурядицы были основной причиной быстрого завоевания Второго Болгарского царства турками. Турецкие войска в 1393 г. после трехмесячной осады овладели столицей царства — Тырновым, а три года спустя вся страна оказалась под турецким игом.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Первая значительная кодификация болгарского права получила название "Закона судного людем". Закон был составлен в конце IX в,; до наших дней он дошел только в многочисленных русских списках не старше XIII столетия.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судный людем» — по источникам происхождения и по содержанию — памятник права весьма сложный. Приняв христианство по греческому обряду, Болгария оказалась под влиянием византийской культуры и права, что сказалось на многих статьях Закона. Особенно сильно повлияла византийская Эклога. Однако по расположению статей, по сравнительной значимости отдельных правовых институтов, по мерам наказания болгарский памятник существенно отличается от греческих образцов.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Усиленный акцент поставлен феодальным государством на искоренение остатков язычества. «Закон судный людем» устанавливает своеобразную круговую поруку: церкви должны быть отданы вместе со своим имуществом не только лица, творившие языческие обряды, но и все жители того села, которое терпело в своей среде язычников. За совершение поганских обрядов продажа в рабство угрожала даже "господам", представителям правящего класса. Примерно каждая третья статья Закона посвящена утверждению новых, христианских норм нравственности. Запрещено многоженство — вторую жену, вместе с ее детьми, предписано изгнать из дома, нельзя было вступать в брак с близким родственников, что признавалось вполне допустимым в недавние, дохристианские времена.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области гражданско-правовых отношений</w:t>
      </w:r>
      <w:r>
        <w:rPr>
          <w:rStyle w:val="a6"/>
          <w:rFonts w:ascii="Times New Roman" w:hAnsi="Times New Roman"/>
          <w:sz w:val="28"/>
        </w:rPr>
        <w:footnoteReference w:customMarkFollows="1" w:id="25"/>
        <w:t>35</w:t>
      </w:r>
      <w:r>
        <w:rPr>
          <w:rFonts w:ascii="Times New Roman" w:hAnsi="Times New Roman"/>
          <w:sz w:val="28"/>
        </w:rPr>
        <w:t xml:space="preserve"> Закон регламентировал такие виды договоров как купля-продажа, заем, хранение (поклажа), наем. Причем норма, регулирующая договор трудового найма, была весьма характерной для феодального общества: она разрешала лишать всего заработанного того, кто не "допахал до времени", как не выполнившего условия договора найма до конца.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судный людем" содержит также нормы, посвященные опеке, поручительству, наследования. При наследовании по завещанию предусматривалась обязательная доля в пользу детей.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защищал собственность суровыми мерами. Много статей посвящено квалифицированным кражам — похищению оружия или коня во время похода и т.д.</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кражу, совершенную рабом, отвечал его господин, который однако имел право освободиться от ответственности, передав вора в рабство потерпевшему. Человека, похитившего свободного и сделавшего его рабом, самого превращали в раба, передавая в собственность пострадавшему, т. е. предусмотрен талион, в целом чуждый славянским правовым обычаям. Болгарскому памятнику IX в. знакомо понятие рецидива. Тот, кто загонит к себе чужое стадо, подвергался избиению. Во второй раз ему грозило изгнание. Будучи пойман в третий раз, он подлежал продаже в рабство.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Строжайшие кары предписаны за поджог. Умышленный поджог дома карался смертной казнью (сожжением либо расчленением мечом), тогда как при пожаре, вспыхнувшем по небрежности, лишь возмещался ущерб. Хищение церковного имущества наказывалось продажей в рабство.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других преступлений Закон говорит об убийстве, которое наказывалось штрафом</w:t>
      </w:r>
      <w:r>
        <w:rPr>
          <w:rStyle w:val="a6"/>
          <w:rFonts w:ascii="Times New Roman" w:hAnsi="Times New Roman"/>
          <w:sz w:val="28"/>
        </w:rPr>
        <w:footnoteReference w:customMarkFollows="1" w:id="26"/>
        <w:t>36</w:t>
      </w:r>
      <w:r>
        <w:rPr>
          <w:rFonts w:ascii="Times New Roman" w:hAnsi="Times New Roman"/>
          <w:sz w:val="28"/>
        </w:rPr>
        <w:t>; о разбое, за который предусматривалась смертная казнь; об изнасиловании, за которое виновный подвергался мучительному наказанию.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предусматривал в некоторых случаях коллективную ответственность жителей села, когда на его территории совершено преступление, а виновный не обнаружен.</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Серия статей регламентировала порядок дачи свидетельских показаний. Родственникам запрещено свидетельствовать друг против друга. Но — что показательно для общественных отношений в раннефеодальной Болгарии — послухом (свидетелем) мог выступить раб или вольноотпущенник.</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Перечисленные и остальные статьи, в которых, в частности, речь шла о разделе военной добычи и т. п., охватывали довольно узкий круг вопросов уголовного, гражданского, процессуального права. Все, что лежало за пределами «Закона судного людем», оставалось сферой действия старого славянского обычая.</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2. Хорватия и Сербия.</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Раннефеодальные государственные образования, возникавшие в западной части Балканского полуострова, испытали сильное давление со стороны соседних государств. Так, Каринтия (Словения) подверглась значительной германизации и в конце Х в. вошла в состав Священной империи. Процесс объединения хорватских земель, протекавший в ожесточенной борьбе сначала с Франкской державой, затем — с Венецией и Венгрией, привел в начале Х в. к созданию королевства, которое в течение двух веков играло первостепенную роль в политической жизни региона. Но влиятельные круги феодальной знати сделали ставку на союз с венграми. В итоге унии 1102 г. образовалось Венгерско-Харватское королевство, где ведущие позиции принадлежали венгерским феодалам.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Особое место в ряду южнославянских земель заняли богатые торгово-ремесленные центры далматинского побережья. Среди них первенствовал Дубровник. Признание Дубровником чужестранной власти (до 1205 г. — Византийской империи, потом Венеции и с 1358 г. — Венгерско-Хорватского королевства) не помешало складыванию здесь строя аристократической республики. Реальную власть сосредоточила в своих руках городская верхушка, управлявшая городом через посредство системы политических убеждений: Большого веча — законодательного органа; Сената, которому принадлежала исполнительная власть; и Малого веча, наблюдавшего за деятельностью князя, который стоял во главе администрации.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У сербских племен формирование классовых отношений шло замедленно по сравнению с соседними землями. Немаловажную роль в этом сыграли природные условия. Гористый рельеф поддерживал разобщенность жуп (объединений нескольких сельских общин), способствовал консервации родовых пережитков, часть из которых в глухих горных районах уцелеет вплоть до XX в.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 протяжении VIII и последующих веков возникали княжества в Дукле (будущей Черногории), Боснии и других землях. Медленный, но неуклонный хозяйственный и социальный подъем центральной сербской области — Рашки позволили ей преодолеть внутренние центробежные тенденции и занять место политического лидера. В 60-х гг. XII в., в княжение великого жупана Стефана Немани, Рашка сбросила зависимость от Константинополя. ост международного веса Сербского государства привел к тому, что великий жупан, сын Немани Савва, в 1217 г. получил от папы римского, королевский титул. В споре с православной церковью папа римский пытался перетянуть сербов на свою сторону. Став обширным государством, Сербия достигла максимального расцвета при Стефане Душане (1331 — 1355), который присвоил себе пышный титул "краля Сербия, Дукли, Хума, Зеты, Албании и Приморья, владетеля немалой части Болгарского царства и господина почти всей Византийской империи". (Последнее напоминало о том, что у Византии были отняты Южная Македония, Эпир, Фессалия.) В 1346 г. Стафан Душан венчался на царство. При нем был издан один из наиболее значительных памятников средневекового славянского права — Законник Стефана Душана.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Основной текст Законника — первые 135 статей — был принят в 1349 г. на соборе в Скопле. Для политического строя Сербии характерно, что собор — съезд церковной и светской знати — продолжал функционировать и царь вынужден обращаться к нему при решении важных дел. Пять лет спустя собор внес дополнения, которые составили вторую часть Законника.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Составители Законника стремились преодолеть разнобой в судопроизводстве и привести юридические нормы в определенную систему потребностей феодализма. Памятник многослоен. Наряду с обычным правом в нем были использованы предшествующие акты центральной власти. Значительное влияние на него оказало византийского законодательство, ощутимо воздействие городского права Восточной Адриатики. Как и «Закон судный людем», свод Стефана Душана не был всеобъемлющ. Его дополняли переведенные с греческого "Закон царя Юстиниана" и некоторые другие компиляции. С другой стороны, сохранилося старый обычай, по которому продолжала судиться сербская деревня.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Законник и другие сербские источники той эпохи показывают, что феодальная собственность выступала в форме баштины и пронии. Аллодист-баштинник, будучи обязан государству небольшой поземельной податью и военной службой, волен распоряжаться землей. Земля была свободно отчуждаема. Кроме родовых светских имений, к баштине причисляли имения монастырей, собравших огромные земельные богатства.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Так, сербский Хилендарский монастырь на Афоне щедротами Душана довел число своих сел в его державе до 360. Прония была для Сербии сравнительно новым явлением: раздача земель в условное держание за службу распространилось только во второй половине XIII в. Держатель пронии не мог подарить ее, пожертвовать церки, продать. Земля по наследству переходила лишь с условием, что новый прониар также будет служить сюзерену.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Господствующий класс в Сербии состоял из двух сословий. Властеличи занимали менее привилегированное положение, чем властели, представители феодальной знати. Властели держали свои родовые земли на праве баштины. Им принадлежали все важнейшие посты в центральном и местном управлении. Правительство принимало меры, чтобы подчинить себе властелей, однако это не всегда удавалось. Вопреки намерениям Душана, феодальная знать в его царствование лишь усилилась.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Судя по Законнику, основную массу сельского населения составляли зависимые крестьяне — меропхи. Объем их повинностей был установлен в общегосударственном масштабе: "меропхам закон по всей земле: в неделю пусть два дня работают на прониара и дают ему в год царский перпер" (серебряную монету"). Сверх того они еще два дня ежегодно работают в стадную пору и, возможно, платят натуральный оброк. Дополнение к Законнику 1354 г. установило, что "ни один господин не волен ничего требовать с меропхов сверх закона". Признанное Законником право крестьянина обжаловать незаконные действия помещика в суд носило формальный характер. Зато эффективно прокладывала себе дорогу идущая сверху от феодалов тенденция к закрепощению деревни. Заключительная, 201 статья Законника грозила меропху в случае побега: "господин пусть опалит ему голову и бороду, распорет ему нос".</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Законник выделяет среди прочих категорий крестьянства отроков (холопов), близких по своему статусу к рабам, хорошо известным сербскому феодальному праву (торговля ими сохранилась до XV в.). Отроков рассматривали как наследственное имущество. Закон ставил здесь одно ограничение: их передавали по наследству только по мужской линии. Отпустить их на свободу был вправе только господин, который судит их "по своей воле". Отрок подлежал государственной юрисдикции только по делам о тяжких преступлениях как убийство, разбой.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Законник установил выдачу беглых крестьян господину и при этом ужесточил санкции. Если в своей основной части он обязывал за содействие побегу представить хозяину взамен бежавшего семерых человек, то дополнение приравняло укрывательство "чужого человека" к государственной измене.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Одновременно ограничивались права свободных общинников. В статье 69 говорилось: "Пусть не будет себрова сбора (сходки); если же кто найдется их собравший, пусть отрежут ему уши и опалят лицо". Очевидно, государство старалось сломить сельскую общину как орган классового протеста крестьянства.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Судебное устройство в Сербии, как и во всяком феодальном государстве, было сложным. Так имелись господские суды, суды церковные, был особый суд, осуществляемый чиновником, взыскивающим пошлины и т. д. Главное место принадлежало царским судам — придворному, областному, городскому. Областной суд большую часть времени проводил в разъездах, осуществляя общий надзор за всей юстицией в регионе.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Как пережиток старины был суд поротников, т. е. суд присяжных. В зависимости от характера дела, поротники (в составе 24, 12 или 6 человек) большинством голосов выносили обвинительный вердикт. Им было запрещено мирить стороны.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Весьма тщательной разработкой отличаются уголовно-правовые нормы Законника. Среди государственных преступлений на первом месте — измена. К числу особо опасных преступлений отнесены также преступления против религии, разбой, грабеж, подделка монеты, поджог. Наказания за такие преступления были очень суровыми, причем возмездию подвергались в ряде случаев невиновные родственник осужденного (так называемое объективное вменение). Так, изменник наказывался смертью и конфискацией имущества; грабителя вешали вниз головой; за воровство выкаливали глаза; за возвращение в язычество или переход в другую веру следовала смертная казнь, за разорение церкви в военное время виновный наказывался смертью.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Сословный характер Законника проявлялся в том, что за одно и тоже преступление предусматривались различные наказания в зависимости от сословной принадлежности потерпевшего. Так, за убийство властеля серб кроме уплаты штрафа лишался обеих рук, в то время как властель за тоже самое преступление отделывался уплатой только штрафа.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поджог расплачивается все село, если оно не выдаст поджигателя. Селу, в котором будет найден разбойник, угрожает разграбление, причем на этот раз наказание в виде возмещения ущерба коснется и господина того села. Судебник содержал также небольшое количество норм, посвященных гражданскому и отчасти семейному праву.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Говоря о процессуальном праве, следует отметить, что в церковных судах Сербии применялась инквизиционная форма судопроизводства, в то время как в царском суде рассмотрение дел велось на началах обвинительного процесса, как правило, устно и гласно с обязательным ведением прокола судебного заседания и письменной фиксацией судебного решения.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 делам государственных и религиозных преступлений уголовное преследование осуществлялось от лица государства. Признание ответчиком своей вины означало завершение процесса. Если признания не было, суд оценивал доказательства. Обвинитель мог представить свидетелей и другие улики.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Наряду со свидетельскими показаниями, широко применялись ордалии — "суд божий": испытание раскаленным железом или котелком</w:t>
      </w:r>
      <w:r>
        <w:rPr>
          <w:rStyle w:val="a6"/>
          <w:rFonts w:ascii="Times New Roman" w:hAnsi="Times New Roman"/>
          <w:sz w:val="28"/>
        </w:rPr>
        <w:footnoteReference w:customMarkFollows="1" w:id="27"/>
        <w:t>36</w:t>
      </w:r>
      <w:r>
        <w:rPr>
          <w:rFonts w:ascii="Times New Roman" w:hAnsi="Times New Roman"/>
          <w:sz w:val="28"/>
        </w:rPr>
        <w:t>. Поединок как доказательство признан для одного случая: когда двое спорят во время военного похода. Они должны биться один на один, и никто под страхом отсечения руки не должен был вступаться.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Исполнение постановлений суда было возложено на специальных должностных лиц — на приставов.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После смерти Стефана Душана его держава стала распадаться на уделы.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Аналогичное положение сложилось и в других частях Балканского полуострова. Турки-османы, которые с середины XIV в. утвердились в отнятой у византийцев Фракии, не замедлили воспользоваться этими обстоятельствами. В сражении на Косовом поле в 1389 г. сербы, после героического сопротивления, были разбиты турками. Вслед за тем наступила, как указывалось, очередь Болгарии. В 1396 г. пала последняя болгарская крепость. В XV в. турецкое владычество было упрочено в Болгарии и Сербии и распространено на соседние области. Так южные славяне подпали под многовековое османское иго, которое будет сброшено с помощью русского народа лишь в XIX 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Завоеватели внедрили в южнославянских землях свой вариант военно-ленной системы. Насильственно вводились турецкие административные и судебные порядки. Султанское законодательство должно было заменить прежние законы. На деле славянские нормы в значительной степени продолжали действовать. Не случайно сохранилось много — около двадцати — списков Законника Стефана Душана, сделанных в XV — XVIII в. Имущественные претензии, споры из-за пользования общинными угодьями и т. п. в сербской и болгарской деревне периода позднего феодализма чаще всего по-прежнему регулировались нормами обычного права.</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3. Полабско-балтийские славяне.</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западнославянских племен трагично сложилась судьба полабско-балтийских славян, издавна обитавших по нижнему и среднему побережью р. Эльбы (ее славянское название — Лаба) и вдоль берега Балтийского моря между Эльбой и Вислой.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Дошедшие до нас источники застают эти племена на стадии разложения первобытнообщинного строя и формирования классового общества. В конце I — начале II тысячелетия н. э. основой социальной структуры оставалась свободная община. Рабство и другие формы зависимости медленно проникали в эту среду. Рабов предпочитали продавать за рубеж, но иногда использовали в хозяйствах знати.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 балтийском побережье рано возникли торговые города — Волин, Колобжег и др. Это, с одной стороны, форсировало складывание государственно-правовых институтов, с другой — обусловило специфику политического строя поморских княжеств, в которых купеческие круги пользовались большим весом. В городах вечевые собрания довольно скоро попали в зависимость от патрициата.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многочисленных полабских племен уже в VIII — начале IX вв. выдвинулись два племенных союза — ободритов и лютичей (велетов). Именно им, в особенности — лютичам, пришлось принять на себя основной натиск немецких феодалов. Еще Карл Великий перенес военный действия за Эльбу. После того, как в IX в. подчиненные им племена вернули себе свободу, новый этап "натиска на Восток" начался с воцарением в Германии саксонской династии. В 928 г. король Генрих Птицелов овладел главным городом племени гаволян Бренной. Затем был захвачен ряд других областей. Немецкие феодалы стремились утвердить свою власть жестокостью и вероломством. Однако, по словам немецкого хрониста Видукинда, те "решительно предпочитали войну миру, готовые нести всякие бедствия ради дорогой им свободы".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Большое восстание охватило полабские земли в 983 г. На этот раз у Священной Римской империи достало сил только на то, чтобы оттеснить славянские отряды, опустошавшие Саксонию, обратно за Эльбу. Но очень скоро немецкие князья снова повели наступление.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этой обстановке процесс образования крупных, сравнительно сплоченных раннефеодальных государств оказался в полабско-балтийском районе чрезвычайно длительным и не был завершен. Своей заключительной стадии он достиг в ту пору, когда в обществе уже назревали социально-экономические предпосылки феодальной раздробленности, что делало возникавшие княжества крайне непрочными. Так, на основе бодричского племенного союза в XI в. сложилось обширное государственное образование; в него вошли или платили ему дань многие соседние земли. Однако в начале XII в. разноплеменное и не успевшее консолидироваться государство, в дела которого настойчиво вмешивались немецкие феодалы, распалось.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тому же княжеская власть в больших и малых политических объединениях у полабских славян X — XII вв. была слаба. Ее ограничивала племенная знать, включавшая в себя жреческую верхушку. Внешне это порой приобретало формы, о которых сообщает немецкий хронист Титмар: "Всеми эти племенами, которые вместе именуются лютичами, не управляет один властитель. Рассуждая на вече о своих нуждах, они единогласно постановляют о том, что надо сделать; а тех, кто противоречит принятому решению, бьют палками...".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Слабость княжеской власти в X — XII вв. — явление вторичное. Она была обусловлена идущей с Запада военной опасностью. Чрезмерное, многовековое перенапряжение сил в тяжелой борьбе с немецкой феодальной агрессией в конце концов сказалось самым отрицательным образом. Оно, в частности, нарушило объединительные процессы и оживило племенной сепаратизм.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Когда в 40-х гг. XII в. германские светские и духовные князья предприняли крестовый поход за Эльбу, славяне не устояли в неравной схватке. Вскоре захваченный город Бренна стал ядром созданного там Бранденбургского маркграфства. Сосед и соперник Альбрехта, саксонский герцог Генрих Лев завоевал западную окраину бодричских владений, но, теснимый другими немецкими феодалами, вынужден был в 1170 г. договориться с князем бодричей. Так в составе германской империи возникло славянское Мекленбургское герцогство; славянская знать, принявшая христианство, уравнивалась в правах с немецким дворянством. Сюзеренитет императора признало также Западное Поморье, паодвергавшееся частым нападениям датчан и немцев; оно превратилось в герцогство Померанию.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В краях, захваченных империей, происходил процесс онемечивания населения. Немецкие феодалы широко прибегали к насилию. В ряде месть славян сгоняли с земель, отдавая их наделы немецким колонистам, запрещая владеть недвижимостью в городах и т.д. В итоге германизации славянский этнос исчез на большей части земель полабско-балтийского региона. </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4. Польша.</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Польское княжество появилось на страницах письменных источников в 60-х гг. X в. При князе Мешко I (960 — 992) Польша представляла собой обширную и достаточно стабильную раннефеодальную монархию. Начала государственности, очевидно, надо искать задолго до этого момента. Легенды, записанные позднейшими летописцами, и данные археологии позволяют датировать по меньшей мере VIII — IX вв. время появления племенных союзов и их перерастание в территориальные княжества. Одно из них — княжество полян, живших в бассейне р. Варты — явилось центром, вокруг которого объединились польские земли, составившие державу Мешко и его преемников.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 второй половине X в. отношения между князем и дружиной, которая составляла его военную опору, строилась на основе вассалитета без ленов. При сыне Мешко — Болеславе I Храбром (992 — 1025) дружинники, число которых достигало трех тысяч, начинают получать земли в державе за службу. В те же десятилетия происходило оформление государственного аппарата. Страна была поделена на округа, во главе которых князь ставил своих наместников. Более мелкие административные единицы возглавлялись начальниками крепостных гарнизонов — каштелянами. Княжеская власть при Болеславе I достигшая своего зенита, тем не менее была ограничена советом знати и в какой-то мере — феодальными съездами. С принятием в 996 г. христианства в состав польского господствующего класса влился новый элемент — духовенство. В короткий срок католическая церковь превратилась в крупнейшего земельного собственника.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1037 г. поднялось мощное антифеодальное восстание, чьи отголоски широко разошлись за пределами страны. "И бысть мятежь в земле Лядьске, вставше людие избиша епископы и попы и бояры своя", — записал киевский летописец. Восставшие крестьяне — как те, что уже попали в тиски феодальной зависимости, так и стоявшие на пороге утраты свободы, а также рабы обратили свою ненависть прежде всего против духовенства, противопоставив христианской религии язычество — как оплот старых общинных порядков. Народное движение было подавлено с помощью немецкого войска.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 победой феодального строя в Польше все сильнее становились тенденции к децентрализации. Процесс феодального раздробления, подготовленный экономическим усилением отдельных областей страны и упрочением позиций местной знати, которая теперь располагала достаточной мощью для подавления сопротивления крестьянства, восторжествовала в XII в. В 1138 г. Польское княжество было поделено на уделы между сыновьями Болеслава III. Установленный Болеславом принцип первенства отводил старшему в княжеском роду место великого князя, чей удел протянулся полосой от Балтики до Карпат, включая древнюю и новую столицы государства — Гнезно и Краков. Но великокняжеская власть над братьями и племянниками слабела. В XIII в. ее вовсе перестали признавать, а распад углубился и число уделов росло. Пышно расцвели налоговые, судебные, административные иммунитеты светской и духовной знати.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Постепенно складывались социально-экономические предпосылки преодоления политической раздробленности. Хозяйственный подъем находил свое выражение в общем росте населения. За счет внутренней и внешней колонизации осваивались пустовавшие до той поры пространства. Позитивные перемены в сельском хозяйстве подготавливали постепенный переход польской деревни на так называемое немецкое право. Название "немецкое право" напоминает о том, что его нормы первоначально были принесены переселенцами из Германии. Но на него переводили и старые польские села, и перевод нередко бывал прямым результатом борьбы крестьянства, в частности — бегства подданных, принявшего в XIII — XIV вв. широкие размеры.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Перевод на "немецкое право" означал, что на смену обычаю приходило писаное право. Крестьянские повинности приобретали твердый, регламентированный характер. При этом барщина сводилась к нескольким дням в году; повинности состояли из натурального и денежного оброка (чинша), и соотношение между двумя видами оброка неуклонно менялось в пользу денежной ренты. Таким образом внедрение "немецкого права" оформляло важный сдвиг: переход от примитивной отработочной ренты и нерегламентированных поборов к стабильной ренте продуктами, а затем к денежной ренте. Перемены недвусмысленно указывают на втягивание деревни в товарно-денежные отношения, не случайно новые порядки раньше всего вводились вблизи городов. "Немецкое право" одновременно устанавливало принципы сельского самоуправления, сочетая его с верховной и административной властью сеньора. Оно не разрушало общину, в приспосабливало ее к менявшейся обстановке.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Превращение ренты продуктами в денежную ренту предполагает значительное развитие ремесла и торговли. Действительно, польские города в XIII — XIV вв. окрепли, возникли десятки новых торгово-ремесленных центров. Росту цехового ремесла, горного дела, обмена благоприятствовал прилив иноземцев, также связанный с приобретением городами "немецкого городского права". Переселение богатых немецких купцов в Краков, Вроцлав и некоторые другие города привело к тому, что власть там перешла к немецкой верхушке. Но это явление затронуло в основном западнопольские, преимущественно — крупные центры, тогда как "немецкое право" распространялось повсеместно, знаменуя начало нового этапа в социально-экономических отношениях. Прежде находившийся в непосредственной зависимости от феодала город добивался самоуправления. Ремесленник и купец получали известный простор для своей деятельности.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Преодоление раздробленности диктовалось и потребностью борьбы с внешнеполитической угрозой, которая шла прежде всего со стороны Тевтонского ордена и Бранденбурга.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Долгое время тенденция к сплочению разбивалась о соперничество уделов и их владетелей, объединению мешала политика германских и чешских феодальных кругов. Лишь в начале XIV в. одному из удельных князей — Владиславу Локотку удалось собрать под свою руку центральные и юго-восточные земли вместе с Краковым. Вне пределов возрожденного Польского княжества (с 1320 г. — королевства) осталась половина польской этнической территории. В Мазовии правила местная династия, признавшая ленную зависимость от Кракова (окончательно эта область вольется в Польское государство в начале XVI в.); Силезию заняли чехи. Тяжелее всего ощущалась утрата Поморья, где хозяйничали тевтонские рыцари: Польша была лишена выхода к Балтике.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Большую роль в истории средневекового Польского королевства сыграли династические унии, с помощью которых правящая верхушка стремилась разрешить стоящие перед страной проблемы. После не оставившего прямого наследника короля Казимира III (1333 — 1370) трон перешел по женской линии к венгерскому королю Людовику (1370 — 1382). Тот, не имея прочной опоры в Польше, вынужден был идти на уступки влиятельным феодальным группировкам. За признание своей дочери наследницей польского престола он расплатился Кошицким привилеем 1374 г. — грамотой, которая впервые давала привилегии не какому-либо лицу или роду, а всему дворянскому сословию. Кошицкий привилей, в частности, освободил имения дворянства почти от всех регулярных государственных податей. Для сбора чрезвычайного налога правительству каждый раз надо было получить согласие со стороны дворянских представителей.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Союз с венграми не оправдал надежд Польши, для которой первоочередным делом было отвоевание Поморья. Со смертью Людовика уния с Венгрией была разорвана. Провозглашенную польской королевой его дочь Ядвигу выдали замуж за великого князя литовского Ягайло. Польско-литовская уния 1385 г., сохранив государственную самостоятельность каждой из сторон, позволила объединить силы против общего врага. Литовско-русское и польское войско в 1410 г. в битве при Грюнвальде одержало историческую победу над тевтонскими рыцарями. Орден был разбит, хотя затем политическая обстановка сложилась так, что Польша не смогла вернуть себе выхода к морю.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XV век был свидетелем политического возвышения Польского государства и в то же время новых уступок, вырванных у центральной власти феодальными кругами. С полной силой это обнаружилось в правление Казимира IV (1445 — 1492).</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итоге новой, Тринадцатилетней войны с Орденом поляки в 1466 г. наконец воссоединили Восточное Поморье в своих границах, Тевтонский орден признал себя вассалом Польши. Казимир IV чувствовал себя настолько сильным, что не побоялся конфликта с папской курией и, не глядя на противодействие князей церкви, стал сам назначать кандидатов на освобождающиеся епископские места.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Эти шаги правительства активно поддерживала шляхта, т. е. мелкое и среднее дворянство. Она давно враждовала с феодальной знатью, стремясь урезать ее политическое могущество. Одно уж то, что магнаты противостояли центральной власти, делало шляхту естественной союзницей короля. Такая, классическая для феодализма, схема в Польше нарушалась тем, что правительство не нашло надежной опоры в городах.</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Патрицианско-купеческая верхушка таких богатых и влиятельных городов как Краков или Познань не оказала необходимой поддержки централизаторским устремлениям королевской власти. В этом дало себя знать засилье немцев. Но все же национальный момент не был решающим в политике патрициата. Ее правомерно сравнить с политикой правящих верхов Новгорода либо Пскова. Купечество как Кракова, так и Новгорода получало свои главные доходы от внешней торговли. Ради объединения и централизации страны оно не собиралось поступаться своими привилегиями и вольностями. Если патрициат богатейших польских городов и в XV в. не отрешился от сепаратизма, то у широких торгово-ремесленных кругов, крепко связанных с внутренним, а не с внешним рынком и потому живо заинтересованных в упрочении единства страны, не хватало сил на то, чтобы самостоятельно выступить на общегосударственной политической арене. Поэтому в польской сословно-представительной монархии политический вес мещанства оказался несравнимо меньшим, чем в других странах.</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Такая ситуация давала возможность не только, поддерживая государя, теснить знать, но и ограничить королевскую власть в свою пользу. Созыв в 1454 г. дворянского ополчения для войны с Тевтонским орденом предоставил для этого удобный случай. Понимая, что без нее сейчас не обойтись, шляхта предъявила ультимативные требования, которые — по принятии их правительством — были сведены в Нешавские статуты. Часть статей ограничивала влияние магнатов: запрещено одному лицу занимать несколько высоких должностей, сановников оттеснили от местного судопроизводства и пр. Здесь рыцарство действовало в унисон с Казимиром IV. Но одновременно короля обязали не собирать ополчения и вводить новые подати без согласия земских сеймиков — областных съездов дворянства, до тех пор ведавших только местными делами. Нешавские статуты закрепляли власть феодалов над крестьянами и ущемляли права мещанского сословия. Если прежде горожанин отвечал перед городским судом, то отныне по некоторым делам он подлежал юрисдикции дворянского суда, никак не склонного решать спор шляхтича с мещанином в пользу последнего. Тесно связанное с Нешавскими статутами постановление 1456 г. не допустило представителей города к обсуждению порядка сбора податей в стране.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Каждый раз по поводу сбора налогов или созыва ополчения получать согласие всех сеймиков порознь было неудобно, и вскоре представители сеймиков — послы — стали съезжаться к королю, чтобы сообща искать приемлемое для всех решение вопросов. С 1493 г. этот порядок был узаконен. Так возникла "посольская изба", которая составила нижнюю палату общегосударственного сословного представительства — сейма. Верхней палатой стал сенат, выросший из старого королевского совета. В него входили высшие сановники (канцлер, воеводы и др.) и епископат. Это был оплот магнатства, тогда как посольская изба находилась в руках шляхты. Представителей городов в сейме практически не было (присутствие послов от столицы дела не меняло). По этой причине говорить о сословно-представительной монархии в Польше можно лишь с известными оговорками.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течение первой половины XVI в. — на фоне существенных перемен в социально-экономической жизни страны, когда победила барщинная система хозяйства и утвердилось крепостное право — шла кристаллизация того политического режима, который принято называть шляхетской демократией. Анализ социальной и политической истории той эпохи невозможен без учета классовых конфликтов в городе и деревне, но перемены в государственных институтах определялись ходом борьбы двух группировок, принадлежавших к одному классу и к одному сословию: шляхты и магнатов.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Создание двухпалатного сейма было успехом шляхты. Магнаты постарались взять реванш в 1501 г., при очередной смене на польском престоле. Был издан Мельницкий привилей, по которому верховная власть концентрировалась в сенате. Но благодаря решительному противодействию шляхты этот акт не вошел в жизнь. Стороны удовлетворились компромиссом. "Отныне и на будущие времена ничего нового не должно быть установлено нами и нашими преемниками, — от королевского имени возглашала конституция 1505 г., — без совместного соизволения сената и земских послов". Мятеж собранного для похода в Молдавию дворянского ополчения в 1537 г. перечеркнул этот компромисс и отодвинул магнатов от государственного кормила. Законодательная власть принадлежала лишь королю и посольской избе. В дальнейшем шляхетский сейм запретил светским властям выполнять приговоры церковного суда и провел другие направленные против магнатов законы.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Однако со второй половины 1560-х годов магнатская олигархия станет брать верх. Этому способствовала Люблинская уния 1569 г.</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Магнаты и шляхта — в этом отношении будучи едиными — давно старались подчинить Польше Великое княжество Литовское. Знамена идущей от XIV в. династической унии тесным союзом этих двух государств при гегемонии польских магнатов должны была открыть им двери в украинские и белорусские земли. Люблинская уния реализовала этот замысел.</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Хотя и после 1569 г. каждая из двух частей возникшего единого государства — Речи Посполитой — сохранила свою администрацию, суд, войско и казну, объединение продвинулось далеко вперед. Теперь, наряду с общим монархом, действовал общий сейм. Единой стала внешняя политика. Хорошо известны печальные последствия Люблинской унии для украинского и белорусского народов: усилился феодальный гнет, помноженный на гнет национально-религиозный. Для самой же Польши уния обернулась резким усилением могущества знати: в Литве, на Украине, Белоруссии были расположены огромные латифундии Радзивиллов, Острожских и других знатных родов; к ним скоро присоединились обширные владения, захваченные в украинских степях Потоцкими и иными польскими магнатами.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Принципы государственного устройства Речи Посполитой были оформлены Генриховыми статьями (1573 г.), которые окончательно превратили польскую сословно-представительную монархию в дворянскую республику с монархом во главе.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 смертью бездетного Сигизмунда II Августа (1572 г.) угасла династия Ягеллонов. После долгих споров на престол Речи Посполитой был избран французский принц Генрих Валуа. Помимо политических выгод, которые обещал союз с Францией, магнатов и шляхту прельстило то, что у чужака были слабы позиции в Польше и, следовательно, можно было не опасаться самодержавных поползновений с его стороны. Новоизбранного монарха заставили подписать акт, который по его имени стал именоваться Генриховыми статьями.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Статьи утвердили принцип наследственности королевской власти. Государя избирал особый, так называемый, элекционный сейм, в котором мог — но не был обязан — участвовать любой дворянин Речи Посполитой. При короле был создан совет из 16 сенаторов. Без его ведома и согласия король не вправе был что-либо предпринять. Прерогативу сейма составляли принятие и издание законов и решение многих вопросов (например, раскладка налогов, нобилитация и пр.). Был предусмотрен обязательный его созыв каждые два года и оговорено, что он не обязан заседать более шести недель. Дворянство предусмотрительно страховало себя от возможных попыток монарха обойти сословное представительство, не созывая сейм или затягивая его работу. "А ежели бы мы, — от королевского имени, — объявляла заключительная статья, — чего-либо не выполнили, то тогда мы освобождаем дворянство от должного нам послушания и доверия".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Узаконенный таким образом антиправительственный мятеж впервые вспыхнул в 1606 — 1609 гг. В ходе этой и последующих смут шляхетские вольности были сохранены и упрочены. Однако в XVII в., незаметно для современников, шляхетская республика перерождается в магнатскую олигархию. Реальная власть фактически перешла от короля и кичащейся своей свободой шляхты к светской и духовной знати.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результате в стране утвердилась феодальная анархия, раздоры между магнатскими кликами дезорганизовали государственную жизнь. Дошло до того, что в 1652 г. буквально один сеймовый посол, подкупленный магнатом, не допустил принятия сеймом постановления. Имя посла Владислава Сицинского попало в историю, ибо он первым осмелился применить на деле ранее признаваемый лишь в теории принцип liberum veto (свободного запрета), согласно каковому каждый участник сословного представительства мог наложить запрет на неугодное ему решение. Вдобавок вскоре установилось правило, что в случае наложения вето по одному из вопросов повестки дня сейм вообще прекращает свою работу и автоматически теряют силу уже принятые им постановления. С конца XVII в. такие срывы сеймов стали чуть ли не обыденным явлением. Без сейма же, как известно, в Речи Посполитой нельзя было ни принимать законы, ни собирать налоги. Выход из тупика нашли в создании конфедераций. После срыва обычного сейма собирали съезд вооруженной шляхты — конфедерацию, она формировала свой конфедерационный сейм, где уже не требовалось единогласия. Страсти прорывались наружу, дело доходило до сабель. Случалось, друг другу противостояли два конфедерационных сейма и каждый принимал свои законы.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Политическая система, утвердившаяся в позднефеодальной Польше, оказала отрицательное влияние и на ход экономического развития страны. Польские города задыхались под гнетом дворянских привилегий. Государственная власть устранилась от всякого вмешательства в отношения между помещиком и его крепостными, и помещичий произвол не знал границ.</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Катастрофически падал международный престиж Речи Посполитой. О ней тогда говорили с презрением как о "заезжей корчме", где каждый волен остановиться, зачастую и не думая платить хозяину. Соседние абсолютистские державы — Австрия, Пруссия, Россия — все беззастенчивее вмешивались в польские дела. Кто будет польским королем, в XVIII в. решал прежде всего Петербург. Соседи ревниво следили за тем, чтобы не допустить оздоровления государственного строя Речи Посполитой. В 1772 г. они осуществили первый раздел Польши — страна утратила примерно треть территории.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Нависшая опасность окончательной утраты государственной самостоятельности заставила даже многих приверженцев "золотой шляхетской свободы" понять, насколько необходимы преобразования. В обстановке общего патриотического подъема блок, который объединил прогрессивные дворянские круги и буржуазно-демократические группировки, провел через сейм Конституцию 3 мая 1791 г.</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 Конституции 3 мая отменялось "либерум вето", были запрещены конфедерации. Сейм — по-прежнему высший законодательный орган — внешне оставался сословно однородным: представителей от городов в него допустили лишь с совещательным голосом. Однако фактически вводился буржуазный имущественный и образовательный ценз, поскольку образование или богатство открывало мещанину дорогу к дворянскому званию, а деклассированные, неимущие шляхтичи лишались политических прав. Исполнительная власть принадлежала королю и назначаемому им правительству, ответственному перед сеймом. Королевский трон стал наследственным. Одновременно мещанам гарантирована личная неприкосновенность, предоставлено право покупать земли и занимать любые должности (чего они прежде были лишены). О крепостном крестьянстве было сказано, что оно взято "под опеку закона и правительства", и только.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Для управления на местах (воеводствах, поветах) были утверждены так называемые "Военно-гражданские комиссии порядка", которые состояли из "комиссаров". Конституция определяла подробный перечень действовавших в стране судов и содержание их компетенции. Судебная организация в основном сохраняла свой сословный характер.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То, что все эти нормы не задевали основ феодального строя, не умаляет исторического значения Конституции 3 мая. Она наводила порядок в государственном управлении, отстраняя от власти самые реакционные силы, и объективно облегчала развитие буржуазных отношений. Она создала правовые предпосылки для национального возрождения Польши. Гуго Коллонтай и другие руководители левого крыла реформаторов уже начали подготовку новых проектов, предполагая в том числе ограничить или отменить крепостное право.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Но вилы внутренней реакции нашли общий язык с российским и прусским самодержавием. Внешняя интервенция удушила Конституцию 3 мая, и в 1793 г. наступил второй раздел Речи Посполитой. Героическая вспышка национального восстания 1794 г. под предводительством Тадеуша Костюшко не смогла спасти родину. Российская царица, прусский король и австрийский император актом третьего раздела стерли в 1795 г. Польское государство с политической карты Европы.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разнообразных источников древнего польского права наибольший интерес представляет так называемая Польская Правда. Памятник был составлен во второй половине XIII в. Он был написан на немецком языке и, вероятно, служил чем-то наподобие справочного пособия для немецких судей-колонистов, которые из-за незнания местных обычаев должны были испытывать затруднения при разборе тяжб между поляками и немцами-колонистами. Это не официальная, а частная кодификация, каких было много в средние века. Никакой определенной системы составитель не придерживался. Зато он подробно изложил важные нормы, касающиеся имущественных отношений, уголовного права и судопроизводства, а также статуса зависимых крестьян. На начале статьи, посвященной свободным людям, дошедший до нас текст памятника обрывается. Неизвестный составитель этого сборника во введении указывает, что это право польского народа. "Его мудрые, — пишет он, — давно сформулировали для него право, которым он руководствуется. Этот народ называется поляками, и его право здесь вам оглашаю".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официальных кодификаций выделяются Статуты Казимира Великого. В их основу легли два свода, изданные в середине XIV в. — один для Великой Польши, т. е. для северных земель королевства, а другой — для малопольских, южных областей. Их постепенно дополнили королевские законодательные акты и так называемые преюдикаты, образцы решений сложных казусов. При этом великопольский свод отличала консервативность — он в основном фиксировал раннее действовавшие нормы, тогда как малопольский кодекс включил в себя ряд нововведений, направленных на унификацию и совершенствование права. Именно этот последний памятник составил фундамент компиляции середины XV в. — "Полного свода статутов Казимира Великого", чье появление отразило дальнейшие успехи в изживании порядков, унаследованных от времен феодального раздробления. "Так как народ, живущий под властью одного короля, не должен пользоваться различным правом, чтобы он не был подобен чудовищу с несколькими головами, то для общего блага полезно, чтобы на основании одного и одинакового права судили как в Кракове, так и во всей Польше. Так же должно быть во всем королевстве один король, одно право и одна монета", — утверждала ст. 119 "Полного свода". Он продолжал действовать в Речи Посполитой вплоть до ее разделов.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Важнейшую черту позднефеодального права Польши составляет то, что многие его элементы (в том числе принцип "либерум вето") опирались не непосредственно на законодательные акты, а лишь на обычай и на расширительное толкование закона.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Далее следует отметить, что феодальное землевладение в Польше было скорее аллодиальным. Иных сюзеренов, кроме короля, не было, и все дворяне были обязаны службой короне. К XVI в. независимость дворянских земельных владений станет настолько широкой, что король лишится права не только отнимать земли, но и давать их в лен. Право земельных пожалований перешло от монарха к сейму. С 1576 г. помещики приобрели права на земные недра, лишив тем самым короля одной из наиболее доходных прерогатив. Постепенно отмирали старинные формальности, необходимые для перехода имения из одних рук в другие. Становится достаточно договора о купле-продаже, занесенного в судебные книги.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Тем не менее земельная собственность полностью сохраняла свой феодально-сословный характер. До 1791 г. она составляла монополию дворянства. Мещанам было запрещено покупать земли вне пределов городской черты.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Польское феодальное уголовное право проделало следующую эволюцию. В XII — XIII вв. оно не различало умысла от неосторожности, допускало ответственность без вины. Родственники отвечали за измену одного из членов своей семьи, деревня — за преступление, совершенное на ее территории, если виновный не будет обнаружен. В XIII — XIV вв. к уголовным преступлениям были отнесены: измена, нарушение общественного порядка при отправлении должностными лицами своих обязанностей, убийство, разбой, грабеж, воровство, поджог, изнасилование, нанесение телесных повреждений, оскорбление и др.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Наиболее опасными преступлениями считались государственные преступления и преступления против собственности (особенно разбой и грабеж). За эти преступления виновные, как правило, подвергались смертной казни с конфискацией принадлежащего им имущества.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числе санкций предусматривались: смертная казнь, штрафы, членовредительские наказания, конфискация имущества. Как и в других средневековых государствах, польские дворяне по сравнению с остальным населением страны ставилось в привилегированное положение как в вопросах освобождения их от обвинения в совершении преступления, так и в вопросах наказания за преступное деяние.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Заслуживает быть отмеченным стремление Статутов Казимира Великого поставить наказание в зависимость от субъективной стороны преступления (умысла, неосторожности); в дальнейшем усиливается наказание по отношению к рецидивистам. Одновременно менялся сам судебный процесс. Ордалии были вытеснены документами и свидетельскими показаниями; появляются такие новые виды доказательств как протокол осмотра места совершения преступления и пострадавшего.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В процессе усиливаются элементы розыскного (следственного) начала, заключающиеся в повышении роли суда в расследовании обстоятельств дела. </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5. Чехия.</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Древнейшее из известных науке политических образований на территории современной Чехии и в ближайших землях — это так называемое княжество Само, получившее название по имени своего правителя Само (623 — 658). Оно представляло собой объединение нескольких племенных княжеств, сложившееся и расширившиеся в ходе борьбы с внешними врагами — аварами и франками. О судьбе объединения после 658 г. — года смерти князя Само — нет сведений. По-видимому, обширный, но непрочный союз чешско-моравских, панновских и других славянских племен вскоре распался.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Полтора столетия спустя примерно в этом же регионе возникла Великоморавская держава. Правомерно предположить, что она генетически связана с племенным союзом VIII в. Внутренний строй Великой Моравии IX В. уже может быть охарактеризован как раннефеодальный. Все IX столетие прошло для Великой Моравии в постоянных схватках с немецкими феодалами. Между ее частями не было прочного единства, и по мере социально-экономического роста отдельных областей естественно усиливались центробежные тенденции. Наконец, смертельный удар ей нанесло в 904 — 906 гг. венгерское вторжение.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 распадом Великоморавской державы большинство ее земель вошло в состав соседних государств. Так, Словакию подчинило Венгерское королевство, и до 1918 г. ее правовое развитие идет в русле венгерской государственности. Самостоятельное государственное существование могла обеспечить себе только Чехия.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чешских землях, часть которых политически обособились еще с конца IX в., развернулась борьба за первенство между областями. Победу одержала Прага (по европейским меркам X в. большой город) и пражская княжеская династия Пржемысловичей. Объединение Чехии завершилось к 995 г.</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Молодое чешское государство было объектом постоянного нажима со стороны германских императоров. Но Чехия, хотя и вошла в состав священной Римской империи, фактически сохранила свою внутреннюю независимость.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Период феодальной раздробленности здесь наступил со второй половины IX в. Усобицы и борьбу за княжеский престол не предотвратил порядок, установленный Бржетиславом I (1034 — 1055), по которому престол должен был принадлежать старшему в роде Пржемысловичей. Светская и духовная знать, чьи земельные владения неуклонно росли настойчиво притязала на политическую независимость, находя поддержку у германского императора. Фридрих I Барбаросса, поощряя такой сепаратизм, в 1182 г. признал Моравию (Восточную Чехию) маркграфством. Маркграф, как императорский князь, был неподвластен чешскому государю. Через пять лет права имперского князя получил от императора и пражский епископ, глава чешской католической церкви.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Тем не менее удельная система в стране не получает развития. К концу XII в. моравский маркграф и пражский епископ вынуждены были снова признать свое подчинение чешской короне. Раздробленность проявила себя не столько в прямом распаде государства на политически обособленные части, сколько в росте привилегий аристократии и всего дворянства. Феодалы закрепили за собой наследственные права на земли, расширили иммунитетные привилегии и пр. Больше всего уступок вырвала у центральной власти католическая церковь: подчинение духовенства лишь церковному суду, право на десятину и т.д.</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Индикатором возросшего веса Чехии в международных делах было получение князем королевского титула в 1158 г. Верховная власть императора над чешским королем была минимальной. Отношения складывались по-разному — от союзов до военных конфликтов, которые шли с переменным успехом. Но в целом они больше напоминали взаимоотношения партнеров, чем сюзерена и вассала. Императорская Золотая булла 1212 г. признала особый статус Чехии и Священной Римской империи: чешским представителям вменено в обязанность присутствовать только на тех рейхстагах, которые собираются вблизи границ королевства; если угаснет династия, чехи вправе сами избрать короля, без вмешательства извне, и т.д. С XIII в. королевство выдвигается на одно из первых мест в империи. Пржемысл II Оттокар (1253-1278) активно вмешался в борьбу за императорский трон. Однако, недовольные централизаторской политикой короля паны (крупные феодалы), поддержав Габсбургов, сорвали эти планы. Преемники Пржемысла были вынуждены считаться с могущественным панством.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После того, как в 1306 г. угасла династия Пржемысловичей чешские феодалы избрали королем Яна Люксембурского (1310-1346), добившись от него ряд новых привилегий, в том числе освобождение от регулярных податей. В 1317 г. были расширены и упрочены полномочия сложившегося на исходе XIII в. сословного представительства — сейма, в котором были представлены дворянство, духовенство и города.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Своеволие феодальной аристократии было несколько укрощено в правлении Карла (1346 — 1378), когда союз королевской власти с городами принес свои плоды, облегчив правительству нажим на непокорных панов. Богатство и политический вес Чехии помогли королю приобрести императорский скипетр. В качестве германского императора Карла IV он издал знаменитую Золотую буллу 1356 г. Этот акт, узаконивший политическое раздробление империи, в то же время упрочил привилегированный статус Чехии. Чешский король стал первым среди светских курфюрстов-князей, избиравших германского императора.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Расцвет феодальной Чехии, вынесший ее на авансцену хозяйственной и политической жизни империи, естественно сопровождался резким обострением социальных противоречий в стране. Положение деревни на исходе XIV — в начале XV в. ухудшалось, несмотря на смягчение некоторых форм крестьянской зависимости (местами отмирало или выкупалось право господина на выморочное имущество подданного) и на реальное снижение фиксированного денежного оброка из-за происходившей порчи монеты. Помещики с лихвой возмещали свои потери чрезвычайными поборами, кое-где вводили барщину. Государственные подати и церковная десятина, дополненная всякого рода поборами, отнимали у крестьянина всю большую долю урожая. В городах самоуправство патрициата ожесточало против него плебс и средние слои бюргерства. Знамение надвигавшегося социального кризиса было распространение в XIV в. еретических течений в деревне и городе.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Ненависть народа, прежде всего, концентрировалась на католической церкви. Та своим авторитетом освящала царившие притеснения и произвол. Сама она была богатейшим землевладельцем — ей принадлежало до трети всех возделываемых земель. Поборы с паствы, доходы от имений приносили церкви огромные суммы; часть их ежегодно уходила за рубеж, папской курии. Против высшего духовенства с его богатствами и с его пороками зрел протест не только в простом народе. Недовольство, подогреваемое завистью, охватывало также дворян и зажиточных горожан.</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высшем клире Чехии были сильны позиции немцев. Немцы преобладали в патрициате Праги и других крупных городов. Это придало социальному конфликту форму борьбы против немецкого засилья в стране.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Между различными слоями общества, цементируемыми общей враждой к прелатам и стремлением избавиться от засилья немцев, не затухали классовые противоречия. Не гасли и внутриклассовые конфликты. Немаловажную роль в событиях гуситской поры сыграли раздоры между панами и мелким рыцарством, тем более, что имущественное оскудение рыцарей (земанов) форсировалось прямым насилием со стороны знати. В этом смысле типична биография будущего гуситского полководца — рыцаря Яна Жижки (1378-1424), чью родовую деревушку захватил могущественный сосед пан Рожмберк.</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Выразителем охватившего общества негодования явился профессор пражского университета Ян Гус (1369-1415), вокруг которого сплотилась оппозиция. Казнь Гуса, осужденного вселенским собором в Констанце, всколыхнула Чехию. Гуситы — последователи Гуса — заявили протест против решения собора. Они стали прогонять поставленных епископатом священников. Начались захваты церковных имуществ. К лету 1419 г. движение переросло в открытую гражданскую войну.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Оплотом революционного крыла в гуситских войнах станет воздвигнутая ранней весной 1420 г. на одном из южночешских холмов крепость Табор. Таборитам, среди которых доминировали крестьяне, городской плебс, мелкие ремесленники, отнятие земель у католической церкви и изгнание немецкого патрициата рисовалось лишь как первый шаг к установлению всеобщего равенства. Табориты говорили, что "все должны быть братьями, а панов чтобы не было и чтобы человек не подчинялся человеку, и потому они приняли имя братьев, говорят, что отныне не будет больше ни податей, ни оброков, ни тех, кто принуждает их платить". "... Пусть на Таборе не будет ничего моего и ничего твоего, но пусть всего у всех будет поровну; отныне все у всех и всегда должно быть общим" — учили их проповедники, поднимая народ на беспощадную борьбу против господ.</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 Таборе действительно ввели общность имущества и равенство потребления. Но долго так не могло продолжаться. Утвердить принципы равенства и братства в условиях XV в. было, разумеется, немыслимо. Неизбежная имущественная и социальная дифференциация разъедала примитивный, потребительский коммунизм крестьянско-плебейского лагеря. К 1421 г. таборитское войско теряет свой первоначальный характер народного ополчения. Часть ополченцев, использовав свою долю военной добычи для обзаведения хозяйством, вернулась к мирному труду. Другие остались в войске — уже как профессионалы; так сложились "полевые войска", в которых росло влияние рыцарства. "Царство божие на земле", которое хотели построить табориты, понемногу отодвигалось куда-то в туманную даль.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Тем не менее и после 1421 г. Табор и близкие ему по духу общины будут опорой демократических сил. Им придется выдержать долгую борьбу не только с императорско-католическим лагерем, но и с умеренными гуситами (чашниками).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Правое крыло гуситов, объединившее зажиточные слои города и дворян (преимущественно рыцарство, хотя желание поживиться за счет церковных богатств толкнуло к гуситам и некоторых панов), с самого начала настороженно отнеслись к выступлениям бедноты. После того, как чешские купцы и ремесленники заняли в городах место немецкого патрициата и поживились за счет его имущества, а вставшие под гуситское знамя дворяне секуляризировали церковные богатства, продолжение и углубление гражданской войны стало для умеренных опасным, угрожая их собственным богатству и власти. С каждым годом бюргерско-дворянский лагерь в гуситском движении все настойчивее стремился к компромиссу с императором и папой.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Вначале империя не шла на уступки. Но ее попытки раздавить гуситов оборачивались сокрушительными поражениями крестоносных армий. Пожар антифеодального движения грозил распространиться на Германию, Венгрию, Польшу.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Войдя в контакт с католиками, умеренные гуситы в 1433 г. достигли сними соглашения, известного под названием "Пражских компактов". Компактами провозглашалась свобода вероисповедания для последователей Гуса, санкционировалась произведенная секуляризация церковных имуществ, была отменена церковная юрисдикция по уголовным делам. Вчерашние союзники таборитов, бюргеры и дворяне после этого признали власть императора и выступили против полевых войск Табора. В битве при Липанах (1434), положившей конец гуситским войнам, революционный сельско-плебейский лагерь таборитов был разгромлен.</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Если направленное против основ феодального строя народное движение потерпело неудачу, отсюда не следует, что гуситские войны кончились безрезультатно. Они не только явились источником боевых революционных традиций чешского народа. Католической церкви были нанесены чувствительные удары: она потеряла значительную долю прежних богатств и — что еще ощутимее — в огне крестьянской войны понес непоправимый урон авторитет святейшего престола. Успехом увенчалась национально-освободительная борьба против немецкого засилья; рост национального самосознания чехов сопровождался подъемом культуры.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Возросший в годы гуситских войн политический вес бюргерства обеспечил горожанам постоянное место в сословном представительстве. Сейм Чешского королевства, как он оформился к середине XV в., состоял из трех частей — сословий: паны, рыцарство и королевские города. Частновладельческие города туда не были допущены, но это были по преимуществу малые местечки. В число же примерно сорока королевских городов входили многолюдные и богатые торгово-ремесленные центры во главе с Прагой.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Умеренногуситский лагерь, чья мощь основывалась на союзе рыцарства и городов, в 50-х гг. XV в. добился перевеса над католической аристократией и вознес своего предводителя Иржи Подебрада на чешский трон. Однако рыцарско-бюргерский блок был внутренне непрочен. Паны постепенно перетянули на свою сторону мелких дворян. Это стало очевидным при преемнике Иржи Подебрада (1458 — 1471) — короле Владиславе II Ягеллоне (1471 — 1516), оказавшемся под влиянием знати. Когда Законник Владислава (1500 г.) оставил за городскими послами в сейме голос только в тех делах, которые их непосредственно касались, и отнял у бюргерства ряд закрепленных обычаем привилегий, Прага и другие города не подчинились. Конфликт продолжался до 1517 г., и хотя города вернули себе место в сейме, их политические позиции были ослаблены.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Избрание Владислава Ягеллона, чей отец Казимир IV был польско-литовским государем, на престол Чехии, а затем и Венгрии отражало характерную для Центральной и Восточной Европы тенденцию к образованию многонациональных государств. Заключение чешско-венгерского династического союза было форсировано возросшей к исходу XV в. турецкой угрозой. Впрочем ягеллонский союз оказался слабой преградой на пути Османской державы. В сражении 29 августа 1526 г. вблизи Мохача небольшую армию чешско-венгерского короля Людовика Ягеллона наголову разбили турецкие янычары и конница. Спасаясь бегством с поля битвы, утонул Людовик, не оставив наследника, и чешский трон стал свободным.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Сейм отдал корону австрийскому эрцгерцогу Фердинанду Габсбургу, который притязал на нее, ссылаясь на родство с угасшей династией и на старые договоры. Для сеймовых сословий решающим аргументом были не эти наследственные права (их как раз сейм не признал), а могущество габсбургского дома: старший брат Фердинанда Карл V правил в Испании и Германской империи. Турки угрожали Вене не меньше, чем Праге и, значит, от Австрии можно было ждать активных действий против Стамбула. Историки полагают, что чешские феодалы видели в союзе с Веной также и средство избежать повторения народных восстаний (только что отшумела Великая крестьянская война в Германии, захватившая пограничье Чешского королевства и австрийский Тироль). Примеру Чехии последовал венгерский сейм, и таким образом в 1526 г. в центре Европы сложилась многонациональная Габсбургская монархия.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Остановив выбор на Фердинанде I (1526 — 1564), чешские сеймовые сословия не желали расставаться со своими вольностями. Чтобы оградить себя от возможных посягательств, они представили новоизбранному королю на подпись грамоту, которая гарантировала незыблемость Чешского государства. Должны были оставаться неизменными границы страны, прежние порядки, прежнее управление. Габсбурги не приобретали наследственных прав на чешский престол, Фердинанд был ограничен в распоряжении казной и войском.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Но почти тотчас после коронации, поправ свои обещания, Фердинанд шаг за шагом урезал права сословий. Он вводит новые налоги, передает управление в руки австрийских чиновников и т. д. Оценивая централизаторскую политику Фердинанда I и его преемников применительно, в частности, к Чехии, следует учитывать, что монархию Габсбургов лишь с оговорками можно назвать абсолютистским государством. Многие черты роднят ее скорее с восточным самодержавием. В этом смысле характера политика Вены по отношению к чешским городам, не только отнимавшая у них средневековые привилегии, но и мешавшая их экономическому росту и перерождению бюргерства в буржуазию. К тому же режим, установившийся в Чехии после 1526 г., — это режим иноземный, защищавший интересы Габсбургов, подчас не просто далекие от национальных интересов страны, а противоположные им. Если власть любой абсолютной монархии ложилась тяжелым бременем на плечи народных масс, то чехи испытывали особую тяжесть. К социальному гнету прибавлялся гнет национальный и религиозный, так как усиление габсбургского абсолютизма было неотделимо от католической реакции и от политики германизации.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Крупнейшей попыткой сбросить владычество Вены было восстание 1618 — 1620 гг., которое составило первый этап Тридцатилетней войны в Европе. Разгром этого восстания явился национальной катастрофой для Чехии. На страну обрушилась волна репрессий.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Объявив, что в наказание за мятеж чешский народ утратил все свои прежние права и вольности, имперское правительство в 1627 г. издало "обновленный земский устав". Согласно уставу, королю, за которым закреплялись наследственные права на трон Чешского королевства, и его администрации фактически была передана высшая законодательная, исполнительная и судебная власть в стране. В сейм, чьи полномочия теперь сильно урезаны, на правах первого сословия допустили высшее духовенство. За всеми представителями городов в сейме оставлен только один голос (тогда как представители остальных сословий голосовали поименно) — такая процедура была равносильна удалению горожан из сословного представительства, где хозяевами остались католические прелаты и паны — опора Габсбургов. Немецкий язык приравняли к чешскому в администрации и суде, в недалеком будущем чешский язык будет вовсе изгнан из делопроизводства. Католицизм стал единственной государственной религией.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Таким образом "обновленный земский устав" оформил превращение Чехии в провинцию Габсбургской монархии.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Одним из наиболее ранних памятников феодального права Чехии были "Статуты Конрада Оттона", относящиеся к концу XII — началу XIII вв. Статуты представляли собой запись обычного, преимущественно процессуального права, предназначавшегося для правителей областей — жупанов, которые обладали также и судебной компетенцией.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Все наиболее значительные сборники феодального чешского права — частные. Опыты правительственных кодификаций, предпринимаемые в XIII — XIV вв. не увенчались успехом. На сейме 1355 г. феодальная знать решительно отклонила представленный на утверждение королем проект Законника, поскольку он был проникнут идеей сильной королевской власти. Свод законов Карла I, составленный на латинском языке, для большинства дворян был недоступен. Законник изобиловал схоластическими учеными рассуждениями; отечественное прав было отражено в нем не в полном объеме.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ранних частных кодификаций выделяется "Книга старого пана из Рожмберска". Своим названием этот обширный правовой сборник, возникший на рубеже XIII — XIV вв. и написанный по-чешски, обязан тому обстоятельству, что он был создан или по крайней мере действовал во владениях панского рода Рожмберков. В книге в основном говорится о процессуальном и частном праве. В том же XIV в. было создано на основе Законника Карла I юридическое пособие на латинском языке под названием Ordo iudicii terrae, содержащее в себе преимущественно процессуальное право. В конце XIV в. отечественные юристы переработали это пособие с тем, чтобы оно соответствовало действующим правовым обычаям и всем их изменениям, которые произошли в чешском праве. В результате был создан чешский "Свод земского права"</w:t>
      </w:r>
      <w:r>
        <w:rPr>
          <w:rStyle w:val="a6"/>
          <w:rFonts w:ascii="Times New Roman" w:hAnsi="Times New Roman"/>
          <w:sz w:val="28"/>
        </w:rPr>
        <w:footnoteReference w:customMarkFollows="1" w:id="28"/>
        <w:t>37</w:t>
      </w:r>
      <w:r>
        <w:rPr>
          <w:rFonts w:ascii="Times New Roman" w:hAnsi="Times New Roman"/>
          <w:sz w:val="28"/>
        </w:rPr>
        <w:t>.</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Дальнейшим этапом в развитии правовой мысли стало "Изложение чешского земского права" пана Андрея из Дубы, который был одним из лучших знатоков средневекового чешского права и в течение длительного времени являлся высшим земским судьей. Указанное практическое по земскому праву содержит, помимо норм процессуального права, многие положения частного права (семейного, наследственно), а также уголовного и государственного права.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Самая полная частная модификация чешского права принадлежит Викторину Корнелиусу из Вшеград, получившая название "Девять книг о правах земли чешской" (конец XV в.). Как и другие выдающиеся гуманисты эпохи Ренессанса, Корнелиус был знатоком античности, включая римское право; он по праву считается основателем чешского национального гуманизма. Корнелиус высоко ценил чешское право, основанное на обычаях и предпочитал его праву римскому. Однако он считал необходимым совершенствовать право на основе логических обобщений, близких идеям естественного права.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1500 г. вышел свод законов панского сословия, получивший название "Земское уложение Королевства Чешского", одобренное чешским сеймом. Эта первая официальная кодификация стала действовать во время правления короля Владислава и получила название "Владиславское земское уложение", которое содержало частное, процессуальное, уголовное и государственное право. В целом оно отражало интересы высшего дворянства и рыцарства.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самом начале XIV столетия между дворянством и королевскими городами возник спор по поводу этого свода законов, так как мещане оказались ущемленными в правах. В 1517 г. между дворянством и городской верхушкой был подписан Святовацлавский договор, сгладивший противоречия между сословиями.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Особые системы права, помимо земского, составляли в Чехии городское право, право горное, каноническое (церковное) и др. К числу немаловажных источников права следует отнести и земские книги ("Земские доски"), куда заносились решения земского суда по уголовным и гражданским делам. Решения эти имели силу прецедента.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Остановимся кратко на судебном процессе в земском суде. Чтобы начать судебное дело, например, об убийстве, следовало сделать устное заявление властям, назвать имя убийцы и потребовать расследования. Ответчик, если не сознавался, должен был представить доказательства невиновности. Поскольку процесс основывался на презумпции виновности, бремя доказывания лежало на обвиняемом. В числе доказательства предусматривались свидетельские показания, поединок, принесение присяги, вещественные доказательства, ордалии. При троекратной неявке ответчика в суд истец мог убить его, где ни застанет. Истцу впрочем запрещалось убивать ответчика в случае, если он заставал обвиняемого у жены и та прикрыла мужа своей одеждой.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XVII — XVIII вв. происходит процесс преобразования суда в официальное, государственное учреждение, вследствие чего феодальные судьи с их неограниченным усмотрение были заменены профессиональными судьями, руководствовавшимися преимущественно королевскими правовыми документами. При этом в судебной системе появляются апелляционные инстанции.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1781 г. появляется Гражданский судебный устав для всех австрийских земель, а в 1788 г. — Уголовный устав. В уголовном процессе стали преобладать инквизиционные черты и принцип публичности (официальности) обвинения; в то время как в гражданском процессе окончательно закрепляется принцип состязательности сторон, которым предоставляется право закончить спор компромиссным соглашением.</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spacing w:line="360" w:lineRule="auto"/>
        <w:ind w:right="707"/>
        <w:jc w:val="center"/>
        <w:rPr>
          <w:b/>
          <w:sz w:val="28"/>
        </w:rPr>
      </w:pPr>
      <w:r>
        <w:rPr>
          <w:sz w:val="28"/>
          <w:lang w:val="en-US"/>
        </w:rPr>
        <w:br w:type="page"/>
      </w:r>
      <w:r>
        <w:rPr>
          <w:b/>
          <w:sz w:val="28"/>
        </w:rPr>
        <w:t>ГЛАВА СЕДЬМАЯ.</w:t>
      </w:r>
    </w:p>
    <w:p w:rsidR="00FF21C2" w:rsidRDefault="00FF21C2">
      <w:pPr>
        <w:spacing w:line="360" w:lineRule="auto"/>
        <w:ind w:right="707"/>
        <w:jc w:val="center"/>
        <w:rPr>
          <w:b/>
          <w:sz w:val="28"/>
        </w:rPr>
      </w:pPr>
    </w:p>
    <w:p w:rsidR="00FF21C2" w:rsidRDefault="00FF21C2">
      <w:pPr>
        <w:spacing w:line="360" w:lineRule="auto"/>
        <w:ind w:right="707"/>
        <w:jc w:val="center"/>
        <w:rPr>
          <w:b/>
          <w:sz w:val="28"/>
          <w:lang w:val="en-US"/>
        </w:rPr>
      </w:pPr>
      <w:r>
        <w:rPr>
          <w:b/>
          <w:sz w:val="28"/>
        </w:rPr>
        <w:t>АРАБСКИЙ ХАЛИФАТ И МУСУЛЬМАНСКОЕ ПРАВО.</w:t>
      </w:r>
    </w:p>
    <w:p w:rsidR="00FF21C2" w:rsidRDefault="00FF21C2">
      <w:pPr>
        <w:spacing w:line="360" w:lineRule="auto"/>
        <w:ind w:right="707"/>
        <w:rPr>
          <w:sz w:val="28"/>
        </w:rPr>
      </w:pPr>
    </w:p>
    <w:p w:rsidR="00FF21C2" w:rsidRDefault="00FF21C2">
      <w:pPr>
        <w:spacing w:line="360" w:lineRule="auto"/>
        <w:ind w:right="707"/>
        <w:jc w:val="center"/>
        <w:rPr>
          <w:b/>
          <w:sz w:val="28"/>
        </w:rPr>
      </w:pPr>
      <w:r>
        <w:rPr>
          <w:b/>
          <w:sz w:val="28"/>
        </w:rPr>
        <w:t>§ 1. Образование Арабского государства (халифата)</w:t>
      </w:r>
    </w:p>
    <w:p w:rsidR="00FF21C2" w:rsidRDefault="00FF21C2">
      <w:pPr>
        <w:spacing w:line="360" w:lineRule="auto"/>
        <w:ind w:right="707"/>
        <w:jc w:val="center"/>
        <w:rPr>
          <w:b/>
          <w:sz w:val="28"/>
        </w:rPr>
      </w:pPr>
      <w:r>
        <w:rPr>
          <w:b/>
          <w:sz w:val="28"/>
        </w:rPr>
        <w:t xml:space="preserve"> и история его развития.</w:t>
      </w:r>
    </w:p>
    <w:p w:rsidR="00FF21C2" w:rsidRDefault="00FF21C2">
      <w:pPr>
        <w:spacing w:line="360" w:lineRule="auto"/>
        <w:ind w:right="707"/>
        <w:rPr>
          <w:sz w:val="28"/>
        </w:rPr>
      </w:pPr>
    </w:p>
    <w:p w:rsidR="00FF21C2" w:rsidRDefault="00FF21C2">
      <w:pPr>
        <w:pStyle w:val="a5"/>
        <w:spacing w:line="360" w:lineRule="auto"/>
        <w:ind w:right="707"/>
      </w:pPr>
      <w:r>
        <w:t>Арабская государственность зародилась на Аравийском полуострове. К VI в. процесс феодализации в Аравии стал охватывать все большее число областей, этот процесс затронул прежде всего те регионы, где было развито земледелие. Там же, где господствовало кочевое скотоводство преобладали родо-племенные отношения. Арабские племена, населявшие Аравийский полуостров, делились на южноарабские (йеменские) и североарабские. Особо следует сказать о предшествующей истории Йемена, которая относится к I тысячелетию до н. э. Последнее рабовладельческое государство в Йемене — Химьяритское царство, возникшее во II в. до н. э. прекратило свое существование в конце первой четверти VI в. Основой экономики здесь было земледелие, связанное с наличием обильных водных источников. Население делилось на благородных (знать), купцов, свободных земледельцев, свободных ремесленников и рабов. Более ранее по сравнению с остальной Аравией развитие Йемена стимулировалось той посреднической ролью, которую он играл в торговле Египта, Палестины и Сирии, а со II в. н. э. и всего Средиземноморья, с Эфиопией (Абиссинией) и Индией. На западе Аравии была расположена Мекка — важный перегрузочный пункт на караванном пути из Йемена в Сирию, процветавший за счет транзитной торговли.</w:t>
      </w:r>
    </w:p>
    <w:p w:rsidR="00FF21C2" w:rsidRDefault="00FF21C2">
      <w:pPr>
        <w:pStyle w:val="a5"/>
        <w:spacing w:line="360" w:lineRule="auto"/>
        <w:ind w:right="707"/>
      </w:pPr>
      <w:r>
        <w:t>Другим крупным городом Аравии была Медина (Ясриб), которая была центром земледельческого оазиса, но и здесь проживало некоторое количество купцов и ремесленников.</w:t>
      </w:r>
    </w:p>
    <w:p w:rsidR="00FF21C2" w:rsidRDefault="00FF21C2">
      <w:pPr>
        <w:pStyle w:val="a5"/>
        <w:spacing w:line="360" w:lineRule="auto"/>
        <w:ind w:right="707"/>
      </w:pPr>
      <w:r>
        <w:t>Но к началу VII в. большая часть арабов, проживавших в центральных и северных областях, оставалась кочевниками (бедуины-степняки); в этой части Аравии шел интенсивный процесс разложения родо-племенного строя и начали складываться раннефеодальные отношения. Рабовладельческое же общество Йемена переживало в VI в. острый кризис.</w:t>
      </w:r>
    </w:p>
    <w:p w:rsidR="00FF21C2" w:rsidRDefault="00FF21C2">
      <w:pPr>
        <w:spacing w:line="360" w:lineRule="auto"/>
        <w:ind w:right="707"/>
        <w:jc w:val="both"/>
        <w:rPr>
          <w:sz w:val="28"/>
        </w:rPr>
      </w:pPr>
      <w:r>
        <w:rPr>
          <w:sz w:val="28"/>
        </w:rPr>
        <w:t xml:space="preserve"> Доисламская арабская религия основывалась на многобожии. Существовало представление и о верховном божестве, которого называли аллахом (арабское ал — илах).</w:t>
      </w:r>
    </w:p>
    <w:p w:rsidR="00FF21C2" w:rsidRDefault="00FF21C2">
      <w:pPr>
        <w:pStyle w:val="a8"/>
        <w:spacing w:line="360" w:lineRule="auto"/>
      </w:pPr>
      <w:r>
        <w:t xml:space="preserve"> Разложение родо-племенного строя и появление феодальных отношений привели к упадку старой религиозной идеологии. Торговля арабов с соседними странами способствовали проникновению в Аравию христианства (из Сирии и Эфиопии, где христианство утвердилось в IV в.) и иудейства. В VI в. в Аравии появилось движение ханифов, признававших единого бога и заимствовавших у христианства и иудейства некоторые верования, общие у этих двух религий. Это движение было направлено против племенных и городских культов, за создание единой религии, признающей единого бога. Новое учение возникло в тех центрах Аравии, где феодальные отношения получили большее развитие, — прежде всего в Йемене и городе Ясрибе. Движением была захвачена и Мекка, где одним из представителей его был купец Мухаммед, который и явился основателем новой религии — ислама (ислам — покорность). В Мекке это учение встретило оппозицию со стороны знати, в результате чего Мухаммед и его последователи вынуждены были в 622 г. бежать в Ясриб. От этого года ведется мусульманское летоисчисление. Ясриб получил название Медины, т. е. города Пророка (так стали называть Мухаммеда); здесь была основана мусульманская община как религиозно-военная организация, которая вскоре превратилась в политическую силу и стала центром объединения Аравии в единое государство. Ислам с его проповедью братства всех мусульман, независимо от племенного деления, был принят прежде всего простым народом, который давно потерял веру в могущество племенных божков, не защитивших их от кровавой родо-племенной резни, бедствий и разорения.</w:t>
      </w:r>
    </w:p>
    <w:p w:rsidR="00FF21C2" w:rsidRDefault="00FF21C2">
      <w:pPr>
        <w:spacing w:line="360" w:lineRule="auto"/>
        <w:ind w:right="707"/>
        <w:jc w:val="both"/>
        <w:rPr>
          <w:sz w:val="28"/>
        </w:rPr>
      </w:pPr>
      <w:r>
        <w:rPr>
          <w:sz w:val="28"/>
        </w:rPr>
        <w:t xml:space="preserve"> Вначале знать (прежде всего мекканская) враждебно отнеслась к исламу, но в дальнейшем изменила свое отношение к мусульманам, видя, что происходящее под их главенством политическое объединение Аравии было и в интересах богатых. Ислам признавал рабство, защищал частную собственность. В 630 г. между противоборствующими силами было достигнуто соглашение, по которому Мухаммед был признан пророком и главой Аравии, а ислам новой религией. Вскоре представители родо-племенной и торговой знати вошли в состав высшей иерархии мусульман.</w:t>
      </w:r>
    </w:p>
    <w:p w:rsidR="00FF21C2" w:rsidRDefault="00FF21C2">
      <w:pPr>
        <w:spacing w:line="360" w:lineRule="auto"/>
        <w:ind w:right="707"/>
        <w:jc w:val="both"/>
        <w:rPr>
          <w:sz w:val="28"/>
        </w:rPr>
      </w:pPr>
      <w:r>
        <w:rPr>
          <w:sz w:val="28"/>
        </w:rPr>
        <w:t xml:space="preserve"> К концу 630 г. значительная часть Аравии признала власть Мухаммеда, что означало образование Арабского государства (халифата). Так были созданы условия для объединения оседлых и кочевых арабских племен в единый народ с единым арабским языком.</w:t>
      </w:r>
    </w:p>
    <w:p w:rsidR="00FF21C2" w:rsidRDefault="00FF21C2">
      <w:pPr>
        <w:spacing w:line="360" w:lineRule="auto"/>
        <w:ind w:right="707"/>
        <w:jc w:val="both"/>
        <w:rPr>
          <w:sz w:val="28"/>
        </w:rPr>
      </w:pPr>
      <w:r>
        <w:rPr>
          <w:sz w:val="28"/>
        </w:rPr>
        <w:t xml:space="preserve"> Историю Арабского государства можно поделить на три периода по названию правящих династий или месту нахождения столицы. Мекканский период (622 — 661 гг.) — это время правления Мухаммеда и близких его сподвижников; Дамасский (661-750 гг.) — правление Омейядов; Багдадский (750 — 1055 гг.) — правление династии Аббасидов.</w:t>
      </w:r>
    </w:p>
    <w:p w:rsidR="00FF21C2" w:rsidRDefault="00FF21C2">
      <w:pPr>
        <w:spacing w:line="360" w:lineRule="auto"/>
        <w:ind w:right="707"/>
        <w:jc w:val="both"/>
        <w:rPr>
          <w:sz w:val="28"/>
        </w:rPr>
      </w:pPr>
      <w:r>
        <w:rPr>
          <w:sz w:val="28"/>
        </w:rPr>
        <w:t xml:space="preserve"> После смерти Мухаммеда в 632 г. устанавливается система правления халифов (заместителей пророка). Первые халифы были сподвижниками пророка; при них начались обширные завоевания. К 640 г. арабы завоевали почти всю Палестину и Сирию; но многие города (Антиохия, Дамаск и др.) сдались завоевателям лишь при условии сохранения личной свободы, свободы для христиан и иудеев их религии. Вскоре после этого арабы завоевали Египет и Иран. В результате этих и дальнейших завоеваний создалось огромное феодальное государство. Дальнейшая феодализация, сопровождавшаяся ростом власти крупных феодалов в их владениях, привела к распаду этого относительно централизованного государства, начавшегося уже с конца VIII в.</w:t>
      </w:r>
    </w:p>
    <w:p w:rsidR="00FF21C2" w:rsidRDefault="00FF21C2">
      <w:pPr>
        <w:spacing w:line="360" w:lineRule="auto"/>
        <w:ind w:right="707"/>
        <w:jc w:val="both"/>
        <w:rPr>
          <w:sz w:val="28"/>
        </w:rPr>
      </w:pPr>
      <w:r>
        <w:rPr>
          <w:sz w:val="28"/>
        </w:rPr>
        <w:t xml:space="preserve"> Наместники халифов — эмиры постепенно добиваются независимости от центральной власти и превращаются в суверенных правителей. Многие покоренные страны освобождаются из-под власти халифов. К середине X в. завершился политический распад Халифама, ослабленного в результате роста феодальной раздробленности, освободительной борьбы стран Передней и Средней Азии и восстаний народных масс. Правящая в Западном Иране династия Буидов в 945 г. захватила Ирак вместе с Багдадом, лишив халифа светской власти и сохранив за ним лишь духовную власть.</w:t>
      </w:r>
    </w:p>
    <w:p w:rsidR="00FF21C2" w:rsidRDefault="00FF21C2">
      <w:pPr>
        <w:spacing w:line="360" w:lineRule="auto"/>
        <w:ind w:right="707"/>
        <w:jc w:val="both"/>
        <w:rPr>
          <w:sz w:val="28"/>
        </w:rPr>
      </w:pPr>
      <w:r>
        <w:rPr>
          <w:sz w:val="28"/>
        </w:rPr>
        <w:t xml:space="preserve"> Окончательно Багдадский халифат был завоеван турками — сельджуки в середине XI в.</w:t>
      </w:r>
    </w:p>
    <w:p w:rsidR="00FF21C2" w:rsidRDefault="00FF21C2">
      <w:pPr>
        <w:spacing w:line="360" w:lineRule="auto"/>
        <w:ind w:right="707" w:firstLine="567"/>
        <w:jc w:val="both"/>
        <w:rPr>
          <w:sz w:val="28"/>
        </w:rPr>
      </w:pPr>
      <w:r>
        <w:rPr>
          <w:b/>
          <w:i/>
          <w:sz w:val="28"/>
        </w:rPr>
        <w:t>Общественный строй</w:t>
      </w:r>
      <w:r>
        <w:rPr>
          <w:sz w:val="28"/>
        </w:rPr>
        <w:t xml:space="preserve">. </w:t>
      </w:r>
    </w:p>
    <w:p w:rsidR="00FF21C2" w:rsidRDefault="00FF21C2">
      <w:pPr>
        <w:pStyle w:val="20"/>
        <w:spacing w:line="360" w:lineRule="auto"/>
      </w:pPr>
      <w:r>
        <w:t>Феодалы во главе с халифом составляли господствующий класс; особо возвышались многочисленные сородичи халифов, племенные вожди, крупные сановники, высшие военные чины, верхушка духовной иерархии, местная знать. Особенностью арабского феодального строя было то, что там не было четкого сословного деления как в европейских странах; больше уделялось внимания различиям мусульман и немусульман. Например, иудеям и христианам запрещались браки с мусульманами; они не могли иметь рабов — мусульман; носили особое одеяние.</w:t>
      </w:r>
    </w:p>
    <w:p w:rsidR="00FF21C2" w:rsidRDefault="00FF21C2">
      <w:pPr>
        <w:spacing w:line="360" w:lineRule="auto"/>
        <w:ind w:right="707"/>
        <w:jc w:val="both"/>
        <w:rPr>
          <w:sz w:val="28"/>
        </w:rPr>
      </w:pPr>
      <w:r>
        <w:rPr>
          <w:sz w:val="28"/>
        </w:rPr>
        <w:t xml:space="preserve"> Следует отметить, что в VII-VIII вв. в Халифате были еще очень крепки рабовладельческие отношения, что сказывалось на замедленном развитии феодализма в большей части Аравии; в то время как, например, в Сирии, Ираке, Египте феодализм практически господствовал безраздельно.</w:t>
      </w:r>
    </w:p>
    <w:p w:rsidR="00FF21C2" w:rsidRDefault="00FF21C2">
      <w:pPr>
        <w:spacing w:line="360" w:lineRule="auto"/>
        <w:ind w:right="707"/>
        <w:jc w:val="both"/>
        <w:rPr>
          <w:sz w:val="28"/>
        </w:rPr>
      </w:pPr>
      <w:r>
        <w:rPr>
          <w:sz w:val="28"/>
        </w:rPr>
        <w:t xml:space="preserve"> Крестьянство разделилось на многие этнические группы; арабы-мусульмане имели ряд привилегий; так, например, они были освобождены от некоторых налогов. Положение покоренного крестьянства было очень тяжелым: росли налоги, натуральные и денежные поборы; увеличивались различные повинности; в некоторых районах крестьян начали прикреплять к земле.</w:t>
      </w:r>
    </w:p>
    <w:p w:rsidR="00FF21C2" w:rsidRDefault="00FF21C2">
      <w:pPr>
        <w:spacing w:line="360" w:lineRule="auto"/>
        <w:ind w:right="707"/>
        <w:jc w:val="both"/>
        <w:rPr>
          <w:sz w:val="28"/>
        </w:rPr>
      </w:pPr>
      <w:r>
        <w:rPr>
          <w:sz w:val="28"/>
        </w:rPr>
        <w:t xml:space="preserve"> Наибольшая часть земельного фонда и оросительных сооружений в основных областях Халифата являлась собственностью Халифата. Меньшую часть земельного фонда составляли земли, находившиеся в частной собственности (мульк). Быстро стала развиваться форма условной феодальной земельной собственности — икта (по арабски — надел), которая давалась в пожизненное или временное держание служилым людям. Появились в Халифате и земельные владения мусульманских религиозных учреждений — неотчуждаемые вакфы. От налогового обложения были освобождены земли халифской знати, вакфные и икта.</w:t>
      </w:r>
    </w:p>
    <w:p w:rsidR="00FF21C2" w:rsidRDefault="00FF21C2">
      <w:pPr>
        <w:spacing w:line="360" w:lineRule="auto"/>
        <w:ind w:right="707"/>
        <w:jc w:val="both"/>
        <w:rPr>
          <w:sz w:val="28"/>
        </w:rPr>
      </w:pPr>
      <w:r>
        <w:rPr>
          <w:sz w:val="28"/>
        </w:rPr>
        <w:t xml:space="preserve"> Положение крестьян на землях государственных и на землях феодалов было крайне тяжелым. Поземельный налог (харадж) взимался либо натурой, в виде доли урожая, либо деньгами, в виде постоянных платежей с определенной земельной площади, независимо от размеров собранного урожая.</w:t>
      </w:r>
    </w:p>
    <w:p w:rsidR="00FF21C2" w:rsidRDefault="00FF21C2">
      <w:pPr>
        <w:spacing w:line="360" w:lineRule="auto"/>
        <w:ind w:right="707"/>
        <w:jc w:val="both"/>
        <w:rPr>
          <w:sz w:val="28"/>
        </w:rPr>
      </w:pPr>
      <w:r>
        <w:rPr>
          <w:sz w:val="28"/>
        </w:rPr>
        <w:t xml:space="preserve"> Важную роль в жизни Халифата играли города; в стране шел интенсивный процесс отделения ремесла от сельского хозяйства и развития феодального города как центра товарного производства. При этом необходимо отметить рост техники текстильного, керамического, парфюмерного и бумажного ремесел, а также обработки металлов. Все более расширялся товарооборот, возросла караванная торговля, в том числе и внешняя с Индией, Китаем, со странами Восточной Европы, в том числе и с Русью (с IX в.), и со странами побережья Средиземного моря. В связи с этим получила развитие система кредита, употребление чеков и обменные операции у менял.</w:t>
      </w:r>
    </w:p>
    <w:p w:rsidR="00FF21C2" w:rsidRDefault="00FF21C2">
      <w:pPr>
        <w:spacing w:line="360" w:lineRule="auto"/>
        <w:ind w:right="707"/>
        <w:jc w:val="both"/>
        <w:rPr>
          <w:sz w:val="28"/>
        </w:rPr>
      </w:pPr>
      <w:r>
        <w:rPr>
          <w:sz w:val="28"/>
        </w:rPr>
        <w:t xml:space="preserve"> Среди горожан были богатые купцы, ремесленники, мелкие торговцы, поденщики. Города были заинтересованы в сохранении устойчивых экономических связей между отдельными регионами страны.</w:t>
      </w:r>
    </w:p>
    <w:p w:rsidR="00FF21C2" w:rsidRDefault="00FF21C2">
      <w:pPr>
        <w:spacing w:line="360" w:lineRule="auto"/>
        <w:ind w:right="707"/>
        <w:rPr>
          <w:sz w:val="28"/>
        </w:rPr>
      </w:pPr>
      <w:r>
        <w:rPr>
          <w:b/>
          <w:i/>
          <w:sz w:val="28"/>
        </w:rPr>
        <w:t xml:space="preserve"> Государственный строй</w:t>
      </w:r>
      <w:r>
        <w:rPr>
          <w:sz w:val="28"/>
        </w:rPr>
        <w:t xml:space="preserve">. </w:t>
      </w:r>
    </w:p>
    <w:p w:rsidR="00FF21C2" w:rsidRDefault="00FF21C2">
      <w:pPr>
        <w:pStyle w:val="3"/>
        <w:spacing w:line="360" w:lineRule="auto"/>
      </w:pPr>
      <w:r>
        <w:t>Халифат представлял собой феодально-теократическое, централизованное государство во главе с халифом — преемником пророка (представителя аллаха на земле). Власть халифа была практически восточной деспотией, он верховный собственник земли, глава государства, обладающий всей полнотой светской и духовной власти. Власть их в основном стала наследственной, они пользовались правом назначать своего преемника.</w:t>
      </w:r>
    </w:p>
    <w:p w:rsidR="00FF21C2" w:rsidRDefault="00FF21C2">
      <w:pPr>
        <w:spacing w:line="360" w:lineRule="auto"/>
        <w:ind w:right="707"/>
        <w:jc w:val="both"/>
        <w:rPr>
          <w:sz w:val="28"/>
        </w:rPr>
      </w:pPr>
      <w:r>
        <w:rPr>
          <w:sz w:val="28"/>
        </w:rPr>
        <w:t xml:space="preserve"> На практике неограниченную, самодержавную власть имели лишь некоторые халифы из династии Омейядов. Так в связи с распадом Халифата в IX в. прежние арабские племенные ополчения утратили свое значение; поэтому появляется наемная конная гвардия тюркского происхождения. Эта гвардия (мамлюки) скоро приобрела решающую силу в стране и начала свергать одних халифов и возводить на престол других; начиная с 60-х гг. IX в. халифы стали практически заложниками в руках собственной гвардии.</w:t>
      </w:r>
    </w:p>
    <w:p w:rsidR="00FF21C2" w:rsidRDefault="00FF21C2">
      <w:pPr>
        <w:spacing w:line="360" w:lineRule="auto"/>
        <w:ind w:right="707"/>
        <w:jc w:val="both"/>
        <w:rPr>
          <w:sz w:val="28"/>
        </w:rPr>
      </w:pPr>
      <w:r>
        <w:rPr>
          <w:sz w:val="28"/>
        </w:rPr>
        <w:t xml:space="preserve"> На систему органов управления халифата оказал сильное влияние при Аббасидах государственный механизм Ирана. Заместителем халифа и вторым лицом в государстве стал визирь, который руководил ведомствами (диванами): финансов, войска, учета земель, организации ирригационных работ, внутренних дел (который содержал финансово-статистические сведения), чиновников.</w:t>
      </w:r>
    </w:p>
    <w:p w:rsidR="00FF21C2" w:rsidRDefault="00FF21C2">
      <w:pPr>
        <w:spacing w:line="360" w:lineRule="auto"/>
        <w:ind w:right="707"/>
        <w:jc w:val="both"/>
        <w:rPr>
          <w:sz w:val="28"/>
        </w:rPr>
      </w:pPr>
      <w:r>
        <w:rPr>
          <w:sz w:val="28"/>
        </w:rPr>
        <w:t xml:space="preserve"> В Халифате имелся также штат сановников, осуществляющих надзор за другими чиновниками халифа, ведавших имуществом халифа; руководящих полицией; контролирующих начальника телохранителей; заведовавшего почтой (его функции заключались, например, в собирании сведений для халифа о состоянии земледелия, об урожае, о сборе налогов, о настроениях местного населения, деятельности администрации).</w:t>
      </w:r>
    </w:p>
    <w:p w:rsidR="00FF21C2" w:rsidRDefault="00FF21C2">
      <w:pPr>
        <w:spacing w:line="360" w:lineRule="auto"/>
        <w:ind w:right="707"/>
        <w:jc w:val="both"/>
        <w:rPr>
          <w:sz w:val="28"/>
        </w:rPr>
      </w:pPr>
      <w:r>
        <w:rPr>
          <w:sz w:val="28"/>
        </w:rPr>
        <w:t xml:space="preserve"> Территория Халифата делилась на провинции, обычно соответствовавших завоеванным государствам и областям. Управляли ими, как правило, наместники халифа — эмиры, в ведение которых были вооруженные силы и местный аппарат административно-финансового управления.</w:t>
      </w:r>
    </w:p>
    <w:p w:rsidR="00FF21C2" w:rsidRDefault="00FF21C2">
      <w:pPr>
        <w:pStyle w:val="a8"/>
        <w:spacing w:line="360" w:lineRule="auto"/>
      </w:pPr>
      <w:r>
        <w:t xml:space="preserve"> Что же касается более мелких административно-территориальных подразделений, то они управлялись преимущественно на основании обычаев. Должностные лица, стоящие во главе городов и селений, носили разные названия. В Аравии их звали старшинами-шейхами.</w:t>
      </w:r>
    </w:p>
    <w:p w:rsidR="00FF21C2" w:rsidRDefault="00FF21C2">
      <w:pPr>
        <w:spacing w:line="360" w:lineRule="auto"/>
        <w:ind w:right="707"/>
        <w:jc w:val="both"/>
        <w:rPr>
          <w:sz w:val="28"/>
        </w:rPr>
      </w:pPr>
      <w:r>
        <w:rPr>
          <w:sz w:val="28"/>
        </w:rPr>
        <w:t xml:space="preserve"> Как уже указывалось, в конце VIII в. наметились децентрализаторские тенденции в развитии Халифата. Стремление крупных феодалов к политической самостоятельности привело к образованию местных наследственных эмиратов, превращавшихся постепенно в самостоятельные государства. Так появился Кордовский эмират в Испании; в 788 г. образовалось независимое от багдадского халифа государство в Марокко; в период с 800 по 909 гг. сложились самостоятельные государства в Тунисе и Алжире. В IX в. самостоятельным государством стал и Египет, возродилась местная феодальная государственность в Средней Азии, Грузии, Армении, Азейбарджане. После этого халиф сохранил свою власть лишь над частью Месопотамии и Аравии.</w:t>
      </w:r>
    </w:p>
    <w:p w:rsidR="00FF21C2" w:rsidRDefault="00FF21C2">
      <w:pPr>
        <w:spacing w:line="360" w:lineRule="auto"/>
        <w:ind w:right="707"/>
        <w:rPr>
          <w:sz w:val="28"/>
        </w:rPr>
      </w:pPr>
    </w:p>
    <w:p w:rsidR="00FF21C2" w:rsidRDefault="00FF21C2">
      <w:pPr>
        <w:spacing w:line="360" w:lineRule="auto"/>
        <w:ind w:right="707"/>
        <w:jc w:val="center"/>
        <w:rPr>
          <w:b/>
          <w:sz w:val="28"/>
        </w:rPr>
      </w:pPr>
    </w:p>
    <w:p w:rsidR="00FF21C2" w:rsidRDefault="00FF21C2">
      <w:pPr>
        <w:spacing w:line="360" w:lineRule="auto"/>
        <w:ind w:right="707"/>
        <w:jc w:val="center"/>
        <w:rPr>
          <w:b/>
          <w:sz w:val="28"/>
        </w:rPr>
      </w:pPr>
      <w:r>
        <w:rPr>
          <w:b/>
          <w:sz w:val="28"/>
        </w:rPr>
        <w:t>§ 2. Мусульманское право</w:t>
      </w:r>
    </w:p>
    <w:p w:rsidR="00FF21C2" w:rsidRDefault="00FF21C2">
      <w:pPr>
        <w:spacing w:line="360" w:lineRule="auto"/>
        <w:ind w:right="707"/>
        <w:rPr>
          <w:sz w:val="28"/>
        </w:rPr>
      </w:pPr>
    </w:p>
    <w:p w:rsidR="00FF21C2" w:rsidRDefault="00FF21C2">
      <w:pPr>
        <w:spacing w:line="360" w:lineRule="auto"/>
        <w:ind w:right="707"/>
        <w:jc w:val="both"/>
        <w:rPr>
          <w:sz w:val="28"/>
        </w:rPr>
      </w:pPr>
      <w:r>
        <w:rPr>
          <w:sz w:val="28"/>
        </w:rPr>
        <w:t xml:space="preserve"> Мусульманское право тесно связано с религиозными и моральными установлениями, нормами. На раннем этапе истории Арабского халифата и развития ислама мусульманское богословие и правоведение тесно переплетались и составляли как бы единое целое. Однако в дальнейшем (примерно, с середины X в.) правоведение стало отделяться от мусульманской теологии, что проявилось в деятельности мусульманско-правовых школ (толков).</w:t>
      </w:r>
    </w:p>
    <w:p w:rsidR="00FF21C2" w:rsidRDefault="00FF21C2">
      <w:pPr>
        <w:spacing w:line="360" w:lineRule="auto"/>
        <w:ind w:right="707"/>
        <w:jc w:val="both"/>
        <w:rPr>
          <w:sz w:val="28"/>
        </w:rPr>
      </w:pPr>
      <w:r>
        <w:rPr>
          <w:sz w:val="28"/>
        </w:rPr>
        <w:t xml:space="preserve"> Основным источником мусульманского права является Коран — главная священная книга мусульман, которая по учению ислама существовала вечно и была сообщена богом Мухаммеду, как откровение. Эти "откровения от бога" со слов Мухаммеда записывались его последователями. Коран был собран в единую книгу, отредактирован и разделен на 114 глав (сур) при халифе Османе (644-656 гг.). Суры состоят из разного количества (от 3 до 286) айятов-стихов. В Коране всего насчитывается 6225 айятов. Большая часть Корана имеет богословское и мифологическое содержание. Для начального ислама не существовало разницы между духовными лицами и мирянами, между мусульманской общиной и государственной организацией, между религией и правом. Однако вопросы права в той или иной степени затрагиваются лишь в 500 айятах.</w:t>
      </w:r>
    </w:p>
    <w:p w:rsidR="00FF21C2" w:rsidRDefault="00FF21C2">
      <w:pPr>
        <w:spacing w:line="360" w:lineRule="auto"/>
        <w:ind w:right="707"/>
        <w:jc w:val="both"/>
        <w:rPr>
          <w:sz w:val="28"/>
        </w:rPr>
      </w:pPr>
      <w:r>
        <w:rPr>
          <w:sz w:val="28"/>
        </w:rPr>
        <w:t xml:space="preserve"> К Корану — главному источнику мусульманского права с конца VII в. присоединился еще и другой — сунна (по арабски обычай, пример), состоявшая из хадисов (рассказов) из жизни Мухаммеда, о его суждениях. Дело в том, что после смерти пророка новые поколения мусульман столкнулись со множеством вопросов, для решения которых Корана оказалось недостаточно даже при крайне расширенном его толковании. Поэтому появилась необходимость в хадисах, содержащих важные нормы мусульманского права. По мере того, как арабское общество развивалось и жизнь становилась все более сложной, выяснилось, что Коран и хадисы не дают ответа на многие вопросы. Тогда появилось еще два источника мусульманского права: иджма — согласованное мнение наиболее авторитетных богословов и правоведов и кияс — решение судебных дел по аналогии. Иджму дополняла фетва — сборники судебных решений и комментарии наиболее крупных мусульманских законоведов.</w:t>
      </w:r>
    </w:p>
    <w:p w:rsidR="00FF21C2" w:rsidRDefault="00FF21C2">
      <w:pPr>
        <w:spacing w:line="360" w:lineRule="auto"/>
        <w:ind w:right="707"/>
        <w:jc w:val="both"/>
        <w:rPr>
          <w:sz w:val="28"/>
        </w:rPr>
      </w:pPr>
      <w:r>
        <w:rPr>
          <w:sz w:val="28"/>
        </w:rPr>
        <w:t xml:space="preserve"> Самого Мухаммеда мусульмане называли шариа — законодателем; поэтому вся система мусульманского права получила название шариата.</w:t>
      </w:r>
    </w:p>
    <w:p w:rsidR="00FF21C2" w:rsidRDefault="00FF21C2">
      <w:pPr>
        <w:spacing w:line="360" w:lineRule="auto"/>
        <w:ind w:right="707"/>
        <w:jc w:val="both"/>
        <w:rPr>
          <w:sz w:val="28"/>
        </w:rPr>
      </w:pPr>
      <w:r>
        <w:rPr>
          <w:sz w:val="28"/>
        </w:rPr>
        <w:t xml:space="preserve"> Дополнительным источником мусульманского права является так же обычай (адат), который применяется в случаях, если имеется пробел в законодательстве или если закон прямо ссылается на обычаи.</w:t>
      </w:r>
    </w:p>
    <w:p w:rsidR="00FF21C2" w:rsidRDefault="00FF21C2">
      <w:pPr>
        <w:spacing w:line="360" w:lineRule="auto"/>
        <w:ind w:right="707"/>
        <w:jc w:val="both"/>
        <w:rPr>
          <w:sz w:val="28"/>
        </w:rPr>
      </w:pPr>
      <w:r>
        <w:rPr>
          <w:sz w:val="28"/>
        </w:rPr>
        <w:t xml:space="preserve"> Конечно, источником права в Халифате были указы халифов — фирманы. В более поздних мусульманских странах (Турции и др.) источником права стали государственные законы — кануны.</w:t>
      </w:r>
    </w:p>
    <w:p w:rsidR="00FF21C2" w:rsidRDefault="00FF21C2">
      <w:pPr>
        <w:spacing w:line="360" w:lineRule="auto"/>
        <w:ind w:right="707"/>
        <w:jc w:val="both"/>
        <w:rPr>
          <w:sz w:val="28"/>
        </w:rPr>
      </w:pPr>
      <w:r>
        <w:rPr>
          <w:sz w:val="28"/>
        </w:rPr>
        <w:t xml:space="preserve"> Основной чертой мусульманского права является то, что оно вытекает из религии — ислама. Поэтому для мусульман, в какой бы стране они не проживали, обязательным является только мусульманское право.</w:t>
      </w:r>
    </w:p>
    <w:p w:rsidR="00FF21C2" w:rsidRDefault="00FF21C2">
      <w:pPr>
        <w:spacing w:line="360" w:lineRule="auto"/>
        <w:ind w:right="707"/>
        <w:jc w:val="both"/>
        <w:rPr>
          <w:sz w:val="28"/>
        </w:rPr>
      </w:pPr>
      <w:r>
        <w:rPr>
          <w:sz w:val="28"/>
        </w:rPr>
        <w:t xml:space="preserve"> В Арабском халифате не было разделения населения на сословия. По религиозному признаку население делилось на мусульман и немусульман; первые были привеллигированными. Правоспособность и дееспособность в полном объеме закреплялась за мусульманами. Так, лица, исповедовавшие христианскую или иудейскую веру, занимали более низкое положение, обязаны были платить поземельную подать с земель, завоеванных мусульманами (харадж) и тяжелый государственный налог (джизьет). Нормы шариата распространялись на них лишь в том случае, когда они совершали преступления или заключали сделки с мусульманами.</w:t>
      </w:r>
    </w:p>
    <w:p w:rsidR="00FF21C2" w:rsidRDefault="00FF21C2">
      <w:pPr>
        <w:spacing w:line="360" w:lineRule="auto"/>
        <w:ind w:right="707"/>
        <w:jc w:val="both"/>
        <w:rPr>
          <w:sz w:val="28"/>
        </w:rPr>
      </w:pPr>
      <w:r>
        <w:rPr>
          <w:sz w:val="28"/>
        </w:rPr>
        <w:t xml:space="preserve"> </w:t>
      </w:r>
      <w:r>
        <w:rPr>
          <w:b/>
          <w:i/>
          <w:sz w:val="28"/>
        </w:rPr>
        <w:t>Право собственности</w:t>
      </w:r>
      <w:r>
        <w:rPr>
          <w:sz w:val="28"/>
        </w:rPr>
        <w:t xml:space="preserve">. </w:t>
      </w:r>
    </w:p>
    <w:p w:rsidR="00FF21C2" w:rsidRDefault="00FF21C2">
      <w:pPr>
        <w:spacing w:line="360" w:lineRule="auto"/>
        <w:ind w:right="707" w:firstLine="426"/>
        <w:jc w:val="both"/>
        <w:rPr>
          <w:sz w:val="28"/>
        </w:rPr>
      </w:pPr>
      <w:r>
        <w:rPr>
          <w:sz w:val="28"/>
        </w:rPr>
        <w:t>Вещи делились прежде всего на те, которые могут находиться в собственности мусульман, и на те, которые были изъяты из гражданского оборота. Ко вторым относились: воздух, море, пустыня, мечети и др. Было понятие "нечистых вещей" (например, вино, свинина; книги, противоречащие положениям ислама). Земли в основном подразделялись на государственные; находящиеся у частных лиц; брошенные земли; земли, не пригодные для обработки.</w:t>
      </w:r>
    </w:p>
    <w:p w:rsidR="00FF21C2" w:rsidRDefault="00FF21C2">
      <w:pPr>
        <w:pStyle w:val="a8"/>
        <w:spacing w:line="360" w:lineRule="auto"/>
      </w:pPr>
      <w:r>
        <w:t xml:space="preserve"> Особый статус имела святая земля (хиджаз), та часть Аравийского полуострова, где жил Мухаммед; она состояла из двух частей: города Мекки с его областью и остальной части хиджаза. Земля Мекки и окрестности принадлежала богу; здесь неверные не имели права селиться; здесь запрещено было убивать животное на охоте; никакое дерево или растение, выросшее само собой, не должно было быть повреждено или вырыто. Остальная часть хиджаза отличалась тем, что неверные не имели права жить там более трех дней на одном месте; в случае смерти запрещалось их хоронить на этой земле.</w:t>
      </w:r>
    </w:p>
    <w:p w:rsidR="00FF21C2" w:rsidRDefault="00FF21C2">
      <w:pPr>
        <w:spacing w:line="360" w:lineRule="auto"/>
        <w:ind w:right="707"/>
        <w:jc w:val="both"/>
        <w:rPr>
          <w:sz w:val="28"/>
        </w:rPr>
      </w:pPr>
      <w:r>
        <w:rPr>
          <w:sz w:val="28"/>
        </w:rPr>
        <w:t xml:space="preserve"> Завоеванные земли считались собственностью государства и поступали в распоряжение халифа. При этом побежденные вынуждались заключать договор с победителями, по которому они отказывались от права собственности на принадлежащую им землю, но получали ее для ведения хозяйства с уплатой подати (харадж) в твердо установленном размере или в зависимости от дохода. Эти земли (вакф) являлись собственностью государства.</w:t>
      </w:r>
    </w:p>
    <w:p w:rsidR="00FF21C2" w:rsidRDefault="00FF21C2">
      <w:pPr>
        <w:spacing w:line="360" w:lineRule="auto"/>
        <w:ind w:right="707"/>
        <w:jc w:val="both"/>
        <w:rPr>
          <w:sz w:val="28"/>
        </w:rPr>
      </w:pPr>
      <w:r>
        <w:rPr>
          <w:sz w:val="28"/>
        </w:rPr>
        <w:t xml:space="preserve"> Наибольшая часть земельного фонда и оросительных сооружений в основных областях Халифата являлась собственностью Халифата. Меньшую часть земельного фонда составляли земли халифов и членов их семьи и близких родственников (савафи) и земли, находившиеся в частной собственности отдельных лиц (мульк) с правом купли-продажи.</w:t>
      </w:r>
    </w:p>
    <w:p w:rsidR="00FF21C2" w:rsidRDefault="00FF21C2">
      <w:pPr>
        <w:spacing w:line="360" w:lineRule="auto"/>
        <w:ind w:right="707"/>
        <w:jc w:val="both"/>
        <w:rPr>
          <w:sz w:val="28"/>
        </w:rPr>
      </w:pPr>
      <w:r>
        <w:rPr>
          <w:sz w:val="28"/>
        </w:rPr>
        <w:t xml:space="preserve"> При Омейядах господствовали еще недостаточно развитые формы феодальной собственности в виде государственных, общинных и мульковых земель. Но при этой династии появились уже зачатки и условной феодальной собственности на землю: земельные участки (катча), отдаваемые за службу военным людям, и более обширные территории (хима), передаваемые арабским племенам, как кочевым, так и земледельческим.</w:t>
      </w:r>
    </w:p>
    <w:p w:rsidR="00FF21C2" w:rsidRDefault="00FF21C2">
      <w:pPr>
        <w:spacing w:line="360" w:lineRule="auto"/>
        <w:ind w:right="707"/>
        <w:jc w:val="both"/>
        <w:rPr>
          <w:sz w:val="28"/>
        </w:rPr>
      </w:pPr>
      <w:r>
        <w:rPr>
          <w:sz w:val="28"/>
        </w:rPr>
        <w:t xml:space="preserve"> В дальнейшем, при Абассидах в связи с развитием феодальных отношений получила широкое распространение и условная форма земельных владений, получившая новое название — икта, которая предоставлялась отдельным феодалам за военную или государственную службу. Со временем феодалы добились права передачи икта по наследству вне зависимости от несения службы, после чего эти владения стали приближаться к мульковым землям.</w:t>
      </w:r>
    </w:p>
    <w:p w:rsidR="00FF21C2" w:rsidRDefault="00FF21C2">
      <w:pPr>
        <w:spacing w:line="360" w:lineRule="auto"/>
        <w:ind w:right="707"/>
        <w:jc w:val="both"/>
        <w:rPr>
          <w:sz w:val="28"/>
        </w:rPr>
      </w:pPr>
      <w:r>
        <w:rPr>
          <w:sz w:val="28"/>
        </w:rPr>
        <w:t xml:space="preserve"> </w:t>
      </w:r>
      <w:r>
        <w:rPr>
          <w:b/>
          <w:i/>
          <w:sz w:val="28"/>
        </w:rPr>
        <w:t>Обязательное право</w:t>
      </w:r>
      <w:r>
        <w:rPr>
          <w:sz w:val="28"/>
        </w:rPr>
        <w:t xml:space="preserve">. </w:t>
      </w:r>
    </w:p>
    <w:p w:rsidR="00FF21C2" w:rsidRDefault="00FF21C2">
      <w:pPr>
        <w:spacing w:line="360" w:lineRule="auto"/>
        <w:ind w:right="707" w:firstLine="426"/>
        <w:jc w:val="both"/>
        <w:rPr>
          <w:sz w:val="28"/>
        </w:rPr>
      </w:pPr>
      <w:r>
        <w:rPr>
          <w:sz w:val="28"/>
        </w:rPr>
        <w:t>В основном мусульманское право регулирует обязательства из договора. В договоры могли вступать лица, обладающие дееспособностью. Полностью недееспособными были несовершеннолетние, умалишенные, банкроты, рабы; ограниченно дееспособными являлись больные (они могли распоряжаться только одной третью своего имущества), неверные (кяфир) в отношении некоторых сделок (приобретать в собственность землю или рабов — мусульман). Договор заключался в письменной и устной форме. Недействительными были договоры, заключенные вследствие обмана, по ошибке, по принуждению; а также заключенные с безнравственными целями или с использованием "нечистых" и изъятых из оборота вещей.</w:t>
      </w:r>
    </w:p>
    <w:p w:rsidR="00FF21C2" w:rsidRDefault="00FF21C2">
      <w:pPr>
        <w:spacing w:line="360" w:lineRule="auto"/>
        <w:ind w:right="707"/>
        <w:jc w:val="both"/>
        <w:rPr>
          <w:sz w:val="28"/>
        </w:rPr>
      </w:pPr>
      <w:r>
        <w:rPr>
          <w:sz w:val="28"/>
        </w:rPr>
        <w:t xml:space="preserve"> В шариате закреплялся принцип обязательности исполнения договора. Обязанность соблюдать договоры подчеркивалась в Коране и рассматривалась как священная.</w:t>
      </w:r>
    </w:p>
    <w:p w:rsidR="00FF21C2" w:rsidRDefault="00FF21C2">
      <w:pPr>
        <w:spacing w:line="360" w:lineRule="auto"/>
        <w:ind w:right="707"/>
        <w:jc w:val="both"/>
        <w:rPr>
          <w:sz w:val="28"/>
        </w:rPr>
      </w:pPr>
      <w:r>
        <w:rPr>
          <w:sz w:val="28"/>
        </w:rPr>
        <w:t xml:space="preserve"> Мусульманское право различает следующие виды договоров: купля-продажа, заем, ссуда, наем, дарение, мена, поставка, поклажа, товарищество, поручение и др.</w:t>
      </w:r>
    </w:p>
    <w:p w:rsidR="00FF21C2" w:rsidRDefault="00FF21C2">
      <w:pPr>
        <w:spacing w:line="360" w:lineRule="auto"/>
        <w:ind w:right="707"/>
        <w:jc w:val="both"/>
        <w:rPr>
          <w:sz w:val="28"/>
        </w:rPr>
      </w:pPr>
      <w:r>
        <w:rPr>
          <w:sz w:val="28"/>
        </w:rPr>
        <w:t xml:space="preserve"> При договоре купли-продажи совершается передача вещей. При этом сделка считается несостоявшейся, если передача товара, вещей и денег за них не произойдет в течение трех дней. В случае обнаружения скрытых недостатков в приобретенных вещах покупатель мог обратиться в суд с иском о расторжении договора.</w:t>
      </w:r>
    </w:p>
    <w:p w:rsidR="00FF21C2" w:rsidRDefault="00FF21C2">
      <w:pPr>
        <w:spacing w:line="360" w:lineRule="auto"/>
        <w:ind w:right="707"/>
        <w:jc w:val="both"/>
        <w:rPr>
          <w:sz w:val="28"/>
        </w:rPr>
      </w:pPr>
      <w:r>
        <w:rPr>
          <w:sz w:val="28"/>
        </w:rPr>
        <w:t xml:space="preserve"> Шариат знал договоры о залоге и поручительстве, как средстве, обеспечивающем исполнение обязательства. Неоплатного должника нельзя было обратить в рабство, но он мог быть принужден отработать долг.</w:t>
      </w:r>
    </w:p>
    <w:p w:rsidR="00FF21C2" w:rsidRDefault="00FF21C2">
      <w:pPr>
        <w:spacing w:line="360" w:lineRule="auto"/>
        <w:ind w:right="707"/>
        <w:jc w:val="both"/>
        <w:rPr>
          <w:sz w:val="28"/>
        </w:rPr>
      </w:pPr>
      <w:r>
        <w:rPr>
          <w:sz w:val="28"/>
        </w:rPr>
        <w:t xml:space="preserve"> Широкое распространение имел договор аренды земли, который определял размеры и порядок взимания арендной платы в пользу арендодателя. В Арабском халифате значительное развитие получили договоры союза и товарищества, которые заключались с целью совместной торговой деятельности, для совместного строительства и использования ирригационных сооружений, совместной обработки почвы и посева и т. д. Характерным для арабского общества было распространение специфических односторонних обязательств — обетов.</w:t>
      </w:r>
    </w:p>
    <w:p w:rsidR="00FF21C2" w:rsidRDefault="00FF21C2">
      <w:pPr>
        <w:spacing w:line="360" w:lineRule="auto"/>
        <w:ind w:right="707"/>
        <w:jc w:val="both"/>
        <w:rPr>
          <w:sz w:val="28"/>
        </w:rPr>
      </w:pPr>
      <w:r>
        <w:rPr>
          <w:sz w:val="28"/>
        </w:rPr>
        <w:t xml:space="preserve"> </w:t>
      </w:r>
      <w:r>
        <w:rPr>
          <w:b/>
          <w:i/>
          <w:sz w:val="28"/>
        </w:rPr>
        <w:t>Брак и семья</w:t>
      </w:r>
      <w:r>
        <w:rPr>
          <w:sz w:val="28"/>
        </w:rPr>
        <w:t xml:space="preserve">. </w:t>
      </w:r>
    </w:p>
    <w:p w:rsidR="00FF21C2" w:rsidRDefault="00FF21C2">
      <w:pPr>
        <w:spacing w:line="360" w:lineRule="auto"/>
        <w:ind w:right="707" w:firstLine="426"/>
        <w:jc w:val="both"/>
        <w:rPr>
          <w:sz w:val="28"/>
        </w:rPr>
      </w:pPr>
      <w:r>
        <w:rPr>
          <w:sz w:val="28"/>
        </w:rPr>
        <w:t>Мусульманское право предусматривает брачный договор, который напоминает своеобразную торговую сделку; причем женщина не является договаривающейся стороной, а составляет предмет договора. Фактически вопрос о замужестве дочери решал отец, стремясь при этом получить за дочь максимальную цену (выкуп). Брачный документ составляется кадием (судьей) и должен удостоверяться свидетелями мужского пола (не менее двух). Препятствием к браку считаются: кровное родство, близость родства по кормилице, свойство, идолопоклонство.</w:t>
      </w:r>
    </w:p>
    <w:p w:rsidR="00FF21C2" w:rsidRDefault="00FF21C2">
      <w:pPr>
        <w:spacing w:line="360" w:lineRule="auto"/>
        <w:ind w:right="707"/>
        <w:jc w:val="both"/>
        <w:rPr>
          <w:sz w:val="28"/>
        </w:rPr>
      </w:pPr>
      <w:r>
        <w:rPr>
          <w:sz w:val="28"/>
        </w:rPr>
        <w:t xml:space="preserve"> Шариат признает за мусульманином право иметь четырех жен; кроме этого он может иметь наложниц из числа рабынь. Жена имеет право на содержание, на отдельное помещение, на выделяемое мужем имущество. Жена не участвовала в расходах по дому, которые лежали на муже; она была обязана заниматься домашним хозяйством и воспитанием детей.</w:t>
      </w:r>
    </w:p>
    <w:p w:rsidR="00FF21C2" w:rsidRDefault="00FF21C2">
      <w:pPr>
        <w:spacing w:line="360" w:lineRule="auto"/>
        <w:ind w:right="707"/>
        <w:jc w:val="both"/>
        <w:rPr>
          <w:sz w:val="28"/>
        </w:rPr>
      </w:pPr>
      <w:r>
        <w:rPr>
          <w:sz w:val="28"/>
        </w:rPr>
        <w:t xml:space="preserve"> Шариат в целом закреплял главенство, привилегированное положение мужа в семье; он мог подвергать жену телесным наказаниям; для него существовала свобода развода (талак).</w:t>
      </w:r>
    </w:p>
    <w:p w:rsidR="00FF21C2" w:rsidRDefault="00FF21C2">
      <w:pPr>
        <w:spacing w:line="360" w:lineRule="auto"/>
        <w:ind w:right="707"/>
        <w:jc w:val="both"/>
        <w:rPr>
          <w:sz w:val="28"/>
        </w:rPr>
      </w:pPr>
      <w:r>
        <w:rPr>
          <w:sz w:val="28"/>
        </w:rPr>
        <w:t xml:space="preserve"> Жена могла требовать развод только через суд и в следующих случаях: если муж не исполняет своих обязанностей (не дает жене содержания, имеет физические недостатки, не состоит с ней в супружеских отношениях), если он жестоко обращался с женой.</w:t>
      </w:r>
    </w:p>
    <w:p w:rsidR="00FF21C2" w:rsidRDefault="00FF21C2">
      <w:pPr>
        <w:spacing w:line="360" w:lineRule="auto"/>
        <w:ind w:right="707"/>
        <w:jc w:val="both"/>
        <w:rPr>
          <w:sz w:val="28"/>
        </w:rPr>
      </w:pPr>
      <w:r>
        <w:rPr>
          <w:sz w:val="28"/>
        </w:rPr>
        <w:t xml:space="preserve"> Развод мог иметь место в случаях взаимного проклятия (лиана). Это проклятие произносится мужем перед судьей, когда он считает, что родившийся у жены ребенок является результатом нарушения ею супружеской верности, но он не в состоянии это доказать. Жена со своей стороны может клятвой отрицать это заявление. Брак по причине лиана расторгается окончательно (при разводе по другим основаниям брак мог быть заключен вторично).</w:t>
      </w:r>
    </w:p>
    <w:p w:rsidR="00FF21C2" w:rsidRDefault="00FF21C2">
      <w:pPr>
        <w:spacing w:line="360" w:lineRule="auto"/>
        <w:ind w:right="707"/>
        <w:jc w:val="both"/>
        <w:rPr>
          <w:sz w:val="28"/>
        </w:rPr>
      </w:pPr>
      <w:r>
        <w:rPr>
          <w:sz w:val="28"/>
        </w:rPr>
        <w:t xml:space="preserve"> В случае развода муж должен был дать жене часть имущества "согласно с обычаем".</w:t>
      </w:r>
    </w:p>
    <w:p w:rsidR="00FF21C2" w:rsidRDefault="00FF21C2">
      <w:pPr>
        <w:spacing w:line="360" w:lineRule="auto"/>
        <w:ind w:right="707"/>
        <w:jc w:val="both"/>
        <w:rPr>
          <w:sz w:val="28"/>
        </w:rPr>
      </w:pPr>
      <w:r>
        <w:rPr>
          <w:sz w:val="28"/>
        </w:rPr>
        <w:t xml:space="preserve"> Был еще один способ развода по инициативе жены, когда она по договоренности с мужем давала ему определенное вознаграждение (ивад).</w:t>
      </w:r>
    </w:p>
    <w:p w:rsidR="00FF21C2" w:rsidRDefault="00FF21C2">
      <w:pPr>
        <w:spacing w:line="360" w:lineRule="auto"/>
        <w:ind w:right="707"/>
        <w:jc w:val="both"/>
        <w:rPr>
          <w:sz w:val="28"/>
        </w:rPr>
      </w:pPr>
      <w:r>
        <w:rPr>
          <w:sz w:val="28"/>
        </w:rPr>
        <w:t xml:space="preserve"> </w:t>
      </w:r>
      <w:r>
        <w:rPr>
          <w:b/>
          <w:i/>
          <w:sz w:val="28"/>
        </w:rPr>
        <w:t>Наследственное право.</w:t>
      </w:r>
    </w:p>
    <w:p w:rsidR="00FF21C2" w:rsidRDefault="00FF21C2">
      <w:pPr>
        <w:spacing w:line="360" w:lineRule="auto"/>
        <w:ind w:right="707" w:firstLine="426"/>
        <w:jc w:val="both"/>
        <w:rPr>
          <w:sz w:val="28"/>
        </w:rPr>
      </w:pPr>
      <w:r>
        <w:rPr>
          <w:sz w:val="28"/>
        </w:rPr>
        <w:t>Шариат говорит о наследовании по закону и завещанию. Наследники по закону делились на множество категорий; первая очередь — нисходящие (дети, внуки); вторая — восходящие; третьи — боковые родственники: при этом сперва перечисляются родственники из числа лиц мужского пола; далее наследницы (дочери, внучки, мать, бабка, сестра, супруга). Каждый из наследников имеет право на определенную долю в наследстве. Доля эта уменьшается при наличии других наследников. Так, муж получает половину наследства, оставшегося после смерти жены, если она не оставила ни детей, ни внуков; если же таковые имелись, то муж получал четвертую часть наследства. Наследственная доля женщин составляла половину доли мужчины.</w:t>
      </w:r>
    </w:p>
    <w:p w:rsidR="00FF21C2" w:rsidRDefault="00FF21C2">
      <w:pPr>
        <w:spacing w:line="360" w:lineRule="auto"/>
        <w:ind w:right="707"/>
        <w:jc w:val="both"/>
        <w:rPr>
          <w:sz w:val="28"/>
        </w:rPr>
      </w:pPr>
      <w:r>
        <w:rPr>
          <w:sz w:val="28"/>
        </w:rPr>
        <w:t xml:space="preserve"> Завещание было ограниченным, так как наследодатель мог завещать только одну треть имущества. Завещания допускались как в письменном виде, так и в устной форме. Завещание не могло быть в пользу законных наследников. Не имели права наследования следующие лица: неверные в отношении имущества мусульманина, виновные в лишении жизни наследодателя, разведенные, рабы.</w:t>
      </w:r>
    </w:p>
    <w:p w:rsidR="00FF21C2" w:rsidRDefault="00FF21C2">
      <w:pPr>
        <w:spacing w:line="360" w:lineRule="auto"/>
        <w:ind w:right="707"/>
        <w:jc w:val="both"/>
        <w:rPr>
          <w:sz w:val="28"/>
        </w:rPr>
      </w:pPr>
      <w:r>
        <w:rPr>
          <w:sz w:val="28"/>
        </w:rPr>
        <w:t xml:space="preserve"> Поскольку наследование по закону было весьма сложным и запутанным, постольку наследодатель назначал обычно доверенное лицо, которому поручалось осуществить раздел имущества между наследниками.</w:t>
      </w:r>
    </w:p>
    <w:p w:rsidR="00FF21C2" w:rsidRDefault="00FF21C2">
      <w:pPr>
        <w:spacing w:line="360" w:lineRule="auto"/>
        <w:ind w:right="707"/>
        <w:jc w:val="both"/>
        <w:rPr>
          <w:sz w:val="28"/>
        </w:rPr>
      </w:pPr>
      <w:r>
        <w:rPr>
          <w:sz w:val="28"/>
        </w:rPr>
        <w:t xml:space="preserve"> </w:t>
      </w:r>
      <w:r>
        <w:rPr>
          <w:b/>
          <w:i/>
          <w:sz w:val="28"/>
        </w:rPr>
        <w:t>Уголовное право</w:t>
      </w:r>
      <w:r>
        <w:rPr>
          <w:sz w:val="28"/>
        </w:rPr>
        <w:t xml:space="preserve">. </w:t>
      </w:r>
    </w:p>
    <w:p w:rsidR="00FF21C2" w:rsidRDefault="00FF21C2">
      <w:pPr>
        <w:spacing w:line="360" w:lineRule="auto"/>
        <w:ind w:right="707" w:firstLine="426"/>
        <w:jc w:val="both"/>
        <w:rPr>
          <w:sz w:val="28"/>
        </w:rPr>
      </w:pPr>
      <w:r>
        <w:rPr>
          <w:sz w:val="28"/>
        </w:rPr>
        <w:t>В области уголовного права шариат отличался прежде всего слабо разработанной системой преступлений и наказаний. Отсутствует понятие состава преступления, не разработаны институты рецидива, соучастия. Так, например, укрыватели и попустители не считались соучастниками преступления. Отсутствовали смягчающие и отягчающие вину обстоятельства; сохранялась кровная месть.</w:t>
      </w:r>
    </w:p>
    <w:p w:rsidR="00FF21C2" w:rsidRDefault="00FF21C2">
      <w:pPr>
        <w:spacing w:line="360" w:lineRule="auto"/>
        <w:ind w:right="707"/>
        <w:jc w:val="both"/>
        <w:rPr>
          <w:sz w:val="28"/>
        </w:rPr>
      </w:pPr>
      <w:r>
        <w:rPr>
          <w:sz w:val="28"/>
        </w:rPr>
        <w:t xml:space="preserve"> Преступление рассматривается как совершение запрещенного и наказуемого Аллахом деяния, так как по шариату все поступки и даже мысли людей предопределяются в конечном счете волей Аллаха.</w:t>
      </w:r>
    </w:p>
    <w:p w:rsidR="00FF21C2" w:rsidRDefault="00FF21C2">
      <w:pPr>
        <w:spacing w:line="360" w:lineRule="auto"/>
        <w:ind w:right="707"/>
        <w:jc w:val="both"/>
        <w:rPr>
          <w:sz w:val="28"/>
        </w:rPr>
      </w:pPr>
      <w:r>
        <w:rPr>
          <w:sz w:val="28"/>
        </w:rPr>
        <w:t xml:space="preserve"> В период средневековья сложилась в Халифате классификация правонарушений, подразделяемых на три вида. Первый — это преступления, представляющие наибольшую опасность и наказываемые точно определенной санкцией — хадд (бунт, вероотступничество, разбой, кража, прелюбодеяние, употребление спиртных напитков).</w:t>
      </w:r>
    </w:p>
    <w:p w:rsidR="00FF21C2" w:rsidRDefault="00FF21C2">
      <w:pPr>
        <w:spacing w:line="360" w:lineRule="auto"/>
        <w:ind w:right="707"/>
        <w:jc w:val="both"/>
        <w:rPr>
          <w:sz w:val="28"/>
        </w:rPr>
      </w:pPr>
      <w:r>
        <w:rPr>
          <w:sz w:val="28"/>
        </w:rPr>
        <w:t xml:space="preserve"> Вторая группа правонарушений — преступления, за совершение которых также предусматривается точно определенная санкция кисас, означающая как бы талион — возмездие, т. е. наказание, равное по тяжести совершенному деянию (убийство, тяжкие телесные повреждения). Коран, например, подчеркивает: "Кто же преступает против вас, — то и вы преступайте против него подобно тому, как он преступил против вас..."</w:t>
      </w:r>
    </w:p>
    <w:p w:rsidR="00FF21C2" w:rsidRDefault="00FF21C2">
      <w:pPr>
        <w:spacing w:line="360" w:lineRule="auto"/>
        <w:ind w:right="707"/>
        <w:jc w:val="both"/>
        <w:rPr>
          <w:sz w:val="28"/>
        </w:rPr>
      </w:pPr>
      <w:r>
        <w:rPr>
          <w:sz w:val="28"/>
        </w:rPr>
        <w:t xml:space="preserve"> Третью категорию составляют все иные правонарушения, которые наказываются не точно установленной санкцией — тазир и могут затрагивать как "права Аллаха" (нарушение религиозных обязанностей — неуплата заката, отказ от совершения молитвы, несоблюдение поста), так государственные и частные интересы (нарушение обязательств по сделкам, неуплата выкупа за кровь, обмеривание, обвешивание, мошенничество, взяточничество, растрата средств казны или сирот, лжесвидетельство, шпионаж, колдовство; нарушение правил поведения в общественных местах, особенно касающихся интересов и морали женщин; умышленное вынесение неправомерного судебного решения; притеснение подданных или произвол по отношению к подчиненным).</w:t>
      </w:r>
    </w:p>
    <w:p w:rsidR="00FF21C2" w:rsidRDefault="00FF21C2">
      <w:pPr>
        <w:spacing w:line="360" w:lineRule="auto"/>
        <w:ind w:right="707"/>
        <w:jc w:val="both"/>
        <w:rPr>
          <w:sz w:val="28"/>
        </w:rPr>
      </w:pPr>
      <w:r>
        <w:rPr>
          <w:sz w:val="28"/>
        </w:rPr>
        <w:t xml:space="preserve"> Рассмотрим более подробно некоторые преступления различных видов по указанной классификации.</w:t>
      </w:r>
    </w:p>
    <w:p w:rsidR="00FF21C2" w:rsidRDefault="00FF21C2">
      <w:pPr>
        <w:spacing w:line="360" w:lineRule="auto"/>
        <w:ind w:right="707"/>
        <w:jc w:val="both"/>
        <w:rPr>
          <w:sz w:val="28"/>
        </w:rPr>
      </w:pPr>
      <w:r>
        <w:rPr>
          <w:sz w:val="28"/>
        </w:rPr>
        <w:t xml:space="preserve"> По мусульманско-правовой теории бунт трактуется очень широко и охватывает попытки свержения главы государства, неповиновение властям и иные виды антигосударственной деятельности, за которые Коран и сунна предусматривает смертную казнь.</w:t>
      </w:r>
    </w:p>
    <w:p w:rsidR="00FF21C2" w:rsidRDefault="00FF21C2">
      <w:pPr>
        <w:spacing w:line="360" w:lineRule="auto"/>
        <w:ind w:right="707"/>
        <w:jc w:val="both"/>
        <w:rPr>
          <w:sz w:val="28"/>
        </w:rPr>
      </w:pPr>
      <w:r>
        <w:rPr>
          <w:sz w:val="28"/>
        </w:rPr>
        <w:t xml:space="preserve"> Основная мера наказания за разбой — смертная казнь, причем если в преступлении участвовало несколько лиц, то все они приговариваются к высшей мере наказания.</w:t>
      </w:r>
    </w:p>
    <w:p w:rsidR="00FF21C2" w:rsidRDefault="00FF21C2">
      <w:pPr>
        <w:spacing w:line="360" w:lineRule="auto"/>
        <w:ind w:right="707"/>
        <w:jc w:val="both"/>
        <w:rPr>
          <w:sz w:val="28"/>
        </w:rPr>
      </w:pPr>
      <w:r>
        <w:rPr>
          <w:sz w:val="28"/>
        </w:rPr>
        <w:t xml:space="preserve"> Кража наказывается членовредительством. В Коране сказано: "Вору и воровке отсекайте их руки в воздаяние за то, что они приобрели, как устрашение от Аллаха". Для наказания кражи отсечением правой руки само похищенное имущество должно соответствовать определенным требованиям. Так, его стоимость не должна быть ниже определенной цены, которая, согласно выводам различных правовых школ (ханифитов, шафиитов, ханбалитов), устанавливалась в сумме от 1/4 до 1 динара. Кроме того, данное имущество должно относиться к вещам, находящимся в обороте (могло отчуждаться). Поэтому кража "нечистых вещей" (вина, свинины) не относилась к преступлениям хадд. За повторную кражу отрубали левую ногу; за кражу в третий раз виновный лишался левой руки, а в четвертый раз — правой ноги. Однако, по преобладающему мнению, начиная с третьей кражи преступник мог быть подвергнут наказанию по усмотрению судьи (тазир), которому рекомендовалось приговаривать виновного к лишению свободы либо к смертной казни.</w:t>
      </w:r>
    </w:p>
    <w:p w:rsidR="00FF21C2" w:rsidRDefault="00FF21C2">
      <w:pPr>
        <w:spacing w:line="360" w:lineRule="auto"/>
        <w:ind w:right="707"/>
        <w:jc w:val="both"/>
        <w:rPr>
          <w:sz w:val="28"/>
        </w:rPr>
      </w:pPr>
      <w:r>
        <w:rPr>
          <w:sz w:val="28"/>
        </w:rPr>
        <w:t xml:space="preserve"> Что касается прелюбодеяния, то в Коране имеется немало стихов, посвященных этому опасному преступлению против семьи и устоев морали. Так, например, в Коране говорится: "Прелюбодея и прелюбодейку — побивайте каждого из них сотней ударов. Пусть не овладевает вами жалость к ним в религии Аллаха, если вы веруете в Аллаха..." Указанная норма была дополнена сунной: по преданию Пророка, если совершившие прелюбодеяние мусульманин или мусульманка состоят в браке, то они наказываются сотней ударов и забиваются камнями до смерти; а за внебрачное сожительство виновные получают по сотне ударов и подлежат высылке сроком на один год.</w:t>
      </w:r>
    </w:p>
    <w:p w:rsidR="00FF21C2" w:rsidRDefault="00FF21C2">
      <w:pPr>
        <w:spacing w:line="360" w:lineRule="auto"/>
        <w:ind w:right="707"/>
        <w:jc w:val="both"/>
        <w:rPr>
          <w:sz w:val="28"/>
        </w:rPr>
      </w:pPr>
      <w:r>
        <w:rPr>
          <w:sz w:val="28"/>
        </w:rPr>
        <w:t xml:space="preserve"> Употребление спиртных напитков также относится к преступлениям хадд. Коран не предусматривает определенного наказания за это деяние, но сунна предусматривает определенную меру наказания за него. Согласно одному из преданий, Пророк требовал подвергать тех, кто употребляет спиртное, телесному наказанию и даже приговаривать их к смертной казни, если обвиняемый предстает перед судом в четвертый раз. Основная мера наказания за употребление алкоголя — от 40 до 80 ударов плетью.</w:t>
      </w:r>
    </w:p>
    <w:p w:rsidR="00FF21C2" w:rsidRDefault="00FF21C2">
      <w:pPr>
        <w:spacing w:line="360" w:lineRule="auto"/>
        <w:ind w:right="707"/>
        <w:jc w:val="both"/>
        <w:rPr>
          <w:sz w:val="28"/>
        </w:rPr>
      </w:pPr>
      <w:r>
        <w:rPr>
          <w:sz w:val="28"/>
        </w:rPr>
        <w:t xml:space="preserve"> Рассмотрим вопрос об ответственности за убийство. Согласно сунне, умышленное убийство наказывается смертной казнью, если только ближайшие наследники убитого не согласятся простить его, давая ему возможность откупиться. Ведь в Коране говорится: "А кому будет прощено что-нибудь его братом, то — следование по обычаю и возмещение ему во благе". По шариату выкуп за кровь при убийстве устанавливался в размере 100 верблюдов или их стоимости (одна тысяча золотых динаров или 12 тыс. динаров в бумажных деньгах), а за женщину полагалось выплатить половину указанной суммы. Смертный приговор приводился в исполнение, как правило, отрубанием головы.</w:t>
      </w:r>
    </w:p>
    <w:p w:rsidR="00FF21C2" w:rsidRDefault="00FF21C2">
      <w:pPr>
        <w:spacing w:line="360" w:lineRule="auto"/>
        <w:ind w:right="707"/>
        <w:jc w:val="both"/>
        <w:rPr>
          <w:sz w:val="28"/>
        </w:rPr>
      </w:pPr>
      <w:r>
        <w:rPr>
          <w:sz w:val="28"/>
        </w:rPr>
        <w:t xml:space="preserve"> В случае неумышленного убийства виновный, помимо выкупа (дийа), должен был нести религиозное искупление каффара (поститься в течение двух месяцев). За убийство неверного выкуп взимался в размере одной трети, за убийство язычника (огнепоклонника) — в размере одной пятнадцатой.</w:t>
      </w:r>
    </w:p>
    <w:p w:rsidR="00FF21C2" w:rsidRDefault="00FF21C2">
      <w:pPr>
        <w:spacing w:line="360" w:lineRule="auto"/>
        <w:ind w:right="707"/>
        <w:jc w:val="both"/>
        <w:rPr>
          <w:sz w:val="28"/>
        </w:rPr>
      </w:pPr>
      <w:r>
        <w:rPr>
          <w:sz w:val="28"/>
        </w:rPr>
        <w:t xml:space="preserve"> Если свободный убьет чужого раба, то он должен уплатить полную стоимость раба. А если раб убьет свободного, то он выдавался наследникам убитого. Что касается телесный повреждений, то по шариату в принципе предусматривался талион. В Коране говорится: "И предписали Мы им, что душа — за душу, и око — за око, и нос — за нос, и ухо — за ухо, и зуб за зуб и раны — отмщение". Талион не применяется к мужчине за рану, нанесенную женщине, и к свободному за поранение раба.</w:t>
      </w:r>
    </w:p>
    <w:p w:rsidR="00FF21C2" w:rsidRDefault="00FF21C2">
      <w:pPr>
        <w:spacing w:line="360" w:lineRule="auto"/>
        <w:ind w:right="707"/>
        <w:jc w:val="both"/>
        <w:rPr>
          <w:sz w:val="28"/>
        </w:rPr>
      </w:pPr>
      <w:r>
        <w:rPr>
          <w:sz w:val="28"/>
        </w:rPr>
        <w:t xml:space="preserve"> С согласия пострадавшего виновный мог заплатить соответствующий выкуп за ранение. В этом случае выкуп взимается в меньшем размере, чем за убийство. Так за лишение одной руки или одной ноги выкуп взимается в половинном размере по сравнению с выкупом за убийство; за лишение пальца — десятая часть выкупа; за выбитый зуб — одна двадцатая. Но за лишение органов чувств, обеих ног или десяти пальцев рук выкуп взимается полностью.</w:t>
      </w:r>
    </w:p>
    <w:p w:rsidR="00FF21C2" w:rsidRDefault="00FF21C2">
      <w:pPr>
        <w:spacing w:line="360" w:lineRule="auto"/>
        <w:ind w:right="707"/>
        <w:jc w:val="both"/>
        <w:rPr>
          <w:sz w:val="28"/>
        </w:rPr>
      </w:pPr>
      <w:r>
        <w:rPr>
          <w:sz w:val="28"/>
        </w:rPr>
        <w:t xml:space="preserve"> За правонарушения категории тазир применялись самые различные меры наказания от смертной казни (за шпионаж в пользу врага, за призыв к смуте, за отказ от основных принципов мусульманской веры, за колдовство), и до устного порицания (например, за лжесвидетельство в некоторых случаях) или отлучения ("И покидайте их на на ложах" — так советует Коран мужьям обращаться с провинившимися женами), или унижение нарушителя бритьем головы (но не бороды), чернением лица или вождением в полуобнаженном виде по улицам города с публичным оглашением совершенного им греха, распятие на три дня без лишения жизни, но с запретом принимать пищу. Характерная особенность тазира заключается в том, что он не представляет систему строго установленных санкций за конкретные правонарушения. Поэтому судья может по своему усмотрению определять наказание в зависимости от тяжести деяния и личности виновного; он может, например, сочетать телесное наказание с высылкой; определять срок лишения свободы до тех пор, пока виновный не раскаялся или не исправился — уплатил долг, выполнил религиозную обязанность.</w:t>
      </w:r>
    </w:p>
    <w:p w:rsidR="00FF21C2" w:rsidRDefault="00FF21C2">
      <w:pPr>
        <w:spacing w:line="360" w:lineRule="auto"/>
        <w:ind w:right="707"/>
        <w:jc w:val="both"/>
        <w:rPr>
          <w:sz w:val="28"/>
        </w:rPr>
      </w:pPr>
      <w:r>
        <w:rPr>
          <w:sz w:val="28"/>
        </w:rPr>
        <w:t xml:space="preserve"> Вместе с тем, шариат допускал даже превентивное наказание тазиром по отношению к лицам, которые не совершили конкретных проступков, но дают основание подозревать, что они могут их совершить.</w:t>
      </w:r>
    </w:p>
    <w:p w:rsidR="00FF21C2" w:rsidRDefault="00FF21C2">
      <w:pPr>
        <w:spacing w:line="360" w:lineRule="auto"/>
        <w:ind w:right="707"/>
        <w:jc w:val="both"/>
        <w:rPr>
          <w:sz w:val="28"/>
        </w:rPr>
      </w:pPr>
      <w:r>
        <w:rPr>
          <w:b/>
          <w:i/>
          <w:sz w:val="28"/>
        </w:rPr>
        <w:t xml:space="preserve"> Суд и процесс</w:t>
      </w:r>
      <w:r>
        <w:rPr>
          <w:sz w:val="28"/>
        </w:rPr>
        <w:t xml:space="preserve">. </w:t>
      </w:r>
    </w:p>
    <w:p w:rsidR="00FF21C2" w:rsidRDefault="00FF21C2">
      <w:pPr>
        <w:spacing w:line="360" w:lineRule="auto"/>
        <w:ind w:right="707" w:firstLine="426"/>
        <w:jc w:val="both"/>
        <w:rPr>
          <w:sz w:val="28"/>
        </w:rPr>
      </w:pPr>
      <w:r>
        <w:rPr>
          <w:sz w:val="28"/>
        </w:rPr>
        <w:t>Начальный этап правосудия был тесно связан с деятельностью пророка Мухаммеда, который лично решал споры как среди членов мусульманской общины, так и между ними и немусульманами. Одновременно Муххамед поручал своим наместникам не только управление городами и областями, но и осуществление судебных функций. После смерти Пророка высшую судебную власть продолжали иметь халифы. Что касается наместников, то они стали поручать рассмотрение дел знатокам мусульманского права, которые в конечном счете превратились в профессиональных судей. Отправление правосудия было привилегией духовенства. Мусульманские судьи (кади) назначались халифом и выступали от его имени. После прихода к власти Аббасидов появилась должность верховного судьи, который по поручению халифа подбирал и назначал судей, контролировал их деятельность, Эти функции высший судья осуществлял совместно с коллегией виднейших богословов. В компетенцию кади входило рассмотрение гражданских и уголовных дел, часть которых относилась к прерогативе халифа и наместников. Дело в том, что в Арабском халифате судебная власть не была отделена от исполнительной. Халифы и наместники не только определяли пределы юрисдикции судей, но и непосредственно участвовали в отправлении правосудия. Поэтому многие предпочитали обращаться за защитой своих прав не к судье, а непосредственно к наместнику или даже к самому халифу. Например, жалобы на произвол чиновников рассматривались специальными судьями из "ведомства жалоб".</w:t>
      </w:r>
    </w:p>
    <w:p w:rsidR="00FF21C2" w:rsidRDefault="00FF21C2">
      <w:pPr>
        <w:spacing w:line="360" w:lineRule="auto"/>
        <w:ind w:right="707"/>
        <w:jc w:val="both"/>
        <w:rPr>
          <w:sz w:val="28"/>
        </w:rPr>
      </w:pPr>
      <w:r>
        <w:rPr>
          <w:sz w:val="28"/>
        </w:rPr>
        <w:t xml:space="preserve"> Кадий в сложных случаях имеет право советоваться с законоведами, приглашать их на судебные заседания; он может назначить одного или несколько заместителей из числа мусульман безупречного образа жизни, знающих шариат.</w:t>
      </w:r>
    </w:p>
    <w:p w:rsidR="00FF21C2" w:rsidRDefault="00FF21C2">
      <w:pPr>
        <w:spacing w:line="360" w:lineRule="auto"/>
        <w:ind w:right="707"/>
        <w:jc w:val="both"/>
        <w:rPr>
          <w:sz w:val="28"/>
        </w:rPr>
      </w:pPr>
      <w:r>
        <w:rPr>
          <w:sz w:val="28"/>
        </w:rPr>
        <w:t xml:space="preserve"> Кроме судебных функций кади наблюдали за исполнением судебных решений, ведали вопросам опеки и попечительства, осуществляли надзор за вакфами, за местами заключения, удостоверяли завещания, проверяли законность землепользования.</w:t>
      </w:r>
    </w:p>
    <w:p w:rsidR="00FF21C2" w:rsidRDefault="00FF21C2">
      <w:pPr>
        <w:spacing w:line="360" w:lineRule="auto"/>
        <w:ind w:right="707"/>
        <w:jc w:val="both"/>
        <w:rPr>
          <w:sz w:val="28"/>
        </w:rPr>
      </w:pPr>
      <w:r>
        <w:rPr>
          <w:sz w:val="28"/>
        </w:rPr>
        <w:t xml:space="preserve"> Что касается процесса, то мусульманское право не знает принципиальных различий в порядке рассмотрения уголовных и гражданских дел. Определенная категория дел (тяжбы гражданско-правового характера по сделкам, телесные повреждения, ложное обвинение в прелюбодеянии) рассматривалась только по заявлению лица, права которого нарушены.</w:t>
      </w:r>
    </w:p>
    <w:p w:rsidR="00FF21C2" w:rsidRDefault="00FF21C2">
      <w:pPr>
        <w:spacing w:line="360" w:lineRule="auto"/>
        <w:ind w:right="707"/>
        <w:jc w:val="both"/>
        <w:rPr>
          <w:sz w:val="28"/>
        </w:rPr>
      </w:pPr>
      <w:r>
        <w:rPr>
          <w:sz w:val="28"/>
        </w:rPr>
        <w:t xml:space="preserve"> Большинство дел могли стать предметом судебного разбирательства по требованию любого, в том числе и инициативе судьи. Судья единолично принимал решение по рассмотренному делу в течение одного дня.</w:t>
      </w:r>
    </w:p>
    <w:p w:rsidR="00FF21C2" w:rsidRDefault="00FF21C2">
      <w:pPr>
        <w:spacing w:line="360" w:lineRule="auto"/>
        <w:ind w:right="707"/>
        <w:jc w:val="both"/>
        <w:rPr>
          <w:sz w:val="28"/>
        </w:rPr>
      </w:pPr>
      <w:r>
        <w:rPr>
          <w:sz w:val="28"/>
        </w:rPr>
        <w:t xml:space="preserve"> До середины VIII в. ход судебного разбирательства не фиксировался в письменном виде; принятое по делу решение сразу же приводилось в исполнение. Но уже в начальный период правления Аббасидов процесс стал письменным. Шариат знал следующие виды доказательств: признание, свидетельские показания, письменные документы; клятва; обоснованные, по усмотрению судьи, слухи, и личное убеждение судьи, сложившиеся на основе известных только ему фактов.</w:t>
      </w:r>
    </w:p>
    <w:p w:rsidR="00FF21C2" w:rsidRDefault="00FF21C2">
      <w:pPr>
        <w:spacing w:line="360" w:lineRule="auto"/>
        <w:ind w:right="707"/>
        <w:jc w:val="both"/>
        <w:rPr>
          <w:sz w:val="28"/>
        </w:rPr>
      </w:pPr>
      <w:r>
        <w:rPr>
          <w:sz w:val="28"/>
        </w:rPr>
        <w:t xml:space="preserve"> Процесс в целом носил состязательный характер; при рассмотрении гражданских споров судья должен был предоставить тяжущимся равные права.</w:t>
      </w:r>
    </w:p>
    <w:p w:rsidR="00FF21C2" w:rsidRDefault="00FF21C2">
      <w:pPr>
        <w:spacing w:line="360" w:lineRule="auto"/>
        <w:ind w:right="707"/>
        <w:jc w:val="both"/>
        <w:rPr>
          <w:sz w:val="28"/>
        </w:rPr>
      </w:pPr>
      <w:r>
        <w:rPr>
          <w:sz w:val="28"/>
        </w:rPr>
        <w:t xml:space="preserve"> Особое внимание мусульманское право уделяло свидетельским показаниям. При этом отдавалось явное предпочтение показаниям мужчин: по преступлениям, за которые предусматривались строго определенные меры наказания, во внимание принимаются только свидетельские показания мужчин (четырех по прелюбодеянию, двух по иным деяниям). По менее значительным уголовным делам и обычным спорам показания одного свидетеля мужчины могли дополняться свидетельством двух женщин. В Коране по этому поводу сказано: "И берите в свидетели двух мужчин. А если не будет двух мужчин, то — мужчину и двух женщин, на которых вы согласны, как свидетелей, чтобы если собьется одна, то напомнила бы ей другая..."</w:t>
      </w:r>
    </w:p>
    <w:p w:rsidR="00FF21C2" w:rsidRDefault="00FF21C2">
      <w:pPr>
        <w:spacing w:line="360" w:lineRule="auto"/>
        <w:ind w:right="707"/>
        <w:jc w:val="both"/>
        <w:rPr>
          <w:sz w:val="28"/>
        </w:rPr>
      </w:pPr>
      <w:r>
        <w:rPr>
          <w:sz w:val="28"/>
        </w:rPr>
        <w:t xml:space="preserve"> Процесс был публичным, судебные дела рассматривались обычно в мечети, где могли присутствовать все желающие. Прокуроров и адвокатов в Арабском халифате не было. В целом процесс отличался простотой и несложностью.</w:t>
      </w:r>
    </w:p>
    <w:p w:rsidR="00FF21C2" w:rsidRDefault="00FF21C2">
      <w:pPr>
        <w:spacing w:line="360" w:lineRule="auto"/>
        <w:jc w:val="center"/>
        <w:rPr>
          <w:b/>
          <w:sz w:val="28"/>
        </w:rPr>
      </w:pPr>
      <w:r>
        <w:rPr>
          <w:b/>
          <w:sz w:val="28"/>
        </w:rPr>
        <w:t>ГЛАВА ВОСЬМАЯ.</w:t>
      </w:r>
    </w:p>
    <w:p w:rsidR="00FF21C2" w:rsidRDefault="00FF21C2">
      <w:pPr>
        <w:spacing w:line="360" w:lineRule="auto"/>
        <w:jc w:val="center"/>
        <w:rPr>
          <w:b/>
          <w:sz w:val="28"/>
        </w:rPr>
      </w:pPr>
    </w:p>
    <w:p w:rsidR="00FF21C2" w:rsidRDefault="00FF21C2">
      <w:pPr>
        <w:spacing w:line="360" w:lineRule="auto"/>
        <w:jc w:val="center"/>
        <w:rPr>
          <w:b/>
          <w:sz w:val="28"/>
        </w:rPr>
      </w:pPr>
      <w:r>
        <w:rPr>
          <w:b/>
          <w:sz w:val="28"/>
        </w:rPr>
        <w:t>ИНДИЯ.</w:t>
      </w:r>
    </w:p>
    <w:p w:rsidR="00FF21C2" w:rsidRDefault="00FF21C2">
      <w:pPr>
        <w:spacing w:line="360" w:lineRule="auto"/>
        <w:rPr>
          <w:sz w:val="28"/>
        </w:rPr>
      </w:pPr>
    </w:p>
    <w:p w:rsidR="00FF21C2" w:rsidRDefault="00FF21C2">
      <w:pPr>
        <w:spacing w:line="360" w:lineRule="auto"/>
        <w:jc w:val="both"/>
        <w:rPr>
          <w:sz w:val="28"/>
        </w:rPr>
      </w:pPr>
      <w:r>
        <w:rPr>
          <w:sz w:val="28"/>
        </w:rPr>
        <w:t xml:space="preserve"> В начале IV в. Индия состояла из многих мелких и более крупных государств, во главе которых стояли раджи, опиравшиеся на привилегированные касты брахманов (жречество) и кшатриев (военная знать). В 320 г. один из таких раджей северной Индии Чандрагунта покорил соседних правителей и основал в бассейне реки Ганга сравнительно крупное государство Гунта, которое просуществовало до начала VI в.</w:t>
      </w:r>
    </w:p>
    <w:p w:rsidR="00FF21C2" w:rsidRDefault="00FF21C2">
      <w:pPr>
        <w:spacing w:line="360" w:lineRule="auto"/>
        <w:jc w:val="both"/>
        <w:rPr>
          <w:sz w:val="28"/>
        </w:rPr>
      </w:pPr>
      <w:r>
        <w:rPr>
          <w:sz w:val="28"/>
        </w:rPr>
        <w:t xml:space="preserve"> Индийское общество эпохи государства Гунта сочетало черты общинных порядков с чертами рабовладельческого общества и с чертами зарождающегося феодализма. В общественном строе Индии сохранялась система каст, закрепленная в свое время законами Ману. Большое значение в жизни общества имели сельские общины, во главе которых стояли старосты и другие должностные лица. Сельская община состояла из нескольких десятков или сотен семей, где земледелие соединялось с ремеслом. Ранние проявления феодализма в период правления династии Гунта сказывались в формировании сословия военно-служилых людей, получающих за службу землю с сидевшими на ней крестьянами. При этом формировался строй феодальной иерархии во главе с царем-магараджем, от которого зависели более мелкие князья-раджи. Господствующей религией по-прежнему был брахманизм, но только в его новой форме — форме индуизма, включавшего в себя некоторые элементы буддийской религии с ее учением о непротивлении злу, аскетизмом, верой в переселение душ.</w:t>
      </w:r>
    </w:p>
    <w:p w:rsidR="00FF21C2" w:rsidRDefault="00FF21C2">
      <w:pPr>
        <w:spacing w:line="360" w:lineRule="auto"/>
        <w:jc w:val="both"/>
        <w:rPr>
          <w:sz w:val="28"/>
        </w:rPr>
      </w:pPr>
      <w:r>
        <w:rPr>
          <w:sz w:val="28"/>
        </w:rPr>
        <w:t xml:space="preserve"> В начале VI в. государство Гунта пало под ударами кочевников-эфталитов (белых гуннов), которые в 530 г. были разбиты. Но в связи с развитием процесса феодализации центральная власть магараджи слабела, а могущество его вассалов-раджей усиливалось.</w:t>
      </w:r>
    </w:p>
    <w:p w:rsidR="00FF21C2" w:rsidRDefault="00FF21C2">
      <w:pPr>
        <w:spacing w:line="360" w:lineRule="auto"/>
        <w:jc w:val="both"/>
        <w:rPr>
          <w:sz w:val="28"/>
        </w:rPr>
      </w:pPr>
      <w:r>
        <w:rPr>
          <w:sz w:val="28"/>
        </w:rPr>
        <w:t xml:space="preserve"> Со второй половины VII в. Индия на длительное время превратилась в раздробленную страну со всеми вытекающими отсюда отрицательными последствиями.</w:t>
      </w:r>
    </w:p>
    <w:p w:rsidR="00FF21C2" w:rsidRDefault="00FF21C2">
      <w:pPr>
        <w:spacing w:line="360" w:lineRule="auto"/>
        <w:jc w:val="both"/>
        <w:rPr>
          <w:sz w:val="28"/>
        </w:rPr>
      </w:pPr>
      <w:r>
        <w:rPr>
          <w:sz w:val="28"/>
        </w:rPr>
        <w:t xml:space="preserve"> Сперва над Индией нависла арабская угроза, с ее пропагандой ислама, но к середине VIII в. арабы были изгнаны из Индии.</w:t>
      </w:r>
    </w:p>
    <w:p w:rsidR="00FF21C2" w:rsidRDefault="00FF21C2">
      <w:pPr>
        <w:spacing w:line="360" w:lineRule="auto"/>
        <w:jc w:val="both"/>
        <w:rPr>
          <w:sz w:val="28"/>
        </w:rPr>
      </w:pPr>
      <w:r>
        <w:rPr>
          <w:sz w:val="28"/>
        </w:rPr>
        <w:t xml:space="preserve"> Но в начале XI в. мусульманское нашествие в лице турок и афганцев возобновилось с еще большей силой. В результате много мусульман осело на севере Индии, а часть местного населения северо-западной Индии (теперешнего Пакистана) приняла ислам и постепенно слилась с завоевателями.</w:t>
      </w:r>
    </w:p>
    <w:p w:rsidR="00FF21C2" w:rsidRDefault="00FF21C2">
      <w:pPr>
        <w:spacing w:line="360" w:lineRule="auto"/>
        <w:jc w:val="both"/>
        <w:rPr>
          <w:sz w:val="28"/>
        </w:rPr>
      </w:pPr>
      <w:r>
        <w:rPr>
          <w:sz w:val="28"/>
        </w:rPr>
        <w:t xml:space="preserve"> В 1192 г. союзные войска индийских князей были разгромлены тюрками-мусульманами и создали на территории Северной Индии собственное государство со столицей в г. Дели. Так появился Делийский султанат. При мусульманских правителях в Индии заметно усилился процесс феодализации. Они широко раздавали земли за военную службу туркам и афганцам и местным знатным индусам, принявшим ислам. </w:t>
      </w:r>
    </w:p>
    <w:p w:rsidR="00FF21C2" w:rsidRDefault="00FF21C2">
      <w:pPr>
        <w:pStyle w:val="a5"/>
        <w:spacing w:line="360" w:lineRule="auto"/>
      </w:pPr>
      <w:r>
        <w:t>Эти пожалования — икты с течением времени превратились в наследственные владения, из которых сложился ряд крупных территориальных княжеств. Крупнейшие владельцы иктов в XIII в. превратились в самостоятельных правителей. Мелкие владельцы иктов (средние и мелкие феодалы) получали земельную ренту с крестьянских общин, усилив до крайней степени их эксплуатацию. В Индии стала складываться феодальная иерархия, на верхней ступени которой находился "повелитель правоверных". Далее шли крупнейшие феодалы (князья-раджи); ниже стояли тхакуры (бароны — по европейски). И наконец, внизу феодальной иерархии находились индийские рыцари (раджпуты); особенно много их было в пограничной области, находившейся между северной и средней Индией, которая получила название Раджпутаны.</w:t>
      </w:r>
    </w:p>
    <w:p w:rsidR="00FF21C2" w:rsidRDefault="00FF21C2">
      <w:pPr>
        <w:spacing w:line="360" w:lineRule="auto"/>
        <w:jc w:val="both"/>
        <w:rPr>
          <w:sz w:val="28"/>
        </w:rPr>
      </w:pPr>
      <w:r>
        <w:rPr>
          <w:sz w:val="28"/>
        </w:rPr>
        <w:t xml:space="preserve"> Дворцовые перевороты, феодальная анархия в Делийском султана-те поставили под угрозу дальнейшую судьбу народов Индии, когда у ее границ появились монгольские войска.</w:t>
      </w:r>
    </w:p>
    <w:p w:rsidR="00FF21C2" w:rsidRDefault="00FF21C2">
      <w:pPr>
        <w:spacing w:line="360" w:lineRule="auto"/>
        <w:jc w:val="both"/>
        <w:rPr>
          <w:sz w:val="28"/>
        </w:rPr>
      </w:pPr>
      <w:r>
        <w:rPr>
          <w:sz w:val="28"/>
        </w:rPr>
        <w:t xml:space="preserve"> Необходимость обороны своих владений вынудила феодалов объединиться вокруг делийского султана Балбана (1265-1287 гг.), который сумел подорвать силу господствующей до этого тюркской феодальной клики. При нем создается сильный центральный государственный аппарат и огромная армия из наемников. Появились многочисленные ведомства, основным из которых были финансовое (налоговое) и военное.</w:t>
      </w:r>
    </w:p>
    <w:p w:rsidR="00FF21C2" w:rsidRDefault="00FF21C2">
      <w:pPr>
        <w:spacing w:line="360" w:lineRule="auto"/>
        <w:jc w:val="both"/>
        <w:rPr>
          <w:sz w:val="28"/>
        </w:rPr>
      </w:pPr>
      <w:r>
        <w:rPr>
          <w:sz w:val="28"/>
        </w:rPr>
        <w:t xml:space="preserve"> Территория делийского султаната была разделена на несколько областей, возглавляемых назначаемыми из центра наместниками (вали). Мусульманские правители, чтобы укрепить свои позиции среди покоренного населения, всячески поощряли переход индусов в ислам, предоставляя за это привилегии в занятии высоких постов в армии и администрации, давая налоговые льготы.</w:t>
      </w:r>
    </w:p>
    <w:p w:rsidR="00FF21C2" w:rsidRDefault="00FF21C2">
      <w:pPr>
        <w:spacing w:line="360" w:lineRule="auto"/>
        <w:jc w:val="both"/>
        <w:rPr>
          <w:sz w:val="28"/>
        </w:rPr>
      </w:pPr>
      <w:r>
        <w:rPr>
          <w:sz w:val="28"/>
        </w:rPr>
        <w:t xml:space="preserve"> В конце XIII-начале XIV в. отдельные отряды монголов стали проникать в северную Индию, хотя набеги кочевников в это время в целом отражались. Но опустошения северных областей, ограбление населения сказались на упадке сельского хозяйства, промышленности и торговли.</w:t>
      </w:r>
    </w:p>
    <w:p w:rsidR="00FF21C2" w:rsidRDefault="00FF21C2">
      <w:pPr>
        <w:spacing w:line="360" w:lineRule="auto"/>
        <w:jc w:val="both"/>
        <w:rPr>
          <w:sz w:val="28"/>
        </w:rPr>
      </w:pPr>
      <w:r>
        <w:rPr>
          <w:sz w:val="28"/>
        </w:rPr>
        <w:t xml:space="preserve"> В конце XIV в. Индия подверглась еще более страшному опустошению и разорению со стороны 120-тысячной армии Тимура, нанеся сокрушительный удар и без того уже слабому Делийскому султанату, который с этого времени перестал существовать как большая и относительно сильная держава и распался на ряд феодальных государств, мусульманских и индусских, которые вели друг с другом постоянную борьбу. Мусульманские северные князья, ранее имевшие большое влияние, были теперь ослаблены и не могли уже сохранить прежней гегемонии. Индийские же раджи, хотя несколько и усилились, все же не были настолько сильными, чтобы осуществить объединение Индии своими силами.</w:t>
      </w:r>
    </w:p>
    <w:p w:rsidR="00FF21C2" w:rsidRDefault="00FF21C2">
      <w:pPr>
        <w:spacing w:line="360" w:lineRule="auto"/>
        <w:jc w:val="both"/>
        <w:rPr>
          <w:sz w:val="28"/>
        </w:rPr>
      </w:pPr>
      <w:r>
        <w:rPr>
          <w:sz w:val="28"/>
        </w:rPr>
        <w:t xml:space="preserve"> Воспользовавшись этим противостоянием, раздробленностью Индии, европейцы положили начало колонизации Индии. Так, в 1498 г. в Каликут прибыла эскадра Васко да Гамы; в начале XVI в. португальцам удалось захватить ряд пунктов на западном и южном побережье Индии.</w:t>
      </w:r>
    </w:p>
    <w:p w:rsidR="00FF21C2" w:rsidRDefault="00FF21C2">
      <w:pPr>
        <w:spacing w:line="360" w:lineRule="auto"/>
        <w:jc w:val="both"/>
        <w:rPr>
          <w:sz w:val="28"/>
        </w:rPr>
      </w:pPr>
      <w:r>
        <w:rPr>
          <w:sz w:val="28"/>
        </w:rPr>
        <w:t xml:space="preserve"> А в начале XVI в. Индия подверглась новому завоеванию. В 1526 г. правнук Тимура, правитель Кабула Бабур с 20-тысячным войском, состоявшим главным образом из турок и афганцев, завоевал громадную, но раздробленную Индию.</w:t>
      </w:r>
    </w:p>
    <w:p w:rsidR="00FF21C2" w:rsidRDefault="00FF21C2">
      <w:pPr>
        <w:spacing w:line="360" w:lineRule="auto"/>
        <w:jc w:val="both"/>
        <w:rPr>
          <w:sz w:val="28"/>
        </w:rPr>
      </w:pPr>
      <w:r>
        <w:rPr>
          <w:sz w:val="28"/>
        </w:rPr>
        <w:t xml:space="preserve"> Из владений северной Индии и восточного Афганистана создалось большое государство, получившее название "Империи великих моголов". В дальнейшем власть "великих моголов" распространилась почти на всю Индию. При преемниках Бабура, особенно при его внуке Акбаре (1556-1605 гг.) территория Могольской державы значительно расширилась, включая почти всю Индию и Афганистан.</w:t>
      </w:r>
    </w:p>
    <w:p w:rsidR="00FF21C2" w:rsidRDefault="00FF21C2">
      <w:pPr>
        <w:spacing w:line="360" w:lineRule="auto"/>
        <w:jc w:val="both"/>
        <w:rPr>
          <w:sz w:val="28"/>
        </w:rPr>
      </w:pPr>
      <w:r>
        <w:rPr>
          <w:sz w:val="28"/>
        </w:rPr>
        <w:t xml:space="preserve"> Могольское завоевание не внесло существенных изменений в социально-экономический строй феодальной Индии. Собственником всех земель считался падишах. Большая часть земли фактически находилась во владении отдельных деревенских общин, внутри которой пахотная земля делилась на наделы, находившиеся в непосредственном пользовании отдельных крестьянских семей. Каждая семья платила налог и выполняла другие повинности. Наряду с земледелием крестьяне занимались ремеслом преимущественно для удовлетворения собственных потребностей. Внутри общины происходила социальная дифференциация. Так управляющий общиной совет — панчаят (совет пяти) состоял в основном из наиболее зажиточных общинников. В общине были и так называемые "пришлые", которые арендовали землю, оставляя себе лишь восьмую часть собранного урожая.</w:t>
      </w:r>
    </w:p>
    <w:p w:rsidR="00FF21C2" w:rsidRDefault="00FF21C2">
      <w:pPr>
        <w:spacing w:line="360" w:lineRule="auto"/>
        <w:jc w:val="both"/>
        <w:rPr>
          <w:sz w:val="28"/>
        </w:rPr>
      </w:pPr>
      <w:r>
        <w:rPr>
          <w:sz w:val="28"/>
        </w:rPr>
        <w:t xml:space="preserve"> Особенностью индийских общин было разделение между земледельческим и ремесленным трудом. В каждой общине имелись представители соответствующих каст, наследственно занимавшиеся определенными ремеслами и обслуживающие все потребности общинников. В индийской общине имелись кастовые различия: общинная верхушка (староста и др.) и полноправные общинники принадлежали к более высокой касте, чем общинные ремесленники и слуги, которые принадлежали к самым низшим к неприкасаемым кастам. Деревенская верхушка стремилась к захвату общинных земель и превращению их в свою частную собственность.</w:t>
      </w:r>
    </w:p>
    <w:p w:rsidR="00FF21C2" w:rsidRDefault="00FF21C2">
      <w:pPr>
        <w:spacing w:line="360" w:lineRule="auto"/>
        <w:jc w:val="both"/>
        <w:rPr>
          <w:sz w:val="28"/>
        </w:rPr>
      </w:pPr>
      <w:r>
        <w:rPr>
          <w:sz w:val="28"/>
        </w:rPr>
        <w:t xml:space="preserve"> Несмотря на все сложности в экономике Индии происходило развитие простого товарного хозяйства, что способствовало зарождению в недрах феодального строя капиталистических отношений.</w:t>
      </w:r>
    </w:p>
    <w:p w:rsidR="00FF21C2" w:rsidRDefault="00FF21C2">
      <w:pPr>
        <w:spacing w:line="360" w:lineRule="auto"/>
        <w:jc w:val="both"/>
        <w:rPr>
          <w:sz w:val="28"/>
        </w:rPr>
      </w:pPr>
      <w:r>
        <w:rPr>
          <w:sz w:val="28"/>
        </w:rPr>
        <w:t xml:space="preserve"> Эти основы аграрных отношений продолжали оставаться и при Моголах, создавших на их базе свою военно-ленную систему.</w:t>
      </w:r>
    </w:p>
    <w:p w:rsidR="00FF21C2" w:rsidRDefault="00FF21C2">
      <w:pPr>
        <w:spacing w:line="360" w:lineRule="auto"/>
        <w:jc w:val="both"/>
        <w:rPr>
          <w:sz w:val="28"/>
        </w:rPr>
      </w:pPr>
      <w:r>
        <w:rPr>
          <w:sz w:val="28"/>
        </w:rPr>
        <w:t xml:space="preserve"> Хотя падишах и считался верховным собственником всей земли, однако в его непосредственном распоряжении находилось лишь около восьмой части обрабатываемых земель. Все завоеванные земли составляли государственный фонд (халисэ); большая их часть была роздана крупным феодалам в виде условного держания (джагир), которое считалось военным леном, не переходящим, как правило, по наследству. Формально держателю джагира — джагирдару предоставлялось лишь право получения ренты от крестьян, проживающих на пожалованной ему земле, но в реальности его власть была весьма широкой. Вся Могольская Индия была разделена между численно незначительной группой в несколько тысяч крупнейших джагирдаров, каждый из которых должен был нанимать в зависимости от доходов своего лена отряд конных воинов для службы Великому Моголу. Правящая верхушка Моголов в большинстве исповедовала ислам. Наряду с ней в Могольской державе сохранились феодалы-индусы, игравшие второстепенную роль и считавшиеся вассалами падишаха.</w:t>
      </w:r>
    </w:p>
    <w:p w:rsidR="00FF21C2" w:rsidRDefault="00FF21C2">
      <w:pPr>
        <w:spacing w:line="360" w:lineRule="auto"/>
        <w:rPr>
          <w:sz w:val="28"/>
        </w:rPr>
      </w:pPr>
      <w:r>
        <w:rPr>
          <w:sz w:val="28"/>
        </w:rPr>
        <w:t xml:space="preserve"> Значительные площади земли оставались в руках индусских храмов.</w:t>
      </w:r>
    </w:p>
    <w:p w:rsidR="00FF21C2" w:rsidRDefault="00FF21C2">
      <w:pPr>
        <w:spacing w:line="360" w:lineRule="auto"/>
        <w:jc w:val="both"/>
        <w:rPr>
          <w:sz w:val="28"/>
        </w:rPr>
      </w:pPr>
      <w:r>
        <w:rPr>
          <w:sz w:val="28"/>
        </w:rPr>
        <w:t xml:space="preserve"> Что же касается мусульманского духовенства, то ему предоставля-лись наследственные земли (вакуфы), которые освобождались от налогов и предназначались для содержания мечетей, святынь, духовных школ и т. п.</w:t>
      </w:r>
    </w:p>
    <w:p w:rsidR="00FF21C2" w:rsidRDefault="00FF21C2">
      <w:pPr>
        <w:spacing w:line="360" w:lineRule="auto"/>
        <w:jc w:val="both"/>
        <w:rPr>
          <w:sz w:val="28"/>
        </w:rPr>
      </w:pPr>
      <w:r>
        <w:rPr>
          <w:sz w:val="28"/>
        </w:rPr>
        <w:t xml:space="preserve"> Крестьянство Индии находилось в крайне тяжелом положении: больше половины урожая шло в пользу феодала; определенная доля вносилась на содержание общинной верхушки, жрецов, общинных ремесленников. Кроме того, крестьяне несли трудовую повинность по строительству оросительных систем, дворцов, дорог и т. д.</w:t>
      </w:r>
    </w:p>
    <w:p w:rsidR="00FF21C2" w:rsidRDefault="00FF21C2">
      <w:pPr>
        <w:spacing w:line="360" w:lineRule="auto"/>
        <w:jc w:val="both"/>
        <w:rPr>
          <w:sz w:val="28"/>
        </w:rPr>
      </w:pPr>
      <w:r>
        <w:rPr>
          <w:sz w:val="28"/>
        </w:rPr>
        <w:t xml:space="preserve"> Несмотря на преобладание натуральных форм хозяйства, торговля и товарно-денежные отношения получило значительное развитие в Индии. Индийские купцы были тесно связаны с феодалами, да и сами феодалы нередко занимались торговлей.</w:t>
      </w:r>
    </w:p>
    <w:p w:rsidR="00FF21C2" w:rsidRDefault="00FF21C2">
      <w:pPr>
        <w:spacing w:line="360" w:lineRule="auto"/>
        <w:jc w:val="both"/>
        <w:rPr>
          <w:sz w:val="28"/>
        </w:rPr>
      </w:pPr>
      <w:r>
        <w:rPr>
          <w:sz w:val="28"/>
        </w:rPr>
        <w:t xml:space="preserve"> Относительно процветали те города, которые являлись ставкой крупных феодалов. Существовали и города, служившие центрами торговли и ремесла. Торговля и ростовщичество находились по преимуществу в руках представителей индусских каст, занимавшихся этим делом с древнейших времен.</w:t>
      </w:r>
    </w:p>
    <w:p w:rsidR="00FF21C2" w:rsidRDefault="00FF21C2">
      <w:pPr>
        <w:spacing w:line="360" w:lineRule="auto"/>
        <w:jc w:val="both"/>
        <w:rPr>
          <w:sz w:val="28"/>
        </w:rPr>
      </w:pPr>
      <w:r>
        <w:rPr>
          <w:sz w:val="28"/>
        </w:rPr>
        <w:t xml:space="preserve"> По форме правления держава Моголов была феодальной деспотией. В рядах господствующего класса шла постоянная борьба между шахской центральной властью и крупными феодалами, стремившимися превратить свои лены — поместья в наследственные и самостоятельные владения, а также междуусобные войны джагирдаров между собой.</w:t>
      </w:r>
    </w:p>
    <w:p w:rsidR="00FF21C2" w:rsidRDefault="00FF21C2">
      <w:pPr>
        <w:spacing w:line="360" w:lineRule="auto"/>
        <w:jc w:val="both"/>
        <w:rPr>
          <w:sz w:val="28"/>
        </w:rPr>
      </w:pPr>
      <w:r>
        <w:rPr>
          <w:sz w:val="28"/>
        </w:rPr>
        <w:t xml:space="preserve"> Главной силой армии Моголов была тяжелая конница, состоящая из наемных воинов отдельных джагирдаров.</w:t>
      </w:r>
    </w:p>
    <w:p w:rsidR="00FF21C2" w:rsidRDefault="00FF21C2">
      <w:pPr>
        <w:spacing w:line="360" w:lineRule="auto"/>
        <w:jc w:val="both"/>
        <w:rPr>
          <w:sz w:val="28"/>
        </w:rPr>
      </w:pPr>
      <w:r>
        <w:rPr>
          <w:sz w:val="28"/>
        </w:rPr>
        <w:t xml:space="preserve"> Одним из важнейших ведомств было налоговое ведомство, находящееся в подчинении падишаха; в его канцеляриях хранились земельные кадастры податных земель с указанием их площади, качества почвы, характера производимой культуры, ирригационных сооружений, и размеры налогов. Всю эту сложную работу выполняли главным образом писцы и чиновники, исповедовавшие индуизм и принадлежавшие к высшим кастам. Города в Индии не имели самоуправления.</w:t>
      </w:r>
    </w:p>
    <w:p w:rsidR="00FF21C2" w:rsidRDefault="00FF21C2">
      <w:pPr>
        <w:spacing w:line="360" w:lineRule="auto"/>
        <w:jc w:val="both"/>
        <w:rPr>
          <w:sz w:val="28"/>
        </w:rPr>
      </w:pPr>
      <w:r>
        <w:rPr>
          <w:sz w:val="28"/>
        </w:rPr>
        <w:t xml:space="preserve"> К середине XVII в. в экономике державы Великих Моголов появились серьезные симптомы кризиса, о чем свидетельствовали прежде всего усиление феодального гнета и массовое разорение крестьян.</w:t>
      </w:r>
    </w:p>
    <w:p w:rsidR="00FF21C2" w:rsidRDefault="00FF21C2">
      <w:pPr>
        <w:spacing w:line="360" w:lineRule="auto"/>
        <w:jc w:val="both"/>
        <w:rPr>
          <w:sz w:val="28"/>
        </w:rPr>
      </w:pPr>
      <w:r>
        <w:rPr>
          <w:sz w:val="28"/>
        </w:rPr>
        <w:t xml:space="preserve"> Наступил кризис и в военно-ленной системе: рост задолженности знати торговцам и ростовщикам и упадок земледелия, снизивший доходы феодалов, привели к разорению и целых слоев знати. Сама правящая верхушка, включая и Великого Могола, стала заниматься торговлей и ростовщичеством. Кризисное положение в державе усилилось антииндийской политикой могольских завоевателей: массовые репрессии против индусского жречества, раджей, чиновников-индусов, торговцев и ростовщиков подтолкнули последних обратиться к народу с призывом священной войны против мусульман. Массовые выступления против мусульманских феодалов с конца XVII в. нанесли такой удар державе Моголов, который положил начало ее распаду на ряд отдельных государств.</w:t>
      </w:r>
    </w:p>
    <w:p w:rsidR="00FF21C2" w:rsidRDefault="00FF21C2">
      <w:pPr>
        <w:spacing w:line="360" w:lineRule="auto"/>
        <w:jc w:val="both"/>
        <w:rPr>
          <w:sz w:val="28"/>
        </w:rPr>
      </w:pPr>
      <w:r>
        <w:rPr>
          <w:sz w:val="28"/>
        </w:rPr>
        <w:t xml:space="preserve"> В 1707 г. Могольская держава перестала существовать как единое относительно централизованное государство: многие наместники (субадары или навабы) ее крупнейших областей фактически стали самостоятельными правителями.</w:t>
      </w:r>
    </w:p>
    <w:p w:rsidR="00FF21C2" w:rsidRDefault="00FF21C2">
      <w:pPr>
        <w:spacing w:line="360" w:lineRule="auto"/>
        <w:jc w:val="both"/>
        <w:rPr>
          <w:sz w:val="28"/>
        </w:rPr>
      </w:pPr>
      <w:r>
        <w:rPr>
          <w:sz w:val="28"/>
        </w:rPr>
        <w:t xml:space="preserve"> В конечном счете Индия стала добычей европейских колонизаторов, между которыми разгорелась ожесточенная борьба за преобладание. Как известно, проникновение в Индию начали португальцы еще в XVI в., преобладание которых в торговле с ней было сломлено голландцами.</w:t>
      </w:r>
    </w:p>
    <w:p w:rsidR="00FF21C2" w:rsidRDefault="00FF21C2">
      <w:pPr>
        <w:spacing w:line="360" w:lineRule="auto"/>
        <w:jc w:val="both"/>
        <w:rPr>
          <w:sz w:val="28"/>
        </w:rPr>
      </w:pPr>
      <w:r>
        <w:rPr>
          <w:sz w:val="28"/>
        </w:rPr>
        <w:t xml:space="preserve"> В начале XVII в. англичане добились у могольских правителей ряд привилегий; в последней трети XVII в. в Индии появились французы; несколько факторий было основано датчанами. При этом колонизаторы использовали в своих интересах внутреннюю борьбу в Индии; они стали создавать вооруженные силы из наемных солдат индийцев (сипаев).</w:t>
      </w:r>
    </w:p>
    <w:p w:rsidR="00FF21C2" w:rsidRDefault="00FF21C2">
      <w:pPr>
        <w:spacing w:line="360" w:lineRule="auto"/>
        <w:jc w:val="both"/>
        <w:rPr>
          <w:sz w:val="28"/>
        </w:rPr>
      </w:pPr>
      <w:r>
        <w:rPr>
          <w:sz w:val="28"/>
        </w:rPr>
        <w:t xml:space="preserve"> В итоге победу одержала буржуазная Англия, сокрушив Францию в Семилетней войне (1756-1763 гг.).</w:t>
      </w:r>
    </w:p>
    <w:p w:rsidR="00FF21C2" w:rsidRDefault="00FF21C2">
      <w:pPr>
        <w:spacing w:line="360" w:lineRule="auto"/>
        <w:jc w:val="both"/>
        <w:rPr>
          <w:sz w:val="28"/>
        </w:rPr>
      </w:pPr>
      <w:r>
        <w:rPr>
          <w:sz w:val="28"/>
        </w:rPr>
        <w:t xml:space="preserve"> В 1773 г. английский парламент принял закон об управлении Индией, по которому губернатор в Калькутте становился генерал-губернатором всех английский владений в Индии. По закону 1784 г. в Лондоне создавался назначаемый королем Контрольный совет по делам Индии, который должен был контролировать деятельность Ост-Индийской компании и определять британскую политику в Индии.</w:t>
      </w:r>
    </w:p>
    <w:p w:rsidR="00FF21C2" w:rsidRDefault="00FF21C2">
      <w:pPr>
        <w:spacing w:line="360" w:lineRule="auto"/>
        <w:jc w:val="both"/>
        <w:rPr>
          <w:sz w:val="28"/>
        </w:rPr>
      </w:pPr>
      <w:r>
        <w:rPr>
          <w:sz w:val="28"/>
        </w:rPr>
        <w:t xml:space="preserve"> Английское завоевание, превращая Индостан в колонию, закрепляло феодальные пережитки в экономике, что отрицательно сказывалось на экономическом и культурном развитии народов Индии.</w:t>
      </w:r>
    </w:p>
    <w:p w:rsidR="00FF21C2" w:rsidRDefault="00FF21C2">
      <w:pPr>
        <w:spacing w:line="360" w:lineRule="auto"/>
        <w:rPr>
          <w:sz w:val="28"/>
        </w:rPr>
      </w:pPr>
    </w:p>
    <w:p w:rsidR="00FF21C2" w:rsidRDefault="00FF21C2">
      <w:pPr>
        <w:spacing w:line="360" w:lineRule="auto"/>
        <w:rPr>
          <w:sz w:val="28"/>
        </w:rPr>
      </w:pPr>
    </w:p>
    <w:p w:rsidR="00FF21C2" w:rsidRDefault="00FF21C2">
      <w:pPr>
        <w:spacing w:line="360" w:lineRule="auto"/>
        <w:jc w:val="center"/>
        <w:rPr>
          <w:b/>
          <w:sz w:val="28"/>
        </w:rPr>
      </w:pPr>
      <w:r>
        <w:rPr>
          <w:b/>
          <w:sz w:val="28"/>
        </w:rPr>
        <w:t>Основные черты права.</w:t>
      </w:r>
    </w:p>
    <w:p w:rsidR="00FF21C2" w:rsidRDefault="00FF21C2">
      <w:pPr>
        <w:spacing w:line="360" w:lineRule="auto"/>
        <w:jc w:val="center"/>
        <w:rPr>
          <w:b/>
          <w:sz w:val="28"/>
        </w:rPr>
      </w:pPr>
    </w:p>
    <w:p w:rsidR="00FF21C2" w:rsidRDefault="00FF21C2">
      <w:pPr>
        <w:spacing w:line="360" w:lineRule="auto"/>
        <w:ind w:firstLine="284"/>
        <w:rPr>
          <w:b/>
          <w:i/>
          <w:sz w:val="28"/>
        </w:rPr>
      </w:pPr>
      <w:r>
        <w:rPr>
          <w:b/>
          <w:i/>
          <w:sz w:val="28"/>
        </w:rPr>
        <w:t>Источники индусского права.</w:t>
      </w:r>
    </w:p>
    <w:p w:rsidR="00FF21C2" w:rsidRDefault="00FF21C2">
      <w:pPr>
        <w:spacing w:line="360" w:lineRule="auto"/>
        <w:jc w:val="both"/>
        <w:rPr>
          <w:sz w:val="28"/>
        </w:rPr>
      </w:pPr>
      <w:r>
        <w:rPr>
          <w:sz w:val="28"/>
        </w:rPr>
        <w:t xml:space="preserve"> Прежде всего следует отметить тесную связь индусского права с религией. Перечень источников права дан в дхармашастрах, которые являлись своеобразными учебниками права, руководствами по праву, написанные брахманами с учетом наиболее важных норм обычного права и нормотворческой деятельности верховной власти.</w:t>
      </w:r>
    </w:p>
    <w:p w:rsidR="00FF21C2" w:rsidRDefault="00FF21C2">
      <w:pPr>
        <w:spacing w:line="360" w:lineRule="auto"/>
        <w:jc w:val="both"/>
        <w:rPr>
          <w:sz w:val="28"/>
        </w:rPr>
      </w:pPr>
      <w:r>
        <w:rPr>
          <w:sz w:val="28"/>
        </w:rPr>
        <w:t xml:space="preserve"> Важнейшим источником индусского права являлись Законы Ману, которые в период феодализма в многочисленных письменных комментариях изменялись и переосмысливались. При этом следует отметить, что часто Законы Ману и дхармашастры комментировались по поручению правителей.</w:t>
      </w:r>
    </w:p>
    <w:p w:rsidR="00FF21C2" w:rsidRDefault="00FF21C2">
      <w:pPr>
        <w:spacing w:line="360" w:lineRule="auto"/>
        <w:jc w:val="both"/>
        <w:rPr>
          <w:sz w:val="28"/>
        </w:rPr>
      </w:pPr>
      <w:r>
        <w:rPr>
          <w:sz w:val="28"/>
        </w:rPr>
        <w:t xml:space="preserve"> В период средневековья в качестве источников права выступали и судебные прецеденты.</w:t>
      </w:r>
    </w:p>
    <w:p w:rsidR="00FF21C2" w:rsidRDefault="00FF21C2">
      <w:pPr>
        <w:spacing w:line="360" w:lineRule="auto"/>
        <w:jc w:val="both"/>
        <w:rPr>
          <w:sz w:val="28"/>
        </w:rPr>
      </w:pPr>
      <w:r>
        <w:rPr>
          <w:sz w:val="28"/>
        </w:rPr>
        <w:t xml:space="preserve"> Установление в Индии мусульманского господства, конечно, оказало влияние на всю правовую систему покоренной страны. Так, например, уголовные дела стали рассматриваться мусульманскими судьями на основе шариата.</w:t>
      </w:r>
    </w:p>
    <w:p w:rsidR="00FF21C2" w:rsidRDefault="00FF21C2">
      <w:pPr>
        <w:spacing w:line="360" w:lineRule="auto"/>
        <w:jc w:val="both"/>
        <w:rPr>
          <w:sz w:val="28"/>
        </w:rPr>
      </w:pPr>
      <w:r>
        <w:rPr>
          <w:sz w:val="28"/>
        </w:rPr>
        <w:t xml:space="preserve"> Не касаясь мусульманского права, подробная характеристика которого дана в главе, посвященной Арабскому халифату, остановимся лишь на рассмотрении отдельных институтах индусского права.</w:t>
      </w:r>
    </w:p>
    <w:p w:rsidR="00FF21C2" w:rsidRDefault="00FF21C2">
      <w:pPr>
        <w:spacing w:line="360" w:lineRule="auto"/>
        <w:ind w:firstLine="284"/>
        <w:rPr>
          <w:b/>
          <w:i/>
          <w:sz w:val="28"/>
        </w:rPr>
      </w:pPr>
      <w:r>
        <w:rPr>
          <w:b/>
          <w:i/>
          <w:sz w:val="28"/>
        </w:rPr>
        <w:t>Собственность, обязательства, брак и семья.</w:t>
      </w:r>
    </w:p>
    <w:p w:rsidR="00FF21C2" w:rsidRDefault="00FF21C2">
      <w:pPr>
        <w:spacing w:line="360" w:lineRule="auto"/>
        <w:jc w:val="both"/>
        <w:rPr>
          <w:sz w:val="28"/>
        </w:rPr>
      </w:pPr>
      <w:r>
        <w:rPr>
          <w:sz w:val="28"/>
        </w:rPr>
        <w:t xml:space="preserve"> В индусском праве собственность и обязательства тесно связаны с брачно-семейными отношениями. Поэтому целесообразно сперва остановиться на вопросах брака и семьи. В Индии брак рассматривался как священный акт, в основе которого лежит соглашение между семьями. Индусское право закрепляет патриархальную большую семью, объединенную коллективным трудом и уравнительным распределением продуктов труда между ее членами. Традиционно считалось, что хотя бы в течение нескольких лет молодая супружеская пара будет жить в доме отца мужа. Общая семейная собственность охватывает как совместное владение его, так и совместное ведение хозяйства.</w:t>
      </w:r>
    </w:p>
    <w:p w:rsidR="00FF21C2" w:rsidRDefault="00FF21C2">
      <w:pPr>
        <w:spacing w:line="360" w:lineRule="auto"/>
        <w:jc w:val="both"/>
        <w:rPr>
          <w:sz w:val="28"/>
        </w:rPr>
      </w:pPr>
      <w:r>
        <w:rPr>
          <w:sz w:val="28"/>
        </w:rPr>
        <w:t xml:space="preserve"> Отчуждение семейной собственности ограничено, причем недвижимая собственность должна оставаться в семье. Право распоряжения большесемейной собственностью сосредоточено в руках отца, управителя, власть которого основана на авторитете 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ком отца, приобретающего по рождению долю в собственности предков, равную доле своего отца. В состав большой семьи входят сонаследники, их матери, жены, дети (исключая замужних дочерей), вдовы и незамужние дочери умерших сонаследников, незаконорожденные сыновья от длящегося сожительства, при условии согласия других сонаследников, в том случае, если нет других детей.</w:t>
      </w:r>
    </w:p>
    <w:p w:rsidR="00FF21C2" w:rsidRDefault="00FF21C2">
      <w:pPr>
        <w:spacing w:line="360" w:lineRule="auto"/>
        <w:jc w:val="both"/>
        <w:rPr>
          <w:sz w:val="28"/>
        </w:rPr>
      </w:pPr>
      <w:r>
        <w:rPr>
          <w:sz w:val="28"/>
        </w:rPr>
        <w:t xml:space="preserve"> Собственность неразделенной семьи — это собственность, на долю которой имеет право каждый сонаследник, который может иметь и свою личную собственность, приобретенную на свои средства или по договору дарения.</w:t>
      </w:r>
    </w:p>
    <w:p w:rsidR="00FF21C2" w:rsidRDefault="00FF21C2">
      <w:pPr>
        <w:spacing w:line="360" w:lineRule="auto"/>
        <w:jc w:val="both"/>
        <w:rPr>
          <w:sz w:val="28"/>
        </w:rPr>
      </w:pPr>
      <w:r>
        <w:rPr>
          <w:sz w:val="28"/>
        </w:rPr>
        <w:t xml:space="preserve"> В связи с расширением ростовщичества, в целях защиты интересов кредиторов-ростовщиков вся семейная собственность могла быть принудительно продана, если один из сонаследников оказывался в положении несостоятельного должника, с последующим разрешением споров между сонаследниками и кредиторами.</w:t>
      </w:r>
    </w:p>
    <w:p w:rsidR="00FF21C2" w:rsidRDefault="00FF21C2">
      <w:pPr>
        <w:spacing w:line="360" w:lineRule="auto"/>
        <w:jc w:val="both"/>
        <w:rPr>
          <w:sz w:val="28"/>
        </w:rPr>
      </w:pPr>
      <w:r>
        <w:rPr>
          <w:sz w:val="28"/>
        </w:rPr>
        <w:t xml:space="preserve"> По индусскому праву сонаследники могли оспаривать отчуждение семейной собственности главой, управителем семьи. Они могли ставить вопрос о разделе семейной собственности, требовать отчета управителя о состоянии семейной собственности. Если отец умирал, или по другим причинам его место как управителя оказывалось вакантным, то сонаследник с согласия других сонаследников становился управителем семьи.</w:t>
      </w:r>
    </w:p>
    <w:p w:rsidR="00FF21C2" w:rsidRDefault="00FF21C2">
      <w:pPr>
        <w:spacing w:line="360" w:lineRule="auto"/>
        <w:jc w:val="both"/>
        <w:rPr>
          <w:sz w:val="28"/>
        </w:rPr>
      </w:pPr>
      <w:r>
        <w:rPr>
          <w:sz w:val="28"/>
        </w:rPr>
        <w:t xml:space="preserve"> Что касается других членов объединенной большой семьи — не сонаследников, то они имели лишь право на содержание: на жилище, пищу, одежду; на расходы, связанные с заключением брака, образование, медицинскую помощь. Конечно, эти расходы определяются материальными возможностями семьи.</w:t>
      </w:r>
    </w:p>
    <w:p w:rsidR="00FF21C2" w:rsidRDefault="00FF21C2">
      <w:pPr>
        <w:spacing w:line="360" w:lineRule="auto"/>
        <w:jc w:val="both"/>
        <w:rPr>
          <w:sz w:val="28"/>
        </w:rPr>
      </w:pPr>
      <w:r>
        <w:rPr>
          <w:sz w:val="28"/>
        </w:rPr>
        <w:t xml:space="preserve"> Особый статус имел управитель семьи, который должен быть отвечать определенным требованиям: должен быть дееспособным и получить согласие не менее половины членов семьи. Как правило, им становился после смерти отца старший сонаследник. Управитель решает круг важных вопросов, касающихся доходов и расходов семьи; заключенные им договоры, если они не противозаконны, являются обязательными для всех членов семьи. Конечно, здесь возникали проблемы злоупотреблений со стороны управителя, его неосновательным обогащением; они решались преимущественно обычаями и судебными прецедентами.</w:t>
      </w:r>
    </w:p>
    <w:p w:rsidR="00FF21C2" w:rsidRDefault="00FF21C2">
      <w:pPr>
        <w:spacing w:line="360" w:lineRule="auto"/>
        <w:jc w:val="both"/>
        <w:rPr>
          <w:sz w:val="28"/>
        </w:rPr>
      </w:pPr>
      <w:r>
        <w:rPr>
          <w:sz w:val="28"/>
        </w:rPr>
        <w:t xml:space="preserve"> Управитель обязан был заботиться о сохранении и приумножении семейной собственности. Поэтому продажа земли, вещей; сдача в аренду, залог, обмен должны по индусскому праву учитывать интересы, блага семьи. Однако полностью оправданными считаются действия управителя при отчуждении движимого и недвижимого имущества в пользу богов, храмов, матхамов; в религиозных и благотворительных целях.</w:t>
      </w:r>
    </w:p>
    <w:p w:rsidR="00FF21C2" w:rsidRDefault="00FF21C2">
      <w:pPr>
        <w:spacing w:line="360" w:lineRule="auto"/>
        <w:jc w:val="both"/>
        <w:rPr>
          <w:sz w:val="28"/>
        </w:rPr>
      </w:pPr>
      <w:r>
        <w:rPr>
          <w:sz w:val="28"/>
        </w:rPr>
        <w:t xml:space="preserve"> Полномочия отца-управителя по распоряжению семейной собственности были шире по сравнению с правом управителя-сонаследника. Отец мог делать подарок из движимого имущества жене, законной дочери, сонаследникам.</w:t>
      </w:r>
    </w:p>
    <w:p w:rsidR="00FF21C2" w:rsidRDefault="00FF21C2">
      <w:pPr>
        <w:spacing w:line="360" w:lineRule="auto"/>
        <w:jc w:val="both"/>
        <w:rPr>
          <w:sz w:val="28"/>
        </w:rPr>
      </w:pPr>
      <w:r>
        <w:rPr>
          <w:sz w:val="28"/>
        </w:rPr>
        <w:t xml:space="preserve"> Но управитель мог быть привлечен к суду за умышленное нанесение ущерба семейной собственности, за ее присвоение.</w:t>
      </w:r>
    </w:p>
    <w:p w:rsidR="00FF21C2" w:rsidRDefault="00FF21C2">
      <w:pPr>
        <w:spacing w:line="360" w:lineRule="auto"/>
        <w:jc w:val="both"/>
        <w:rPr>
          <w:sz w:val="28"/>
        </w:rPr>
      </w:pPr>
      <w:r>
        <w:rPr>
          <w:sz w:val="28"/>
        </w:rPr>
        <w:t xml:space="preserve"> Сонаследники имели право оспаривать отчуждение семейной собственности в случаях, если оно было незаконным.</w:t>
      </w:r>
    </w:p>
    <w:p w:rsidR="00FF21C2" w:rsidRDefault="00FF21C2">
      <w:pPr>
        <w:spacing w:line="360" w:lineRule="auto"/>
        <w:jc w:val="both"/>
        <w:rPr>
          <w:sz w:val="28"/>
        </w:rPr>
      </w:pPr>
      <w:r>
        <w:rPr>
          <w:sz w:val="28"/>
        </w:rPr>
        <w:t xml:space="preserve"> В большой семье только управитель обладал полной дееспособностью: он представляет семью вовне, ведет судебные дела, затрагивающие интересы семьи; всякий долг семье должен быть выплачен управителю.</w:t>
      </w:r>
    </w:p>
    <w:p w:rsidR="00FF21C2" w:rsidRDefault="00FF21C2">
      <w:pPr>
        <w:spacing w:line="360" w:lineRule="auto"/>
        <w:jc w:val="both"/>
        <w:rPr>
          <w:sz w:val="28"/>
        </w:rPr>
      </w:pPr>
      <w:r>
        <w:rPr>
          <w:sz w:val="28"/>
        </w:rPr>
        <w:t xml:space="preserve"> В индусском праве существовало понятие "священного обязательства". К их числу прежде всего относится обязанность управителя, сонаследников выплачивать свои долги и долги предков по мужской линии. Но потомки могли избежать ответственности за те долги, которые были "порочными", "грязными", т. е. с помощью которых преследовались аморальные, незаконные цели (например, долги, возникшие в результате содержания любовницы, покупки алкогольных напитков).</w:t>
      </w:r>
    </w:p>
    <w:p w:rsidR="00FF21C2" w:rsidRDefault="00FF21C2">
      <w:pPr>
        <w:spacing w:line="360" w:lineRule="auto"/>
        <w:jc w:val="both"/>
        <w:rPr>
          <w:sz w:val="28"/>
        </w:rPr>
      </w:pPr>
      <w:r>
        <w:rPr>
          <w:sz w:val="28"/>
        </w:rPr>
        <w:t xml:space="preserve"> Еще в период раннего средневековья большая семья была незыблемой. Однако в дальнейшем отделение от большой семьи в Индии стало свободным. В этом немалую роль сыграли брахманы, которые получали доходы за выполнение различных ритуалов при разделе большой индусской семьи (например, за жертвоприношения умершим предкам).</w:t>
      </w:r>
    </w:p>
    <w:p w:rsidR="00FF21C2" w:rsidRDefault="00FF21C2">
      <w:pPr>
        <w:spacing w:line="360" w:lineRule="auto"/>
        <w:jc w:val="both"/>
        <w:rPr>
          <w:sz w:val="28"/>
        </w:rPr>
      </w:pPr>
      <w:r>
        <w:rPr>
          <w:sz w:val="28"/>
        </w:rPr>
        <w:t xml:space="preserve"> Дело о разделе семьи рассматривает суд по иску сонаследника. При этом несовершеннолетние сонаследники отделяются с их отцами, образуя тем самым новую неразделенную семью до тех пор, пока они сами не потребуют отделения. Согласно индусскому праву отделение одного сонаследника не влечет отделения других.</w:t>
      </w:r>
    </w:p>
    <w:p w:rsidR="006B73AC" w:rsidRDefault="00FF21C2">
      <w:pPr>
        <w:spacing w:line="360" w:lineRule="auto"/>
        <w:jc w:val="both"/>
        <w:rPr>
          <w:sz w:val="28"/>
        </w:rPr>
      </w:pPr>
      <w:r>
        <w:rPr>
          <w:sz w:val="28"/>
        </w:rPr>
        <w:t xml:space="preserve"> Своеобразным институтом индусского права собственности является собственность богов, а также религиозных и благотворитеꗬÁIЙ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p>
    <w:p w:rsidR="00FF21C2" w:rsidRDefault="00FF21C2">
      <w:pPr>
        <w:spacing w:line="360" w:lineRule="auto"/>
        <w:jc w:val="both"/>
        <w:rPr>
          <w:sz w:val="28"/>
        </w:rPr>
      </w:pP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ые частные и публичные храмы, религиозные школы, в пользу которых поощрялись пожертвования.</w:t>
      </w:r>
    </w:p>
    <w:p w:rsidR="00FF21C2" w:rsidRDefault="00FF21C2">
      <w:pPr>
        <w:spacing w:line="360" w:lineRule="auto"/>
        <w:jc w:val="both"/>
        <w:rPr>
          <w:sz w:val="28"/>
        </w:rPr>
      </w:pPr>
      <w:r>
        <w:rPr>
          <w:sz w:val="28"/>
        </w:rPr>
        <w:t xml:space="preserve"> Собственность, посвященная божеству, является вечной; она, как и благотворительно-религиозная, образуется в результате завещания и дарения движимого и недвижимого имущества.</w:t>
      </w:r>
    </w:p>
    <w:p w:rsidR="00FF21C2" w:rsidRDefault="00FF21C2">
      <w:pPr>
        <w:spacing w:line="360" w:lineRule="auto"/>
        <w:jc w:val="both"/>
        <w:rPr>
          <w:sz w:val="28"/>
        </w:rPr>
      </w:pPr>
      <w:r>
        <w:rPr>
          <w:sz w:val="28"/>
        </w:rPr>
        <w:t xml:space="preserve"> Одной из распространенных форм религиозной собственности является пожертвование в матха (индусской школы, возглавляемой управителем махантом); у большинства матхов имеются свои храмы; некоторые крупные матхи имеют свои локальные отделения — питхи. Матхи и храмы играли большую роль в развитии религиозной философии и политической мысли в Индии.</w:t>
      </w:r>
    </w:p>
    <w:p w:rsidR="00FF21C2" w:rsidRDefault="00FF21C2">
      <w:pPr>
        <w:spacing w:line="360" w:lineRule="auto"/>
        <w:jc w:val="both"/>
        <w:rPr>
          <w:sz w:val="28"/>
        </w:rPr>
      </w:pPr>
      <w:r>
        <w:rPr>
          <w:sz w:val="28"/>
        </w:rPr>
        <w:t xml:space="preserve"> К традиционным институтам индийского права относилась и собственность "бинами", которая имеет сходство с доверительной собственностью. В основе бинами лежат вещные отношения, когда определенное лицо (бинамидар), как правило, находящееся или в родственных отношениях с собственником имущества, или в зависимости от него, принимает на себя права собственника в интересах учредителя бинами. Собственность бинами еще в древней Индии призвана была маскировать реальные владения собственника от угрозы захвата правителей, а также от притязаний со стороны сонаследников и родственников.</w:t>
      </w:r>
    </w:p>
    <w:p w:rsidR="00FF21C2" w:rsidRDefault="00FF21C2">
      <w:pPr>
        <w:spacing w:line="360" w:lineRule="auto"/>
        <w:jc w:val="both"/>
        <w:rPr>
          <w:sz w:val="28"/>
        </w:rPr>
      </w:pPr>
      <w:r>
        <w:rPr>
          <w:sz w:val="28"/>
        </w:rPr>
        <w:t xml:space="preserve"> Наконец необходимо отметить особенности договора займа в Индии, проценты по которому не могут превышать удвоенной суммы долга. Это объясняется тем, что индусское договорное право не знало ограничений сроков взыскания долга. Кроме того, как указывалось, потомки по мужской линии были обязаны выплачивать долги своих родителей; все это могло привести к непосильному росту суммы долга по процентам.</w:t>
      </w:r>
    </w:p>
    <w:p w:rsidR="00FF21C2" w:rsidRDefault="00FF21C2">
      <w:pPr>
        <w:spacing w:line="360" w:lineRule="auto"/>
        <w:ind w:firstLine="284"/>
        <w:rPr>
          <w:b/>
          <w:i/>
          <w:sz w:val="28"/>
        </w:rPr>
      </w:pPr>
      <w:r>
        <w:rPr>
          <w:b/>
          <w:i/>
          <w:sz w:val="28"/>
        </w:rPr>
        <w:t>Кастовый строй.</w:t>
      </w:r>
    </w:p>
    <w:p w:rsidR="00FF21C2" w:rsidRDefault="00FF21C2">
      <w:pPr>
        <w:spacing w:line="360" w:lineRule="auto"/>
        <w:jc w:val="both"/>
        <w:rPr>
          <w:sz w:val="28"/>
        </w:rPr>
      </w:pPr>
      <w:r>
        <w:rPr>
          <w:sz w:val="28"/>
        </w:rPr>
        <w:t xml:space="preserve"> По сравнению с кастовым строем, закрепленным законами Ману, в период феодализма он претерпел существенные изменения.</w:t>
      </w:r>
    </w:p>
    <w:p w:rsidR="00FF21C2" w:rsidRDefault="00FF21C2">
      <w:pPr>
        <w:spacing w:line="360" w:lineRule="auto"/>
        <w:jc w:val="both"/>
        <w:rPr>
          <w:sz w:val="28"/>
        </w:rPr>
      </w:pPr>
      <w:r>
        <w:rPr>
          <w:sz w:val="28"/>
        </w:rPr>
        <w:t xml:space="preserve"> Кастовый строй в Индии тесно связан с догмами индуистской религии, признающей большее число богов, которые считаются воплощением главных богов: Брахмы, бога творца, создателя вселенной и всего живого; Вишны, представляющего вечно живую природу; Шивы, олицетворяющего ее грозные силы и способность к постоянному возрождению. Индусская религия закрепляла разделение индусов на многочисленные касты и требовала соблюдения кастовых различий. Высшими кастами продолжали считаться брахманы (жрецы) и кшатрии (воины); за ними следовали купеческие (торгово-ростовщические) касты, а затем огромное количество земледельческих и ремесленных каст. На самом низу кастовой иерархии находились касты "неприкасаемых".</w:t>
      </w:r>
    </w:p>
    <w:p w:rsidR="00FF21C2" w:rsidRDefault="00FF21C2">
      <w:pPr>
        <w:spacing w:line="360" w:lineRule="auto"/>
        <w:jc w:val="both"/>
        <w:rPr>
          <w:sz w:val="28"/>
        </w:rPr>
      </w:pPr>
      <w:r>
        <w:rPr>
          <w:sz w:val="28"/>
        </w:rPr>
        <w:t xml:space="preserve"> Следует отметить, что в период перехода от рабовладельческого к феодальному строю высшая варна брахманов подверглась в целом незначительным изменениям. Это объясняется тем, что пришедший на смену брахманизму индуизм не затронул привилегий брахманов. Уже в раннефеодальный период варны преобразуются в касты с их неоднородностью и множеством групп (например, отсталые племена пополняли касту "неприкасаемых"; раджпутские племена стали играть роль ударной военной силы; появились касты в зависимости от профессий, от рода занятий и деятельности).</w:t>
      </w:r>
    </w:p>
    <w:p w:rsidR="00FF21C2" w:rsidRDefault="00FF21C2">
      <w:pPr>
        <w:spacing w:line="360" w:lineRule="auto"/>
        <w:jc w:val="both"/>
        <w:rPr>
          <w:sz w:val="28"/>
        </w:rPr>
      </w:pPr>
      <w:r>
        <w:rPr>
          <w:sz w:val="28"/>
        </w:rPr>
        <w:t xml:space="preserve"> В средневековой Индии в различных ее частях и у различных ее народов сложилась многообразная кастовая структура с многочисленными кастами и подкастами. Так, например, возникали касты писцов, ткачей, кузнецов, дубильщиков и т. д. Ремесленные касты одновременно являлись и цеховыми объединениями. Поведение членов каст строго регламентировалось, ограничивалось общение между людьми высших и низших каст, браки между ними запрещались, изгнание из касты ставило человека вне общества.</w:t>
      </w:r>
    </w:p>
    <w:p w:rsidR="00FF21C2" w:rsidRDefault="00FF21C2">
      <w:pPr>
        <w:spacing w:line="360" w:lineRule="auto"/>
        <w:jc w:val="both"/>
        <w:rPr>
          <w:sz w:val="28"/>
        </w:rPr>
      </w:pPr>
      <w:r>
        <w:rPr>
          <w:sz w:val="28"/>
        </w:rPr>
        <w:t xml:space="preserve"> Особенно унизительным и бесправным было положение каст "неприкасаемых". Считалось, что даже тень "неприкасаемого" оскверняет индуса более высокой касты. Некоторые группы "неприкасаемых" должны были носить специальные колокольчики, чтобы предупреждать о своем приближении; при появлении представителей более высоких каст они должны были отходить на двадцать шагов в сторону. "Неприкасаемым" запрещалось посещать индусские храмы, магазины, которыми пользовались представители других каст. Вплоть до XX в. в некоторых княжествах существовали специальные суды для "неприкасаемых".</w:t>
      </w:r>
    </w:p>
    <w:p w:rsidR="00FF21C2" w:rsidRDefault="00FF21C2">
      <w:pPr>
        <w:spacing w:line="360" w:lineRule="auto"/>
        <w:jc w:val="both"/>
        <w:rPr>
          <w:sz w:val="28"/>
        </w:rPr>
      </w:pPr>
      <w:r>
        <w:rPr>
          <w:sz w:val="28"/>
        </w:rPr>
        <w:t xml:space="preserve"> В империи Моголов кастовая принадлежность нередко уже не соответствовала фактическому имущественному и социальному положению людей. Случалось, что человек высшей касты становился нищим крестьянином. С другой стороны, многие маратхские князья и феодалы (1627-1680 гг.) были выходцами из низших каст.</w:t>
      </w:r>
    </w:p>
    <w:p w:rsidR="006B73AC" w:rsidRDefault="00FF21C2">
      <w:pPr>
        <w:spacing w:line="360" w:lineRule="auto"/>
        <w:jc w:val="both"/>
        <w:rPr>
          <w:sz w:val="28"/>
        </w:rPr>
      </w:pPr>
      <w:r>
        <w:rPr>
          <w:sz w:val="28"/>
        </w:rPr>
        <w:t xml:space="preserve"> Однако в целом каꗬÁIЙ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p>
    <w:p w:rsidR="006B73AC" w:rsidRDefault="00FF21C2">
      <w:pPr>
        <w:spacing w:line="360" w:lineRule="auto"/>
        <w:jc w:val="center"/>
        <w:rPr>
          <w:b/>
          <w:sz w:val="28"/>
        </w:rPr>
      </w:pPr>
      <w:r>
        <w:rPr>
          <w:sz w:val="28"/>
        </w:rPr>
        <w:pgNum/>
      </w:r>
      <w:r>
        <w:rPr>
          <w:b/>
          <w:sz w:val="28"/>
        </w:rPr>
        <w:pgNum/>
      </w:r>
      <w:r>
        <w:rPr>
          <w:b/>
          <w:sz w:val="28"/>
        </w:rPr>
        <w:t>⼹</w:t>
      </w:r>
      <w:r>
        <w:rPr>
          <w:b/>
          <w:sz w:val="28"/>
        </w:rPr>
        <w:pgNum/>
      </w:r>
      <w:r>
        <w:rPr>
          <w:b/>
          <w:sz w:val="28"/>
        </w:rPr>
        <w:pgNum/>
      </w:r>
      <w:r>
        <w:rPr>
          <w:b/>
          <w:sz w:val="28"/>
        </w:rPr>
        <w:pgNum/>
      </w:r>
      <w:r>
        <w:rPr>
          <w:b/>
          <w:sz w:val="28"/>
        </w:rPr>
        <w:t>⼹</w:t>
      </w:r>
      <w:r>
        <w:rPr>
          <w:b/>
          <w:sz w:val="28"/>
        </w:rPr>
        <w:pgNum/>
      </w:r>
      <w:r>
        <w:rPr>
          <w:b/>
          <w:sz w:val="28"/>
        </w:rPr>
        <w:pgNum/>
      </w:r>
      <w:r>
        <w:rPr>
          <w:b/>
          <w:sz w:val="28"/>
        </w:rPr>
        <w:pgNum/>
      </w:r>
      <w:r>
        <w:rPr>
          <w:b/>
          <w:sz w:val="28"/>
        </w:rPr>
        <w:t>⼹</w:t>
      </w:r>
      <w:r>
        <w:rPr>
          <w:b/>
          <w:sz w:val="28"/>
        </w:rPr>
        <w:pgNum/>
      </w:r>
      <w:r>
        <w:rPr>
          <w:b/>
          <w:sz w:val="28"/>
        </w:rPr>
        <w:pgNum/>
      </w:r>
      <w:r>
        <w:rPr>
          <w:b/>
          <w:sz w:val="28"/>
        </w:rPr>
        <w:pgNum/>
      </w:r>
    </w:p>
    <w:p w:rsidR="006B73AC" w:rsidRDefault="006B73AC">
      <w:pPr>
        <w:spacing w:line="360" w:lineRule="auto"/>
        <w:jc w:val="center"/>
        <w:rPr>
          <w:b/>
          <w:sz w:val="28"/>
        </w:rPr>
      </w:pPr>
    </w:p>
    <w:p w:rsidR="006B73AC" w:rsidRDefault="00FF21C2">
      <w:pPr>
        <w:spacing w:line="360" w:lineRule="auto"/>
        <w:jc w:val="center"/>
        <w:rPr>
          <w:b/>
          <w:sz w:val="28"/>
        </w:rPr>
      </w:pPr>
      <w:r>
        <w:rPr>
          <w:b/>
          <w:sz w:val="28"/>
        </w:rPr>
        <w:pgNum/>
      </w:r>
      <w:r>
        <w:rPr>
          <w:b/>
          <w:sz w:val="28"/>
        </w:rPr>
        <w:pgNum/>
      </w:r>
      <w:r>
        <w:rPr>
          <w:b/>
          <w:sz w:val="28"/>
        </w:rPr>
        <w:t>⼹</w:t>
      </w:r>
      <w:r>
        <w:rPr>
          <w:b/>
          <w:sz w:val="28"/>
        </w:rPr>
        <w:pgNum/>
      </w:r>
      <w:r>
        <w:rPr>
          <w:b/>
          <w:sz w:val="28"/>
        </w:rPr>
        <w:pgNum/>
      </w:r>
      <w:r>
        <w:rPr>
          <w:b/>
          <w:sz w:val="28"/>
        </w:rPr>
        <w:pgNum/>
      </w:r>
    </w:p>
    <w:p w:rsidR="006B73AC" w:rsidRDefault="006B73AC">
      <w:pPr>
        <w:spacing w:line="360" w:lineRule="auto"/>
        <w:rPr>
          <w:sz w:val="28"/>
        </w:rPr>
      </w:pPr>
    </w:p>
    <w:p w:rsidR="00FF21C2" w:rsidRDefault="00FF21C2">
      <w:pPr>
        <w:spacing w:line="360" w:lineRule="auto"/>
        <w:jc w:val="both"/>
        <w:rPr>
          <w:sz w:val="28"/>
        </w:rPr>
      </w:pP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вием различных кочевых племен, обитавших к северу и западу от Китая.</w:t>
      </w:r>
    </w:p>
    <w:p w:rsidR="00FF21C2" w:rsidRDefault="00FF21C2">
      <w:pPr>
        <w:spacing w:line="360" w:lineRule="auto"/>
        <w:jc w:val="both"/>
        <w:rPr>
          <w:sz w:val="28"/>
        </w:rPr>
      </w:pPr>
      <w:r>
        <w:rPr>
          <w:sz w:val="28"/>
        </w:rPr>
        <w:t xml:space="preserve"> Особенно многочисленным нашествиям подвергался Северный Китай, жители которого вынуждены были уходить на юг. В результате Китай распался на множество мелких государств, во главе которых на севере частью стали вожди завоевателей с их дружинами, а на юге представители местной китайской знати.</w:t>
      </w:r>
    </w:p>
    <w:p w:rsidR="00FF21C2" w:rsidRDefault="00FF21C2">
      <w:pPr>
        <w:pStyle w:val="a8"/>
        <w:spacing w:line="360" w:lineRule="auto"/>
      </w:pPr>
      <w:r>
        <w:t xml:space="preserve"> Период 420-589 гг. вошел в историю Китая как период северных и южных династий.</w:t>
      </w:r>
    </w:p>
    <w:p w:rsidR="00FF21C2" w:rsidRDefault="00FF21C2">
      <w:pPr>
        <w:spacing w:line="360" w:lineRule="auto"/>
        <w:jc w:val="both"/>
        <w:rPr>
          <w:sz w:val="28"/>
        </w:rPr>
      </w:pPr>
      <w:r>
        <w:rPr>
          <w:sz w:val="28"/>
        </w:rPr>
        <w:t xml:space="preserve"> Указанное нашествие кочевников не уничтожило полностью китайского рабовладения, но нанесло ему ощутимый удар. В Китае возросло число свободного крестьянства как из осевших кочевников, так и китайцев. Военные вожди, захватившие основную часть земли, ставили от себя в зависимость рядовых крестьян — воинов. Именно в этот период появилось китайское поместье (чжуан юань), носившее уже феодальный характер. Из среды самих китайцев выделялись наиболее могущественные семьи, которые захватывали земли и подчиняли себе крестьян, в том числе и обедневших родственников.</w:t>
      </w:r>
    </w:p>
    <w:p w:rsidR="00FF21C2" w:rsidRDefault="00FF21C2">
      <w:pPr>
        <w:spacing w:line="360" w:lineRule="auto"/>
        <w:jc w:val="both"/>
        <w:rPr>
          <w:sz w:val="28"/>
        </w:rPr>
      </w:pPr>
      <w:r>
        <w:rPr>
          <w:sz w:val="28"/>
        </w:rPr>
        <w:t xml:space="preserve"> Во второй половине VI в. экономические и политические различия между Севером и Югом заметно смягчились и к власти окончательно пришли китайцы.</w:t>
      </w:r>
    </w:p>
    <w:p w:rsidR="00FF21C2" w:rsidRDefault="00FF21C2">
      <w:pPr>
        <w:spacing w:line="360" w:lineRule="auto"/>
        <w:jc w:val="both"/>
        <w:rPr>
          <w:sz w:val="28"/>
        </w:rPr>
      </w:pPr>
      <w:r>
        <w:rPr>
          <w:sz w:val="28"/>
        </w:rPr>
        <w:t xml:space="preserve"> Первая попытка объединения Китая связана с династией Суй, основатель которой Ян Цзян в 589 г. подчинил себе Северный и Южный Китай. Объединение огромной страны было вызвано необходимостью прекращения внутренних войн и объединения мелких непрочных царств в единую империю, которой угрожал мощный Тюркский каганат.</w:t>
      </w:r>
    </w:p>
    <w:p w:rsidR="00FF21C2" w:rsidRDefault="00FF21C2">
      <w:pPr>
        <w:spacing w:line="360" w:lineRule="auto"/>
        <w:jc w:val="both"/>
        <w:rPr>
          <w:sz w:val="28"/>
        </w:rPr>
      </w:pPr>
      <w:r>
        <w:rPr>
          <w:sz w:val="28"/>
        </w:rPr>
        <w:t xml:space="preserve"> Необходимость организации крупной ирригационной сети, без которой не могло существовать земледелие, требовала создания единой централизованной власти. Кроме того, бедственное положение вынуждало закрепощенных крестьян бежать от хозяев, бросать наделы, уходить под покровительство новых господ или на еще не возделанные земли. Пресечь эту форму сопротивления крестьян, сохранить складывающиеся порядки эксплуатации была в состоянии только сильнее власть.</w:t>
      </w:r>
    </w:p>
    <w:p w:rsidR="00FF21C2" w:rsidRDefault="00FF21C2">
      <w:pPr>
        <w:spacing w:line="360" w:lineRule="auto"/>
        <w:jc w:val="both"/>
        <w:rPr>
          <w:sz w:val="28"/>
        </w:rPr>
      </w:pPr>
      <w:r>
        <w:rPr>
          <w:sz w:val="28"/>
        </w:rPr>
        <w:t xml:space="preserve"> В период правления этой династии стала восстанавливаться разрушенная экономика, расширилась площадь посевов, выросла численность населения; отстраивались города, оживилась торговля; был прорыт Великий канал, соединявший р. Хуанхэ с р. Янцзы; велись также работы по ремонту Великой стены и строительству дорог. Однако огромная власть продолжала находиться в руках местной знати. Отражение опасности со стороны тюркских племен и проводимая широкая завоевательная политика требовали от империи больших усилий и истощала ее силы.</w:t>
      </w:r>
    </w:p>
    <w:p w:rsidR="00FF21C2" w:rsidRDefault="00FF21C2">
      <w:pPr>
        <w:spacing w:line="360" w:lineRule="auto"/>
        <w:jc w:val="both"/>
        <w:rPr>
          <w:sz w:val="28"/>
        </w:rPr>
      </w:pPr>
      <w:r>
        <w:rPr>
          <w:sz w:val="28"/>
        </w:rPr>
        <w:t xml:space="preserve"> В 610 г. на северо-востоке Китая вспыхнуло народное восстание. Неспособность правительства подавить движение крестьян пугала феодалов.</w:t>
      </w:r>
    </w:p>
    <w:p w:rsidR="00FF21C2" w:rsidRDefault="00FF21C2">
      <w:pPr>
        <w:spacing w:line="360" w:lineRule="auto"/>
        <w:jc w:val="both"/>
        <w:rPr>
          <w:sz w:val="28"/>
        </w:rPr>
      </w:pPr>
      <w:r>
        <w:rPr>
          <w:sz w:val="28"/>
        </w:rPr>
        <w:t xml:space="preserve"> В результате в 618 г. в Китае установилось правление новой династии Тан, которая правила около 300 лет (с 618 по 907 г.).</w:t>
      </w:r>
    </w:p>
    <w:p w:rsidR="00FF21C2" w:rsidRDefault="00FF21C2">
      <w:pPr>
        <w:spacing w:line="360" w:lineRule="auto"/>
        <w:jc w:val="both"/>
        <w:rPr>
          <w:sz w:val="28"/>
        </w:rPr>
      </w:pPr>
      <w:r>
        <w:rPr>
          <w:sz w:val="28"/>
        </w:rPr>
        <w:t xml:space="preserve"> Борясь с могущественными феодалами, танские императоры пытались расширить фонд государственных земель и увеличить число крестьян, подданных государству. За свой надел крестьяне были обязаны уплачивать налог зерном, ремесленными изделиями и нести трудовую повинность в количестве 20-22 дней в году.</w:t>
      </w:r>
    </w:p>
    <w:p w:rsidR="00FF21C2" w:rsidRDefault="00FF21C2">
      <w:pPr>
        <w:spacing w:line="360" w:lineRule="auto"/>
        <w:jc w:val="both"/>
        <w:rPr>
          <w:sz w:val="28"/>
        </w:rPr>
      </w:pPr>
      <w:r>
        <w:rPr>
          <w:sz w:val="28"/>
        </w:rPr>
        <w:t xml:space="preserve"> Значительная часть земли перешла в руки чиновной знати. Были и владения крупных феодалов на праве частной собственности, но их сравнительно было немного.</w:t>
      </w:r>
    </w:p>
    <w:p w:rsidR="00FF21C2" w:rsidRDefault="00FF21C2">
      <w:pPr>
        <w:spacing w:line="360" w:lineRule="auto"/>
        <w:jc w:val="both"/>
        <w:rPr>
          <w:sz w:val="28"/>
        </w:rPr>
      </w:pPr>
      <w:r>
        <w:rPr>
          <w:sz w:val="28"/>
        </w:rPr>
        <w:t xml:space="preserve"> В отличие от аристократов владения чиновников давались им только на время службы. Феодалы на этих землях эксплуатировали крестьян, нормы поборов и повинностей которых были установлены государством.</w:t>
      </w:r>
    </w:p>
    <w:p w:rsidR="00FF21C2" w:rsidRDefault="00FF21C2">
      <w:pPr>
        <w:spacing w:line="360" w:lineRule="auto"/>
        <w:jc w:val="both"/>
        <w:rPr>
          <w:sz w:val="28"/>
        </w:rPr>
      </w:pPr>
      <w:r>
        <w:rPr>
          <w:sz w:val="28"/>
        </w:rPr>
        <w:t xml:space="preserve"> Все города Китая строились на государственной земле; в них жили влиятельные сановники и феодалы, чиновники, купцы, монахи и ремесленники. Порядок в городах обеспечивали специальные конные отряды. В танское время были созданы торгово-ремесленные объединения, во главе которых стояли старшины.</w:t>
      </w:r>
    </w:p>
    <w:p w:rsidR="00FF21C2" w:rsidRDefault="00FF21C2">
      <w:pPr>
        <w:spacing w:line="360" w:lineRule="auto"/>
        <w:jc w:val="both"/>
        <w:rPr>
          <w:sz w:val="28"/>
        </w:rPr>
      </w:pPr>
      <w:r>
        <w:rPr>
          <w:sz w:val="28"/>
        </w:rPr>
        <w:t xml:space="preserve"> В условиях феодализации Китая древние общественные институты не исчезали бесследно, а получили свое дальнейшее развитие. Во всем обществе как внутри классов, так и внутри социальных групп сложилась строгая иерархия, с той особенностью, что все считались вассалами императора. Каждая иерархическая ступень, а число их было велико, имела свое материальное обеспечение, свои правила поведения, особый тип одежды, украшений и жилищ.</w:t>
      </w:r>
    </w:p>
    <w:p w:rsidR="00FF21C2" w:rsidRDefault="00FF21C2">
      <w:pPr>
        <w:spacing w:line="360" w:lineRule="auto"/>
        <w:jc w:val="both"/>
        <w:rPr>
          <w:sz w:val="28"/>
        </w:rPr>
      </w:pPr>
      <w:r>
        <w:rPr>
          <w:sz w:val="28"/>
        </w:rPr>
        <w:t xml:space="preserve"> Высшую группу господствующего класса феодалов составляла наследственная аристократия, среди которой не было равенства, так как знать подразделялась на девять рангов (титулов). Каждый титул обеспечивался соответствующим размером пожалованной земли.</w:t>
      </w:r>
    </w:p>
    <w:p w:rsidR="00FF21C2" w:rsidRDefault="00FF21C2">
      <w:pPr>
        <w:spacing w:line="360" w:lineRule="auto"/>
        <w:jc w:val="both"/>
        <w:rPr>
          <w:sz w:val="28"/>
        </w:rPr>
      </w:pPr>
      <w:r>
        <w:rPr>
          <w:sz w:val="28"/>
        </w:rPr>
        <w:t xml:space="preserve"> Значительную часть гоꗬÁIЙ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В Китае сохранялась система государственных экзаменов для замещения должностей; выдвижение чиновника на более высокую должность также предусматривало сдачу соответствующих экзаменов.</w:t>
      </w:r>
    </w:p>
    <w:p w:rsidR="00FF21C2" w:rsidRDefault="00FF21C2">
      <w:pPr>
        <w:spacing w:line="360" w:lineRule="auto"/>
        <w:jc w:val="both"/>
        <w:rPr>
          <w:sz w:val="28"/>
        </w:rPr>
      </w:pPr>
      <w:r>
        <w:rPr>
          <w:sz w:val="28"/>
        </w:rPr>
        <w:t xml:space="preserve"> Класс эксплуатируемых также не был единым. Большая часть крестьян в VII в. относилась к так называемому "доброму народу" (лянминь), обязанностью которого была обработка земли и выполнение всех повинностей. При этом некоторые разбогатевшие семьи использовали труд "пришлых" и рабов. Подавляющую массу доброго народа составляли бедняки. Жизнь крестьян была подчинена различным регламен-там, нарушение традиций и правил влекло за собой суровые кары. К "доброму народу" причисляли и ремесленников и купцов, облагаемых податями и повинностями также, как и крестьян.</w:t>
      </w:r>
    </w:p>
    <w:p w:rsidR="00FF21C2" w:rsidRDefault="00FF21C2">
      <w:pPr>
        <w:spacing w:line="360" w:lineRule="auto"/>
        <w:jc w:val="both"/>
        <w:rPr>
          <w:sz w:val="28"/>
        </w:rPr>
      </w:pPr>
      <w:r>
        <w:rPr>
          <w:sz w:val="28"/>
        </w:rPr>
        <w:t xml:space="preserve"> В самом низу социальной лестницы находился "дешевый народ" (цяньминь), в которую входили держатели земли у частных лиц, задолжники по налогам, личнозависимые, слуги и рабы.</w:t>
      </w:r>
    </w:p>
    <w:p w:rsidR="00FF21C2" w:rsidRDefault="00FF21C2">
      <w:pPr>
        <w:spacing w:line="360" w:lineRule="auto"/>
        <w:jc w:val="both"/>
        <w:rPr>
          <w:sz w:val="28"/>
        </w:rPr>
      </w:pPr>
      <w:r>
        <w:rPr>
          <w:sz w:val="28"/>
        </w:rPr>
        <w:t xml:space="preserve"> По форме правления Китай являлся монархией, в которой верховная власть принадлежала императору. Но он, обладая номинально неограниченными правами и считаясь Сыном неба, должен был править страной на основе традиций и законов, сохраняя преемственность от великих предков.</w:t>
      </w:r>
    </w:p>
    <w:p w:rsidR="00FF21C2" w:rsidRDefault="00FF21C2">
      <w:pPr>
        <w:spacing w:line="360" w:lineRule="auto"/>
        <w:jc w:val="both"/>
        <w:rPr>
          <w:sz w:val="28"/>
        </w:rPr>
      </w:pPr>
      <w:r>
        <w:rPr>
          <w:sz w:val="28"/>
        </w:rPr>
        <w:t xml:space="preserve"> В Китае был учрежден государственный совет, куда входили родственники императора и видные сановники. Непосредственно управление страной находилось в руках трех палат (саньшэн).</w:t>
      </w:r>
    </w:p>
    <w:p w:rsidR="00FF21C2" w:rsidRDefault="00FF21C2">
      <w:pPr>
        <w:spacing w:line="360" w:lineRule="auto"/>
        <w:jc w:val="both"/>
        <w:rPr>
          <w:sz w:val="28"/>
        </w:rPr>
      </w:pPr>
      <w:r>
        <w:rPr>
          <w:sz w:val="28"/>
        </w:rPr>
        <w:t xml:space="preserve"> Первой палате были подчинены шесть ведомств (любу), разделенные на две группы. В первую входили ведомство чинов (назначение и увольнение чиновников, повышение или понижение в должности, награждение); ведомство обрядов (контроль за соблюдением этикета и обрядов, за нравственностью, религиозными организациями и образованием); финансовое ведомство (ведомство двора) вело учет поданных, распределяло земельные наделы, занималась обложением и сбором налогов.</w:t>
      </w:r>
    </w:p>
    <w:p w:rsidR="00FF21C2" w:rsidRDefault="00FF21C2">
      <w:pPr>
        <w:spacing w:line="360" w:lineRule="auto"/>
        <w:jc w:val="both"/>
        <w:rPr>
          <w:sz w:val="28"/>
        </w:rPr>
      </w:pPr>
      <w:r>
        <w:rPr>
          <w:sz w:val="28"/>
        </w:rPr>
        <w:t xml:space="preserve"> Ко второй группе принадлежали военное ведомство, которому подчинялись военные чины, войска, охрана границ, военные поселения на окраинах империи; ведомство наказаний, которому были подчинены суды, тюрьмы, судопроизводство; ведомство работ, которое занималось учетом и организацией государственной трудовой повинности.</w:t>
      </w:r>
    </w:p>
    <w:p w:rsidR="00FF21C2" w:rsidRDefault="00FF21C2">
      <w:pPr>
        <w:spacing w:line="360" w:lineRule="auto"/>
        <w:jc w:val="both"/>
        <w:rPr>
          <w:sz w:val="28"/>
        </w:rPr>
      </w:pPr>
      <w:r>
        <w:rPr>
          <w:sz w:val="28"/>
        </w:rPr>
        <w:t xml:space="preserve"> При императорском дворце были специальные управления по руководству дворцовой охраны, охраны имущества императора и казны, приема иностранных послов и т. д.</w:t>
      </w:r>
    </w:p>
    <w:p w:rsidR="00FF21C2" w:rsidRDefault="00FF21C2">
      <w:pPr>
        <w:spacing w:line="360" w:lineRule="auto"/>
        <w:jc w:val="both"/>
        <w:rPr>
          <w:sz w:val="28"/>
        </w:rPr>
      </w:pPr>
      <w:r>
        <w:rPr>
          <w:sz w:val="28"/>
        </w:rPr>
        <w:t xml:space="preserve"> Среди учреждений феодального Китая особое место занимала палата инспекторов или цензорат, которая осуществляла контроль за всем государственным аппаратом как в центре, так и на местах.</w:t>
      </w:r>
    </w:p>
    <w:p w:rsidR="00FF21C2" w:rsidRDefault="00FF21C2">
      <w:pPr>
        <w:spacing w:line="360" w:lineRule="auto"/>
        <w:jc w:val="both"/>
        <w:rPr>
          <w:sz w:val="28"/>
        </w:rPr>
      </w:pPr>
      <w:r>
        <w:rPr>
          <w:sz w:val="28"/>
        </w:rPr>
        <w:t xml:space="preserve"> При первых правителях танской династии империя была разделена на 10 провинций, которые подразделялись на округа, а последние на уезды. Ниже уездных центров стояли деревенские организации, которыми руководили старосты из числа деревенских жителей. Обязанности старост на всех уровнях деревенских организаций (объединение пяти дворов — низшая единица) были весьма обширны: учет населения, контроль за земледелием и шелководством, за уплатой налогов, трудовой повинностью, обеспечением круговой поруки, порядка в деревне, отправлением религиозных церемоний.</w:t>
      </w:r>
    </w:p>
    <w:p w:rsidR="00FF21C2" w:rsidRDefault="00FF21C2">
      <w:pPr>
        <w:spacing w:line="360" w:lineRule="auto"/>
        <w:jc w:val="both"/>
        <w:rPr>
          <w:sz w:val="28"/>
        </w:rPr>
      </w:pPr>
      <w:r>
        <w:rPr>
          <w:sz w:val="28"/>
        </w:rPr>
        <w:t xml:space="preserve"> Государству принадлежало монопольное право на добычу соли и руд, что давало казне значительные доходы.</w:t>
      </w:r>
    </w:p>
    <w:p w:rsidR="00FF21C2" w:rsidRDefault="00FF21C2">
      <w:pPr>
        <w:spacing w:line="360" w:lineRule="auto"/>
        <w:jc w:val="both"/>
        <w:rPr>
          <w:sz w:val="28"/>
        </w:rPr>
      </w:pPr>
      <w:r>
        <w:rPr>
          <w:sz w:val="28"/>
        </w:rPr>
        <w:t xml:space="preserve"> Танская империя имела значительные вооруженные силы, основу которых составляли крестьяне, призываемые на военную службу; широко использовалась также конная армия кочевников.</w:t>
      </w:r>
    </w:p>
    <w:p w:rsidR="00FF21C2" w:rsidRDefault="00FF21C2">
      <w:pPr>
        <w:spacing w:line="360" w:lineRule="auto"/>
        <w:jc w:val="both"/>
        <w:rPr>
          <w:sz w:val="28"/>
        </w:rPr>
      </w:pPr>
      <w:r>
        <w:rPr>
          <w:sz w:val="28"/>
        </w:rPr>
        <w:t xml:space="preserve"> Во второй половине VII в. стал проявляться глубокий кризис империи Тан: с одной стороны процесс феодализации усиливал местную знать; с другой тяжелое положение крестьян вызывало с их стороны ожесточенное сопротивление, о чем свидетельствует крупнейшее крестьянское восстание 874-883 гг.</w:t>
      </w:r>
    </w:p>
    <w:p w:rsidR="00FF21C2" w:rsidRDefault="00FF21C2">
      <w:pPr>
        <w:spacing w:line="360" w:lineRule="auto"/>
        <w:jc w:val="both"/>
        <w:rPr>
          <w:sz w:val="28"/>
        </w:rPr>
      </w:pPr>
      <w:r>
        <w:rPr>
          <w:sz w:val="28"/>
        </w:rPr>
        <w:t xml:space="preserve"> Опиравшаяся на служилую феодально-чиновничью знать династия Тан была по существу сокрушена волной мощного крестьянского движения. Танская империя стала распадаться, а в 907 г. она прекратила свое существование. На несколько десятилетий в Китае установилась полная раздробленность.</w:t>
      </w:r>
    </w:p>
    <w:p w:rsidR="00FF21C2" w:rsidRDefault="00FF21C2">
      <w:pPr>
        <w:spacing w:line="360" w:lineRule="auto"/>
        <w:jc w:val="both"/>
        <w:rPr>
          <w:sz w:val="28"/>
        </w:rPr>
      </w:pPr>
      <w:r>
        <w:rPr>
          <w:sz w:val="28"/>
        </w:rPr>
        <w:t xml:space="preserve"> В 960 г. происходит новое объединение Китая под властью династии Сун. Сунская империя была слабее Танской; объединение Китая не стало полным. Так, например, тюркские, монгольские и другие западные кочевые племена не подчинились империи.</w:t>
      </w:r>
    </w:p>
    <w:p w:rsidR="006B73AC" w:rsidRDefault="00FF21C2">
      <w:pPr>
        <w:spacing w:line="360" w:lineRule="auto"/>
        <w:jc w:val="both"/>
        <w:rPr>
          <w:sz w:val="28"/>
        </w:rPr>
      </w:pPr>
      <w:r>
        <w:rPr>
          <w:sz w:val="28"/>
        </w:rPr>
        <w:t xml:space="preserve"> Социальные отношения Сунской империи в XI в. обнаружили глубокий антагонизм. В XI в. государство получало налоги меньше чем с половины земель, так как большая часть их была захвачена высшими чиновниками-феодалами. ПоложꗬÁIЙ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p>
    <w:p w:rsidR="00FF21C2" w:rsidRDefault="00FF21C2">
      <w:pPr>
        <w:spacing w:line="360" w:lineRule="auto"/>
        <w:jc w:val="both"/>
        <w:rPr>
          <w:sz w:val="28"/>
        </w:rPr>
      </w:pP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 xml:space="preserve">068-1073 гг., в соответствии с которыми была проведена новая земельная перепись и обложены налогами земли служилой знати. Крестьяне были освобождены от государственной трудовой повинности; налоги за землю они должны были уплачивать частью продуктами, частью деньгами. Были созданы государственные хлебные амбары, из которых населению выдавался в голодные годы паек. Был также учрежден государственный банк, где крестьяне могли получить ссуды. Наемную армию Ван Ань-ши пытался заменить всеобщей воинской обязанностью. </w:t>
      </w:r>
    </w:p>
    <w:p w:rsidR="00FF21C2" w:rsidRDefault="00FF21C2">
      <w:pPr>
        <w:spacing w:line="360" w:lineRule="auto"/>
        <w:jc w:val="both"/>
        <w:rPr>
          <w:sz w:val="28"/>
        </w:rPr>
      </w:pPr>
      <w:r>
        <w:rPr>
          <w:sz w:val="28"/>
        </w:rPr>
        <w:t xml:space="preserve"> Против реформ выступили чиновники и феодалы, они так и не были претворены в жизнь.</w:t>
      </w:r>
    </w:p>
    <w:p w:rsidR="00FF21C2" w:rsidRDefault="00FF21C2">
      <w:pPr>
        <w:spacing w:line="360" w:lineRule="auto"/>
        <w:jc w:val="both"/>
        <w:rPr>
          <w:sz w:val="28"/>
        </w:rPr>
      </w:pPr>
      <w:r>
        <w:rPr>
          <w:sz w:val="28"/>
        </w:rPr>
        <w:t xml:space="preserve"> В XII в. положение империи Сун продолжало оставаться тяжелым, а в начале XIII в. Северный Китай завоевывают монголы.</w:t>
      </w:r>
    </w:p>
    <w:p w:rsidR="00FF21C2" w:rsidRDefault="00FF21C2">
      <w:pPr>
        <w:spacing w:line="360" w:lineRule="auto"/>
        <w:jc w:val="both"/>
        <w:rPr>
          <w:sz w:val="28"/>
        </w:rPr>
      </w:pPr>
      <w:r>
        <w:rPr>
          <w:sz w:val="28"/>
        </w:rPr>
        <w:t xml:space="preserve"> Империя Сун, ограниченная лишь Южным Китаем, просуществовала до 1279 г., когда она была разгромлена внуком Чингис-Хана Хубилаем, который основал новую монгольскую династию, называющуюся по-китайски Юань.</w:t>
      </w:r>
    </w:p>
    <w:p w:rsidR="00FF21C2" w:rsidRDefault="00FF21C2">
      <w:pPr>
        <w:spacing w:line="360" w:lineRule="auto"/>
        <w:jc w:val="both"/>
        <w:rPr>
          <w:sz w:val="28"/>
        </w:rPr>
      </w:pPr>
      <w:r>
        <w:rPr>
          <w:sz w:val="28"/>
        </w:rPr>
        <w:t xml:space="preserve"> Монгольское завоевание было для Китая таким же тяжелым, каким оно было и для других стран Азии и Европы. Монголы опустошали китайские поля и частью превращали их в пастбища для своих стад; города и села были разграблены и разорены. На китайский народ были наложены тяжелые поборы. Но монголы сами подверглись сильному китайскому влиянию, усвоив китайский язык и письменность; они восприняли также и все систему китайского управления.</w:t>
      </w:r>
    </w:p>
    <w:p w:rsidR="00FF21C2" w:rsidRDefault="00FF21C2">
      <w:pPr>
        <w:spacing w:line="360" w:lineRule="auto"/>
        <w:jc w:val="both"/>
        <w:rPr>
          <w:sz w:val="28"/>
        </w:rPr>
      </w:pPr>
      <w:r>
        <w:rPr>
          <w:sz w:val="28"/>
        </w:rPr>
        <w:t xml:space="preserve"> Одним из тяжелых последствий покорения Китая монголами было расширение рабовладения. Лишь небольшая часть крестьян сохранилась в качестве держателей государственных земель; большинство же их были личнозависимыми или рабами, которые обязаны были строить плотины, дороги, вносить налог за тех, кто служил в армии, кормит и обеспечивать постоем солдат.</w:t>
      </w:r>
    </w:p>
    <w:p w:rsidR="00FF21C2" w:rsidRDefault="00FF21C2">
      <w:pPr>
        <w:spacing w:line="360" w:lineRule="auto"/>
        <w:jc w:val="both"/>
        <w:rPr>
          <w:sz w:val="28"/>
        </w:rPr>
      </w:pPr>
      <w:r>
        <w:rPr>
          <w:sz w:val="28"/>
        </w:rPr>
        <w:t xml:space="preserve"> Положение горожан оказалось особенно тяжелым. Монгольские феодалы захватывали ремесленников, переселяли их и превращали в своих рабов. Цеховые ремесленники облагались тяжелыми поборами; кроме того, их заставляли бесплатно работать на солдат гарнизона.</w:t>
      </w:r>
    </w:p>
    <w:p w:rsidR="00FF21C2" w:rsidRDefault="00FF21C2">
      <w:pPr>
        <w:spacing w:line="360" w:lineRule="auto"/>
        <w:jc w:val="both"/>
        <w:rPr>
          <w:sz w:val="28"/>
        </w:rPr>
      </w:pPr>
      <w:r>
        <w:rPr>
          <w:sz w:val="28"/>
        </w:rPr>
        <w:t xml:space="preserve"> Китайские купцы и их организации были также обложены тяжелой податью, платили специальные пошлины, не имели права свободно передвигаться по стране.</w:t>
      </w:r>
    </w:p>
    <w:p w:rsidR="00FF21C2" w:rsidRDefault="00FF21C2">
      <w:pPr>
        <w:spacing w:line="360" w:lineRule="auto"/>
        <w:jc w:val="both"/>
        <w:rPr>
          <w:sz w:val="28"/>
        </w:rPr>
      </w:pPr>
      <w:r>
        <w:rPr>
          <w:sz w:val="28"/>
        </w:rPr>
        <w:t xml:space="preserve"> Восприняв китайскую императорскую систему управления, Хубилай с самого начала обновил состав чиновников. При этом на многие высшие должности он назначал чужеземцев (так, например, знаменитый Марко Поло — сын венецианского купца занимал разные посты в Китае).</w:t>
      </w:r>
    </w:p>
    <w:p w:rsidR="00FF21C2" w:rsidRDefault="00FF21C2">
      <w:pPr>
        <w:spacing w:line="360" w:lineRule="auto"/>
        <w:jc w:val="both"/>
        <w:rPr>
          <w:sz w:val="28"/>
        </w:rPr>
      </w:pPr>
      <w:r>
        <w:rPr>
          <w:sz w:val="28"/>
        </w:rPr>
        <w:t xml:space="preserve"> Хубилай предпринял попытку покорить Японию, Вьетнам, но они окончились неудачей.</w:t>
      </w:r>
    </w:p>
    <w:p w:rsidR="00FF21C2" w:rsidRDefault="00FF21C2">
      <w:pPr>
        <w:spacing w:line="360" w:lineRule="auto"/>
        <w:jc w:val="both"/>
        <w:rPr>
          <w:sz w:val="28"/>
        </w:rPr>
      </w:pPr>
      <w:r>
        <w:rPr>
          <w:sz w:val="28"/>
        </w:rPr>
        <w:t xml:space="preserve"> В начале XIV в. обстановка в стране была исключительно напряженной. Почти во всех провинциях вспыхивали восстания.</w:t>
      </w:r>
    </w:p>
    <w:p w:rsidR="00FF21C2" w:rsidRDefault="00FF21C2">
      <w:pPr>
        <w:spacing w:line="360" w:lineRule="auto"/>
        <w:jc w:val="both"/>
        <w:rPr>
          <w:sz w:val="28"/>
        </w:rPr>
      </w:pPr>
      <w:r>
        <w:rPr>
          <w:sz w:val="28"/>
        </w:rPr>
        <w:t xml:space="preserve"> В 1351 г. вспыхнуло мощное восстание "красных повязок", в котором участвовали крестьянские отряды ("красные войска"), жители городов, представители мелких феодалов. Это движение приняло сразу же антимонгольскую направленность — свержение монгольского ига и власти династии Юань было его главной целью. Главной силой этого национального движения являлось крестьянство; один из руководителей крестьянской армии Чту Юань-чэн (буддийский монах) в 1368 г. был провозглашен императором; новая, основанная им династия получила название династии Мин.</w:t>
      </w:r>
    </w:p>
    <w:p w:rsidR="00FF21C2" w:rsidRDefault="00FF21C2">
      <w:pPr>
        <w:spacing w:line="360" w:lineRule="auto"/>
        <w:jc w:val="both"/>
        <w:rPr>
          <w:sz w:val="28"/>
        </w:rPr>
      </w:pPr>
      <w:r>
        <w:rPr>
          <w:sz w:val="28"/>
        </w:rPr>
        <w:t xml:space="preserve"> Новая династия, вышедшая из народных низов, на первых порах проводила политику, несколько облегчающую положение земледельцев и горожан. Так, были пересмотрены податные списки в целях более равномерного распределения налогов. В результате конфискации земель монгольской знати значительно увеличилось число государственных крестьян; издавались указы о списании недоимок.</w:t>
      </w:r>
    </w:p>
    <w:p w:rsidR="00FF21C2" w:rsidRDefault="00FF21C2">
      <w:pPr>
        <w:spacing w:line="360" w:lineRule="auto"/>
        <w:jc w:val="both"/>
        <w:rPr>
          <w:sz w:val="28"/>
        </w:rPr>
      </w:pPr>
      <w:r>
        <w:rPr>
          <w:sz w:val="28"/>
        </w:rPr>
        <w:t xml:space="preserve"> Горожане также получили некоторые льготы: ремесленникам дали возможность работать и продавать свои товары, а купцам — свободно ездить по стране и торговать. Налоговый гнет был несколько ослаблен и в отношении городских ремесленников.</w:t>
      </w:r>
    </w:p>
    <w:p w:rsidR="00FF21C2" w:rsidRDefault="00FF21C2">
      <w:pPr>
        <w:spacing w:line="360" w:lineRule="auto"/>
        <w:jc w:val="both"/>
        <w:rPr>
          <w:sz w:val="28"/>
        </w:rPr>
      </w:pPr>
      <w:r>
        <w:rPr>
          <w:sz w:val="28"/>
        </w:rPr>
        <w:t xml:space="preserve"> В конце XIV- первой половине XV в. в Китае усиленно производились ирригационные работы; проводилась политика освобождения рабов.</w:t>
      </w:r>
    </w:p>
    <w:p w:rsidR="00FF21C2" w:rsidRDefault="00FF21C2">
      <w:pPr>
        <w:spacing w:line="360" w:lineRule="auto"/>
        <w:jc w:val="both"/>
        <w:rPr>
          <w:sz w:val="28"/>
        </w:rPr>
      </w:pPr>
      <w:r>
        <w:rPr>
          <w:sz w:val="28"/>
        </w:rPr>
        <w:t xml:space="preserve"> Но никакой социальной революции не произошло, феодальный строй сохранялся незыблемо. Крупные землевладельцы и привилегированное чиновничество сохранили свое господствующее положение.</w:t>
      </w:r>
    </w:p>
    <w:p w:rsidR="00FF21C2" w:rsidRDefault="00FF21C2">
      <w:pPr>
        <w:spacing w:line="360" w:lineRule="auto"/>
        <w:jc w:val="both"/>
        <w:rPr>
          <w:sz w:val="28"/>
        </w:rPr>
      </w:pPr>
      <w:r>
        <w:rPr>
          <w:sz w:val="28"/>
        </w:rPr>
        <w:t xml:space="preserve"> По форме правления Минская империя была феодальной деспотией с характерным для нее сложным бюрократическим аппаратом. Все полнота власти находилась в руках императора; в провинции гражданские, военные, судебные функции выполняли разные лица. Были созданы особые органы контроля и надзора по отношению ко всем звеньям 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й).</w:t>
      </w:r>
    </w:p>
    <w:p w:rsidR="00FF21C2" w:rsidRDefault="00FF21C2">
      <w:pPr>
        <w:spacing w:line="360" w:lineRule="auto"/>
        <w:jc w:val="both"/>
        <w:rPr>
          <w:sz w:val="28"/>
        </w:rPr>
      </w:pPr>
      <w:r>
        <w:rPr>
          <w:sz w:val="28"/>
        </w:rPr>
        <w:t xml:space="preserve"> В период правления сына Чжу Юань-чжана Чжи Ди (1403-1421 гг.) происходил экономический и культурный подъем в стране, расширение внешних связей. Именно тогда было составлено всеобъемлющее собрание трудов по различным отраслям знаний, известное под названием "Юнлэ дадянь". Но, начиная с 1421 г., в Китае начинают все более укрепляться феодальные порядки, в результате чего к концу XV в. непомерно возросли богатство и политическое влияние крупных феодалов, усилились угнетения и бесправие всего населения.</w:t>
      </w:r>
    </w:p>
    <w:p w:rsidR="00FF21C2" w:rsidRDefault="00FF21C2">
      <w:pPr>
        <w:spacing w:line="360" w:lineRule="auto"/>
        <w:jc w:val="both"/>
        <w:rPr>
          <w:sz w:val="28"/>
        </w:rPr>
      </w:pPr>
      <w:r>
        <w:rPr>
          <w:sz w:val="28"/>
        </w:rPr>
        <w:t xml:space="preserve"> Чрезмерно разросшийся бюрократический аппарат, громадные расходы на содержание пышного императорского двора, война с Японией требовали все новых и новых налогов. Крестьяне и ремесленники находились под двойным гнетом: они платили тяжелые государственные налоги и всякого рода платежи и поборы в пользу местных феодалов, чиновников и ростовщиков.</w:t>
      </w:r>
    </w:p>
    <w:p w:rsidR="00FF21C2" w:rsidRDefault="00FF21C2">
      <w:pPr>
        <w:spacing w:line="360" w:lineRule="auto"/>
        <w:jc w:val="both"/>
        <w:rPr>
          <w:sz w:val="28"/>
        </w:rPr>
      </w:pPr>
      <w:r>
        <w:rPr>
          <w:sz w:val="28"/>
        </w:rPr>
        <w:t xml:space="preserve"> В конце XVI- начале XVII в. династия Мин находилась уже в упадке. В начале XVII в. произошло объединение маньчжурских племен, создавших мощную державу, которая стала совершать набеги на северные провинции Китая.</w:t>
      </w:r>
    </w:p>
    <w:p w:rsidR="00FF21C2" w:rsidRDefault="00FF21C2">
      <w:pPr>
        <w:spacing w:line="360" w:lineRule="auto"/>
        <w:jc w:val="both"/>
        <w:rPr>
          <w:sz w:val="28"/>
        </w:rPr>
      </w:pPr>
      <w:r>
        <w:rPr>
          <w:sz w:val="28"/>
        </w:rPr>
        <w:t xml:space="preserve"> В 1628 г. на Китай обрушился сильный голод., многие провинции были охвачены крестьянскими восстаниями. Новая, еще более мощная волна крестьянского движения поднялась в 1641 г., когда императорские войска были заняты на севере войной с маньчжурцами. В 1642 г. во главе крестьян встал Ли Цзы-чэн, бывший раньше простым деревенским кузнецом. Повстанцы сделали попытку сформировать свое правительство: верховная власть и командование армией сосредоточились в Военном совете (Совете вождей) с Ли Цзы-чэном во главе. Главной целью борьбы было лишение власти императора, уничтожение крупных феодалов, сановников, наиболее жестоких угнетателей народа. Менее скомпроментировавших себя чиновников, феодалов и представителей торгово-ростовщического капитала повстанцы арестовывали и требовали с них контрибуцию; было также обещано освободить народ от уплаты налогов.</w:t>
      </w:r>
    </w:p>
    <w:p w:rsidR="00FF21C2" w:rsidRDefault="00FF21C2">
      <w:pPr>
        <w:spacing w:line="360" w:lineRule="auto"/>
        <w:jc w:val="both"/>
        <w:rPr>
          <w:sz w:val="28"/>
        </w:rPr>
      </w:pPr>
      <w:r>
        <w:rPr>
          <w:sz w:val="28"/>
        </w:rPr>
        <w:t xml:space="preserve"> В феврале 1644 г. Ли Цзы-чэн был провозглашен императором; 25 апреля повстанцы заняли Пекин; последний император минской династии покончил жизнь самоубийством.</w:t>
      </w:r>
    </w:p>
    <w:p w:rsidR="00FF21C2" w:rsidRDefault="00FF21C2">
      <w:pPr>
        <w:spacing w:line="360" w:lineRule="auto"/>
        <w:jc w:val="both"/>
        <w:rPr>
          <w:sz w:val="28"/>
        </w:rPr>
      </w:pPr>
      <w:r>
        <w:rPr>
          <w:sz w:val="28"/>
        </w:rPr>
        <w:t xml:space="preserve"> С приходом повстанцев прекратилось взимание податей, налогов и отменилась трудовая повинность, что сразу улучшило положение горожан.</w:t>
      </w:r>
    </w:p>
    <w:p w:rsidR="00FF21C2" w:rsidRDefault="00FF21C2">
      <w:pPr>
        <w:spacing w:line="360" w:lineRule="auto"/>
        <w:jc w:val="both"/>
        <w:rPr>
          <w:sz w:val="28"/>
        </w:rPr>
      </w:pPr>
      <w:r>
        <w:rPr>
          <w:sz w:val="28"/>
        </w:rPr>
        <w:t xml:space="preserve"> Повстанцы пытались создать свои государственные учреждения, привлекая для этого низших чиновников и опальных при Минах сановников, которых они выпустили из тюрем. Но реализовать это намерение повстанцам не удалось; по-прежнему вся власть сосредоточивалась в Совете вождей, который действовал не через гражданские учреждения, а с помощью армии.</w:t>
      </w:r>
    </w:p>
    <w:p w:rsidR="00FF21C2" w:rsidRDefault="00FF21C2">
      <w:pPr>
        <w:spacing w:line="360" w:lineRule="auto"/>
        <w:jc w:val="both"/>
        <w:rPr>
          <w:sz w:val="28"/>
        </w:rPr>
      </w:pPr>
      <w:r>
        <w:rPr>
          <w:sz w:val="28"/>
        </w:rPr>
        <w:t xml:space="preserve"> Феодалы стали собирать силы для борьбы против повстанцев, при этом они пошли на прямую измену, обратившись к маньчжурским князям с просьбой о помощи. Повстанцы были разгромлены. В июне 1644 г. маньчжурцы вступили в Пекин; с этого времени в китайской столице утвердилась новая династия Цин.</w:t>
      </w:r>
    </w:p>
    <w:p w:rsidR="00FF21C2" w:rsidRDefault="00FF21C2">
      <w:pPr>
        <w:spacing w:line="360" w:lineRule="auto"/>
        <w:jc w:val="both"/>
        <w:rPr>
          <w:sz w:val="28"/>
        </w:rPr>
      </w:pPr>
      <w:r>
        <w:rPr>
          <w:sz w:val="28"/>
        </w:rPr>
        <w:t xml:space="preserve"> Началось восстановление правительственного аппарата по образцу прежнего китайского феодального государства, но с маньчжурами на ключевых постах.</w:t>
      </w:r>
    </w:p>
    <w:p w:rsidR="00FF21C2" w:rsidRDefault="00FF21C2">
      <w:pPr>
        <w:spacing w:line="360" w:lineRule="auto"/>
        <w:jc w:val="both"/>
        <w:rPr>
          <w:sz w:val="28"/>
        </w:rPr>
      </w:pPr>
      <w:r>
        <w:rPr>
          <w:sz w:val="28"/>
        </w:rPr>
        <w:t xml:space="preserve"> Во главе государства стоял маньчжурский богдыхан, наделенный неограниченной властью. Несмотря на то, что верованием маньчжуров продолжал оставаться шаманизм, богдыхан присвоил себе функции верховного главы конфуцианской религии. Ему также был подчинен сложный феодально-бюрократический аппарат с государственным советом, государственной канцелярией и шестью палатами (чинов, финансов, ритуалов, наказаний, общественных работ и военных дел). Был сохранен и институт цензоров, который при Цинах потерял свое былое значение.</w:t>
      </w:r>
    </w:p>
    <w:p w:rsidR="00FF21C2" w:rsidRDefault="00FF21C2">
      <w:pPr>
        <w:spacing w:line="360" w:lineRule="auto"/>
        <w:jc w:val="both"/>
        <w:rPr>
          <w:sz w:val="28"/>
        </w:rPr>
      </w:pPr>
      <w:r>
        <w:rPr>
          <w:sz w:val="28"/>
        </w:rPr>
        <w:t xml:space="preserve"> Главной военной опорой цинских богдыханов была армия, состоящая преимущественно из маньчжуров. Кроме того, Цины располагали монгольской конницей.</w:t>
      </w:r>
    </w:p>
    <w:p w:rsidR="00FF21C2" w:rsidRDefault="00FF21C2">
      <w:pPr>
        <w:spacing w:line="360" w:lineRule="auto"/>
        <w:jc w:val="both"/>
        <w:rPr>
          <w:sz w:val="28"/>
        </w:rPr>
      </w:pPr>
      <w:r>
        <w:rPr>
          <w:sz w:val="28"/>
        </w:rPr>
        <w:t xml:space="preserve"> Империя была разделена на провинции, объединенные в 10 наместничеств. Провинция делилась на области, округи, уезды, волости. Низшей административной единицей было объединение 10 дворов. Наместничества и провинции имели свои собственные войска и финансовые ведомства. </w:t>
      </w:r>
    </w:p>
    <w:p w:rsidR="006B73AC" w:rsidRDefault="00FF21C2">
      <w:pPr>
        <w:spacing w:line="360" w:lineRule="auto"/>
        <w:jc w:val="both"/>
        <w:rPr>
          <w:sz w:val="28"/>
        </w:rPr>
      </w:pPr>
      <w:r>
        <w:rPr>
          <w:sz w:val="28"/>
        </w:rPr>
        <w:t xml:space="preserve"> Чиновничество было разделено на ранги; почти все высшие должности были замещены маньчжурами, китайцы в основном занимали должности средних и младших чиновников. При первых маньчжурских богдыханах было составлено уложение законов, которое закрепило правовое положение различных слоев населения. Высшую ступень феодальной иерархии занимали маньчжурская знать и дворянство; далее следовали крупные китайские феоꗬÁIЙ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p>
    <w:p w:rsidR="006B73AC" w:rsidRDefault="00FF21C2">
      <w:pPr>
        <w:spacing w:line="360" w:lineRule="auto"/>
        <w:jc w:val="both"/>
        <w:rPr>
          <w:sz w:val="28"/>
        </w:rPr>
      </w:pP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p>
    <w:p w:rsidR="00FF21C2" w:rsidRDefault="00FF21C2">
      <w:pPr>
        <w:spacing w:line="360" w:lineRule="auto"/>
        <w:jc w:val="both"/>
        <w:rPr>
          <w:sz w:val="28"/>
        </w:rPr>
      </w:pP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закрепил в Китае рабство, превратив временное порабощение в неограниченное рабство.</w:t>
      </w:r>
    </w:p>
    <w:p w:rsidR="00FF21C2" w:rsidRDefault="00FF21C2">
      <w:pPr>
        <w:spacing w:line="360" w:lineRule="auto"/>
        <w:jc w:val="both"/>
        <w:rPr>
          <w:sz w:val="28"/>
        </w:rPr>
      </w:pPr>
      <w:r>
        <w:rPr>
          <w:sz w:val="28"/>
        </w:rPr>
        <w:t xml:space="preserve"> Маньчжурские феодалы установили в Китае режим феодальной реакции, соединенный с национальным порабощением.</w:t>
      </w:r>
    </w:p>
    <w:p w:rsidR="00FF21C2" w:rsidRDefault="00FF21C2">
      <w:pPr>
        <w:spacing w:line="360" w:lineRule="auto"/>
        <w:jc w:val="both"/>
        <w:rPr>
          <w:sz w:val="28"/>
        </w:rPr>
      </w:pPr>
      <w:r>
        <w:rPr>
          <w:sz w:val="28"/>
        </w:rPr>
        <w:t xml:space="preserve"> </w:t>
      </w:r>
    </w:p>
    <w:p w:rsidR="00FF21C2" w:rsidRDefault="00FF21C2">
      <w:pPr>
        <w:spacing w:line="360" w:lineRule="auto"/>
        <w:jc w:val="center"/>
        <w:rPr>
          <w:b/>
          <w:sz w:val="28"/>
        </w:rPr>
      </w:pPr>
      <w:r>
        <w:rPr>
          <w:b/>
          <w:sz w:val="28"/>
        </w:rPr>
        <w:t>Основные черты права.</w:t>
      </w:r>
    </w:p>
    <w:p w:rsidR="00FF21C2" w:rsidRDefault="00FF21C2">
      <w:pPr>
        <w:spacing w:line="360" w:lineRule="auto"/>
        <w:jc w:val="center"/>
        <w:rPr>
          <w:sz w:val="28"/>
        </w:rPr>
      </w:pPr>
    </w:p>
    <w:p w:rsidR="00FF21C2" w:rsidRDefault="00FF21C2">
      <w:pPr>
        <w:pStyle w:val="1"/>
        <w:spacing w:line="360" w:lineRule="auto"/>
        <w:ind w:firstLine="284"/>
      </w:pPr>
      <w:r>
        <w:t>Источники права</w:t>
      </w:r>
    </w:p>
    <w:p w:rsidR="00FF21C2" w:rsidRDefault="00FF21C2">
      <w:pPr>
        <w:spacing w:line="360" w:lineRule="auto"/>
        <w:jc w:val="both"/>
        <w:rPr>
          <w:sz w:val="28"/>
        </w:rPr>
      </w:pPr>
      <w:r>
        <w:rPr>
          <w:sz w:val="28"/>
        </w:rPr>
        <w:t xml:space="preserve"> Основными источниками права являлся закон. Разнообразные правовые сборники появляются уже в раннефеодальный период. Первым китайским кодексом, полностью дошедшим до наших дней, является кодекс династии Тан — "Тан люй шу и" (Уголовный кодекс Тан с комментариями и разъяснениями), составленный в 653 г.</w:t>
      </w:r>
    </w:p>
    <w:p w:rsidR="00FF21C2" w:rsidRDefault="00FF21C2">
      <w:pPr>
        <w:spacing w:line="360" w:lineRule="auto"/>
        <w:jc w:val="both"/>
        <w:rPr>
          <w:sz w:val="28"/>
        </w:rPr>
      </w:pPr>
      <w:r>
        <w:rPr>
          <w:sz w:val="28"/>
        </w:rPr>
        <w:t xml:space="preserve"> Кодекс династии Сун 963 г. — "Сун син тун" ("Собрание уголовных законов династии СУН") почти полностью копирует кодекс Тан. Пир династии Сун стали издаваться сборники императорских указов ("чин").</w:t>
      </w:r>
    </w:p>
    <w:p w:rsidR="00FF21C2" w:rsidRDefault="00FF21C2">
      <w:pPr>
        <w:spacing w:line="360" w:lineRule="auto"/>
        <w:jc w:val="both"/>
        <w:rPr>
          <w:sz w:val="28"/>
        </w:rPr>
      </w:pPr>
      <w:r>
        <w:rPr>
          <w:sz w:val="28"/>
        </w:rPr>
        <w:t xml:space="preserve"> Особую группу законов при Тан и Сун составляли административные статусы — "лин", устанавливавшие социальные нормы, а также регулировавшие деятельность администрации. Имея силу закона "лины" отличались от уголовных законов "люй" тем, что носили характер предписаний, предусматривающих наказания за их нарушения.</w:t>
      </w:r>
    </w:p>
    <w:p w:rsidR="00FF21C2" w:rsidRDefault="00FF21C2">
      <w:pPr>
        <w:spacing w:line="360" w:lineRule="auto"/>
        <w:jc w:val="both"/>
        <w:rPr>
          <w:sz w:val="28"/>
        </w:rPr>
      </w:pPr>
      <w:r>
        <w:rPr>
          <w:sz w:val="28"/>
        </w:rPr>
        <w:t xml:space="preserve"> Отдельную группу составляли законы, именовавшиеся "гэ" (правила). При Тан "гэ" составляли сборника указов, дополнявшие кодекс, при Сун — специальные правила, определявшие штат чинов, размеры наград, сроки отпусков по случаю ношения чиновниками траура и т.п. А законы группы "ши" были посвящены правилам ритуального поведения. При династии Сун на первое место в качестве источника права выходят императорские указы ("чи") и из своды ("ши лэй").</w:t>
      </w:r>
    </w:p>
    <w:p w:rsidR="00FF21C2" w:rsidRDefault="00FF21C2">
      <w:pPr>
        <w:spacing w:line="360" w:lineRule="auto"/>
        <w:jc w:val="both"/>
        <w:rPr>
          <w:sz w:val="28"/>
        </w:rPr>
      </w:pPr>
      <w:r>
        <w:rPr>
          <w:sz w:val="28"/>
        </w:rPr>
        <w:t xml:space="preserve"> Хотя "люй" обычно именуют уголовными законами, это название следует считать условным, ибо "люй" — это и уголовные, и гражданское, и административное, и процессуарное право; это свод писанных законов.</w:t>
      </w:r>
    </w:p>
    <w:p w:rsidR="00FF21C2" w:rsidRDefault="00FF21C2">
      <w:pPr>
        <w:spacing w:line="360" w:lineRule="auto"/>
        <w:jc w:val="both"/>
        <w:rPr>
          <w:sz w:val="28"/>
        </w:rPr>
      </w:pPr>
      <w:r>
        <w:rPr>
          <w:sz w:val="28"/>
        </w:rPr>
        <w:t xml:space="preserve"> В 1261 г. монголы разработали уложение, в основу которого были положены нормы китайского права. </w:t>
      </w:r>
    </w:p>
    <w:p w:rsidR="00FF21C2" w:rsidRDefault="00FF21C2">
      <w:pPr>
        <w:spacing w:line="360" w:lineRule="auto"/>
        <w:jc w:val="both"/>
        <w:rPr>
          <w:sz w:val="28"/>
        </w:rPr>
      </w:pPr>
      <w:r>
        <w:rPr>
          <w:sz w:val="28"/>
        </w:rPr>
        <w:t xml:space="preserve"> В конце XIV в. был составлен свод законов династии Мин; се законы в нем были сгруппированы в шесть разделов по числу ведомств центрального управления.</w:t>
      </w:r>
    </w:p>
    <w:p w:rsidR="00FF21C2" w:rsidRDefault="00FF21C2">
      <w:pPr>
        <w:spacing w:line="360" w:lineRule="auto"/>
        <w:jc w:val="both"/>
        <w:rPr>
          <w:sz w:val="28"/>
        </w:rPr>
      </w:pPr>
      <w:r>
        <w:rPr>
          <w:sz w:val="28"/>
        </w:rPr>
        <w:t xml:space="preserve"> В 1646 г. создается уложение династии Цин, в которое в последующем вносились различные изменения.</w:t>
      </w:r>
    </w:p>
    <w:p w:rsidR="00FF21C2" w:rsidRDefault="00FF21C2">
      <w:pPr>
        <w:spacing w:line="360" w:lineRule="auto"/>
        <w:jc w:val="both"/>
        <w:rPr>
          <w:sz w:val="28"/>
        </w:rPr>
      </w:pPr>
      <w:r>
        <w:rPr>
          <w:sz w:val="28"/>
        </w:rPr>
        <w:t xml:space="preserve"> </w:t>
      </w:r>
    </w:p>
    <w:p w:rsidR="00FF21C2" w:rsidRDefault="00FF21C2">
      <w:pPr>
        <w:pStyle w:val="2"/>
        <w:spacing w:line="360" w:lineRule="auto"/>
      </w:pPr>
      <w:r>
        <w:t>Право собственности</w:t>
      </w:r>
    </w:p>
    <w:p w:rsidR="00FF21C2" w:rsidRDefault="00FF21C2">
      <w:pPr>
        <w:spacing w:line="360" w:lineRule="auto"/>
        <w:jc w:val="both"/>
        <w:rPr>
          <w:sz w:val="28"/>
        </w:rPr>
      </w:pPr>
      <w:r>
        <w:rPr>
          <w:sz w:val="28"/>
        </w:rPr>
        <w:t xml:space="preserve"> Танское право делило вещи на движимые и недвижимые, выделяя три формы собственности: частную ("сы"), государственную ("гуань") и общественную ("гун"). Особым видом собственности была собственность буддийских и даосских общин.</w:t>
      </w:r>
    </w:p>
    <w:p w:rsidR="00FF21C2" w:rsidRDefault="00FF21C2">
      <w:pPr>
        <w:spacing w:line="360" w:lineRule="auto"/>
        <w:jc w:val="both"/>
        <w:rPr>
          <w:sz w:val="28"/>
        </w:rPr>
      </w:pPr>
      <w:r>
        <w:rPr>
          <w:sz w:val="28"/>
        </w:rPr>
        <w:t xml:space="preserve"> Уже в период Суйской империи в Китае номинальным собственником всей земли считался император. Многие земли, ранее принадлежавшие знати и чиновникам — противникам объединения страны, подвергались конфискации и стали государственными.</w:t>
      </w:r>
    </w:p>
    <w:p w:rsidR="00FF21C2" w:rsidRDefault="00FF21C2">
      <w:pPr>
        <w:spacing w:line="360" w:lineRule="auto"/>
        <w:jc w:val="both"/>
        <w:rPr>
          <w:sz w:val="28"/>
        </w:rPr>
      </w:pPr>
      <w:r>
        <w:rPr>
          <w:sz w:val="28"/>
        </w:rPr>
        <w:t xml:space="preserve"> Продолжая эту политику, танские императоры, борясь с могущественными феодалами, расширяли государственное землевладение и увеличивали количество государственных податных крестьян. Надежная система все более укреплялась; даже рабы, считавшиеся государственными, получали соответствующий надел, превращая тем самым государственных рабов в обыкновенных крестьян податных.</w:t>
      </w:r>
    </w:p>
    <w:p w:rsidR="00FF21C2" w:rsidRDefault="00FF21C2">
      <w:pPr>
        <w:spacing w:line="360" w:lineRule="auto"/>
        <w:jc w:val="both"/>
        <w:rPr>
          <w:sz w:val="28"/>
        </w:rPr>
      </w:pPr>
      <w:r>
        <w:rPr>
          <w:sz w:val="28"/>
        </w:rPr>
        <w:t xml:space="preserve"> В Китае было, конечно, и крупное феодальное землевладение. Это — прежде всего так называемые жалованные земли за службу. Феодалы использовали труд зависимых крестьян; частично земля небольшими участками сдавалась в аренду на условиях уплаты ренты и выполнения работ по требованию хозяина.</w:t>
      </w:r>
    </w:p>
    <w:p w:rsidR="00FF21C2" w:rsidRDefault="00FF21C2">
      <w:pPr>
        <w:spacing w:line="360" w:lineRule="auto"/>
        <w:jc w:val="both"/>
        <w:rPr>
          <w:sz w:val="28"/>
        </w:rPr>
      </w:pPr>
      <w:r>
        <w:rPr>
          <w:sz w:val="28"/>
        </w:rPr>
        <w:t xml:space="preserve"> На полях, полученных чиновниками за службу, чаще всего работали государственные надельные крестьяне.</w:t>
      </w:r>
    </w:p>
    <w:p w:rsidR="00FF21C2" w:rsidRDefault="00FF21C2">
      <w:pPr>
        <w:spacing w:line="360" w:lineRule="auto"/>
        <w:jc w:val="both"/>
        <w:rPr>
          <w:sz w:val="28"/>
        </w:rPr>
      </w:pPr>
      <w:r>
        <w:rPr>
          <w:sz w:val="28"/>
        </w:rPr>
        <w:t xml:space="preserve"> Что касается частичной собственности крупных феодалов, то число родовых поместий в VI-VII вв. заметно сократилось.</w:t>
      </w:r>
    </w:p>
    <w:p w:rsidR="00FF21C2" w:rsidRDefault="00FF21C2">
      <w:pPr>
        <w:spacing w:line="360" w:lineRule="auto"/>
        <w:jc w:val="both"/>
        <w:rPr>
          <w:sz w:val="28"/>
        </w:rPr>
      </w:pPr>
      <w:r>
        <w:rPr>
          <w:sz w:val="28"/>
        </w:rPr>
        <w:t xml:space="preserve"> Общественная собственность отличалась в основном от государственной тем, что пользование ею шло на общественные нужды (эта земля и вода, в отличии от государственной им частной собственности, воспринималась как некое общее достояние). Общими были выпасы, леса, болота, озера, реки, горы.</w:t>
      </w:r>
    </w:p>
    <w:p w:rsidR="00FF21C2" w:rsidRDefault="00FF21C2">
      <w:pPr>
        <w:spacing w:line="360" w:lineRule="auto"/>
        <w:jc w:val="both"/>
        <w:rPr>
          <w:sz w:val="28"/>
        </w:rPr>
      </w:pPr>
      <w:r>
        <w:rPr>
          <w:sz w:val="28"/>
        </w:rPr>
        <w:t xml:space="preserve"> Собственность "гуи" могла быть и государственной, но поскольку доходы с нее преимущественно предназначались на общественные нужды, считалась общественной собственностью.</w:t>
      </w:r>
    </w:p>
    <w:p w:rsidR="00FF21C2" w:rsidRDefault="00FF21C2">
      <w:pPr>
        <w:spacing w:line="360" w:lineRule="auto"/>
        <w:jc w:val="both"/>
        <w:rPr>
          <w:sz w:val="28"/>
        </w:rPr>
      </w:pPr>
      <w:r>
        <w:rPr>
          <w:sz w:val="28"/>
        </w:rPr>
        <w:t xml:space="preserve"> Существовал еще один вид своеобразной коллективной собственности — собственность буддийских и даосских общин (в 713-741 гг. в Китае образовалось 5358 монастырей и более ста тысяч монахов и монахинь), которая пополнялась в результате пожертвований верующих и дарений императоров. Кроме того, в период распространения надежной системы, монастыри получали землю из расчета 30-му на монаха и 20-му на монахиню.</w:t>
      </w:r>
    </w:p>
    <w:p w:rsidR="006B73AC" w:rsidRDefault="00FF21C2">
      <w:pPr>
        <w:spacing w:line="360" w:lineRule="auto"/>
        <w:jc w:val="both"/>
        <w:rPr>
          <w:sz w:val="28"/>
        </w:rPr>
      </w:pPr>
      <w:r>
        <w:rPr>
          <w:sz w:val="28"/>
        </w:rPr>
        <w:t xml:space="preserve"> В социальной жизни китайской империи X-XII вв., как указывалось выше, произошли неꗬÁIЙ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p>
    <w:p w:rsidR="00FF21C2" w:rsidRDefault="00FF21C2">
      <w:pPr>
        <w:spacing w:line="360" w:lineRule="auto"/>
        <w:jc w:val="both"/>
        <w:rPr>
          <w:sz w:val="28"/>
        </w:rPr>
      </w:pP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упных горных районах, захвата и купли земли. Так возникали феодальные поместья на праве частной собственности. В перераспределении земельных владений участвовали самые различные общества: чиновники, купцы, военные, (ростовщики, богатые горожане и зажиточные крестьяне). Но главенствующая роль принадлежала крупным феодалам: императорским родственникам, влиятельным сановникам и крупным чиновникам. Источником расширения их поместий были пожалования императоров, захваты государственных (казенных) земель и участков мелких собственников. К 1022 г. их частнособственнические владения занимали половину всей обрабатываемой земли в стране.</w:t>
      </w:r>
    </w:p>
    <w:p w:rsidR="00FF21C2" w:rsidRDefault="00FF21C2">
      <w:pPr>
        <w:spacing w:line="360" w:lineRule="auto"/>
        <w:jc w:val="both"/>
        <w:rPr>
          <w:sz w:val="28"/>
        </w:rPr>
      </w:pPr>
      <w:r>
        <w:rPr>
          <w:sz w:val="28"/>
        </w:rPr>
        <w:t xml:space="preserve"> Рост частной собственности феодалов на землю пагубно отражалась на положении крестьян. Сокращалось число крестьян-держателей земли из государственного фонда; бывшие землевладельцы либо превращались в бродяг, либо на кабальных условиях (не менее 50% урожая) становились держателями земли у крупных феодалов и чиновников.</w:t>
      </w:r>
    </w:p>
    <w:p w:rsidR="00FF21C2" w:rsidRDefault="00FF21C2">
      <w:pPr>
        <w:spacing w:line="360" w:lineRule="auto"/>
        <w:jc w:val="both"/>
        <w:rPr>
          <w:sz w:val="28"/>
        </w:rPr>
      </w:pPr>
      <w:r>
        <w:rPr>
          <w:sz w:val="28"/>
        </w:rPr>
        <w:t xml:space="preserve"> В период монгольского завоевания при династии Юань монголы захватили огромные пространства земли. Многие пахотные земли, угодья, целые селения получили монгольские феодалы; китайцы и иноземцы (тюрки, арабы, европейцы), поступившим на службу к великому хану; монгольским воинам и буддийским монастырям. Чаще всего землю жаловали с прикрепленными к ней крестьянами.</w:t>
      </w:r>
    </w:p>
    <w:p w:rsidR="00FF21C2" w:rsidRDefault="00FF21C2">
      <w:pPr>
        <w:spacing w:line="360" w:lineRule="auto"/>
        <w:jc w:val="both"/>
        <w:rPr>
          <w:sz w:val="28"/>
        </w:rPr>
      </w:pPr>
      <w:r>
        <w:rPr>
          <w:sz w:val="28"/>
        </w:rPr>
        <w:t xml:space="preserve"> Лишь незначительная часть земли числилась государственной и обрабатывалась поданными. </w:t>
      </w:r>
    </w:p>
    <w:p w:rsidR="00FF21C2" w:rsidRDefault="00FF21C2">
      <w:pPr>
        <w:spacing w:line="360" w:lineRule="auto"/>
        <w:jc w:val="both"/>
        <w:rPr>
          <w:sz w:val="28"/>
        </w:rPr>
      </w:pPr>
      <w:r>
        <w:rPr>
          <w:sz w:val="28"/>
        </w:rPr>
        <w:t xml:space="preserve"> Тяжелым наследием монгольского ига в Китае было разорение народного хозяйства.</w:t>
      </w:r>
    </w:p>
    <w:p w:rsidR="00FF21C2" w:rsidRDefault="00FF21C2">
      <w:pPr>
        <w:spacing w:line="360" w:lineRule="auto"/>
        <w:jc w:val="both"/>
        <w:rPr>
          <w:sz w:val="28"/>
        </w:rPr>
      </w:pPr>
      <w:r>
        <w:rPr>
          <w:sz w:val="28"/>
        </w:rPr>
        <w:t xml:space="preserve"> Первый представитель новой династии Мин Чжу Юань-чжан провел ряд реформ по защите интересов крестьян. Он значительно расширил государственную собственность на землю; большинство казенных земель было передано в наследственное держание крестьянам; часть их временно была освобождена от податей.</w:t>
      </w:r>
    </w:p>
    <w:p w:rsidR="00FF21C2" w:rsidRDefault="00FF21C2">
      <w:pPr>
        <w:spacing w:line="360" w:lineRule="auto"/>
        <w:jc w:val="both"/>
        <w:rPr>
          <w:sz w:val="28"/>
        </w:rPr>
      </w:pPr>
      <w:r>
        <w:rPr>
          <w:sz w:val="28"/>
        </w:rPr>
        <w:t xml:space="preserve"> Но в XV в., господствующий класс феодалов, укрепив свои позиции, начал захваты земель и усиливать феодальный гнет по отношению к крестьянству. В XV-XVII вв. крайне обострились взаимоотношения между крупным землевладением и малым землепользованием: число крестьян, имеющих наделы из государственного фонда, все более сокращалось; а число крестьян, державших землю у феодальных владык, частных собственников все более возрастало; росло число батраков и полубатраков.</w:t>
      </w:r>
    </w:p>
    <w:p w:rsidR="00FF21C2" w:rsidRDefault="00FF21C2">
      <w:pPr>
        <w:spacing w:line="360" w:lineRule="auto"/>
        <w:jc w:val="both"/>
        <w:rPr>
          <w:sz w:val="28"/>
        </w:rPr>
      </w:pPr>
      <w:r>
        <w:rPr>
          <w:sz w:val="28"/>
        </w:rPr>
        <w:t xml:space="preserve"> В период правления династии Цин, когда Китай оказался под властью маньчжурских феодалов, произошли существенные изменения в формах собственности. Цины сохранили традиционное деление на государственные и частные земли; но была несколько изменена трактовка этих понятий. По сравнению с минским временем государственных (казенных) земель стало значительно меньше; к ним были отнесены поместья императорской фамилии, князей, маньчжурских аристократов; владения командного состава и воинов маньчжурской армии, монастырей, училищ, казны, а также земли военных поселений. </w:t>
      </w:r>
    </w:p>
    <w:p w:rsidR="00FF21C2" w:rsidRDefault="00FF21C2">
      <w:pPr>
        <w:spacing w:line="360" w:lineRule="auto"/>
        <w:jc w:val="both"/>
        <w:rPr>
          <w:sz w:val="28"/>
        </w:rPr>
      </w:pPr>
      <w:r>
        <w:rPr>
          <w:sz w:val="28"/>
        </w:rPr>
        <w:t xml:space="preserve"> Большие пространства захваченных полей были превращены в императорские поместья, в личные владения болдыхана.</w:t>
      </w:r>
    </w:p>
    <w:p w:rsidR="00FF21C2" w:rsidRDefault="00FF21C2">
      <w:pPr>
        <w:spacing w:line="360" w:lineRule="auto"/>
        <w:jc w:val="both"/>
        <w:rPr>
          <w:sz w:val="28"/>
        </w:rPr>
      </w:pPr>
      <w:r>
        <w:rPr>
          <w:sz w:val="28"/>
        </w:rPr>
        <w:t xml:space="preserve"> Крупными наследственными владениями были земли маньчжурской знати, т.е. родственников императора, князей, высших военачальников. Но, укрепив свою власть, Цины воздерживались от новых пожало-ваний. При этом следует отметить, что значительная часть земельных богатств маньчжурской знати образовалась за счет передачи ей земли китайцам на условиях покровительства.</w:t>
      </w:r>
    </w:p>
    <w:p w:rsidR="00FF21C2" w:rsidRDefault="00FF21C2">
      <w:pPr>
        <w:spacing w:line="360" w:lineRule="auto"/>
        <w:jc w:val="both"/>
        <w:rPr>
          <w:sz w:val="28"/>
        </w:rPr>
      </w:pPr>
      <w:r>
        <w:rPr>
          <w:sz w:val="28"/>
        </w:rPr>
        <w:t xml:space="preserve"> Часть земель находилась во владениях буддийских и даосских монастырей и храмов, а также конфуцианских храмов и школ, доход с которых целиком шел служителям культа.</w:t>
      </w:r>
    </w:p>
    <w:p w:rsidR="00FF21C2" w:rsidRDefault="00FF21C2">
      <w:pPr>
        <w:spacing w:line="360" w:lineRule="auto"/>
        <w:jc w:val="both"/>
        <w:rPr>
          <w:sz w:val="28"/>
        </w:rPr>
      </w:pPr>
      <w:r>
        <w:rPr>
          <w:sz w:val="28"/>
        </w:rPr>
        <w:t xml:space="preserve"> Все виды казенных земель не облагались государственными налогами.</w:t>
      </w:r>
    </w:p>
    <w:p w:rsidR="00FF21C2" w:rsidRDefault="00FF21C2">
      <w:pPr>
        <w:spacing w:line="360" w:lineRule="auto"/>
        <w:jc w:val="both"/>
        <w:rPr>
          <w:sz w:val="28"/>
        </w:rPr>
      </w:pPr>
      <w:r>
        <w:rPr>
          <w:sz w:val="28"/>
        </w:rPr>
        <w:t xml:space="preserve"> Особо следует сказать о Маньчжурии (современные северо-восточные провинции Китая), которая считалась вотчиной цинского дома; китайцам запрещалось переселяться туда.</w:t>
      </w:r>
    </w:p>
    <w:p w:rsidR="00FF21C2" w:rsidRDefault="00FF21C2">
      <w:pPr>
        <w:spacing w:line="360" w:lineRule="auto"/>
        <w:jc w:val="both"/>
        <w:rPr>
          <w:sz w:val="28"/>
        </w:rPr>
      </w:pPr>
      <w:r>
        <w:rPr>
          <w:sz w:val="28"/>
        </w:rPr>
        <w:t xml:space="preserve"> Большинство земель во внутренних провинциях Китая считалось частной собственностью китайцев. После разгрома феодалов во время крестьянской войны и антиманьчжурской борьбы крупные землевладения распались, и китайские помещики стали владеть преимущественно средними и мелкими поместьями. но зажиточные верхи в сельской местности и в городах, а также чиновники занимались ростовщичеством и, пользуясь связями с органами власти, разоряли мелких собственников и крестьян, а сами богатели.</w:t>
      </w:r>
    </w:p>
    <w:p w:rsidR="006B73AC" w:rsidRDefault="00FF21C2">
      <w:pPr>
        <w:spacing w:line="360" w:lineRule="auto"/>
        <w:jc w:val="both"/>
        <w:rPr>
          <w:sz w:val="28"/>
        </w:rPr>
      </w:pPr>
      <w:r>
        <w:rPr>
          <w:sz w:val="28"/>
        </w:rPr>
        <w:t xml:space="preserve"> Маньчжурские власти не вмешивались в процесс перераспределения земельной собственности; концентрация или дробление землевладений их не интересовали; Цины признали права частной ꗬÁIЙ</w:t>
      </w:r>
      <w:r>
        <w:rPr>
          <w:sz w:val="28"/>
        </w:rPr>
        <w:pgNum/>
      </w:r>
      <w:r>
        <w:rPr>
          <w:sz w:val="28"/>
        </w:rPr>
        <w:t>ሀ¿</w:t>
      </w:r>
      <w:r>
        <w:rPr>
          <w:sz w:val="28"/>
        </w:rPr>
        <w:pgNum/>
      </w:r>
      <w:r>
        <w:rPr>
          <w:sz w:val="28"/>
        </w:rPr>
        <w:pgNum/>
      </w:r>
      <w:r>
        <w:rPr>
          <w:sz w:val="28"/>
        </w:rPr>
        <w:t>က</w:t>
      </w:r>
      <w:r>
        <w:rPr>
          <w:sz w:val="28"/>
        </w:rPr>
        <w:pgNum/>
      </w:r>
      <w:r>
        <w:rPr>
          <w:sz w:val="28"/>
        </w:rPr>
        <w:pgNum/>
      </w:r>
      <w:r>
        <w:rPr>
          <w:sz w:val="28"/>
        </w:rPr>
        <w:t>Ѐ</w:t>
      </w:r>
      <w:r>
        <w:rPr>
          <w:sz w:val="28"/>
        </w:rPr>
        <w:pgNum/>
      </w:r>
      <w:r>
        <w:rPr>
          <w:sz w:val="28"/>
        </w:rPr>
        <w:t>葴</w:t>
      </w:r>
      <w:r>
        <w:rPr>
          <w:sz w:val="28"/>
        </w:rPr>
        <w:br w:type="column"/>
      </w:r>
      <w:r>
        <w:rPr>
          <w:sz w:val="28"/>
        </w:rPr>
        <w:br w:type="column"/>
        <w:t>橢橢뎲뎲</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Йⶬቱ</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t>Ў</w:t>
      </w:r>
      <w:r>
        <w:rPr>
          <w:sz w:val="28"/>
        </w:rPr>
        <w:pgNum/>
      </w:r>
      <w:r>
        <w:rPr>
          <w:sz w:val="28"/>
        </w:rPr>
        <w:pgNum/>
      </w:r>
      <w:r>
        <w:rPr>
          <w:sz w:val="28"/>
        </w:rPr>
        <w:pgNum/>
      </w:r>
      <w:r>
        <w:rPr>
          <w:sz w:val="28"/>
        </w:rPr>
        <w:t>Ў</w:t>
      </w:r>
      <w:r>
        <w:rPr>
          <w:sz w:val="28"/>
        </w:rPr>
        <w:pgNum/>
      </w:r>
      <w:r>
        <w:rPr>
          <w:sz w:val="28"/>
        </w:rPr>
        <w:t>Ў</w:t>
      </w:r>
      <w:r>
        <w:rPr>
          <w:sz w:val="28"/>
        </w:rPr>
        <w:pgNum/>
      </w:r>
      <w:r>
        <w:rPr>
          <w:sz w:val="28"/>
        </w:rPr>
        <w:t>Ê</w:t>
      </w:r>
      <w:r>
        <w:rPr>
          <w:sz w:val="28"/>
        </w:rPr>
        <w:pgNum/>
      </w:r>
      <w:r>
        <w:rPr>
          <w:sz w:val="28"/>
        </w:rPr>
        <w:t>Ә</w:t>
      </w:r>
      <w:r>
        <w:rPr>
          <w:sz w:val="28"/>
        </w:rPr>
        <w:pgNum/>
      </w:r>
      <w:r>
        <w:rPr>
          <w:sz w:val="28"/>
        </w:rPr>
        <w:t></w:t>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t>դ</w:t>
      </w:r>
      <w:r>
        <w:rPr>
          <w:sz w:val="28"/>
        </w:rPr>
        <w:pgNum/>
      </w:r>
      <w:r>
        <w:rPr>
          <w:sz w:val="28"/>
        </w:rPr>
        <w:pgNum/>
      </w:r>
      <w:r>
        <w:rPr>
          <w:sz w:val="28"/>
        </w:rPr>
        <w:pgNum/>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r>
        <w:rPr>
          <w:sz w:val="28"/>
        </w:rPr>
        <w:pgNum/>
      </w:r>
      <w:r>
        <w:rPr>
          <w:sz w:val="28"/>
        </w:rPr>
        <w:pgNum/>
      </w:r>
      <w:r>
        <w:rPr>
          <w:sz w:val="28"/>
        </w:rPr>
        <w:pgNum/>
      </w:r>
      <w:r>
        <w:rPr>
          <w:sz w:val="28"/>
        </w:rPr>
        <w:t>ո</w:t>
      </w:r>
    </w:p>
    <w:p w:rsidR="00FF21C2" w:rsidRDefault="00FF21C2">
      <w:pPr>
        <w:spacing w:line="360" w:lineRule="auto"/>
        <w:jc w:val="both"/>
        <w:rPr>
          <w:sz w:val="28"/>
        </w:rPr>
      </w:pPr>
      <w:r>
        <w:rPr>
          <w:sz w:val="28"/>
        </w:rPr>
        <w:t>8</w:t>
      </w:r>
      <w:r>
        <w:rPr>
          <w:sz w:val="28"/>
        </w:rPr>
        <w:pgNum/>
      </w:r>
      <w:r>
        <w:rPr>
          <w:sz w:val="28"/>
        </w:rPr>
        <w:t>ְ</w:t>
      </w:r>
      <w:r>
        <w:rPr>
          <w:sz w:val="28"/>
        </w:rPr>
        <w:pgNum/>
      </w:r>
      <w:r>
        <w:rPr>
          <w:sz w:val="28"/>
        </w:rPr>
        <w:t>ʔ</w:t>
      </w:r>
      <w:r>
        <w:rPr>
          <w:sz w:val="28"/>
        </w:rPr>
        <w:pgNum/>
      </w:r>
      <w:r>
        <w:rPr>
          <w:sz w:val="28"/>
        </w:rPr>
        <w:t>ࡄ</w:t>
      </w:r>
      <w:r>
        <w:rPr>
          <w:sz w:val="28"/>
        </w:rPr>
        <w:pgNum/>
      </w:r>
      <w:r>
        <w:rPr>
          <w:sz w:val="28"/>
        </w:rPr>
        <w:t>Ʉ</w:t>
      </w:r>
      <w:r>
        <w:rPr>
          <w:sz w:val="28"/>
        </w:rPr>
        <w:pgNum/>
      </w:r>
      <w:r>
        <w:rPr>
          <w:sz w:val="28"/>
        </w:rPr>
        <w:t>ո</w:t>
      </w:r>
      <w:r>
        <w:rPr>
          <w:sz w:val="28"/>
        </w:rPr>
        <w:pgNum/>
      </w:r>
      <w:r>
        <w:rPr>
          <w:sz w:val="28"/>
        </w:rPr>
        <w:pgNum/>
      </w:r>
      <w:r>
        <w:rPr>
          <w:sz w:val="28"/>
        </w:rPr>
        <w:pgNum/>
      </w:r>
      <w:r>
        <w:rPr>
          <w:sz w:val="28"/>
        </w:rPr>
        <w:t>ゞ</w:t>
      </w:r>
      <w:r>
        <w:rPr>
          <w:sz w:val="28"/>
        </w:rPr>
        <w:pgNum/>
      </w:r>
      <w:r>
        <w:rPr>
          <w:sz w:val="28"/>
        </w:rPr>
        <w:t>ö</w:t>
      </w:r>
      <w:r>
        <w:rPr>
          <w:sz w:val="28"/>
        </w:rPr>
        <w:pgNum/>
      </w:r>
      <w:r>
        <w:rPr>
          <w:sz w:val="28"/>
        </w:rPr>
        <w:t>ଡ଼</w:t>
      </w:r>
      <w:r>
        <w:rPr>
          <w:sz w:val="28"/>
        </w:rPr>
        <w:pgNum/>
      </w:r>
      <w:r>
        <w:rPr>
          <w:sz w:val="28"/>
        </w:rPr>
        <w:pgNum/>
      </w:r>
      <w:r>
        <w:rPr>
          <w:sz w:val="28"/>
        </w:rPr>
        <w:pgNum/>
      </w:r>
      <w:r>
        <w:rPr>
          <w:sz w:val="28"/>
        </w:rPr>
        <w:t>ଡ଼</w:t>
      </w:r>
      <w:r>
        <w:rPr>
          <w:sz w:val="28"/>
        </w:rPr>
        <w:pgNum/>
      </w:r>
      <w:r>
        <w:rPr>
          <w:sz w:val="28"/>
        </w:rPr>
        <w:t>(</w:t>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t>$</w:t>
      </w:r>
      <w:r>
        <w:rPr>
          <w:sz w:val="28"/>
        </w:rPr>
        <w:pgNum/>
      </w:r>
      <w:r>
        <w:rPr>
          <w:sz w:val="28"/>
        </w:rPr>
        <w:t>㆔</w:t>
      </w:r>
      <w:r>
        <w:rPr>
          <w:sz w:val="28"/>
        </w:rPr>
        <w:pgNum/>
      </w:r>
      <w:r>
        <w:rPr>
          <w:sz w:val="28"/>
        </w:rPr>
        <w:t>Ǵ</w:t>
      </w:r>
      <w:r>
        <w:rPr>
          <w:sz w:val="28"/>
        </w:rPr>
        <w:pgNum/>
      </w:r>
      <w:r>
        <w:rPr>
          <w:sz w:val="28"/>
        </w:rPr>
        <w:t>㎈</w:t>
      </w:r>
      <w:r>
        <w:rPr>
          <w:sz w:val="28"/>
        </w:rPr>
        <w:pgNum/>
      </w:r>
      <w:r>
        <w:rPr>
          <w:sz w:val="28"/>
        </w:rPr>
        <w:t>R</w:t>
      </w:r>
      <w:r>
        <w:rPr>
          <w:sz w:val="28"/>
        </w:rPr>
        <w:pgNum/>
      </w:r>
      <w:r>
        <w:rPr>
          <w:sz w:val="28"/>
        </w:rPr>
        <w:t>⽝</w:t>
      </w:r>
      <w:r>
        <w:rPr>
          <w:sz w:val="28"/>
        </w:rPr>
        <w:pgNum/>
      </w:r>
      <w:r>
        <w:rPr>
          <w:sz w:val="28"/>
        </w:rPr>
        <w:t>Ł</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դ</w:t>
      </w:r>
      <w:r>
        <w:rPr>
          <w:sz w:val="28"/>
        </w:rPr>
        <w:pgNum/>
      </w:r>
      <w:r>
        <w:rPr>
          <w:sz w:val="28"/>
        </w:rPr>
        <w:pgNum/>
      </w:r>
      <w:r>
        <w:rPr>
          <w:sz w:val="28"/>
        </w:rPr>
        <w:pgNum/>
      </w:r>
      <w:r>
        <w:rPr>
          <w:sz w:val="28"/>
        </w:rPr>
        <w:t>஄</w:t>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pgNum/>
      </w:r>
      <w:r>
        <w:rPr>
          <w:sz w:val="28"/>
        </w:rPr>
        <w:t>⽝</w:t>
      </w:r>
      <w:r>
        <w:rPr>
          <w:sz w:val="28"/>
        </w:rPr>
        <w:pgNum/>
      </w:r>
      <w:r>
        <w:rPr>
          <w:sz w:val="28"/>
        </w:rPr>
        <w:pgNum/>
      </w:r>
      <w:r>
        <w:rPr>
          <w:sz w:val="28"/>
        </w:rPr>
        <w:t xml:space="preserve">тий и маньчжурской знати вначале трудились военнопленные китайцы — рабы; постепенно они превратились в крепостных держателей земли. Во владениях маньчжурских феодалов находились также китайские крестьяне, отдавшие себя с землей или без земли под их покровительство. </w:t>
      </w:r>
    </w:p>
    <w:p w:rsidR="00FF21C2" w:rsidRDefault="00FF21C2">
      <w:pPr>
        <w:spacing w:line="360" w:lineRule="auto"/>
        <w:jc w:val="both"/>
        <w:rPr>
          <w:sz w:val="28"/>
        </w:rPr>
      </w:pPr>
      <w:r>
        <w:rPr>
          <w:sz w:val="28"/>
        </w:rPr>
        <w:t xml:space="preserve"> На землях казны и монастырей частично оставались крестьяне — государственные поданные, которые платили налоги. </w:t>
      </w:r>
    </w:p>
    <w:p w:rsidR="00FF21C2" w:rsidRDefault="00FF21C2">
      <w:pPr>
        <w:spacing w:line="360" w:lineRule="auto"/>
        <w:jc w:val="both"/>
        <w:rPr>
          <w:sz w:val="28"/>
        </w:rPr>
      </w:pPr>
      <w:r>
        <w:rPr>
          <w:sz w:val="28"/>
        </w:rPr>
        <w:t xml:space="preserve"> Некоторое распространение получило использование в лице батраков наемного труда в хозяйстве феодалов, монастырей, богатых крестьян. Все огромная крестьянская масса находилась в угнетенном состоянии; в стране стали распространяться тайные общества, в составе которых преобладали крестьяне и которые считали главным направлением своей деятельности подготовку и организацию народных восстаний под лозунгом патриотических и освободительных идей.</w:t>
      </w:r>
    </w:p>
    <w:p w:rsidR="00FF21C2" w:rsidRDefault="00FF21C2">
      <w:pPr>
        <w:pStyle w:val="a7"/>
        <w:spacing w:line="360" w:lineRule="auto"/>
        <w:ind w:right="-58" w:firstLine="567"/>
        <w:jc w:val="both"/>
        <w:rPr>
          <w:rFonts w:ascii="Times New Roman" w:hAnsi="Times New Roman"/>
          <w:b/>
          <w:i/>
          <w:sz w:val="28"/>
        </w:rPr>
      </w:pPr>
      <w:r>
        <w:rPr>
          <w:rFonts w:ascii="Times New Roman" w:hAnsi="Times New Roman"/>
          <w:b/>
          <w:i/>
          <w:sz w:val="28"/>
        </w:rPr>
        <w:t>Обязательственное право.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Китайское право отдавало предпочтение договору в письменной форме; составление письменного контракта придавало ему особую силу, отличную от сделки, заключенной посредством устного договора.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Рассмотрим отдельные виды договоров.</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Купля-продажа</w:t>
      </w:r>
      <w:r>
        <w:rPr>
          <w:rFonts w:ascii="Times New Roman" w:hAnsi="Times New Roman"/>
          <w:sz w:val="28"/>
        </w:rPr>
        <w:t>. На покупку скота, людей, недвижимости, земли требовалось составление купчей, в которой указывались продавец, покупатель, покупная цена. При этом дееспособным был только глава семьи или старший по возрасту ближайший родственник. При этом обязательно требовались поручитель и свидетели. Сделки по продаже указанных вещей регистрировались органами государственной власти; при этом со сделки взимался налог, который равнялся в V — VI вв. 4% покупной цены. Регистрация сделки в местной администрации означала, что договор купли-продажи вступил в силу.</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 продаже земли преимущественное право на ее приобретение имели родственники и соседи продавца.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 период существования надельной системы запрещалась продажа земель подушного надела "коуфэнтянь".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Для Китая была характерна система государственных официально контролируемых рынков. Рынки были во всех уездных и окружных центрах. Каждый десять дней администрация рынков устанавливала цены на товары, регистрировала все лавки, торговцев и их объединения, контролировала использование стандартных мер и весов, следила за тем, чтобы те товары, на которые были утверждены правительством стандарты, соответствовали им.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Виновные в заключении торговых сделок без добровольного, взаимного согласия сторон, с применением силы или принуждения, с завышением или занижением одной из сторон действительной цены товара, наказывались 80 толстыми палками.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 конца Тан и при Сун возросла роль маклерства в торговле: маклеры на официальных, признаваемых властями, и частных.</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Товары, на продажу которых существовала монополия казны (чай, соль), как привило, распродавались при посредничестве официальных маклеров.</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Заем</w:t>
      </w:r>
      <w:r>
        <w:rPr>
          <w:rFonts w:ascii="Times New Roman" w:hAnsi="Times New Roman"/>
          <w:sz w:val="28"/>
        </w:rPr>
        <w:t>. Китайское право разрешало взимание процентов по договору займа, но проценты не должны были превышать стоимости взятого в долг. Заем, в том числе и под залог, требовал участие поручителя. Заем под залог оформлялся договором в письменной форме; здесь же указывались обязанности поручителя. Заем под проценты мог быть взят как деньгами, так и конкретными вещами, например зерном. При Тан и Сун был как месячный, так и годовой процент. Заем мог быть дан как частым лицом, так и получен от казны, монастыря. Брать в займы мог только глава семьи; младшие члены семьи могли брать в долг только с согласия старших. Заемщик отвечал перед кредитором своим имуществом. Но последний не имел права даже при наличии залога самовластно забрать у должника его землю, скот и даже имущество. Он обязан был обратиться к властям и делать это только после вынесения властями соответствующего решения.</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Должник отвечал за свой долг всем своим имуществом, если он не мог расплатиться имуществом, то сам или кто-то из мужчин его семьи отправлялся на отработку долга. Если должник не желал платить и бежал, то за него должен был расплачиваться поручитель. Если должник умирал, долг переходил на его наследников, сыновей.</w:t>
      </w:r>
    </w:p>
    <w:p w:rsidR="006B73AC" w:rsidRDefault="00FF21C2">
      <w:pPr>
        <w:pStyle w:val="a7"/>
        <w:spacing w:line="360" w:lineRule="auto"/>
        <w:ind w:right="-58" w:firstLine="567"/>
        <w:jc w:val="both"/>
        <w:rPr>
          <w:rFonts w:ascii="Times New Roman" w:hAnsi="Times New Roman"/>
          <w:sz w:val="28"/>
        </w:rPr>
      </w:pPr>
      <w:r>
        <w:rPr>
          <w:rFonts w:ascii="Times New Roman" w:hAnsi="Times New Roman"/>
          <w:i/>
          <w:sz w:val="28"/>
        </w:rPr>
        <w:t>Ссуда</w:t>
      </w:r>
      <w:r>
        <w:rPr>
          <w:rFonts w:ascii="Times New Roman" w:hAnsi="Times New Roman"/>
          <w:sz w:val="28"/>
        </w:rPr>
        <w:t>. Беспроцентный заем назывался "фугжай". Ссуда могла быть выдана как частым лицом, так и казной. Если чиновник, в ведении которого находилось казенное имущество, сам ссужал вещь себе или ссужал ее другому, то это наказывалось 50 тонкими палками, а по истечении десяти дней трактовалось как незаконное присвоение имущества. В данном случае под ссужаемыми вещами имелись в виду одежда, постельные принадлежности, палатꗬÁIЙ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я 30 тонкими палками; за каждые последующие десять дней просрочки мера наказания увеличивалась.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Особо оговаривают кодексы ссужение чиновником, в ведении которого находились рабы и скот.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Так, за одолжение лошадей, предназначенных для почтовой службы, начальное наказание составляло 100 толстых палок; за использование казенной лошади в течение пяти дней — год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Хорошо были известны китайскому праву и такие договоры, как дарение, мена, хранение, взятие вещи на комиссию, аренда земли, личный наем.</w:t>
      </w:r>
    </w:p>
    <w:p w:rsidR="00FF21C2" w:rsidRDefault="00FF21C2">
      <w:pPr>
        <w:pStyle w:val="a7"/>
        <w:spacing w:line="360" w:lineRule="auto"/>
        <w:ind w:right="-58" w:firstLine="567"/>
        <w:jc w:val="both"/>
        <w:rPr>
          <w:rFonts w:ascii="Times New Roman" w:hAnsi="Times New Roman"/>
          <w:b/>
          <w:i/>
          <w:sz w:val="28"/>
        </w:rPr>
      </w:pPr>
      <w:r>
        <w:rPr>
          <w:rFonts w:ascii="Times New Roman" w:hAnsi="Times New Roman"/>
          <w:b/>
          <w:i/>
          <w:sz w:val="28"/>
        </w:rPr>
        <w:t>Брак и семья.</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Брак заключался по решению старших представителей (прежде всего мужчин) двух семей. В отличие от практики многих народов брак в старом Китае не регулировался религией, это было соглашение двух сторон, признаваемое властями.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Что касается брачного возраста, то представления о нем менялись на протяжении многовековой истории Китая. Так, согласно "линам" династии Тан был установлен брачный возраст для невесты 13 лет, для жениха 15 лет. По представлениям Конфуция мужчина должен жениться до 30 лет, а девушка выйти замуж до 20 лет. Были запрещены браки китайца с монголкой; маньчжурки (дочери маньчжуров, служащих знаменитых войск пекинского гарнизона) не имели права выходить замуж за китайцев; не допускались браки китайцев с туземками острова Тайвань.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Целью брака было появление мужского потомства, продолжающего род и совершающего поклонение умершим предкам. Если семья просватанной девушки отказывалась от заключения брака, то старшие в ее семье наказывались 60 толстыми палками, а брак заключался. Если семья жениха, за которой признавалась инициатива сватовства, отказывалась от заключения брака, это не считалось преступлением, ей только не возвращались сделанные свадебные подарки. Если девушку одновременно сватали за двоих, виновным полагалось 100 толстых палок. Если после того как девушка была просватана за одного, ее выдавали за другого, виновные наказывались полутора годами каторжных работ. Девушку отдавали в жены тому, кто первый просватал ее.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Запрещалось вступать в брак однофамильцам и между лицами, состоявшими хотя бы в отдаленном родстве. Нельзя было вступать в брак в период трехгодичного (27-месячного) траура по умершим родителям или покойному мужу (наказание — три года каторжных работ и развод). Запрещалось вступать в брак, если дед, бабка или родители находились под следствием или в заключении; мера наказания в данном случае зависела от предъявленного старшим родственникам обвинения: если им грозила смертная казнь — полтора года каторжных работ; ссылка — год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муж при живой жене женился вторично и брал себе вторую жену (именно жену, а не наложницу, что дозволялось), то он наказывался годом каторжных работ. Брак расторгался. Межсословные браки запрещались. Так при династии Сун были запрещены браки между хозяевами и наемными работниками — лично свободными.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Существовала известная свобода развода: развод по взаимному согласию супругов. Развод одобрялся законом, если имелось нарушение супружеского долга. Оно заключалось не только в действиях, направленных против супруга (супруги), но прежде всего против их близких родственников, или было заключено в действиях родственников мужа или жены друг против друга.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Муж имел семь законных оснований на развод: отсутствие детей, неверность жены, ревность к мужу со стороны жены, тяжелое заболевание жены; воровство, совершенное женой.</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жена не подавала ни одного из семи поводов для развода, а муж тем не менее разводился с нею, он наказывался полутора годами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Отсутствие детей было основанием для развода только после того, как жене исполнилось пятьдесят лет.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Процедура развода была простой: муж отправлял жену в ее прежнюю семью с письмом, в котором должно быть указано основание для развода. Если глава семьи отказывался ее принять, к рассмотрению дела привлекались авторитетные люди селения, а уж затем и власти, которые окончательно решали вопрос.</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Китайское право закрепляло главенство мужа в семье. Недостатки не мужа, а жены служили основанием для развода; закон требовал исключительной верности жены мужу, в то время как муж мог иметь наложниц. Жена не имела права донести на мужа; донос же мужа на жену рассматривался как донос старшего на младшего. Муж не отвечал за убийство жены по ошибке, а жена отвечала. Жена строго наказывалась за оскорбление свекра и свекрови, причинения им побоев. Даже если свекор пытался изнасиловать сноху, а она, сопротивляясь, убивала его, она подлежала смертной казни. В отношении своих детей, невесток, слуг, наложниц мужа жена была хозяйской, госпожой.</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Вся полнота родительской власти закреплялась за главой семьи. Он мог наказывать и даже продавать своих детей. Дети, внуки не имели отдельного имущества, их попытки выделиться и вести самостоятельное хозяйство считались преступлением.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Китайское право регламентировало весь комплекс вопросов, относящихся к усыновлению, которое имело целью продолжение рода, обеспечение жертвоприношений духам предков и поддержки в старости.</w:t>
      </w:r>
    </w:p>
    <w:p w:rsidR="00FF21C2" w:rsidRDefault="00FF21C2">
      <w:pPr>
        <w:pStyle w:val="a7"/>
        <w:spacing w:line="360" w:lineRule="auto"/>
        <w:ind w:right="-58" w:firstLine="567"/>
        <w:jc w:val="both"/>
        <w:rPr>
          <w:rFonts w:ascii="Times New Roman" w:hAnsi="Times New Roman"/>
          <w:b/>
          <w:i/>
          <w:sz w:val="28"/>
        </w:rPr>
      </w:pPr>
      <w:r>
        <w:rPr>
          <w:rFonts w:ascii="Times New Roman" w:hAnsi="Times New Roman"/>
          <w:b/>
          <w:i/>
          <w:sz w:val="28"/>
        </w:rPr>
        <w:t>Наследование.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Китайское право признавало наследование преимущественно по закону. После смерти отца, главы семьи, имущество семьи считалось равно унаследованным всеми его сыновьями. Но имущество, данное семьей жены, разделу не подлежит. Вдова имела право на управление имуществом семьи после смерти мужа и на долю из него на свои похороны. Замужние дочери не имели права на наследство; незамужние покупали половинную долю братьев.</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Незаконные сыновья умершего также могли претендовать на половинную долю наследства законных сыновей. Но главным в праве наследования был раздел на равные доли между мужскими потомками (братьями, внуками) имущества наследодателя (отца, деда). Старший сын или старший внук (сын старшего сына) отличались только тем, что имели исключительное право на наследование чина (ранга, титула, должности) отца (деда).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 полном отсутствии наследников по мужской линии наследницей становилась незамужняя дочь умершего. Отец, глава семьи, не имел права на расчленение собственности семьи. Поэтому волеизъявление по завещанию не имело значения. В более позднее время завещание было разрешено, но оно должно было быть сделано публично, в кругу родственников, заинтересованных в данном имуществе. Но завещатель не имел права лишить своего сына-наследника наследства.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вдова выходила замуж, она ничего не брала с собой в новую семью из имущества покойного мужа.</w:t>
      </w:r>
    </w:p>
    <w:p w:rsidR="00FF21C2" w:rsidRDefault="00FF21C2">
      <w:pPr>
        <w:pStyle w:val="a7"/>
        <w:spacing w:line="360" w:lineRule="auto"/>
        <w:ind w:right="-58" w:firstLine="567"/>
        <w:jc w:val="both"/>
        <w:rPr>
          <w:rFonts w:ascii="Times New Roman" w:hAnsi="Times New Roman"/>
          <w:b/>
          <w:i/>
          <w:sz w:val="28"/>
        </w:rPr>
      </w:pPr>
      <w:r>
        <w:rPr>
          <w:rFonts w:ascii="Times New Roman" w:hAnsi="Times New Roman"/>
          <w:b/>
          <w:i/>
          <w:sz w:val="28"/>
        </w:rPr>
        <w:t>Уголовное право.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Субъектом преступления мог быть только человек. Объектом преступления могли быть как или человек, или вещь.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Говоря о субъективной стороне, необходимо отметить, что китайское право различало преднамеренные преступления ("гу и") и преступления, совершенные по ошибке ("ши"), без умысла; по небрежности, неосторожности ("гоши"). При этом в Китае было распространено объективное вменение и принцип коллективной ответственности.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Старое китайское право особо выделяло те преступные деяния, которые охватывались понятием десяти зол ("ши э"): 1. Заговор о мятеже против государя; 2. Великое непокорство, бунт; 3. Заговор, измена; 4. Неподчинение, непокорство; 5. Несправедливость, порочность преступления, противоречащего естественному порядку вещей; 6. Выражение великого неподчинения; 7. Выражение сыновей неподчительности, неподчтения к родителям; 8. Несогласие, разногласия; 9. Несправедливость, неправедность; 10. Кровосмесительные половые связи.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Применение наказаний в средневековом Китае приравнивалось к карательному походу против врага. Наказание имело своей целью устрашить потенциальных преступников. Китайские юристы считали, что наказание способно и перевоспитать. При применении наказания учитывались возраст и физическое состояние лица, совершившего преступление. Так, если лицо в возрасте 90 лет и старше и 7 лет и младше совершали преступление, наказуемое смертной казнью, они смертной казни не подлежали. Лица в возрасте 70 лет и старше, 15 лет и младше во всех случаях совершения ими преступлений, наказуемых ссылкой и менее строгими мерами наказания, имели право на откуп от наказания. Женщины в возрасте 60 лет и старше не наказывались ссылкой с дополнительными каторжными работами. Дочери, жена и наложницы преступника, осужденного за антигосударственное преступление в возрасте 15 лет и младше, 60 лет и старше, если они подлежали ссылке, имели право откупиться от наказания.</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Что касается больных, физически неполноценных, то инвалиды I-й группы (тяжелобольные, лишенные двух конечностей, слепые на оба глаза) в случае совершения ими преступления, наказуемого смертной казнью, имели право на подачу прошения на величайшее имя о смягчении наказания. Инвалиды II-й группы (слабоумные, немые, лилипуты; лица, имеющие переломы позвоночника; лица, лишенные одной конечности) имели право на откуп от наказания во всех случаях, если их преступления могли быть наказаны ссылкой ими менее суровыми мерами наказания.</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Как общее правило закон устанавливал: если преступление было совершено, когда данное лицо не считалось престарелым или инвалидов, а было раскрыто тогда, когда оно уже стало престарелым или инвалидом, оно осуждалось в соответствии с законом о престарелых и инвалидах. Соответственно, если кто-то совершал преступление, будучи несовершеннолетним, а оно было раскрыто тогда, когда лицо уже стало совершеннолетним, его судили как несовершеннолетнего.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На меру наказания влияла социальная принадлежность обвиняемого. Важнейшей из социальных привилегий были "бы и" — "восемь правил" применения мер наказания к лицам высокого социального статуса. Они не подлежали суду на общих основаниях за преступления, караемые смертной казнью.</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Первыми среди этих лиц были родственники императора, в том числе и самые отдаленные.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Одной из особенностей применения наказаний в средневековом Китае было наличие двух видов коллективной ответственности "юаньцзо" и "ляньцзо".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Коллективная ответственность "юаньцзо" предполагала ответственность родственников преступников, осужденных за антигосударственные преступления. Родственники считались виновными в том, что не смогли предотвратить преступление. В XVII — XIX вв. часто казнили даже учителя преступника, вменяя ему вину за упущение в обучении ученика.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Обычно под действие принципа общесемейной ответственности попадали близкие родственник преступника, живущие с ним одной семьей, его жена и дети. От наказания освобождались лишь дочь, вышедшая замуж; сын, отданный в усыновление в другую семью; и член семьи, ставший монахом.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Вторым видом коллективной ответственности была общеслужебная ответственность "ляньцзо", наказание сослуживцев чиновника, совершившего проступок по службе.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Чиновник, совершивший преступление или допустивший ошибку, считался главарем, а остальные — пособниками. Всегда привлекались к ответственности начальник административного органа и подчиненный ему чиновник, непосредственно совершивший проступок.</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 случае совершения преступлений группой лиц при наказании виновных, мера наказания зависела от признания судом данного лица зачинщиком, главарем или пособником. Главарь и пособники не выделялись при наказаниях за преступления, признаваемыми особо тяжкими: за умысел убить старшего кровного.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Следует сказать и о явке с повинной. В этой связи действовало общее правило: если преступник сам явился с повинной (в том случае, когда его преступление не раскрыто), то ему прощают совершенное им преступление. В трех случаях явка с повинной не вела к освобождению от наказания: 1) если явившийся с повинной пришел после того, как на него уже поступил донос; 2) если он явился после того, как бежал из-под ареста; 3) если дело касалось государственных преступлений. но и в этих трех случаях явка с повинной влекла за собой уменьшение меры наказания. Кроме того, явка с повинной не освобождала от наказания за умышленное убийство или умышленное нанесение ранений, а также за изнасилование.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 xml:space="preserve">Остановимся на характеристике некоторых составов преступлений. </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Государственные преступления</w:t>
      </w:r>
      <w:r>
        <w:rPr>
          <w:rFonts w:ascii="Times New Roman" w:hAnsi="Times New Roman"/>
          <w:sz w:val="28"/>
        </w:rPr>
        <w:t>. Самыми тяжкими были преступления против личности императора и его имущества. Заговор против императора, мятеж, бунт наказывались смертной казнью. Отцы мятежников и их сыновья в возрасте 16 лет и старше подлежали также смертной казни. Сыновья мятежников 15 лет и младше, его мать, незамужние дочери, жена, наложницы, жена и наложницы сына, дед, внуки, братья и сестры также подвергались наказанию; имущество, земля, постройки, рабы подлежали конфискации. Дядья и племянники мятежников подлежали ссылке за 3 тысячи ли. Если в семье, наказываемой на основании общесемейной ответственности, оказывались престарелые или больные, не подлежащие ответственности, один из сыновей мятежника мог быть освобожден от наказания и оставлен как их кормилец. Монахи, монахини, буцюй (собственной частных лиц, но их правовой статус выше, чем рабов) и рабы, осужденные за мятеж, подвергались наказанию только лично сами. Их родственники к ответственности не привлекались.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 заговоре, измене и службе чужому государству: если не было преступных действий, а был лишь умысел, то главарь подлежал смертной казни, пособники наказывались ссылкой. В случае совершения каких-либо действий, направленных на измену, все виновные наказывались смертной казнью. Жены и дети изменников ссылались за 2 тысячи ли.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Осуждение действий императора каралось смертной казнью. Если осуждение императора было совершено непреднамеренно, виновный осуждался на два года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Все, что предназначалось для императора, должно было быть высокого качества и предназначалось только ему. Так, за нарушение порядка и правил приготовления пищи главный ответственный за императорский стол приговаривался к смертной казни. Также и за ошибку в приготовлении лекарства императору врач и аптекарь подлежали смертной казни.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Закон строго охранял резиденцию императора (запретный город). Стрельба из лука в направлении дворцового комплекса наказывалась двумя годами каторги; а если стрела попадала внутрь спальных покоев или в резиденцию императора, виновного ожидала смертная казнь.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 кражу императорской печати, за ее подделку виновный приговаривался к смертной казни.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Лицо, не подчинившееся императорскому указу подлежало смертной казни; тоже самое ожидало и подделавшего императорский указ, сократившего его текст или сделавшего приписки к нему.</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Преступления против личности</w:t>
      </w:r>
      <w:r>
        <w:rPr>
          <w:rFonts w:ascii="Times New Roman" w:hAnsi="Times New Roman"/>
          <w:sz w:val="28"/>
        </w:rPr>
        <w:t>. При определении наказания за убийство важнейшее место отводилось выяснению вопроса о том, кто был виновный и потерпевший, их отношения друг с другом в системе кровнородственных связей и системе социально-сословного деления общества.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 преднамеренное убийство виновный приговаривался к смертной казни. Дед, бабка, родители за умышленное убийство детей или внуков (если последние не выполняли их указаний), "совершенное рукой, ногой или иным способом, кроме оружия", наказывались двумя годами каторги, а с помощью ножа — двумя с половиной годами каторги.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Смягчалось наказание за убийство во время игры, по ошибке. Дед, бабка, родители не подлежали наказанию за убийство по ошибке своих детей или внуков. Во всех случаях при наказании за убийство по ошибке допускался откуп от наказания, а для людей чиновных — наказание лишением чинов. Обычным наказанием за убийство в драке была смертная казнь.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 китайском праве подробно рассматриваются различные случаи ответственности за нанесение ранений и побоев. Одним из тяжких видов преступлений против личности считалось изготовление ядов с целью причинения вреда человеку. Лицо, само изготовлявшее яды или обучавшее этому делу другого, наказывалось смертной казнью. Смертной казнью наказывался человек, намеренно продававший испортившееся мясо, если это вызвало смерть того, кто это мясо купил и употребил его в пищу.</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Совершение различных магических и колдовских действий с целью причинения вреда другому человеку считалось преступлением. Если колдовские действия были направлены против близкого старшего родственника, наказанием была смертная казнь через обезглавливание.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Преступлением против личности было похищение человека. Похищение человека и продажа его в рабство каралось смертной казнью путем удавления, превращение похищенного в буцюй — ссылкой за 3 тысячи ли. Похищение женщины и взятие ее в жены или наложницы, похищение детей и принятие их в семью в качестве своих детей или внуков наказывалось тремя годами каторги. Если в процессе похищения был ранен или убит человек, виновные наказывались как за причинение ранения или убийство человека при ограблении, за что следовала смертная казнь.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Кража.</w:t>
      </w:r>
      <w:r>
        <w:rPr>
          <w:rFonts w:ascii="Times New Roman" w:hAnsi="Times New Roman"/>
          <w:sz w:val="28"/>
        </w:rPr>
        <w:t xml:space="preserve"> При совершении кражи и при совершении ограбления различались попытки совершить преступление и оконченное преступление. За попытку виновному полагалось 50 ударов тонких палок. При оконченном преступлении мера наказания зависела от стоимости похищенного: от 60 ударов толстых палок до ссылки с дополнительными каторжными работами. Помимо уголовного наказания вор выплачивал компенсацию за причинение ущерба в двойном размере. Если украденное было в наличии, оно возвращалось потерпевшему.</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Особые меры наказания предусматривались за кражу оружия и предметов культа: от 90 палок до смертной казни.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 кражу скульптур или изображений Будды наказание от трех лет каторжных работ до ссылки с дополнительными каторжными работами.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 вскрытие могилы, открытие саркофага и похищение вещей из захоронения — смертная казнь. Похищение трупа, еще не положенного в гроб и не погребенного, двумя с половиной годами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Вором-рецидивистом считался тот, кто "неоднократно нарушал ясные законы и не имеет намерения раскаяться". Троекратное осуждение за кражу или ограбление влекло за собой в дальнейшем меры наказания более суровые, чем обычные. Так, вор, трижды осуждавшийся на ссылку, при совершении кражи в четвертый раз приговаривался к смертной казни.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Средневековое китайское право знало и такие преступления, как вымогательство, мошенничество, причинение ущерба. Так, за поджог казенных или частных строений, независимо от их величины, или умышленное уничтожение огнем чужого имущества, независимо от его его размера, самым минимальным наказанием было три года каторжных работ. Преднамеренное разрушение дамбы или перемычки каралось тремя годами каторги.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Должностные преступления</w:t>
      </w:r>
      <w:r>
        <w:rPr>
          <w:rFonts w:ascii="Times New Roman" w:hAnsi="Times New Roman"/>
          <w:sz w:val="28"/>
        </w:rPr>
        <w:t>. Средневековое китайское право подробно рассматривает случаи ответственности за взяточничество.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i/>
          <w:sz w:val="28"/>
        </w:rPr>
        <w:t>Половые преступления</w:t>
      </w:r>
      <w:r>
        <w:rPr>
          <w:rFonts w:ascii="Times New Roman" w:hAnsi="Times New Roman"/>
          <w:sz w:val="28"/>
        </w:rPr>
        <w:t>. К этому составу преступления относились: прелюбодеяние, совращение и изнасилование.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За прелюбодеяние и мужчина, и женщина наказывались полутора годами каторжных работ.</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Кровосмесительными считались связи деда с внучкой, племянницы с дядей и, разумеется, более близких родственников (родных братьев и сестер, отца с дочерью и т. п.); за это — смертная казнь. Совращение одним лично-свободным другого лично-свободного, с которым он не состоял в родстве, на практике по мере наказания не отличались от прелюбодеяния.</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раб совращал лично-свободную женщину, он наказывался двумя с половиной годами каторжных работ, а если у женщины был муж — подлежал смертной казни. По общему правилу, изнасилование всегда предполагало увеличение меры наказания по сравнению с наказанием за прелюбодеяние и совращение. Если при изнасиловании были причинены травмы и ранения, то мера наказания усиливалась вплоть до смертной казни. Так, за изнасилование родственницы и лично-несвободной хозяйки с причинением травм, виновный карался смертной казнью. Если объектом насилия оказывалась женщина, имеющая мужа, то раб подлежал удавлению.</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 династии Юань, за незаконную половую связь с женой подчиненного чиновника не получал права на откуп от наказания и права на зачет меры наказания рангом, должностью, титулом.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 xml:space="preserve">Средневековое китайское право не предусматривало наказаний за половые извращения (за гомосексуализм, лесбийскую любовь, скотоложество). </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В средневековом Китае большое внимание уделялось военному праву, в том числе и воинским преступлениям.</w:t>
      </w:r>
    </w:p>
    <w:p w:rsidR="00FF21C2" w:rsidRDefault="00FF21C2">
      <w:pPr>
        <w:pStyle w:val="a7"/>
        <w:spacing w:line="360" w:lineRule="auto"/>
        <w:ind w:right="-58" w:firstLine="567"/>
        <w:jc w:val="both"/>
        <w:rPr>
          <w:rFonts w:ascii="Times New Roman" w:hAnsi="Times New Roman"/>
          <w:b/>
          <w:i/>
          <w:sz w:val="28"/>
        </w:rPr>
      </w:pPr>
      <w:r>
        <w:rPr>
          <w:rFonts w:ascii="Times New Roman" w:hAnsi="Times New Roman"/>
          <w:b/>
          <w:i/>
          <w:sz w:val="28"/>
        </w:rPr>
        <w:t>Судопроизводство.</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Процесс начинался доносом властям о преступлении или заявлением пострадавшего (истца). Потерпевший должен был обратиться с жалобой прежде всего в свою уездную управу. Доносчик обязан был указать год, месяц и место совершения преступления; должен был обращаться с заявлением строго по инстанции.</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Малолетние и престарелые не могли сами обращаться с заявлением к властям. Тот, кто не донесет о заговоре против государства или о намерении поднять мятеж, подлежит удавливанию. Лжедонос с обвинением в заговоре против императора карался обезглавливанием.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 xml:space="preserve">Общим правилом наказания за лжедонос было получение виновным наказания, равного тому, которое получило бы лицо, осужденное по его ложному доносу. Только малолетние и престарелые имели право откупа от наказания за лжедонос. Запрещалось доносить на родителей, деда и бабку. Исключением являлось убийство отца. </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Рабы и буцюй, донесшие на хозяина, за исключением обвинения его в мятеже или измене, карались смертной казнью. Китайское право не признавало анонимного доноса.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Уездная управа или иное административное учреждение, приняв донос или иск, в разные дни три раза допрашивало обвинителя (истца), уточняя обстоятельства дела и всякий раз указывая обвинителю на наказуемость ложного обвинения. Доказательствами считались собственное признание, свидетельские показания, документы.</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Арестованные по делу (за исключение больных, инвалидов, беременных женщин; детей младше 10 лет и старше 80 лет) содержались во время следствия в тюрьме.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При Сун было введено разделение чиновников на тех, кто вел следствие, и тех, кто рассматривал дело и выносил приговор. Процесс был письменным. Если дело шло о преступлениях, наказуемых палками, оно решалось уездным начальником. Если же речь шла о более суровой мере наказания, в уездной управе проводили следствие, а затем все материалы по делу и самого обвиняемого передавали в округ для вынесения ему приговора.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Уездная управа не имела права рассматривать дела о мятеже, государственной измене; ей были неподсудны лица, имевшие право на подачу прошения на высочайшее имя. Подчиненные не имели права судить своих начальников.</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Исходя из презумпции виновности задачей следствия было не столько уличить обвиняемого, сколько добиться от него признания вины. Допрос свидетелей производился при обвиняемом.</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Китайское право разрешало допрос под пыткой, которая заключалась в битье обвиняемого палками. При этом допускалось три допроса под пыткой с общим числом ударов не более 200. При допросе под пыткой каждый допрос должен был отстоять от другого на 20 дней.</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нормы битья были превышены или следователь прибегал к иным мерам физического воздействия на обвиняемого, он наказывался 100 ударами палкой. Находящуюся под следствием беременную женщину можно было допрашивать под пыткой только через 100 дней после родов.</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Следствие могло иметь три результата: обвиняемый признавал свою вину или признавался виновным под тяжестью улик; он мог быть оправдан; дело могло быть признано сомнительным. Разрешалось при определении наказания применять принцип аналогии. Запрещалось наказывать по совокупности преступлений; если лицо привлекалось к ответственности по нескольким преступления, то приговор выносился только за самое тяжкое.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Если дело признавалось сомнительным, то его допускалось решить путем предоставления обвиняемому права на откуп от того наказания, к которому его могли бы приговорить.</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Число заседаний суда, на которых так и не было достигнуто единство мнений судей, не должно было превышать трех. В таком случае обвиняемый также получал право на откуп. Дела, связанные с наказанием каторжными работами, рассматривались в округе; с наказанием ссылкой — в провинции или в столице; с наказанием смертной казнью — в столице.</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Из провинции дела поступали в Верховный суд (Далисы) или министерство юстиции (Синбу). При династии Сун большое значение в судопроизводстве приобрела коллегия адвокатов (коллегия советников по судебным делам при канцлере), куда поступали дела из Верховного суда. Все высшие органы были укомплектованы чиновниками юристами. В трудных случаях император обсуждал дело со своими советниками, учеными, с чиновниками Императорского секретариата.</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Право на амнистию и помилование считалось прерогативой императора. Амнистия означала прощение или уменьшение меры наказания по уже вынесенным приговорам. Амнистировались преступления, раскрытые до амнистии, т. е. в которых преступник признавался до амнистии. Преступления нераскрытые, а также те, в которых преступник не признавался до амнистии, амнистированию не подлежали. Не подлежали амнистии также те преступления, в которых преступники признавались во время объявления амнистии и после. Не амнистировались и те преступления, которые преступник совершал намеренно, зная о предстоящей амнистии. Не подлежали амнистии все преступления из группы "десяти зол", поэтому их называли "непрощаемыми"; не прощались также "буцюй" и рабам такие преступления, как причинение побоев хозяину, замысел убить его или изнасилование хозяйки. Не амнистировали виновных в подделке казенных документов и печатей.</w:t>
      </w:r>
    </w:p>
    <w:p w:rsidR="00FF21C2" w:rsidRDefault="00FF21C2">
      <w:pPr>
        <w:pStyle w:val="a7"/>
        <w:spacing w:line="360" w:lineRule="auto"/>
        <w:ind w:right="-58" w:firstLine="567"/>
        <w:jc w:val="both"/>
        <w:rPr>
          <w:rFonts w:ascii="Times New Roman" w:hAnsi="Times New Roman"/>
          <w:sz w:val="28"/>
        </w:rPr>
      </w:pPr>
      <w:r>
        <w:rPr>
          <w:rFonts w:ascii="Times New Roman" w:hAnsi="Times New Roman"/>
          <w:sz w:val="28"/>
        </w:rPr>
        <w:t>Под помилованием в средневековом Китае понимали уменьшение меры наказания и пересмотр приговора.</w:t>
      </w:r>
    </w:p>
    <w:p w:rsidR="00FF21C2" w:rsidRDefault="00FF21C2">
      <w:pPr>
        <w:spacing w:line="360" w:lineRule="auto"/>
        <w:ind w:right="-58" w:firstLine="567"/>
        <w:jc w:val="both"/>
        <w:rPr>
          <w:sz w:val="28"/>
        </w:rPr>
      </w:pPr>
    </w:p>
    <w:p w:rsidR="00FF21C2" w:rsidRDefault="00FF21C2">
      <w:pPr>
        <w:pStyle w:val="a7"/>
        <w:spacing w:line="360" w:lineRule="auto"/>
        <w:ind w:right="1238"/>
        <w:jc w:val="center"/>
        <w:rPr>
          <w:rFonts w:ascii="Times New Roman" w:hAnsi="Times New Roman"/>
          <w:b/>
          <w:sz w:val="28"/>
        </w:rPr>
      </w:pPr>
      <w:r>
        <w:rPr>
          <w:sz w:val="28"/>
          <w:lang w:val="en-US"/>
        </w:rPr>
        <w:br w:type="page"/>
      </w:r>
      <w:r>
        <w:rPr>
          <w:rFonts w:ascii="Times New Roman" w:hAnsi="Times New Roman"/>
          <w:b/>
          <w:sz w:val="28"/>
        </w:rPr>
        <w:t>ГЛАВА ДЕСЯТАЯ.</w:t>
      </w:r>
    </w:p>
    <w:p w:rsidR="00FF21C2" w:rsidRDefault="00FF21C2">
      <w:pPr>
        <w:pStyle w:val="a7"/>
        <w:spacing w:line="360" w:lineRule="auto"/>
        <w:ind w:right="1238"/>
        <w:jc w:val="center"/>
        <w:rPr>
          <w:rFonts w:ascii="Times New Roman" w:hAnsi="Times New Roman"/>
          <w:b/>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ЯПОНИЯ.</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Японское государство в VI — XII веках.</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Образование раннефеодального государства в Японии следует отнести ко второй половине IV в. В это время произошли изменения в отношениях между главами племенного союза — царями Ямато (на острове Хонсю) и вождями других племенных групп, которые стали представителями центральной власти. Произошли изменения и в крестьянской общине, которая стала податной: крестьяне были обязаны платить оброк зерном и продукцией ремесла, они несли трудовую повинность, участвуя в строительных, ирригационных и других работах. В общине шел процесс имущественной и социальной дифференциации, о чем свидетельствовало выделение из общины собственных владений родовой знати, превратившейся в феодалов. На их полях работали зависимые крестьяне из числа обедневших общинников (табэ). От рабов они отличались тем, что были собственниками своего имущества, их нельзя было продать или безнаказанно убить. К категории полусвободных попадала также значительная часть корейцев и китайцев, которые были носителями более высокой культуры, в том числе более высокой техники земледелия. Часть их составляли ремесленники, которые подпадали под власть местных племенных вождей. По своему правовому положению они приравнивались к полусвободным земледельцам (табэ).</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Однако следует отметить, что главной производительной силой в стране были крестьяне-общинники, что и предопределяло развитие Японии по феодальному пути, несмотря на наличие в стране рабства.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начале VII в. члены династии царей Ямато предприняли попытку опереться на Суйскую империю, образовавшуюся в 589 г. в Китае. Именно тогда правители Японии стали называть себя императорами. В этой ситуации усилилось политическое влияние Китая в области образования, права, политических учений, религии — буддизма, перешедшего из Китая в Корею, а оттуда в Японию.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Характерное для буддизма единство культа и абсолютное значение верховного божества (Будды) способствовали преодолению в области идеологии представлений, связанных с остатками прежней родоплеменной разобщенности. К 626 г. в Японии насчитывалось 66 буддийских храмов и 1385 буддийских священнослужителей. Принц Шотоку, опираясь на учение Конфуция и буддизм, видя опасность для императорской власти со стороны могущественных феодальных кланов, сформулировал ряд важных для государства и общества принципов: "1. Согласие и гармония — бесценны; подчинение указанным принципам является основной обязанностью человека... Высшие классы должны находиться в единении друг с другом и в задушевных отношениях с низшими; все спорные вопросы должны разрешаться третейским судом... 3. Императорские эдикты должны быть уважаемы... 4. Мудрое управление национальными делами коренится в соблюдении этикета... 5. Наказание зла и вознаграждение добра является лучшим законом человечества... Лесть и бесстыдство скорее всего могут ниспровергнуть государство... Они являются главнейшими элементами всех национальных смут; 9. Для того, чтобы быть справедливым надо иметь веру... недостаток доверия между государем и подданными неизбежно ведет к падению; 10. Гнев должно обуздывать, чувства мести отбрасывать прочь... 14. Находящиеся у власти никогда не должны таить ни ненависти, ни зависти друг другу... без мудрых людей ни одна страна не может быть управляема мирно; 15. Самой неотступной обязанностью человека... является умение приносить свои частные интересы в жертву общему благу. Эгоизм мешает сотрудничеству, а без сотрудничества не может быть достигнуто ни одно из великих деяний"...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Императоры Японии усилили борьбу с аристократическими кланами, и в 645 г. произошел переворот, получивший название "переворота Тайка"; в результате которого принц Наканоэ уничтожил могущественный род Сога, конкурировавший с царской властью. Переворот был поддержан родом Накатоми, родом наследственных жрецов исконной японской религии — синто (соединяющий культ сил природы с культом предков). Основную же силу переворота составляли табэ, а также томобэ и какибэ (ремесленники-переселенцы из Китая и Кореи), стремившиеся облегчить свое положение. В 646 г. было объявлено освобождение всех табэ, томобэ и какибэ от их полурабского состояния с уравнением их в правах с феодально-зависимыми крестьянами, что привело к дальнейшему утверждению феодального способа производства. В том же 646 г. были объявлены отмененными все частные владения, и земля перешла в собственность государства. Население превратилось в держателей государственных наделов. Крестьяне получили подушные наделы и должны были платить зерновой налог и налог с продукции домашнего ремесла, а также нести трудовую повинность. Крестьяне сохраняли право на свое имущество, орудия производства, на некоторую личную свободу, но они не могли покидать свои наделы.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Что касается феодалов, то их владение землей обуславливалось службой и носило бенефициальный характер.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Одновременно был создан общинный аппарат государственного управления в составе центральных органов (Верховного государственного совета и подчиненных ему 8 ведомств) и местных властей (наместников провинций и уездных начальников). Была введена всеобщая воинская повинность. В 701 г. весь этот строй был закреплен в своде законов, получившем название кодекса Тайхоре.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Заканчивая характеристику этого периода, необходимо сказать, что императорский дом пользовался доходами не только со своих владений, но и со всей страны. Эти доходы в виде жалованья делили между собой и другие представители господствующего класса, составлявшие центральный и провинциальный аппарат управления и получившие привилегии высшего сословия. В своей подавляющей части крупные феодалы были потомками родовых старейшин, превратившимися в аристократию и получившими высшие ранги.</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Японское государство в VIII — XII вв.</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Утверждение в Японии государственной собственности на землю и образование на этой основе в начале VIII в. раннефеодального государства с централизованным управлением (получившего название Нарской монархии; в 710 г. была завершена постройка города Нора — первой столице Японии) — сопровождалось развитием экономики и прежде всего сельского хозяйства. При этом большое внимание уделялось расширению оросительной сети. Успешно развивались горные промыслы, на что оказал большое влияние Китай. Развивалось ремесленное производство, торговля. Заметен был подъем и в области образования; создавались в частности специальные школы для детей знатных лиц, где основное внимание уделялось изучению китайской литературы и законодательству.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Следует отметить, что в течение всего VIII в. в Нарской монархии не прекращалась борьба внутри господствующего класса. К концу VIII в. победу одержал аристократический клан Фудзивара (речь идет о роде Накатами, который поддержал царей во время "переворота Тайка" и получил фамилию Фудзивара), что значительно усилило могущество этого рода, который стал стремиться к ослаблению императорской власти. Фудзивара удалось захватить императора и перевезти его из города Нора в провинцию Ямасиро, где были их владения; здесь в 794 г. они завершили постройку новой столицы Японии — города (Хэйан) Киото. Фудзивара, присвоив себе посты регента (в случае несовершеннолетия императора) и канцлера (при взрослом императоре) правили Японией в течение двух столетий (с середины IX в. до середины XI 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середине X в. был завершен в Японии переход от государственной собственности с надельной системой к собственности отдельных феодалов на свои частновладельческие поместья (сезы). Члены дома Фудзивара стали крупнейшими земельными собственниками в стране. Рост поместий феодалов привел к краху надельной системы, к резкому сокращению числа государственных надельных дворов.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Рост мощи крупных феодалов привел к децентрализации страны, к ослаблению центральной власти, осуществляемой регентами и канцлерами из клана Фудзивара. В 1069 г. враждебные дому Фудзивара феодалы похитили императора и увезли его в монастырь Хиэйдзан. В ответ на это Фудзивара возвели на престол нового императора. Так в стране образовалось два лагеря, каждый из которых претендовал на руководящее положение; такое противостояние продолжалось до 1167 г. В этих условиях все более возрастало могущество крупных феодалов, которые захватили земли и создавали свои вооруженные силы. Так в крупных поместьях появились ленные отношения, что привело к системе вассалитета.</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 xml:space="preserve">Феодальное государство </w:t>
      </w: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периода развитого феодализма (XII — XVII вв.).</w:t>
      </w:r>
    </w:p>
    <w:p w:rsidR="00FF21C2" w:rsidRDefault="00FF21C2">
      <w:pPr>
        <w:pStyle w:val="a7"/>
        <w:spacing w:line="360" w:lineRule="auto"/>
        <w:ind w:right="1238"/>
        <w:jc w:val="center"/>
        <w:rPr>
          <w:rFonts w:ascii="Times New Roman" w:hAnsi="Times New Roman"/>
          <w:b/>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результате междоусобной борьбы за власть победу одержала группировка, возглавляемая кланом Минамото, который в 1192 г. был провозглашен правителем государства (сегуном). Создается новый правительственный аппарат: бакуфу. Императоры рассматривались лишь как носители верховных жреческих функций.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Центральный аппарат сегуна — бакуфу состоял из главной административной палаты, ведавшей в основном законодательством; главной военной палаты, ведавшей воинским сословием, и главной судебной палаты. К XIII в. в Японии окончательно оформились ленные отношения: крупные феодалы стали сеньорами; мелкие — вассалами, обязанными нести военную службу. Эти две группы класса феодалов составили привилегированное сословие.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Большую часть населения составляли крестьяне, жившие в феодальных поместьях; каждый крестьянский двор имел земельный участок, покинуть который он не мог. В пользу собственника земли крестьяне обязаны были отдавать 40-60% урожая; они также входили в отряды своих господ в качестве пехотинцев.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Ремесленники и торговцы с XIII в. стали объединяться в особые корпорации. В пользу феодалов с ремесленников взимали натуральную ренту в виде продукции их ремесла.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В 1232 г. вступил в силу новый свод законов " Дзеэй-сикимоку". В 1219 г. управление страной было захвачено представителями дома Ходзе, которые правили Японией по 1333 г. с титулом сиккэн (правитель).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конце 60-х гг. XIII в. возникла опасность вторжения монголов. Первое их нападение на Японию в 1274 г. закончилось для хана Хубилая неудачей. Вторая попытка вторжения также не принесла монголам победы.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Монгольская опасность ухудшила положение японских крестьян в связи с ростом налогов и поборов. Ухудшилось и положение низшей части феодального дворянства — мелких ленников.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Наряду с этим в стране еще более усилилась борьба среди феодальной знати за власть; в итоге в конце XIV в. в Японии утвердилась новая сегунская династия Асикага, власть которой была распространены лишь на провинции, окружавшие город Киото. Большая часть страны контролировалась местными феодалами, Япония окончательно вступила в период феодальной раздробленности. В стране социальные противоречия особо обострились в XV в., о чем свидетельствовали крупные крестьянские восстания в 1428, 1429, 1485 гг.; происходили также столкновения ремесленного и купеческого населения с феодалами.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началу XVI в. Япония распалась на несколько крупных феодальных княжеств. Центральное правительство в лице сегуна Асикага потеряло всякое реальное значение. Большая часть земли стала собственностью нескольких кланов крупных феодалов, в подчинении у которых находились мелкие и средние феодалы, составлявшие привилегированное сословие воинов-самураев. Огромные земельные владения имели храмы и монастыри.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Старая форма феодальной земельной собственности — мелкое поместное землевладение (сезн) все более теряла свое значение, уступая место крупным феодальным латифундиям. Это сказалось на ухудшении положения тех самураев, которые были вассалами средних и менее крупных феодалов. Бесконечные междоусобные войны надолго отрывали самураев от своих хозяйств; сельское хозяйство приходило в упадок, сократилась площадь обрабатываемых земель; крестьяне уходили в город в поисках заработка. Несмотря на это, конец XV и XVI век были для Японии временем роста городов, ремесла и торговли.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Князья, все более эксплуатируя своих крестьян, облагали в то же время высокими налогами цехи и гильдии; они нередко были владельцами производственных предприятий, строили суда, вели обширную внешнюю торговлю.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Европейцы (португальцы, испанцы), появившиеся на берегах Тихого океана в начале XVI в., в 1542 г. прибыли к берегам Японии.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стране не прекращались крестьянские восстания, которые поддерживались низами городского населения, ремесленниками, мелкими торговцами.Т В этой обстановке все более стала усиливаться тенденция централизации страны в лице средних феодалов и определенных кругов купечества.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1568 — 1582 гг. один из средних феодалов Ода Нобунага достиг значительных успехов в борьбе с крупными феодалами; именно он внес решающий вклад в дело объединения страны. В 1573 г. он сверг последнего сегуна из дома Асикага и добился подчинения себе более половины территории Японии. Нобунага провел ряд важных реформ: упразднил внутритаможенные поборы, осуществил крупномасштабное дорожное строительство, провел перепись с прикреплением каждого крестьянина к определенному земельному участку во владениях феодалов, запретил крестьянам иметь оружие; ограничил права монопольных объединений купечества, упразднил автономию городов.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Дело завершения объединения страны после убийства в 1582 г. Нобунага взял на себя его сподвижник Хидзеси (1582 — 1598). Отнятие у покоренных им князей земли он раздавал своим полководцам, усиливая таким образом новых феодалов, являвшихся его опорой. Одновременно он не прекращал борьбы против крестьянства, о чем свидетельствует в частности его указ 1588 г. об изъятии оружия у крестьян по всей стране. Худзеси ввел новый земельный кадастр, который обобщил результаты проверки всех крестьянских наделов, уменьшив при этом единицу измерения земельной площади (с 1,2 га до 1,01 га), но сохранив за ней старое наименование (те) и старую норму ренты с этой уменьшенной площади.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интересах самурайства, новых феодалов и тех торговых домов, которые были заинтересованы в заморской торговле, Хидзеси в 1592 г. оккупировал почти всю Корею. Но в следующем 1593 г. завоеватели потерпели поражение; Корее помощь оказал Китай.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конце XVI в. Японию стали посещать голландцы и англичане, которые стали соперничать с португальцами и испанцами. После смерти Хидзеси (1598 г.) власть перешла к Токугаве, к одному из видных полководцев и соратников Нобунага и Хидзеси. В 1603 г. он после борьбы с соперниками принял титул сегуна. Однако междоусобные войны продолжались до 1615 г., после чего стал происходить некоторый подъем экономики страны.</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Период позднего феодализма (XVII — XIX вв.).</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началу XVII в. население Японии составляло 17 млн. человек, к концу столетия — 25. Собственниками земли были сегун, феодалы и монастыри (буддийские и синтоистские). Примерно четвертую часть земель Японии занимали владения дома Токугава.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Токугава провел важные реформы, направленные на централизацию страны и упрочение феодального строя. Своеобразной конституцией феодальной Японии был свод законов 1639 г., который все население страны поделил на четыре сословия: воинов, земледельцев, ремесленников и торговцев. Прежде всего здесь подробно говорилось о правах и привилегиях различных категорий феодалов: аристократии и самураев. Верхнюю ступень феодальной иерархии занимали князья (дайме), обладавшие крупными поместными владениями; они сохраняли право суда и административной власти над всеми своими подданными; однако при первых сегунах династии Такугава была установлена система контроля, ограничивающая в известной мере самостоятельность дайме. Так, например, крупные феодалы, владетельные князья должны были подолгу жить в новой столице Эдо и являться ко двору сегуна. Когда они уезжали к себе в провинцию, то должны были оставлять в Эдо в качестве заложников жен и детей. Что касается самураев, то подавляющая их часть была лишена своих ленов — поместий и переведена на жалование натурой (преимущественно рисовым пайком). Токугава стремился превратить самурайство в военно-дворянское сословие, изолированное от всех других социальных групп.</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крайне тяжелом положении оказались крестьяне. Деревни были разделены на пятидворки; во главе кадлых пяти дворов стоял наиболее самостоятельный крестьянин, в обязанности которого входил надзор на соблюдением установленных регламентаций, правительственных запретов. Так, крестьянам запрещалось носить шелковую и полотняную одежду, употреблять в пищу рис; даже на свадьбу, похороны не должны были превышать определенной суммы. Они были прикреплены к земле; в случае бегства крестьянина остальные жители пятидворки оплачивали за него все налоги и поборы; за побег крестьяне строго наказывались.</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Мелочной опеке подвергались также промышленность и торговля, однако условия жизни торговцев и 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и; а также осуществляло надзор над всем аппаратом управления.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Власть минадо, жившего в Киомо, на строго определенное ему и его двору жалование, была символической. Императорская власть, возникнув еще в период становления государственности, освещалась японской религией — синтоизмом (синто — "путь богов"). Эта религия возникла на базе первобытных верований, одухотворявших природу и обожествлявших умерших предков. Главная роль в синтоистском учении принадлежит богине солнца Аматерасу, согласно преданию пославшей на землю своего сына, потомок которого Дзимму 11 февраля 660 г. до н. э. вступил на императорский престол. Микадо считался верховным жрецом синтоистской религии. В условиях феодальной раздробленность религиозный статус японских императоров способствовал тому, что их светская власть стала номинальной.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Не удивительно поэтому, что борьба за преодоление феодальной раздробленности не пошла в Японии по пути укрепления императорской власти, а приняла, как было показано, форму борьбы отдельных феодальных группировок. Правда, императору воздавались всяческие почести, но при этом подчеркивалось, что божественному императору не к лицу снисходить до "земных дел", что неоднократно отмечалось сегунами династии Токугава. Феодалы использовали в своих интересах синтоизм и буддизм, который, начиная с VI в. проникал в Японию из Кореи и Китая и постепенно занял преобладающее положение в религиозной жизни страны.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При сегунах династии Токугава был существенно ограничен въезд в Японию иностранцев. Причиной этому служили финансово-экономические соображения (защита национальной промышленности, местного купечества от конкуренции со стороны иностранцев) и политические мотивы. Дело в том, что в 1637 г. на острове Кюсю вспыхнуло мощное восстание под христианскими лозунгами (в восстании участвовали и крестьяне-христиане, крещеные португальскими миссионерами). Помощь сегуну оказали соперники португальцев — голландцы. В 1638 г. Иэмицу Токугава издал закон, воспрещавший пребывание в Японии всем португальцам-миссионерам и купцам. Этот указ был распространен затем и на всех других иностранцев, за исключением голландцев и китайцев. Это запрещение оставалось в силе до 1853 г., когда Япония по требованию американцев вынуждена была разрешить иностранную торговлю.</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Говоря о первых связях между Японией и Россией, необходимо отметить, что к середине XVII в. русские мореплаватели достигли Курильских островов, коренное население которых айны стали подданными России. В 1739 г. русские корабли экспедиции В. Беринга впервые подошли к берегам Японии. Но политика самоизоляции помешала установлению прочных отношений между Россией и Японией.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Некоторая централизации Японии, прекращение междоусобных войн на первых порах содействовало подъему экономики.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течение XVII в. в деревню стали проникать товарно-денежные отношения; рента становилась смешанной, натурально-денежной. Развивалось ремесло; появились первые мануфактуры. Значительно расширилась внутренняя торговля. В Японии начал формироваться капиталистический уклад. Но все возрастающая эксплуатация крестьянства уже к середине XVIII в. привела к упадку сельскохозяйственного производства, к застою в экономическом развитии в целом. Крестьянское население быстро разорялось. Это вызвало крупные крестьянские восстания, волны которых прокатились по Японии в XVIII — начале XIX вв. С конца XVIII в. наряду с крестьянскими восстаниями вспыхивали антифеодальные выступления городской бедноты.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этому времени, когда в Западной Европе и Северной Америке побеждал и утверждался промышленный капитализм, феодальный строй в Японии переживал глубокий кризис, который приближал страну к буржуазной революции.</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jc w:val="center"/>
        <w:rPr>
          <w:rFonts w:ascii="Times New Roman" w:hAnsi="Times New Roman"/>
          <w:b/>
          <w:sz w:val="28"/>
        </w:rPr>
      </w:pPr>
      <w:r>
        <w:rPr>
          <w:rFonts w:ascii="Times New Roman" w:hAnsi="Times New Roman"/>
          <w:b/>
          <w:sz w:val="28"/>
        </w:rPr>
        <w:t>Право.</w:t>
      </w:r>
    </w:p>
    <w:p w:rsidR="00FF21C2" w:rsidRDefault="00FF21C2">
      <w:pPr>
        <w:pStyle w:val="a7"/>
        <w:spacing w:line="360" w:lineRule="auto"/>
        <w:ind w:right="1238"/>
        <w:jc w:val="center"/>
        <w:rPr>
          <w:rFonts w:ascii="Times New Roman" w:hAnsi="Times New Roman"/>
          <w:b/>
          <w:sz w:val="28"/>
        </w:rPr>
      </w:pP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Источники права.</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Важнейшим источником раннесредневекового права является кодекс "Тайхо Еро ре" — основной источник, характеризующий право Японии VIII — X вв. Этот Свод законов обобщил и систематизировал законодательные акты о социально-экономических и политических реформах, направленных на ликвидацию первобытнообщинного сепаратизма и создание централизованного государства, на закрепление привилегированного положения новой аристократии; Свод в основных чертах определял социально-политический строй и жизненный уклад японцев на период более чем 500 лет. Этот правовой памятник включает в себя практически несколько разного рода как бы кодексов: гражданский, семейный, земельный и дрꗬÁIЙ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ире" 668 г. и "Киемигахараре" 682 г. Все это свидетельствует о том, что в процессе формирования раннефеодального централизованного государства Ямато (Японии) нормы обычного права постепенно заменялись царскими указами и распоряжениями.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"Тайхо Еро Ре" или, как его чаще именуют "Свод законов Тайхо", содержит как гражданские ("Тайхоре"), так и уголовные законы ("Тайхорицу"). "Тайхоре" содержит 30 гражданских законов; "Тайхорицу" — 10 уголовных законов (например, о разбое и грабеже; об охране дворца).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Говоря о других источниках японского феодального права, необходимо отметить, что "высочайший указ" японских императоров по мере усиления власти Сегунов с XII в. уступает место правительственным распоряжениям и правительственным инструкциям бакуфу, получивших название кодексов. Одним из таких правовых источников был "Кодекс годов Кэмму" (1334 0 1338 гг.), состоящий из 17 статей. В 1509 г. появился свод, состоящий, примерно, из 200 предписаний, инструкций, наставлений судьям; здесь, например, говорится об ответственности за взяточничество, о цели наказания, о справедливости судейских решений, т. е. соответствии их федеральным принципам права и морали. Важным источником права являлся известный "Кодекс ста статей" 1742 г. Можно сказать, что судебный прецедент также был одним из источников феодального японского права.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заключение следует отметить, что "Свод Тайка" с некоторыми изменениями и дополнениями практически действовал до буржуазной революции — до начала периода Мэдзи (1867 — 1868 гг.), о чем свидетельствует "Нихрси дэитэн" (Лексикон по истории Японии), в котором указано: "При правящей династии данные законы были основными до Мэдзи" (с. 297)</w:t>
      </w:r>
      <w:r>
        <w:rPr>
          <w:rStyle w:val="a6"/>
          <w:rFonts w:ascii="Times New Roman" w:hAnsi="Times New Roman"/>
          <w:sz w:val="28"/>
        </w:rPr>
        <w:footnoteReference w:customMarkFollows="1" w:id="29"/>
        <w:t>38</w:t>
      </w:r>
      <w:r>
        <w:rPr>
          <w:rFonts w:ascii="Times New Roman" w:hAnsi="Times New Roman"/>
          <w:sz w:val="28"/>
        </w:rPr>
        <w:t>.</w:t>
      </w: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Право собственности.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Японии в результате "переворота Тайка" в 645 г. была введена надельная система землевладения, согласно которой монарх был объявлен верховным собственником земли. При этом земли подразделялись на три вида: общественные ("коти" — леса, горы, пустоши); государственные, казенные ("кантИ"); личные или частные ("сити"). Существовал, например, особый вид коронных земель под названием "дворцовые поля" (кандэн), которые обрабатывались крестьянами в порядке трудовой повинности. Эти земли находились под особым контролем Министерства двора, которое определяло площадь посева, вид посевных культур и количество требуемой рабочей силы.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Крестьяне получали от монарха земельные наделы на условиях уплаты налогов и выполнения повинностей; уход с надела запрещался, т. е. они превратились в государственных крепостных. Надельная система предусматривала выдачу земли мужчинам в размере двух тан (один тан составлял 0,12 гектара; 10 тан равняется одному те) и женщинам в размере 2/3 мужского надела</w:t>
      </w:r>
      <w:r>
        <w:rPr>
          <w:rStyle w:val="a6"/>
          <w:rFonts w:ascii="Times New Roman" w:hAnsi="Times New Roman"/>
          <w:sz w:val="28"/>
        </w:rPr>
        <w:footnoteReference w:customMarkFollows="1" w:id="30"/>
        <w:t>39</w:t>
      </w:r>
      <w:r>
        <w:rPr>
          <w:rFonts w:ascii="Times New Roman" w:hAnsi="Times New Roman"/>
          <w:sz w:val="28"/>
        </w:rPr>
        <w:t>. Закон определял размер крестьянского поземельного налога: с тана два снопа риса и две горсти риса в колосе (два пучка).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Правительство поощряло распашку целины крестьянами с ведома местных властей. В 723 г. распаханные и орошенные участки были признаны наследственным владением на три поколения, а в 743 г. — навечно с правом распоряжения. Вопросы, связанные с орошением, недостаточно разработаны в японском праве; пользоваться водой полагалось поочередно, в порядке расположения полей; возводить плотины, запруды можно было только с разрешения властей; первоочередное право на воду имели семьи, участвующие в сооружении оросительной системы.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Что касается рабов, то рабы (частные и государственные) составляли к началу VIII в. 5% населения; рабовладельческий уклад в IX в. стал быстро клониться к упадку.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Феодальная бюрократия также получала земли (должностные наделы); в ее пользу шла и часть ренты — налога с государственных крестьян в качестве вознаграждения за службу.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Имелось несколько видов таких привилегированных наделов, размеры которых зависели от соответствующего ранга. Так, принцы крови получали 80 те; сановники 1 — 3 рангов — от 80 до 34 те; чиновники 4 — 5 рангов — от 24 до 8 те; женщины, имеющие ранг, получали две трети.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 ранговыми наделами связаны должностные (сикибундэн), поскольку ранги, как правило, соотносились с должностями. При этом ушедшие в отставку по возрасту; уволенные по старости, болезни, сохраняли половину должностных наделов.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особые заслуги на государственной службе выдавались наградные наделы (кодэн); при "малых заслугах" с правом владения в течение одного поколения; при "средних" — в течение двух; при больших — в течение треꗬÁIЙ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фу) 80 те земли (норму четырехсот свободных арендаторов), 800 дворов (около 5 тыс. человек) для обработки земли и 100 слуг.</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последующие века в Японии начинает развиваться крупное землевладение князей, а также землевладение мелкого поместного дворянства. В период расцвета японского феодализма (XIII — XVI вв.) феодальная собственность различных групп феодалов сочеталась с широко развитым мелкокрестьянским хозяйством, что в отличие от Индии, Китая приближало формы феодального землевладения в Японии к соответствующим формам, существовавшим в Европе.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период позднего средневековья в Японии окончательно утверждается своеобразная форма крупного условного феодального землевладения, передаваемого сегунами своим вассалам.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Собственниками земли в токугавской Японии</w:t>
      </w:r>
      <w:r>
        <w:rPr>
          <w:rStyle w:val="a6"/>
          <w:rFonts w:ascii="Times New Roman" w:hAnsi="Times New Roman"/>
          <w:sz w:val="28"/>
        </w:rPr>
        <w:footnoteReference w:customMarkFollows="1" w:id="31"/>
        <w:t>40</w:t>
      </w:r>
      <w:r>
        <w:rPr>
          <w:rFonts w:ascii="Times New Roman" w:hAnsi="Times New Roman"/>
          <w:sz w:val="28"/>
        </w:rPr>
        <w:t xml:space="preserve"> были сегун, феодалы, храмы и монастыри (буддийские и синтоистские). Примерно четвертую часть земель Японии владения дома Токугава. Остальная земля составляла главным образом уделы князей. Около трети земель, принадлежавших Токугава, были держанием непосредственных вассалов сегуна — мелких и средних феодалов.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Господствующий класс феодалов был разделен на несколько разрядов. Особую группу — кугэ — составляла придворная знать императорской столицы Киото; кугэ получали содержание от сегуна.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Владетельные князья различались по степени своего богатства, которое исчислялось годовым доходом, выражавшимся в рисе. Общий рисовый доход Японии в начале XVII столетия определялся в 11 млн. коку (1 коку — 180,4 литра), в том числе 4 млн. коку принадлежало дому Токугава. Остальные князья значительно уступали ему в богатстве. Только 16 феодальных князей имели доход свыше 300 тыс. коку риса каждый. Именно они (верхушка владетельных князей-дайме) представляли собой наиболее крупных удельных владетелей, обладавших большим количеством вассалов и пользовавшихся самостоятельностью в своих княжествах. Подавляющее же большинство князей (свыше 200) находилось в полной зависимости от Токугава. Дайме считались те феодалы, земли которых приносили доход более 10 тыс. коку (примерно 1500 т.) риса. К следующей после дайме прослойке феодалов относились хотамото, земли которых давали менее 10 тыс. риса. Как правило, хотамото были непосредственными вассалами сегуна.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Вассалы сегуна и князей — самураи составляли наиболее многочисленную группу господствующего класса (около 10 процентов населения). Следует отметить, что материальное положение низшего слоя самурайства при Токугава значительно ухудшилось. В связи с прекращением внутренних феодальных войн князья больше не нуждались в многочисленных дружинах самураев, многие из которых разорялись и превращались в ронинов ("бродячих людей") — так назывались самураи, не имеющие сеньоров.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Общее население Японии составляло к началу XVII в. 17 млн. человек, из них более 80% проживало в деревне и составляли крестьянство. Крестьяне прикреплялись к земле определенного феодального владения в качестве подданных. Они имели землю на правах общественного держания, за что обязаны были платить своему феодалу натуральный налог, размер которого обычно составлял более половины урожая. Кроме того, существовали и другие поборы и повинности. Все это приводило к массовому разорению и нищете японской деревни, к крестьянским восстаниям.</w:t>
      </w: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Обязательственно право.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Феодальное право Японии регулировало следующие виды договоров: купли-продажи, займа, аренды, дарения, мены, хранения и др. Предметом купли-продажи были различные вещи, в том числе и земля. Так, даже крестьяне могли продавать свои приусадебные садовые участки. Однако, строго запрещалось крестьянам и чиновникам продавать, дарить поля, приусадебные и садовые участки буддийским храмам и даже меняться с ними этими видами земель. Имели место попытки ограничения сделок по поводу земли, но они не давали существенного результата.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Предпринимались меры со стороны сегуна по сохранению мелких крестьянских хозяйств, которые не подлежали отчуждению. Так, закон 1643 г. запрещал отчуждение земли и раздел земли, если надел был менее 1 те (0,99 га) и урожай с него состоял менее 10 коку риса. На деле же обедневшие крестьяне часто попадали в категорию неоплатных должников, оказываясь в кабале у ростовщиков, купцов, чиновников, которые в погашение займа захватывали крестьянские земли.</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Нередким явлением были приказы токусейре, издаваемые бакуфу, о ликвидации долгов самураев торговцам и ростовщикам. ГоꗬÁIЙ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ать в аренду участки на любой срок, а поля на один год с разрешения местных властей. Местные власти решали вопросы сдачи в аренду пустующих и заброшенных полей (как государственных, так и частных) сроком на 6 лет для первых и 3 года для вторых.</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Своеобразным случаем квази аренды выглядит самовольная запашка чужой заброшенной земли. В Японии заброшенным считалось поле, не обрабатываемое в течение трех лет. Такая земля оставалась в пользовании вспахавшего ее лица в течение трех лет, если она была частной, и шести лет, если она являлась казенной. В Японии наделы разрешалось сдавать в краткосрочную аренду — на год, а сады — на более долгий срок. В целом средневековое договорное право Японии было недостаточно разработано. Так, отсутствовало четкое разграничение займа и ссуды.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 договору займа в качестве кредитора выступали и государство (его учреждения) и частные лица, а должником могло быть только частное лицо. Закон признавал проценты, но общая сумма процента не могла превышать сумму долга. Так, в законе говорится, что если предметом договора займа являлось зерно, то размер процентов не мог быть свыше 100% для частного кредитора и 50% для казны при сроке с весны до осени.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Взимание процентов могло происходить по истечении 60 дней после возвращения долга; осуществлялось каждые 60 дней в размере 1/8 долга (12,5%), а после 480 дней, когда сумма процентов достигала долга, их взимание прекращалось.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Японское право предусматривало как залог, так и поручительство; при этом кредитор не мог своевольно распоряжаться залогом, который он мог реализовать только с разрешения властей. Должнику предоставлялось право отработать долг личным трудом, что исключало долговое рабство.</w:t>
      </w: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Брачно-семейное право. Наследование.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Японии, как и в Китае, сохранилась большая патриархальная семья, глава которой пользовался огромной властью в отношении всех членов семейной общины, связанных происхождением, почитание предков и совершением семейных религиозных обрядов. Он считался распорядителем семейного имущества; в его обязанности входило составлять к определенному сроку налоговые списки и подворный реестр.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Особое положение в семье занимал старший сын, как потенциальный будущий глава двора (большой семьи), исполнитель культа предков, наследник. В Японии существовал институт усыновления кандидатов на роль первенца при отсутствии родных сыновей.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Вопрос о заключении брака решался главами семей, согласия жениха и невесты не требовалось. Брачный возраст был установлен 15 лет для жениха и 13 для невесты. Как уже отмечалось, прямая забота о браке детей возлагалась на отца, который имел решающее слово в вопросах сватовства, помолвки, брака. Нарушение помолвки одной из сторон каралось. Семья невесты могла отказаться от помолвки, если жених совершил преступление, выехал за рубеж на год и дальше, в случае незаключения брака после помолвки в течение трех месяцев. Обнаруживаемая добрачная связь невесты (даже с женихом) была препятствие к браку. Браки в период болезни, тюремного заключения родителей могли состояться лишь по особому их указанию и без всякой пышности.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Положение жены в целом было подчиненным, холя оставалось в известной мере довольно почетным. Жена была собственницей приданого. Разрешалось расторжение брака путем развода. Поводы развода для мужа: отсутствие мужского потомства, распутство жены, ее непослушание свекру или свекрови, болтливость, вороватость, ревность, дурная болезнь жены. Развод по инициативе жены: безвестное отсутствие мужа, прелюбодеяние мужа, добрачное сожительство невесты, тяжелое оскорбление мужем родителей жены. При этом приданое возвращалось жене; она имела право проживать в доме бывшего мужа. Муж мог расторгнуть брак в одностороннем порядке путем сообщения своей жене о разводе. Супружеская измена считалась преступлением только для жены. Неравенство жены с мужем заключалось также в том, что он мог иметь наложницу. Внебрачные дети могли входить в состав семьи отца, если они признавались им.</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Японии основным видом наследования было наследование по закону, согласно которому все члены семьи получали соответствующую долю имущества. Старший сын имел право на 2 доли; переживший супруг — на 2 доли; дочери — на половину доли.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Вдова подлежала опеке со стороны семьи мужа; закон запрещал выделять ее из двора мужа.</w:t>
      </w: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Преступления и наказания.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Еще в раннефеодальный период (в Своде законов "Тайхо рицуре" 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й непочтительности" — неуважительные действия в отношении царя и другие).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государственные преступления виновные приговаривались, как правило, к смертной казни. Так, за мятеж или заговор с целью нападения на императорский дворец виновные наказывались смертной казнью через обезглавливание с конфискацией имущества. При этом к ответственности привлекались их близкие и зависимые от них лица (отца, сыновья, дворовые люди), имущество которых также подлежало конфискации. Очевидно, в данном случае речь идет о соучастниках, так как в законе говорится: "если кому-либо в мятеже против государя не удалось поднять подчиненных ему людей и не удалось вовлечь в мятеж влиятельных лиц, то виновного следует казнить, а его отца и сыновей отправить в дальнюю ссылку</w:t>
      </w:r>
      <w:r>
        <w:rPr>
          <w:rStyle w:val="a6"/>
          <w:rFonts w:ascii="Times New Roman" w:hAnsi="Times New Roman"/>
          <w:sz w:val="28"/>
        </w:rPr>
        <w:footnoteReference w:customMarkFollows="1" w:id="32"/>
        <w:t>41</w:t>
      </w:r>
      <w:r>
        <w:rPr>
          <w:rFonts w:ascii="Times New Roman" w:hAnsi="Times New Roman"/>
          <w:sz w:val="28"/>
        </w:rPr>
        <w:t>. Конфискованное имущество делилось между казной и родственниками, не обвиненными соучастии.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Государственная измена также наказывалась смертной казнью. Так, в законе говорится, что "если кто-либо замышляет государственную измену, то его надлежит повесить", а в случае совершенного преступления все виновные приговариваются к смертной казни путем обезглавливания. При этом сыновей виновного отправляют в среднюю ссылку; но если заговорщик руководил десятью соучастниками и более, то его сыновей отправляют в дальнюю ссылку.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дальнейшем в понятие государственного преступления были внесены существенные изменения, которые заключались в том, что в периоды развитого и позднего феодализма под государственным преступлением стали понимать любые деяния, направленные против режима сегунского правления.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преступлений против личности особое внимание уделялось самому тяжелому из них — убийству, за которое предусматривалось высшая мера наказания путем обезглавливания.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Среди особо опасных преступлений считалось убийство родителей, родственников. Так, например, только за умысел убить дедушку, бабушку, отца, мать; или дедушку, бабушку жены; своего мужа; дедушку, бабушку мужа; отца, мать жены обвиняемый приговаривался к смертной казни путем отсечения головы. За умысел убить свою жену виновный приговаривался к дальней ссылке. Понятно, что смертная казнь ожидала и раба за умысел убить своего господина или его родственников, а также дедушку, бабушку по линии жены хозяина. В феодальном праве Японии различалось умышленное убийство, неосторожное; убийство в ссоре; убийство, совершенное в помощью наемного убийцы; путем отравления. Так, например, ст. 14 "Тайхо рицуре" гласит: "...Если кто-либо угрожает другому человеку и тот будучи в испуге совершил убийство, то следует судить его в зависимости от обстоятельств, как за умышленное убийство или за убийство в драке, или за убийство по неосторожности". В ст. 15 говорится: "Если кто-либо изготавливает и хранит яды (которые могут повредить людям), или обучают этому других людей, то виновного следует повесить... Членов семьи этого человека, даже если они не знали указанных обстоятельств, отправить в дальнюю ссылку...".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кодексе говорится о необходимо1 обороне как обстоятельстве, исключающем или смягчающем уголовную ответственность. Так, в ст. 5, говорящей об ответственности за убийство в драке, отмечается, что "...если человек, обороняясь от нападающего, применит острое орудие и, отбиваясь, нанесет ему смертельную рану, то следует руководствоваться положением о неумышленном убийстве в драке...".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ст. 22, например, говорится: "Если кто-либо ночью намеренно войдет в чужой дом, а хозяин дома ударит и убьет вторгшегося человека, то его не наказывать".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Что касается ответственности за нанесение ранений, то по феодальному праву Японии виновный наказывался или каторжными работами, или ссылкой; мог быть подвергнут и телесным наказаниям. Так, в ст. 3 говорится, что если пострадавшему нанесено тяжелое ранение (разрублено плечо, повреждены глаза), то виновный приговаривается к двум годам каторги. А за попытку ранить кого-либо обвиняемого наказывали 100 ударами палок.</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К числу преступлений против собственности японское право относило кражу, разбой, грабеж, мошенничество, вымогательство. При этом наиболее распространенными наказаниями были: каторжные работы, ссылка, битье палками.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Так, например, за похищение царской печати виновный приговаривался к дальней ссылке; но если похищалась священная печать (печать царя как верховного жреца), то виновному грозила смертная казнь путем повешения.</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кражу оружия предусматривались катоꗬÁIЙ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ался захват чужого имущества путем угроз или применения насилия.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попытку грабежа виновный наказывался дальней ссылкой; но если грабеж сопровождался убийством, то преступник приговаривался к смертной казни путем отсечения головы.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кражу во время пожара виновного привлекали к ответственности как за грабеж; кроме этого преступник был обязан возместить стоимость сгоревшего имущества и стоимость украденных вещей.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 кражу, совершенную одним и тем же лицом в третий раз, виновный приговаривался к смертной казни путем повешения.</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Японское право закрепляло принципы совокупности наказаний за каждое совершенное преступление. Однако действовало правило, которое заключалось в том, что если осужденный за ряд преступлений приговорен к ссылке или каторжным работам, то общий срок ссылки или каторги не мог превышать 4-х лет.</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Если за каждое преступление следует наказание палками или розгами, то по совокупности наказание не может превышать 200 ударов.</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Закон предусматривал ответственность местной администрации за совершение убийств и краж на подведомственной ей территории. Так в ст. 51 говорится: "Если в уездах какой-либо провинции произойдет несколько случаев краж или убийств, то наместник провинции к каторжным работам на срок до 2,5 лет. При этом телесным наказаниям подвергались и сельские старосты (а также городские старосты, квартальные старосты) и уездные начальники.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Японское право предусматривало ответственность и за такие составы преступлений, как подделка монет или документов, пользование неправильными весами, лжесвидетельство. При этом перечень преступлений непрерывно возрастал. Строго наказывались мошенники, колдуны, гадатели; лица, ведущие паразитический образ жизни; лица, исповедующие христианскую религию и др.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1637 г. в Японии был принят закон, запрещавший японцам выезд за границу. За нарушение этого закона предусматривалась смертная казнь.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стране длительное время сохранялась кровная месть; но совершение кровной мести без соответствующего разрешения властей рассматривалось как умышленное убийство.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периоды развитого и позднего феодализма основной целью наказания становится устрашение. В системе наказаний ведущее место стала занимать смертная казнь в ее наиболее мучительных видах (распятие, сваривание в котле, сожжение, распиливание). При этом широко практиковалось объективное вменение: применение смертной казни к родственникам осужденного.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Японское право закрепляло социальное неравенство в системе наказаний. Так, "Тайхоре" в ст. 7 перечисляет шесть групп привилегированных: родственники монарха, его старые друзья, мудрецы, великие таланты; лица, имеющие особые заслуги; придворная знать. В отношении этих групп уголовное наказание значительно смягчалось и в основном заключалось в освобождении от занимаемой должности, в лишении чинов, наград и льгот, в наложении штрафа. Следует отметить, что закон предоставлял возможность откупиться от наказания. Откуп заключался во внесении в казну редкой для того времени чистой меди (в виде слитков) в размере от 1 кин (кин — 1 кг) до 200 кин. Выкуп был в состоянии заплатить только состоятельный преступник. Вопрос о замене наказания выкупом решался судом, при этом существовали определенные сроки, в которые должен быть внесен выкуп: в течение 60 дней — за замену ссылки, 50 — за каторгу, 40 — за палки, 30 дней — за розги. Несоблюдение сроков без уважительной причины влекло за собой привидение приговора в исполнение. Однако по наиболее тяжким преступления выкуп не допускался (государственные преступления, умышленное убийство, изготовление и хранение яда и др.).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системе наказаний существовало понятие "полного разжалования" (т. е. лишение званий, постов, наград). Так, например, полному разжалованию подлежали сановники (управители, наместники), если они совершат в подведомственном им регионе (провинции, уезде) кражу, ограбление, взяточничество, изнасилование.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Полное разжалование распространялось на лиц, приговоренных к смертной казни; в том числе и в случаях, когда указом императора высшая мера наказания заменялась ссылкой или каторгой.</w:t>
      </w:r>
    </w:p>
    <w:p w:rsidR="006B73AC"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предусматривал также дополнительное наказание в виде понижения ранга (всего было 8 рангов; чиновники 6-го, 7-го и 8 рангов относились к низшей (третьей) категории должностных лиц) за совершение преступления, за которое предусматривалось наказание ссылкой или каторгой. Кроме того понижение ранга применялосꗬÁIЙ</w:t>
      </w:r>
      <w:r>
        <w:rPr>
          <w:rFonts w:ascii="Times New Roman" w:hAnsi="Times New Roman"/>
          <w:sz w:val="28"/>
        </w:rPr>
        <w:pgNum/>
      </w:r>
      <w:r>
        <w:rPr>
          <w:rFonts w:ascii="Times New Roman" w:hAnsi="Times New Roman"/>
          <w:sz w:val="28"/>
        </w:rPr>
        <w:t>ሀ¿</w:t>
      </w:r>
      <w:r>
        <w:rPr>
          <w:rFonts w:ascii="Times New Roman" w:hAnsi="Times New Roman"/>
          <w:sz w:val="28"/>
        </w:rPr>
        <w:pgNum/>
      </w:r>
      <w:r>
        <w:rPr>
          <w:rFonts w:ascii="Times New Roman" w:hAnsi="Times New Roman"/>
          <w:sz w:val="28"/>
        </w:rPr>
        <w:pgNum/>
      </w:r>
      <w:r>
        <w:rPr>
          <w:rFonts w:ascii="Times New Roman" w:hAnsi="Times New Roman"/>
          <w:sz w:val="28"/>
        </w:rPr>
        <w:t>က</w:t>
      </w:r>
      <w:r>
        <w:rPr>
          <w:rFonts w:ascii="Times New Roman" w:hAnsi="Times New Roman"/>
          <w:sz w:val="28"/>
        </w:rPr>
        <w:pgNum/>
      </w:r>
      <w:r>
        <w:rPr>
          <w:rFonts w:ascii="Times New Roman" w:hAnsi="Times New Roman"/>
          <w:sz w:val="28"/>
        </w:rPr>
        <w:pgNum/>
      </w:r>
      <w:r>
        <w:rPr>
          <w:rFonts w:ascii="Times New Roman" w:hAnsi="Times New Roman"/>
          <w:sz w:val="28"/>
        </w:rPr>
        <w:t>Ѐ</w:t>
      </w:r>
      <w:r>
        <w:rPr>
          <w:rFonts w:ascii="Times New Roman" w:hAnsi="Times New Roman"/>
          <w:sz w:val="28"/>
        </w:rPr>
        <w:pgNum/>
      </w:r>
      <w:r>
        <w:rPr>
          <w:rFonts w:ascii="Times New Roman" w:hAnsi="Times New Roman"/>
          <w:sz w:val="28"/>
        </w:rPr>
        <w:t>葴</w:t>
      </w:r>
      <w:r>
        <w:rPr>
          <w:rFonts w:ascii="Times New Roman" w:hAnsi="Times New Roman"/>
          <w:sz w:val="28"/>
        </w:rPr>
        <w:br w:type="column"/>
      </w:r>
      <w:r>
        <w:rPr>
          <w:rFonts w:ascii="Times New Roman" w:hAnsi="Times New Roman"/>
          <w:sz w:val="28"/>
        </w:rPr>
        <w:br w:type="column"/>
        <w:t>橢橢뎲뎲</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Йⶬቱ</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Ў</w:t>
      </w:r>
      <w:r>
        <w:rPr>
          <w:rFonts w:ascii="Times New Roman" w:hAnsi="Times New Roman"/>
          <w:sz w:val="28"/>
        </w:rPr>
        <w:pgNum/>
      </w:r>
      <w:r>
        <w:rPr>
          <w:rFonts w:ascii="Times New Roman" w:hAnsi="Times New Roman"/>
          <w:sz w:val="28"/>
        </w:rPr>
        <w:t>Ê</w:t>
      </w:r>
      <w:r>
        <w:rPr>
          <w:rFonts w:ascii="Times New Roman" w:hAnsi="Times New Roman"/>
          <w:sz w:val="28"/>
        </w:rPr>
        <w:pgNum/>
      </w:r>
      <w:r>
        <w:rPr>
          <w:rFonts w:ascii="Times New Roman" w:hAnsi="Times New Roman"/>
          <w:sz w:val="28"/>
        </w:rPr>
        <w:t>Ә</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t>8</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ʔ</w:t>
      </w:r>
      <w:r>
        <w:rPr>
          <w:rFonts w:ascii="Times New Roman" w:hAnsi="Times New Roman"/>
          <w:sz w:val="28"/>
        </w:rPr>
        <w:pgNum/>
      </w:r>
      <w:r>
        <w:rPr>
          <w:rFonts w:ascii="Times New Roman" w:hAnsi="Times New Roman"/>
          <w:sz w:val="28"/>
        </w:rPr>
        <w:t>ࡄ</w:t>
      </w:r>
      <w:r>
        <w:rPr>
          <w:rFonts w:ascii="Times New Roman" w:hAnsi="Times New Roman"/>
          <w:sz w:val="28"/>
        </w:rPr>
        <w:pgNum/>
      </w:r>
      <w:r>
        <w:rPr>
          <w:rFonts w:ascii="Times New Roman" w:hAnsi="Times New Roman"/>
          <w:sz w:val="28"/>
        </w:rPr>
        <w:t>Ʉ</w:t>
      </w:r>
      <w:r>
        <w:rPr>
          <w:rFonts w:ascii="Times New Roman" w:hAnsi="Times New Roman"/>
          <w:sz w:val="28"/>
        </w:rPr>
        <w:pgNum/>
      </w:r>
      <w:r>
        <w:rPr>
          <w:rFonts w:ascii="Times New Roman" w:hAnsi="Times New Roman"/>
          <w:sz w:val="28"/>
        </w:rPr>
        <w:t>ո</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ゞ</w:t>
      </w:r>
      <w:r>
        <w:rPr>
          <w:rFonts w:ascii="Times New Roman" w:hAnsi="Times New Roman"/>
          <w:sz w:val="28"/>
        </w:rPr>
        <w:pgNum/>
      </w:r>
      <w:r>
        <w:rPr>
          <w:rFonts w:ascii="Times New Roman" w:hAnsi="Times New Roman"/>
          <w:sz w:val="28"/>
        </w:rPr>
        <w:t>ö</w:t>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ଡ଼</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㆔</w:t>
      </w:r>
      <w:r>
        <w:rPr>
          <w:rFonts w:ascii="Times New Roman" w:hAnsi="Times New Roman"/>
          <w:sz w:val="28"/>
        </w:rPr>
        <w:pgNum/>
      </w:r>
      <w:r>
        <w:rPr>
          <w:rFonts w:ascii="Times New Roman" w:hAnsi="Times New Roman"/>
          <w:sz w:val="28"/>
        </w:rPr>
        <w:t>Ǵ</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R</w:t>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t>Ł</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դ</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Style w:val="a6"/>
          <w:rFonts w:ascii="Times New Roman" w:hAnsi="Times New Roman"/>
          <w:sz w:val="28"/>
        </w:rPr>
        <w:footnoteReference w:customMarkFollows="1" w:id="33"/>
        <w:pgNum/>
      </w:r>
      <w:r>
        <w:rPr>
          <w:rStyle w:val="a6"/>
          <w:rFonts w:ascii="Times New Roman" w:hAnsi="Times New Roman"/>
          <w:sz w:val="28"/>
        </w:rPr>
        <w:pgNum/>
      </w:r>
      <w:r>
        <w:rPr>
          <w:rFonts w:ascii="Times New Roman" w:hAnsi="Times New Roman"/>
          <w:sz w:val="28"/>
        </w:rPr>
        <w:pgNum/>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pgNum/>
      </w:r>
      <w:r>
        <w:rPr>
          <w:rFonts w:ascii="Times New Roman" w:hAnsi="Times New Roman"/>
          <w:sz w:val="28"/>
        </w:rPr>
        <w:t>⽝</w:t>
      </w:r>
      <w:r>
        <w:rPr>
          <w:rFonts w:ascii="Times New Roman" w:hAnsi="Times New Roman"/>
          <w:sz w:val="28"/>
        </w:rPr>
        <w:pgNum/>
      </w:r>
      <w:r>
        <w:rPr>
          <w:rFonts w:ascii="Times New Roman" w:hAnsi="Times New Roman"/>
          <w:sz w:val="28"/>
        </w:rPr>
        <w:pgNum/>
      </w:r>
      <w:r>
        <w:rPr>
          <w:rFonts w:ascii="Times New Roman" w:hAnsi="Times New Roman"/>
          <w:sz w:val="28"/>
        </w:rPr>
        <w:t>акую меру наказания, как временное лишение ранга (например, за неоказание помощи престарелым или больным дедушке, бабушке, отцу, матери; в случаях раздела имущества во время траура). Свод "Тайхо рицуре" предусматривал в систем наказаний льготы престарелым и малолетним. Так, если кто-либо в возрасте 70 лет и старше или несовершеннолетний от 16 лет и моложе совершит преступление, наказуемое ссылкой и менее, то с таких лиц подлежит взимать лишь выкуп (штраф).</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Если человек в возрасте 80 лет и старше, а также 16 лет и менее, приговаривался к смертной казни, то осужденный мог апеллировать непосредственно к монарху с просьбой о смягчении наказания. Если кто-либо из указанной категории лиц совершит ограбление или нанесет ранение, то с виновного взимался только выкуп. Во всех других случаях указанные лица освобождались от уголовной ответственности.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И, наконец, в возрасте 90 лет и более и дети до 7-и летнего возраста не могли приговариваться к смертной казни.</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Закон предусматривал смягчение наказания в случаях явки с повинной, а также когда соучастник являлся подчиненным лицом при совершении должностных преступлений.</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"Тайхо рицуре" разрешал при определении меры наказания прибегать к аналогии. </w:t>
      </w:r>
    </w:p>
    <w:p w:rsidR="00FF21C2" w:rsidRDefault="00FF21C2">
      <w:pPr>
        <w:pStyle w:val="a7"/>
        <w:spacing w:line="360" w:lineRule="auto"/>
        <w:ind w:right="1238" w:firstLine="567"/>
        <w:jc w:val="both"/>
        <w:rPr>
          <w:rFonts w:ascii="Times New Roman" w:hAnsi="Times New Roman"/>
          <w:b/>
          <w:i/>
          <w:sz w:val="28"/>
        </w:rPr>
      </w:pPr>
      <w:r>
        <w:rPr>
          <w:rFonts w:ascii="Times New Roman" w:hAnsi="Times New Roman"/>
          <w:b/>
          <w:i/>
          <w:sz w:val="28"/>
        </w:rPr>
        <w:t>Процесс.</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феодальном праве Японии уже в ранних источниках закреплялись элементы розыскного процесса. В Японии существовало несколько административно-судебных инстанций. Низшей инстанцией считалось уездное управление; следующая инстанция — провинциальное управление; далее следовало Министерство юстиции, и, наконец, Высшая инстанция — Государственный совет, император.</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Подсудность определялась как по месту совершения преступления, так и по его важности (имеются в виду деяния, за которые предусматривалось наказание каторгой и более).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Дела возбуждались по инициативе государства и по заявлению частных лиц. Большое распространение имели тайные доносы (не анонимные). При этом доносчик наказывался за клевету.</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 xml:space="preserve">Арест некоторых категорий лиц предусматривал особую процедуру. Сановников 5-го ранга и выше могли подвергнуть аресту с разрешения императора; но по обвинению в государственном преступлении, в убийстве можно было задержать подозреваемого с последующей санкцией. </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Первой стадией процесса было следствие, при этом чиновник обязан был удостовериться в полноценности улик; во внимание должны были приниматься манера говорить, слушать, цвет лица, дыхание, выражение глаз подследственного.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При обвинении в тяжких преступлениях, недостаточности улик, доказательств и запирательстве подследственного разрешалось подвергать пытке. Однако, за весь период следствия запрещалось пытать обвиняемого более трех раз: причем между пытками должно было пройти не менее 20 дней. Все большее значение в системе доказательств приобретает собственное признание подследственного. Этим объясняется сохранение в Японии пытки до буржуазной революции 1868 г.</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Подследственным чиновникам, обвиняемым в преступлениях, за которые наказание заключалось в увольнении со службы, запрещалась текущая служебная деятельность и участие в придворных празднествах. Однако, указанные ограничения не распространялись на сановников 3-го ранга и выше.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Следователь подлежал замене, если он находился с обвиняемым в родственных отношениях пятой степени родства или ближе, а по линии жены — в третьей степени или ближе; а также если он был в прошлом наставником обвиняемого.</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Во время следствия обвиняемый и его сообщники находились в тюрьме. Но это не распространялось на высших ранговых сановников, которые не содержались под стражей и продолжали занимать свои посты.</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Заключенных полагалось снабжать одеждой, питанием, циновками, лекарствами. Если следствие завершено, но не все соучастники задержаны, разрешалось выносить приговор в отношении арестованных. В феодальном праве Японии действовал принцип "поглощения" менее тяжкого преступления более тяжким, по которому собственно и велось следствие.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Приговор приводился в исполнение в день его оглашения. Родственники и друзья приговоренного к смертной казни допускались к прощанию с ним. Смертная казнь, как правило, совершалась публично на городском рынке. Однако, чиновников 7 ранга и выше, а также женщин публично не подвергали смертной казни. Сановникам 5-го ранга и выше, если они не совершили убийства родственников или более тяжкого преступления разрешалось покончить жизнь самоубийством дома.</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Для особо привилегированных (речь идет об указанных выше шести группах: родственников императора, его друзьях, высших сановников и др.) закон допускал обжалование приговора в порядке апелляции. В этих случаях дело повторно рассматривалось на расширенном заседании Государственного совета с участием наиболее видных императорских советников и министра юстиции, после чего письменное заключение Совета направлялось монарху, который и принимал окончательное решение.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Следует отметить, что приговоренный к смертной казни чиновник, попав под амнистию, тем не менее лишался права занимать свою должность.</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Высшие административно-судебные органы осуществляли надзор за состоянием дел, относящихся к правосудию: за современностью и правильностью принятых на местах решений, за привидением в исполнение смертного приговора, за порядком и соблюдением режима в тюрьмах, за соблюдением режима на каторге; за ходом следствия, пресекая, в частности, волокиту, влекущую долгое содержание в следственной тюрьме.</w:t>
      </w:r>
    </w:p>
    <w:p w:rsidR="00FF21C2" w:rsidRDefault="00FF21C2">
      <w:pPr>
        <w:pStyle w:val="a7"/>
        <w:spacing w:line="360" w:lineRule="auto"/>
        <w:ind w:right="1238" w:firstLine="567"/>
        <w:jc w:val="both"/>
        <w:rPr>
          <w:rFonts w:ascii="Times New Roman" w:hAnsi="Times New Roman"/>
          <w:sz w:val="28"/>
        </w:rPr>
      </w:pPr>
      <w:r>
        <w:rPr>
          <w:rFonts w:ascii="Times New Roman" w:hAnsi="Times New Roman"/>
          <w:sz w:val="28"/>
        </w:rPr>
        <w:t>В заключение следует отметить, что рассмотрение гражданских дел осуществлялось в порядке искового производства, в котором действовала система соответствующих видов исков.</w:t>
      </w: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pStyle w:val="a7"/>
        <w:spacing w:line="360" w:lineRule="auto"/>
        <w:ind w:right="1238" w:firstLine="567"/>
        <w:jc w:val="both"/>
        <w:rPr>
          <w:rFonts w:ascii="Times New Roman" w:hAnsi="Times New Roman"/>
          <w:sz w:val="28"/>
        </w:rPr>
      </w:pPr>
    </w:p>
    <w:p w:rsidR="00FF21C2" w:rsidRDefault="00FF21C2">
      <w:pPr>
        <w:spacing w:line="360" w:lineRule="auto"/>
      </w:pPr>
    </w:p>
    <w:p w:rsidR="00FF21C2" w:rsidRDefault="00FF21C2">
      <w:pPr>
        <w:spacing w:line="360" w:lineRule="auto"/>
        <w:jc w:val="center"/>
        <w:rPr>
          <w:b/>
          <w:sz w:val="28"/>
        </w:rPr>
      </w:pPr>
      <w:r>
        <w:rPr>
          <w:sz w:val="28"/>
          <w:lang w:val="en-US"/>
        </w:rPr>
        <w:br w:type="page"/>
      </w:r>
      <w:r>
        <w:rPr>
          <w:b/>
          <w:sz w:val="28"/>
        </w:rPr>
        <w:t>ИСТОЧНИКИ И ЛИТЕРАТУРА</w:t>
      </w:r>
    </w:p>
    <w:p w:rsidR="00FF21C2" w:rsidRDefault="00FF21C2">
      <w:pPr>
        <w:spacing w:line="360" w:lineRule="auto"/>
        <w:jc w:val="center"/>
        <w:rPr>
          <w:b/>
          <w:sz w:val="28"/>
        </w:rPr>
      </w:pPr>
      <w:r>
        <w:rPr>
          <w:b/>
          <w:sz w:val="28"/>
        </w:rPr>
        <w:t>К УЧЕБНОМУ ПОСОБИЮ В ЦЕЛОМ</w:t>
      </w:r>
    </w:p>
    <w:p w:rsidR="00FF21C2" w:rsidRDefault="00FF21C2">
      <w:pPr>
        <w:spacing w:line="360" w:lineRule="auto"/>
        <w:rPr>
          <w:sz w:val="28"/>
        </w:rPr>
      </w:pPr>
    </w:p>
    <w:p w:rsidR="00FF21C2" w:rsidRDefault="00FF21C2">
      <w:pPr>
        <w:pStyle w:val="a8"/>
        <w:numPr>
          <w:ilvl w:val="0"/>
          <w:numId w:val="6"/>
        </w:numPr>
        <w:spacing w:line="360" w:lineRule="auto"/>
      </w:pPr>
      <w:r>
        <w:t>Хрестоматия по всеобщей истории государства и права/Под ред. З. М. Черниловского. М., 1973.</w:t>
      </w:r>
    </w:p>
    <w:p w:rsidR="00FF21C2" w:rsidRDefault="00FF21C2">
      <w:pPr>
        <w:pStyle w:val="a8"/>
        <w:numPr>
          <w:ilvl w:val="0"/>
          <w:numId w:val="6"/>
        </w:numPr>
        <w:spacing w:line="360" w:lineRule="auto"/>
      </w:pPr>
      <w:r>
        <w:t>Хрестоматия по истории государства и права зарубежных стран/ Под ред. З. М. Черниловского. М., 1983.</w:t>
      </w:r>
    </w:p>
    <w:p w:rsidR="00FF21C2" w:rsidRDefault="00FF21C2">
      <w:pPr>
        <w:pStyle w:val="a8"/>
        <w:numPr>
          <w:ilvl w:val="0"/>
          <w:numId w:val="6"/>
        </w:numPr>
        <w:spacing w:line="360" w:lineRule="auto"/>
      </w:pPr>
      <w:r>
        <w:t>Ливанцев К. Е. Сборник документов по всеобщей истории государства и права. Л., 1977.</w:t>
      </w:r>
    </w:p>
    <w:p w:rsidR="00FF21C2" w:rsidRDefault="00FF21C2">
      <w:pPr>
        <w:pStyle w:val="a8"/>
        <w:numPr>
          <w:ilvl w:val="0"/>
          <w:numId w:val="6"/>
        </w:numPr>
        <w:spacing w:line="360" w:lineRule="auto"/>
      </w:pPr>
      <w:r>
        <w:t>Ильин А. В., Ливанцев К. Е. Ключевые вопросы истории государства и права зарубежных стран. СПб., 1994; 2-е изд. СПб — Пушкин, 1995.</w:t>
      </w:r>
    </w:p>
    <w:p w:rsidR="00FF21C2" w:rsidRDefault="00FF21C2">
      <w:pPr>
        <w:pStyle w:val="a8"/>
        <w:numPr>
          <w:ilvl w:val="0"/>
          <w:numId w:val="6"/>
        </w:numPr>
        <w:spacing w:line="360" w:lineRule="auto"/>
      </w:pPr>
      <w:r>
        <w:t>История государства и права зарубежных стран/Под ред. О. А. Жидкова и Н. А. Крашенинниковой. 1 — 2 части. М., 1988 — 1991.</w:t>
      </w:r>
    </w:p>
    <w:p w:rsidR="00FF21C2" w:rsidRDefault="00FF21C2">
      <w:pPr>
        <w:pStyle w:val="a8"/>
        <w:numPr>
          <w:ilvl w:val="0"/>
          <w:numId w:val="6"/>
        </w:numPr>
        <w:spacing w:line="360" w:lineRule="auto"/>
      </w:pPr>
      <w:r>
        <w:t>История государства и права зарубежных стран/Под ред. П. Н. Галанзы и О. А. Жидкова. В 2-х частях. М., 1963 — 1969.</w:t>
      </w:r>
    </w:p>
    <w:p w:rsidR="00FF21C2" w:rsidRDefault="00FF21C2">
      <w:pPr>
        <w:pStyle w:val="a8"/>
        <w:numPr>
          <w:ilvl w:val="0"/>
          <w:numId w:val="6"/>
        </w:numPr>
        <w:spacing w:line="360" w:lineRule="auto"/>
      </w:pPr>
      <w:r>
        <w:t>Черниловский З. М. Всеобщая история государства и права. М., 1973; 2-е изд. М., 1983.</w:t>
      </w:r>
    </w:p>
    <w:p w:rsidR="00FF21C2" w:rsidRDefault="00FF21C2">
      <w:pPr>
        <w:pStyle w:val="a8"/>
        <w:numPr>
          <w:ilvl w:val="0"/>
          <w:numId w:val="6"/>
        </w:numPr>
        <w:spacing w:line="360" w:lineRule="auto"/>
      </w:pPr>
      <w:r>
        <w:t>История государства и права зарубежных стран (Рабовладельческое и феодальное государство и право)/Под ред. П. Н. Галанзы и Б. С. Громакова. М., 1980.</w:t>
      </w:r>
    </w:p>
    <w:p w:rsidR="00FF21C2" w:rsidRDefault="00FF21C2">
      <w:pPr>
        <w:pStyle w:val="a8"/>
        <w:numPr>
          <w:ilvl w:val="0"/>
          <w:numId w:val="6"/>
        </w:numPr>
        <w:spacing w:line="360" w:lineRule="auto"/>
      </w:pPr>
      <w:r>
        <w:t>История средних веков. Под ред. С. П. Карпова. Т. 1 — 2. — М., 1997 — 2000.</w:t>
      </w:r>
    </w:p>
    <w:p w:rsidR="00FF21C2" w:rsidRDefault="00FF21C2">
      <w:pPr>
        <w:pStyle w:val="a8"/>
        <w:numPr>
          <w:ilvl w:val="0"/>
          <w:numId w:val="6"/>
        </w:numPr>
        <w:spacing w:line="360" w:lineRule="auto"/>
      </w:pPr>
      <w:r>
        <w:t>Омельченко О. А.. Всеобщая история государства и права. Том 1, М., 1998.</w:t>
      </w:r>
    </w:p>
    <w:p w:rsidR="00FF21C2" w:rsidRDefault="00FF21C2">
      <w:pPr>
        <w:pStyle w:val="a8"/>
        <w:numPr>
          <w:ilvl w:val="0"/>
          <w:numId w:val="6"/>
        </w:numPr>
        <w:spacing w:line="360" w:lineRule="auto"/>
      </w:pPr>
      <w:r>
        <w:t>Проблемы развития феодальной собственности на землю. М., 1979.</w:t>
      </w:r>
    </w:p>
    <w:p w:rsidR="00FF21C2" w:rsidRDefault="00FF21C2">
      <w:pPr>
        <w:pStyle w:val="a8"/>
        <w:numPr>
          <w:ilvl w:val="0"/>
          <w:numId w:val="6"/>
        </w:numPr>
        <w:spacing w:line="360" w:lineRule="auto"/>
      </w:pPr>
      <w:r>
        <w:t>Дембо Л. И. Земельные правоотношения в классово-антагонистическом обществе. Л., 1954.</w:t>
      </w:r>
    </w:p>
    <w:p w:rsidR="00FF21C2" w:rsidRDefault="00FF21C2">
      <w:pPr>
        <w:pStyle w:val="a8"/>
        <w:numPr>
          <w:ilvl w:val="0"/>
          <w:numId w:val="6"/>
        </w:numPr>
        <w:spacing w:line="360" w:lineRule="auto"/>
      </w:pPr>
      <w:r>
        <w:t>Библиография по всеобщей истории государства и права (1918 — 1979). Составитель В. Н. Садыков. М., 1979.</w:t>
      </w:r>
    </w:p>
    <w:p w:rsidR="00FF21C2" w:rsidRDefault="00FF21C2">
      <w:pPr>
        <w:pStyle w:val="a8"/>
        <w:numPr>
          <w:ilvl w:val="0"/>
          <w:numId w:val="6"/>
        </w:numPr>
        <w:spacing w:line="360" w:lineRule="auto"/>
      </w:pPr>
      <w:r>
        <w:t xml:space="preserve">Стасюлевич М. История средних веков в ее писателях и исследованиях новейших. Т. </w:t>
      </w:r>
      <w:r>
        <w:rPr>
          <w:lang w:val="en-US"/>
        </w:rPr>
        <w:t>I</w:t>
      </w:r>
      <w:r>
        <w:t>, СПб., 1863.</w:t>
      </w:r>
    </w:p>
    <w:p w:rsidR="00FF21C2" w:rsidRDefault="00FF21C2">
      <w:pPr>
        <w:pStyle w:val="a8"/>
        <w:spacing w:line="360" w:lineRule="auto"/>
      </w:pPr>
      <w:r>
        <w:t xml:space="preserve"> </w:t>
      </w:r>
    </w:p>
    <w:p w:rsidR="00FF21C2" w:rsidRDefault="00FF21C2">
      <w:pPr>
        <w:spacing w:line="360" w:lineRule="auto"/>
        <w:jc w:val="center"/>
        <w:rPr>
          <w:b/>
          <w:sz w:val="28"/>
        </w:rPr>
      </w:pPr>
      <w:r>
        <w:rPr>
          <w:b/>
          <w:sz w:val="28"/>
        </w:rPr>
        <w:t>ИСТОЧНИКИ И ЛИТЕРАТУРА</w:t>
      </w:r>
    </w:p>
    <w:p w:rsidR="00FF21C2" w:rsidRDefault="00FF21C2">
      <w:pPr>
        <w:spacing w:line="360" w:lineRule="auto"/>
        <w:jc w:val="center"/>
        <w:rPr>
          <w:b/>
          <w:sz w:val="28"/>
        </w:rPr>
      </w:pPr>
      <w:r>
        <w:rPr>
          <w:b/>
          <w:sz w:val="28"/>
        </w:rPr>
        <w:t>К ОТДЕЛЬНЫМ ГЛАВАМ</w:t>
      </w:r>
    </w:p>
    <w:p w:rsidR="00FF21C2" w:rsidRDefault="00FF21C2">
      <w:pPr>
        <w:spacing w:line="360" w:lineRule="auto"/>
        <w:jc w:val="center"/>
        <w:rPr>
          <w:b/>
          <w:sz w:val="28"/>
        </w:rPr>
      </w:pPr>
    </w:p>
    <w:p w:rsidR="00FF21C2" w:rsidRDefault="00FF21C2">
      <w:pPr>
        <w:spacing w:line="360" w:lineRule="auto"/>
        <w:rPr>
          <w:b/>
          <w:sz w:val="28"/>
        </w:rPr>
      </w:pPr>
      <w:r>
        <w:rPr>
          <w:b/>
          <w:sz w:val="28"/>
        </w:rPr>
        <w:t>К главе 1. Государство и право франков.</w:t>
      </w:r>
    </w:p>
    <w:p w:rsidR="00FF21C2" w:rsidRDefault="00FF21C2">
      <w:pPr>
        <w:numPr>
          <w:ilvl w:val="0"/>
          <w:numId w:val="7"/>
        </w:numPr>
        <w:spacing w:line="360" w:lineRule="auto"/>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7"/>
        </w:numPr>
        <w:spacing w:line="360" w:lineRule="auto"/>
        <w:jc w:val="both"/>
        <w:rPr>
          <w:sz w:val="28"/>
        </w:rPr>
      </w:pPr>
      <w:r>
        <w:rPr>
          <w:sz w:val="28"/>
        </w:rPr>
        <w:t>Салическая правда. Пер. Н. П. Грацианского. М., 1950.</w:t>
      </w:r>
    </w:p>
    <w:p w:rsidR="00FF21C2" w:rsidRDefault="00FF21C2">
      <w:pPr>
        <w:numPr>
          <w:ilvl w:val="0"/>
          <w:numId w:val="7"/>
        </w:numPr>
        <w:spacing w:line="360" w:lineRule="auto"/>
        <w:jc w:val="both"/>
        <w:rPr>
          <w:sz w:val="28"/>
        </w:rPr>
      </w:pPr>
      <w:r>
        <w:rPr>
          <w:sz w:val="28"/>
        </w:rPr>
        <w:t xml:space="preserve">Хрестоматия по истории средних веков/Под ред. С. Д.Сказкина. Т. </w:t>
      </w:r>
      <w:r>
        <w:rPr>
          <w:sz w:val="28"/>
          <w:lang w:val="en-US"/>
        </w:rPr>
        <w:t>I — II. М., 1963.</w:t>
      </w:r>
    </w:p>
    <w:p w:rsidR="00FF21C2" w:rsidRDefault="00FF21C2">
      <w:pPr>
        <w:numPr>
          <w:ilvl w:val="0"/>
          <w:numId w:val="7"/>
        </w:numPr>
        <w:spacing w:line="360" w:lineRule="auto"/>
        <w:jc w:val="both"/>
        <w:rPr>
          <w:sz w:val="28"/>
        </w:rPr>
      </w:pPr>
      <w:r>
        <w:rPr>
          <w:sz w:val="28"/>
          <w:lang w:val="en-US"/>
        </w:rPr>
        <w:t>Черниловский З. М. История феода</w:t>
      </w:r>
      <w:r>
        <w:rPr>
          <w:sz w:val="28"/>
        </w:rPr>
        <w:t>льного государства и права. М., 1959.</w:t>
      </w:r>
    </w:p>
    <w:p w:rsidR="00FF21C2" w:rsidRDefault="00FF21C2">
      <w:pPr>
        <w:numPr>
          <w:ilvl w:val="0"/>
          <w:numId w:val="7"/>
        </w:numPr>
        <w:spacing w:line="360" w:lineRule="auto"/>
        <w:jc w:val="both"/>
        <w:rPr>
          <w:sz w:val="28"/>
        </w:rPr>
      </w:pPr>
      <w:r>
        <w:rPr>
          <w:sz w:val="28"/>
        </w:rPr>
        <w:t xml:space="preserve">Всеобщая история государства и права. Ч. </w:t>
      </w:r>
      <w:r>
        <w:rPr>
          <w:sz w:val="28"/>
          <w:lang w:val="en-US"/>
        </w:rPr>
        <w:t>II</w:t>
      </w:r>
      <w:r>
        <w:rPr>
          <w:sz w:val="28"/>
        </w:rPr>
        <w:t>. Феодализм. М., 1947.</w:t>
      </w:r>
    </w:p>
    <w:p w:rsidR="00FF21C2" w:rsidRDefault="00FF21C2">
      <w:pPr>
        <w:numPr>
          <w:ilvl w:val="0"/>
          <w:numId w:val="7"/>
        </w:numPr>
        <w:spacing w:line="360" w:lineRule="auto"/>
        <w:jc w:val="both"/>
        <w:rPr>
          <w:sz w:val="28"/>
        </w:rPr>
      </w:pPr>
      <w:r>
        <w:rPr>
          <w:sz w:val="28"/>
        </w:rPr>
        <w:t>Всемирная история. Ранее средневековье. Т. 7, Минск, 1996.</w:t>
      </w:r>
    </w:p>
    <w:p w:rsidR="00FF21C2" w:rsidRDefault="00FF21C2">
      <w:pPr>
        <w:numPr>
          <w:ilvl w:val="0"/>
          <w:numId w:val="7"/>
        </w:numPr>
        <w:spacing w:line="360" w:lineRule="auto"/>
        <w:jc w:val="both"/>
        <w:rPr>
          <w:sz w:val="28"/>
        </w:rPr>
      </w:pPr>
      <w:r>
        <w:rPr>
          <w:sz w:val="28"/>
        </w:rPr>
        <w:t xml:space="preserve">Неусыхин А. И. Возникновение зависимого крестьянства как класса раннефеодального общества в Западной Европе </w:t>
      </w:r>
      <w:r>
        <w:rPr>
          <w:sz w:val="28"/>
          <w:lang w:val="en-US"/>
        </w:rPr>
        <w:t>VI — VIII</w:t>
      </w:r>
      <w:r>
        <w:rPr>
          <w:sz w:val="28"/>
        </w:rPr>
        <w:t xml:space="preserve"> вв. М., 1956.</w:t>
      </w:r>
    </w:p>
    <w:p w:rsidR="00FF21C2" w:rsidRDefault="00FF21C2">
      <w:pPr>
        <w:numPr>
          <w:ilvl w:val="0"/>
          <w:numId w:val="7"/>
        </w:numPr>
        <w:spacing w:line="360" w:lineRule="auto"/>
        <w:jc w:val="both"/>
        <w:rPr>
          <w:sz w:val="28"/>
        </w:rPr>
      </w:pPr>
      <w:r>
        <w:rPr>
          <w:sz w:val="28"/>
        </w:rPr>
        <w:t xml:space="preserve">Фюстель де Кулланж. История общественного строя древней Франции. Т. </w:t>
      </w:r>
      <w:r>
        <w:rPr>
          <w:sz w:val="28"/>
          <w:lang w:val="en-US"/>
        </w:rPr>
        <w:t>III — VI</w:t>
      </w:r>
      <w:r>
        <w:rPr>
          <w:sz w:val="28"/>
        </w:rPr>
        <w:t>. СПб., 1907 — 1916.</w:t>
      </w:r>
    </w:p>
    <w:p w:rsidR="00FF21C2" w:rsidRDefault="00FF21C2">
      <w:pPr>
        <w:numPr>
          <w:ilvl w:val="0"/>
          <w:numId w:val="7"/>
        </w:numPr>
        <w:spacing w:line="360" w:lineRule="auto"/>
        <w:jc w:val="both"/>
        <w:rPr>
          <w:sz w:val="28"/>
        </w:rPr>
      </w:pPr>
      <w:r>
        <w:rPr>
          <w:sz w:val="28"/>
        </w:rPr>
        <w:t>Колесницкий Н. Ф. Феодальное государство (</w:t>
      </w:r>
      <w:r>
        <w:rPr>
          <w:sz w:val="28"/>
          <w:lang w:val="en-US"/>
        </w:rPr>
        <w:t>V — XV</w:t>
      </w:r>
      <w:r>
        <w:rPr>
          <w:sz w:val="28"/>
        </w:rPr>
        <w:t xml:space="preserve"> вв.). М., 1967.</w:t>
      </w:r>
    </w:p>
    <w:p w:rsidR="00FF21C2" w:rsidRDefault="00FF21C2">
      <w:pPr>
        <w:numPr>
          <w:ilvl w:val="0"/>
          <w:numId w:val="7"/>
        </w:numPr>
        <w:spacing w:line="360" w:lineRule="auto"/>
        <w:jc w:val="both"/>
        <w:rPr>
          <w:sz w:val="28"/>
        </w:rPr>
      </w:pPr>
      <w:r>
        <w:rPr>
          <w:sz w:val="28"/>
        </w:rPr>
        <w:t>Корсунский А. Р. Образование раннефеодального государства в Западной Европе. М., 1963.</w:t>
      </w:r>
    </w:p>
    <w:p w:rsidR="00FF21C2" w:rsidRDefault="00FF21C2">
      <w:pPr>
        <w:numPr>
          <w:ilvl w:val="0"/>
          <w:numId w:val="7"/>
        </w:numPr>
        <w:spacing w:line="360" w:lineRule="auto"/>
        <w:jc w:val="both"/>
        <w:rPr>
          <w:sz w:val="28"/>
        </w:rPr>
      </w:pPr>
      <w:r>
        <w:rPr>
          <w:sz w:val="28"/>
        </w:rPr>
        <w:t>Эйнгард. Жизнь Карла Великого. М., 1977, Т. 11.</w:t>
      </w:r>
    </w:p>
    <w:p w:rsidR="00FF21C2" w:rsidRDefault="00FF21C2">
      <w:pPr>
        <w:numPr>
          <w:ilvl w:val="0"/>
          <w:numId w:val="7"/>
        </w:numPr>
        <w:spacing w:line="360" w:lineRule="auto"/>
        <w:jc w:val="both"/>
        <w:rPr>
          <w:sz w:val="28"/>
        </w:rPr>
      </w:pPr>
      <w:r>
        <w:rPr>
          <w:sz w:val="28"/>
        </w:rPr>
        <w:t>Григорий Турский. История франков/Изд. подгот. В. Д. Савукова. М., 1987.</w:t>
      </w:r>
    </w:p>
    <w:p w:rsidR="00FF21C2" w:rsidRDefault="00FF21C2">
      <w:pPr>
        <w:numPr>
          <w:ilvl w:val="0"/>
          <w:numId w:val="7"/>
        </w:numPr>
        <w:spacing w:line="360" w:lineRule="auto"/>
        <w:jc w:val="both"/>
        <w:rPr>
          <w:sz w:val="28"/>
        </w:rPr>
      </w:pPr>
      <w:r>
        <w:rPr>
          <w:sz w:val="28"/>
        </w:rPr>
        <w:t>Колесницкий Н. Ф. К вопросу о раннефеодальных общественных структурах/Проблемы истории докапиталистических обществ. М., 1968. Кн. 1.</w:t>
      </w:r>
    </w:p>
    <w:p w:rsidR="00FF21C2" w:rsidRDefault="00FF21C2">
      <w:pPr>
        <w:numPr>
          <w:ilvl w:val="0"/>
          <w:numId w:val="7"/>
        </w:numPr>
        <w:spacing w:line="360" w:lineRule="auto"/>
        <w:jc w:val="both"/>
        <w:rPr>
          <w:sz w:val="28"/>
        </w:rPr>
      </w:pPr>
      <w:r>
        <w:rPr>
          <w:sz w:val="28"/>
        </w:rPr>
        <w:t xml:space="preserve">Стасюлевич М. история средних веков в ее писателях и исследованиях новейших ученых. Т. </w:t>
      </w:r>
      <w:r>
        <w:rPr>
          <w:sz w:val="28"/>
          <w:lang w:val="en-US"/>
        </w:rPr>
        <w:t>I</w:t>
      </w:r>
      <w:r>
        <w:rPr>
          <w:sz w:val="28"/>
        </w:rPr>
        <w:t>, СПб., 1863.</w:t>
      </w:r>
    </w:p>
    <w:p w:rsidR="00FF21C2" w:rsidRDefault="00FF21C2">
      <w:pPr>
        <w:spacing w:line="360" w:lineRule="auto"/>
        <w:jc w:val="both"/>
        <w:rPr>
          <w:sz w:val="28"/>
        </w:rPr>
      </w:pPr>
    </w:p>
    <w:p w:rsidR="00FF21C2" w:rsidRDefault="00FF21C2">
      <w:pPr>
        <w:spacing w:line="360" w:lineRule="auto"/>
        <w:jc w:val="both"/>
        <w:rPr>
          <w:b/>
          <w:sz w:val="28"/>
        </w:rPr>
      </w:pPr>
      <w:r>
        <w:rPr>
          <w:b/>
          <w:sz w:val="28"/>
        </w:rPr>
        <w:t>К главе 2. Франция.</w:t>
      </w:r>
    </w:p>
    <w:p w:rsidR="00FF21C2" w:rsidRDefault="00FF21C2">
      <w:pPr>
        <w:numPr>
          <w:ilvl w:val="0"/>
          <w:numId w:val="8"/>
        </w:numPr>
        <w:spacing w:line="360" w:lineRule="auto"/>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8"/>
        </w:numPr>
        <w:spacing w:line="360" w:lineRule="auto"/>
        <w:jc w:val="both"/>
        <w:rPr>
          <w:sz w:val="28"/>
        </w:rPr>
      </w:pPr>
      <w:r>
        <w:rPr>
          <w:sz w:val="28"/>
        </w:rPr>
        <w:t xml:space="preserve">Хрестоматия по истории средних веков/Под ред. С. Д. Сказкина. Т. </w:t>
      </w:r>
      <w:r>
        <w:rPr>
          <w:sz w:val="28"/>
          <w:lang w:val="en-US"/>
        </w:rPr>
        <w:t>I — II. М., 1961 — 1963.</w:t>
      </w:r>
    </w:p>
    <w:p w:rsidR="00FF21C2" w:rsidRDefault="00FF21C2">
      <w:pPr>
        <w:numPr>
          <w:ilvl w:val="0"/>
          <w:numId w:val="8"/>
        </w:numPr>
        <w:spacing w:line="360" w:lineRule="auto"/>
        <w:jc w:val="both"/>
        <w:rPr>
          <w:sz w:val="28"/>
        </w:rPr>
      </w:pPr>
      <w:r>
        <w:rPr>
          <w:sz w:val="28"/>
          <w:lang w:val="en-US"/>
        </w:rPr>
        <w:t>Черниковский</w:t>
      </w:r>
      <w:r>
        <w:rPr>
          <w:sz w:val="28"/>
          <w:lang w:val="en-US"/>
        </w:rPr>
        <w:tab/>
        <w:t xml:space="preserve"> З. М. История феодального государства </w:t>
      </w:r>
      <w:r>
        <w:rPr>
          <w:sz w:val="28"/>
        </w:rPr>
        <w:t>и права. М., 1959.</w:t>
      </w:r>
    </w:p>
    <w:p w:rsidR="00FF21C2" w:rsidRDefault="00FF21C2">
      <w:pPr>
        <w:numPr>
          <w:ilvl w:val="0"/>
          <w:numId w:val="8"/>
        </w:numPr>
        <w:spacing w:line="360" w:lineRule="auto"/>
        <w:jc w:val="both"/>
        <w:rPr>
          <w:sz w:val="28"/>
        </w:rPr>
      </w:pPr>
      <w:r>
        <w:rPr>
          <w:sz w:val="28"/>
        </w:rPr>
        <w:t>Всеобщая история государства и права. Ч. II. Феодализм. М., 1947.</w:t>
      </w:r>
    </w:p>
    <w:p w:rsidR="00FF21C2" w:rsidRDefault="00FF21C2">
      <w:pPr>
        <w:numPr>
          <w:ilvl w:val="0"/>
          <w:numId w:val="8"/>
        </w:numPr>
        <w:spacing w:line="360" w:lineRule="auto"/>
        <w:jc w:val="both"/>
        <w:rPr>
          <w:sz w:val="28"/>
        </w:rPr>
      </w:pPr>
      <w:r>
        <w:rPr>
          <w:sz w:val="28"/>
        </w:rPr>
        <w:t>Аннерс Э. История европейского права. М., 1994.</w:t>
      </w:r>
    </w:p>
    <w:p w:rsidR="00FF21C2" w:rsidRDefault="00FF21C2">
      <w:pPr>
        <w:numPr>
          <w:ilvl w:val="0"/>
          <w:numId w:val="8"/>
        </w:numPr>
        <w:spacing w:line="360" w:lineRule="auto"/>
        <w:jc w:val="both"/>
        <w:rPr>
          <w:sz w:val="28"/>
        </w:rPr>
      </w:pPr>
      <w:r>
        <w:rPr>
          <w:sz w:val="28"/>
        </w:rPr>
        <w:t>История Франции. В 3-х т. М., 1972. Т. 1.</w:t>
      </w:r>
    </w:p>
    <w:p w:rsidR="00FF21C2" w:rsidRDefault="00FF21C2">
      <w:pPr>
        <w:numPr>
          <w:ilvl w:val="0"/>
          <w:numId w:val="8"/>
        </w:numPr>
        <w:spacing w:line="360" w:lineRule="auto"/>
        <w:jc w:val="both"/>
        <w:rPr>
          <w:sz w:val="28"/>
        </w:rPr>
      </w:pPr>
      <w:r>
        <w:rPr>
          <w:sz w:val="28"/>
        </w:rPr>
        <w:t>Неусыхин А. И. Проблемы европейского феодализма. Избр. тр. М., 1974.</w:t>
      </w:r>
    </w:p>
    <w:p w:rsidR="00FF21C2" w:rsidRDefault="00FF21C2">
      <w:pPr>
        <w:numPr>
          <w:ilvl w:val="0"/>
          <w:numId w:val="8"/>
        </w:numPr>
        <w:spacing w:line="360" w:lineRule="auto"/>
        <w:jc w:val="both"/>
        <w:rPr>
          <w:sz w:val="28"/>
        </w:rPr>
      </w:pPr>
      <w:r>
        <w:rPr>
          <w:sz w:val="28"/>
        </w:rPr>
        <w:t>Сказкин С. Д. Избранные труды по истории. М., 1973.</w:t>
      </w:r>
    </w:p>
    <w:p w:rsidR="00FF21C2" w:rsidRDefault="00FF21C2">
      <w:pPr>
        <w:numPr>
          <w:ilvl w:val="0"/>
          <w:numId w:val="8"/>
        </w:numPr>
        <w:spacing w:line="360" w:lineRule="auto"/>
        <w:jc w:val="both"/>
        <w:rPr>
          <w:sz w:val="28"/>
        </w:rPr>
      </w:pPr>
      <w:r>
        <w:rPr>
          <w:sz w:val="28"/>
        </w:rPr>
        <w:t xml:space="preserve">Пти-Дютайн Ш. Феодальная монархия во Франции и Англии </w:t>
      </w:r>
      <w:r>
        <w:rPr>
          <w:sz w:val="28"/>
          <w:lang w:val="en-US"/>
        </w:rPr>
        <w:t>X — XIII</w:t>
      </w:r>
      <w:r>
        <w:rPr>
          <w:sz w:val="28"/>
        </w:rPr>
        <w:t xml:space="preserve"> вв. М., 1938.</w:t>
      </w:r>
    </w:p>
    <w:p w:rsidR="00FF21C2" w:rsidRDefault="00FF21C2">
      <w:pPr>
        <w:numPr>
          <w:ilvl w:val="0"/>
          <w:numId w:val="8"/>
        </w:numPr>
        <w:spacing w:line="360" w:lineRule="auto"/>
        <w:jc w:val="both"/>
        <w:rPr>
          <w:sz w:val="28"/>
        </w:rPr>
      </w:pPr>
      <w:r>
        <w:rPr>
          <w:sz w:val="28"/>
        </w:rPr>
        <w:t>Райцес В. И. Жанна д</w:t>
      </w:r>
      <w:r>
        <w:rPr>
          <w:sz w:val="28"/>
          <w:lang w:val="en-US"/>
        </w:rPr>
        <w:t>’</w:t>
      </w:r>
      <w:r>
        <w:rPr>
          <w:sz w:val="28"/>
        </w:rPr>
        <w:t>Арк: факты, легенды, гипотезы. Л., 1983.</w:t>
      </w:r>
    </w:p>
    <w:p w:rsidR="00FF21C2" w:rsidRDefault="00FF21C2">
      <w:pPr>
        <w:numPr>
          <w:ilvl w:val="0"/>
          <w:numId w:val="8"/>
        </w:numPr>
        <w:spacing w:line="360" w:lineRule="auto"/>
        <w:jc w:val="both"/>
        <w:rPr>
          <w:sz w:val="28"/>
        </w:rPr>
      </w:pPr>
      <w:r>
        <w:rPr>
          <w:sz w:val="28"/>
        </w:rPr>
        <w:t>Тьерри О. Опыт истории происхождения и успехов третьего сословия//Тьерри О. Избр. соч. М., 1937.</w:t>
      </w:r>
    </w:p>
    <w:p w:rsidR="00FF21C2" w:rsidRDefault="00FF21C2">
      <w:pPr>
        <w:numPr>
          <w:ilvl w:val="0"/>
          <w:numId w:val="8"/>
        </w:numPr>
        <w:spacing w:line="360" w:lineRule="auto"/>
        <w:jc w:val="both"/>
        <w:rPr>
          <w:sz w:val="28"/>
        </w:rPr>
      </w:pPr>
      <w:r>
        <w:rPr>
          <w:sz w:val="28"/>
        </w:rPr>
        <w:t xml:space="preserve">Хачатурян Н. А. Сословная монархия во Франции </w:t>
      </w:r>
      <w:r>
        <w:rPr>
          <w:sz w:val="28"/>
          <w:lang w:val="en-US"/>
        </w:rPr>
        <w:t>XIII — XV</w:t>
      </w:r>
      <w:r>
        <w:rPr>
          <w:sz w:val="28"/>
        </w:rPr>
        <w:t xml:space="preserve"> вв. М., 1989.</w:t>
      </w:r>
    </w:p>
    <w:p w:rsidR="00FF21C2" w:rsidRDefault="00FF21C2">
      <w:pPr>
        <w:numPr>
          <w:ilvl w:val="0"/>
          <w:numId w:val="8"/>
        </w:numPr>
        <w:spacing w:line="360" w:lineRule="auto"/>
        <w:jc w:val="both"/>
        <w:rPr>
          <w:sz w:val="28"/>
        </w:rPr>
      </w:pPr>
      <w:r>
        <w:rPr>
          <w:sz w:val="28"/>
        </w:rPr>
        <w:t>Хачатурян Н. А. Возникновение Генеральных Штатов во Франции. М., 1976.</w:t>
      </w:r>
    </w:p>
    <w:p w:rsidR="00FF21C2" w:rsidRDefault="00FF21C2">
      <w:pPr>
        <w:numPr>
          <w:ilvl w:val="0"/>
          <w:numId w:val="8"/>
        </w:numPr>
        <w:spacing w:line="360" w:lineRule="auto"/>
        <w:jc w:val="both"/>
        <w:rPr>
          <w:sz w:val="28"/>
        </w:rPr>
      </w:pPr>
      <w:r>
        <w:rPr>
          <w:sz w:val="28"/>
        </w:rPr>
        <w:t>Лучицкий. Феодальная аристократия и кальвинисты во Франции. 1971; Католическая лига и кальвинисты во Франции. 1877.</w:t>
      </w:r>
    </w:p>
    <w:p w:rsidR="00FF21C2" w:rsidRDefault="00FF21C2">
      <w:pPr>
        <w:numPr>
          <w:ilvl w:val="0"/>
          <w:numId w:val="8"/>
        </w:numPr>
        <w:spacing w:line="360" w:lineRule="auto"/>
        <w:jc w:val="both"/>
        <w:rPr>
          <w:sz w:val="28"/>
        </w:rPr>
      </w:pPr>
      <w:r>
        <w:rPr>
          <w:sz w:val="28"/>
        </w:rPr>
        <w:t>Поршнев. Народные восстания во Франции перед Фрондой. 1948.</w:t>
      </w:r>
    </w:p>
    <w:p w:rsidR="00FF21C2" w:rsidRDefault="00FF21C2">
      <w:pPr>
        <w:numPr>
          <w:ilvl w:val="0"/>
          <w:numId w:val="8"/>
        </w:numPr>
        <w:spacing w:line="360" w:lineRule="auto"/>
        <w:jc w:val="both"/>
        <w:rPr>
          <w:sz w:val="28"/>
        </w:rPr>
      </w:pPr>
      <w:r>
        <w:rPr>
          <w:sz w:val="28"/>
        </w:rPr>
        <w:t>Батыр К. И. История феодального государства Франции. М., 1975.</w:t>
      </w:r>
    </w:p>
    <w:p w:rsidR="00FF21C2" w:rsidRDefault="00FF21C2">
      <w:pPr>
        <w:numPr>
          <w:ilvl w:val="0"/>
          <w:numId w:val="8"/>
        </w:numPr>
        <w:spacing w:line="360" w:lineRule="auto"/>
        <w:jc w:val="both"/>
        <w:rPr>
          <w:sz w:val="28"/>
        </w:rPr>
      </w:pPr>
      <w:r>
        <w:rPr>
          <w:sz w:val="28"/>
        </w:rPr>
        <w:t>Галанза П. Н. Феодальное государство и право Франции. М., 1963.</w:t>
      </w:r>
    </w:p>
    <w:p w:rsidR="00FF21C2" w:rsidRDefault="00FF21C2">
      <w:pPr>
        <w:numPr>
          <w:ilvl w:val="0"/>
          <w:numId w:val="8"/>
        </w:numPr>
        <w:spacing w:line="360" w:lineRule="auto"/>
        <w:jc w:val="both"/>
        <w:rPr>
          <w:sz w:val="28"/>
        </w:rPr>
      </w:pPr>
      <w:r>
        <w:rPr>
          <w:sz w:val="28"/>
        </w:rPr>
        <w:t xml:space="preserve">Люблинская А. Д. Французский абсолютизм в первой трети </w:t>
      </w:r>
      <w:r>
        <w:rPr>
          <w:sz w:val="28"/>
          <w:lang w:val="en-US"/>
        </w:rPr>
        <w:t>XVII</w:t>
      </w:r>
      <w:r>
        <w:rPr>
          <w:sz w:val="28"/>
        </w:rPr>
        <w:t> в. М. — Л., 1965.</w:t>
      </w:r>
    </w:p>
    <w:p w:rsidR="00FF21C2" w:rsidRDefault="00FF21C2">
      <w:pPr>
        <w:numPr>
          <w:ilvl w:val="0"/>
          <w:numId w:val="8"/>
        </w:numPr>
        <w:spacing w:line="360" w:lineRule="auto"/>
        <w:jc w:val="both"/>
        <w:rPr>
          <w:sz w:val="28"/>
        </w:rPr>
      </w:pPr>
      <w:r>
        <w:rPr>
          <w:sz w:val="28"/>
        </w:rPr>
        <w:t>Чельцов-Бебутов М. А. Положение личности в уголовном процессе, ч. 1. Происхождение и развитие розыскного процесса во Франции. М., 1948.</w:t>
      </w:r>
    </w:p>
    <w:p w:rsidR="00FF21C2" w:rsidRDefault="00FF21C2">
      <w:pPr>
        <w:spacing w:line="360" w:lineRule="auto"/>
        <w:jc w:val="both"/>
        <w:rPr>
          <w:sz w:val="28"/>
        </w:rPr>
      </w:pPr>
    </w:p>
    <w:p w:rsidR="00FF21C2" w:rsidRDefault="00FF21C2">
      <w:pPr>
        <w:spacing w:line="360" w:lineRule="auto"/>
        <w:jc w:val="both"/>
        <w:rPr>
          <w:b/>
          <w:sz w:val="28"/>
        </w:rPr>
      </w:pPr>
      <w:r>
        <w:rPr>
          <w:b/>
          <w:sz w:val="28"/>
        </w:rPr>
        <w:t>К главе 3. Англия.</w:t>
      </w:r>
    </w:p>
    <w:p w:rsidR="00FF21C2" w:rsidRDefault="00FF21C2">
      <w:pPr>
        <w:numPr>
          <w:ilvl w:val="0"/>
          <w:numId w:val="9"/>
        </w:numPr>
        <w:spacing w:line="360" w:lineRule="auto"/>
        <w:jc w:val="both"/>
        <w:rPr>
          <w:sz w:val="28"/>
        </w:rPr>
      </w:pPr>
      <w:r>
        <w:rPr>
          <w:sz w:val="28"/>
        </w:rPr>
        <w:t xml:space="preserve">Английская деревня в </w:t>
      </w:r>
      <w:r>
        <w:rPr>
          <w:sz w:val="28"/>
          <w:lang w:val="en-US"/>
        </w:rPr>
        <w:t xml:space="preserve">XIII — XIV </w:t>
      </w:r>
      <w:r>
        <w:rPr>
          <w:sz w:val="28"/>
        </w:rPr>
        <w:t>вв. и восстание Уота Тайлера/Сост. Е. А. Косминский и Д. М. Петрушевский. М. — Л., 1935.</w:t>
      </w:r>
    </w:p>
    <w:p w:rsidR="00FF21C2" w:rsidRDefault="00FF21C2">
      <w:pPr>
        <w:numPr>
          <w:ilvl w:val="0"/>
          <w:numId w:val="9"/>
        </w:numPr>
        <w:spacing w:line="360" w:lineRule="auto"/>
        <w:jc w:val="both"/>
        <w:rPr>
          <w:sz w:val="28"/>
        </w:rPr>
      </w:pPr>
      <w:r>
        <w:rPr>
          <w:sz w:val="28"/>
        </w:rPr>
        <w:t xml:space="preserve">Памятники истории Англии </w:t>
      </w:r>
      <w:r>
        <w:rPr>
          <w:sz w:val="28"/>
          <w:lang w:val="en-US"/>
        </w:rPr>
        <w:t>XI — XIII</w:t>
      </w:r>
      <w:r>
        <w:rPr>
          <w:sz w:val="28"/>
        </w:rPr>
        <w:t xml:space="preserve"> вв./Пер. и введ. Д.М. Петрушевского. М., 1936.</w:t>
      </w:r>
    </w:p>
    <w:p w:rsidR="00FF21C2" w:rsidRDefault="00FF21C2">
      <w:pPr>
        <w:numPr>
          <w:ilvl w:val="0"/>
          <w:numId w:val="9"/>
        </w:numPr>
        <w:spacing w:line="360" w:lineRule="auto"/>
        <w:jc w:val="both"/>
        <w:rPr>
          <w:sz w:val="28"/>
        </w:rPr>
      </w:pPr>
      <w:r>
        <w:rPr>
          <w:sz w:val="28"/>
        </w:rPr>
        <w:t>Фиц-Стефен Уильям. Описание благороднейшего города Лондона/Пер. и коммент. Н. А. Богородовой//Городская жизнь в средневековой Европе. М., 1987.</w:t>
      </w:r>
    </w:p>
    <w:p w:rsidR="00FF21C2" w:rsidRDefault="00FF21C2">
      <w:pPr>
        <w:numPr>
          <w:ilvl w:val="0"/>
          <w:numId w:val="9"/>
        </w:numPr>
        <w:spacing w:line="360" w:lineRule="auto"/>
        <w:jc w:val="both"/>
        <w:rPr>
          <w:sz w:val="28"/>
        </w:rPr>
      </w:pPr>
      <w:r>
        <w:rPr>
          <w:sz w:val="28"/>
        </w:rPr>
        <w:t>Вестминстерские статуты./Пер. Е. В. Гутновой. М., 1948.</w:t>
      </w:r>
    </w:p>
    <w:p w:rsidR="00FF21C2" w:rsidRDefault="00FF21C2">
      <w:pPr>
        <w:numPr>
          <w:ilvl w:val="0"/>
          <w:numId w:val="9"/>
        </w:numPr>
        <w:spacing w:line="360" w:lineRule="auto"/>
        <w:jc w:val="both"/>
        <w:rPr>
          <w:sz w:val="28"/>
        </w:rPr>
      </w:pPr>
      <w:r>
        <w:rPr>
          <w:sz w:val="28"/>
        </w:rPr>
        <w:t>Гольфрид Монмутский. История бриттов. Жизнь Мерлина. М., 1984.</w:t>
      </w:r>
    </w:p>
    <w:p w:rsidR="00FF21C2" w:rsidRDefault="00FF21C2">
      <w:pPr>
        <w:numPr>
          <w:ilvl w:val="0"/>
          <w:numId w:val="9"/>
        </w:numPr>
        <w:spacing w:line="360" w:lineRule="auto"/>
        <w:jc w:val="both"/>
        <w:rPr>
          <w:sz w:val="28"/>
        </w:rPr>
      </w:pPr>
      <w:r>
        <w:rPr>
          <w:sz w:val="28"/>
        </w:rPr>
        <w:t xml:space="preserve">Барг М. А. Исследования по истории английского феодализма в </w:t>
      </w:r>
      <w:r>
        <w:rPr>
          <w:sz w:val="28"/>
          <w:lang w:val="en-US"/>
        </w:rPr>
        <w:t>XI — XIII</w:t>
      </w:r>
      <w:r>
        <w:rPr>
          <w:sz w:val="28"/>
        </w:rPr>
        <w:t xml:space="preserve"> вв. М., 1962.</w:t>
      </w:r>
    </w:p>
    <w:p w:rsidR="00FF21C2" w:rsidRDefault="00FF21C2">
      <w:pPr>
        <w:numPr>
          <w:ilvl w:val="0"/>
          <w:numId w:val="9"/>
        </w:numPr>
        <w:spacing w:line="360" w:lineRule="auto"/>
        <w:jc w:val="both"/>
        <w:rPr>
          <w:sz w:val="28"/>
        </w:rPr>
      </w:pPr>
      <w:r>
        <w:rPr>
          <w:sz w:val="28"/>
        </w:rPr>
        <w:t xml:space="preserve">Гутнова Е. В. Английское феодальное государство в </w:t>
      </w:r>
      <w:r>
        <w:rPr>
          <w:sz w:val="28"/>
          <w:lang w:val="en-US"/>
        </w:rPr>
        <w:t xml:space="preserve">XIV — XV </w:t>
      </w:r>
      <w:r>
        <w:rPr>
          <w:sz w:val="28"/>
        </w:rPr>
        <w:t>вв. М., 1987; Она же. Возникновение английского парламента. М., 1960.</w:t>
      </w:r>
    </w:p>
    <w:p w:rsidR="00FF21C2" w:rsidRDefault="00FF21C2">
      <w:pPr>
        <w:numPr>
          <w:ilvl w:val="0"/>
          <w:numId w:val="9"/>
        </w:numPr>
        <w:spacing w:line="360" w:lineRule="auto"/>
        <w:jc w:val="both"/>
        <w:rPr>
          <w:sz w:val="28"/>
        </w:rPr>
      </w:pPr>
      <w:r>
        <w:rPr>
          <w:sz w:val="28"/>
        </w:rPr>
        <w:t>Левицкий Я. А. город и феодализм в Англии. М., 1987.</w:t>
      </w:r>
    </w:p>
    <w:p w:rsidR="00FF21C2" w:rsidRDefault="00FF21C2">
      <w:pPr>
        <w:numPr>
          <w:ilvl w:val="0"/>
          <w:numId w:val="9"/>
        </w:numPr>
        <w:spacing w:line="360" w:lineRule="auto"/>
        <w:jc w:val="both"/>
        <w:rPr>
          <w:sz w:val="28"/>
        </w:rPr>
      </w:pPr>
      <w:r>
        <w:rPr>
          <w:sz w:val="28"/>
        </w:rPr>
        <w:t>Мортон А. Л. История Англии. М., 1950.</w:t>
      </w:r>
    </w:p>
    <w:p w:rsidR="00FF21C2" w:rsidRDefault="00FF21C2">
      <w:pPr>
        <w:numPr>
          <w:ilvl w:val="0"/>
          <w:numId w:val="9"/>
        </w:numPr>
        <w:spacing w:line="360" w:lineRule="auto"/>
        <w:jc w:val="both"/>
        <w:rPr>
          <w:sz w:val="28"/>
        </w:rPr>
      </w:pPr>
      <w:r>
        <w:rPr>
          <w:sz w:val="28"/>
        </w:rPr>
        <w:t>Петрушевский Д. М.. Очерки по истории английского государства в средние века. 4-е изд. М., 1937.</w:t>
      </w:r>
    </w:p>
    <w:p w:rsidR="00FF21C2" w:rsidRDefault="00FF21C2">
      <w:pPr>
        <w:numPr>
          <w:ilvl w:val="0"/>
          <w:numId w:val="9"/>
        </w:numPr>
        <w:spacing w:line="360" w:lineRule="auto"/>
        <w:jc w:val="both"/>
        <w:rPr>
          <w:sz w:val="28"/>
        </w:rPr>
      </w:pPr>
      <w:r>
        <w:rPr>
          <w:sz w:val="28"/>
        </w:rPr>
        <w:t xml:space="preserve">Репина Л. П. Сословие горожан и феодальное государство в Англии </w:t>
      </w:r>
      <w:r>
        <w:rPr>
          <w:sz w:val="28"/>
          <w:lang w:val="en-US"/>
        </w:rPr>
        <w:t>XIV</w:t>
      </w:r>
      <w:r>
        <w:rPr>
          <w:sz w:val="28"/>
        </w:rPr>
        <w:t> в. М., 1979.</w:t>
      </w:r>
    </w:p>
    <w:p w:rsidR="00FF21C2" w:rsidRDefault="00FF21C2">
      <w:pPr>
        <w:numPr>
          <w:ilvl w:val="0"/>
          <w:numId w:val="9"/>
        </w:numPr>
        <w:spacing w:line="360" w:lineRule="auto"/>
        <w:jc w:val="both"/>
        <w:rPr>
          <w:sz w:val="28"/>
        </w:rPr>
      </w:pPr>
      <w:r>
        <w:rPr>
          <w:sz w:val="28"/>
        </w:rPr>
        <w:t xml:space="preserve">Сапрыкин Ю. М. Английское завоевание Ирландии </w:t>
      </w:r>
      <w:r>
        <w:rPr>
          <w:sz w:val="28"/>
          <w:lang w:val="en-US"/>
        </w:rPr>
        <w:t>(XII — XVII</w:t>
      </w:r>
      <w:r>
        <w:rPr>
          <w:sz w:val="28"/>
        </w:rPr>
        <w:t xml:space="preserve"> вв.) М., 1982.</w:t>
      </w:r>
    </w:p>
    <w:p w:rsidR="00FF21C2" w:rsidRDefault="00FF21C2">
      <w:pPr>
        <w:numPr>
          <w:ilvl w:val="0"/>
          <w:numId w:val="9"/>
        </w:numPr>
        <w:spacing w:line="360" w:lineRule="auto"/>
        <w:jc w:val="both"/>
        <w:rPr>
          <w:sz w:val="28"/>
        </w:rPr>
      </w:pPr>
      <w:r>
        <w:rPr>
          <w:sz w:val="28"/>
        </w:rPr>
        <w:t>Тревельян Дж. М. Социальная история Англии. М., 1959.</w:t>
      </w:r>
    </w:p>
    <w:p w:rsidR="00FF21C2" w:rsidRDefault="00FF21C2">
      <w:pPr>
        <w:numPr>
          <w:ilvl w:val="0"/>
          <w:numId w:val="9"/>
        </w:numPr>
        <w:spacing w:line="360" w:lineRule="auto"/>
        <w:jc w:val="both"/>
        <w:rPr>
          <w:sz w:val="28"/>
        </w:rPr>
      </w:pPr>
      <w:r>
        <w:rPr>
          <w:sz w:val="28"/>
        </w:rPr>
        <w:t>Селезнев Н. А. Всеобщая история государства и права (Феодальное государство и право Англии). М., 1963.</w:t>
      </w:r>
    </w:p>
    <w:p w:rsidR="00FF21C2" w:rsidRDefault="00FF21C2">
      <w:pPr>
        <w:numPr>
          <w:ilvl w:val="0"/>
          <w:numId w:val="9"/>
        </w:numPr>
        <w:spacing w:line="360" w:lineRule="auto"/>
        <w:jc w:val="both"/>
        <w:rPr>
          <w:sz w:val="28"/>
        </w:rPr>
      </w:pPr>
      <w:r>
        <w:rPr>
          <w:sz w:val="28"/>
        </w:rPr>
        <w:t>Страхов Н. Н. Государство и право феодальной Англии. Харьков, 1964.</w:t>
      </w:r>
    </w:p>
    <w:p w:rsidR="00FF21C2" w:rsidRDefault="00FF21C2">
      <w:pPr>
        <w:numPr>
          <w:ilvl w:val="0"/>
          <w:numId w:val="9"/>
        </w:numPr>
        <w:spacing w:line="360" w:lineRule="auto"/>
        <w:jc w:val="both"/>
        <w:rPr>
          <w:sz w:val="28"/>
        </w:rPr>
      </w:pPr>
      <w:r>
        <w:rPr>
          <w:sz w:val="28"/>
        </w:rPr>
        <w:t>Штокмар В. В. Экономическая политика английского абсолютизма в эпоху его расцвета. Л., 1962.</w:t>
      </w:r>
    </w:p>
    <w:p w:rsidR="00FF21C2" w:rsidRDefault="00FF21C2">
      <w:pPr>
        <w:numPr>
          <w:ilvl w:val="0"/>
          <w:numId w:val="9"/>
        </w:numPr>
        <w:spacing w:line="360" w:lineRule="auto"/>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9"/>
        </w:numPr>
        <w:spacing w:line="360" w:lineRule="auto"/>
        <w:jc w:val="both"/>
        <w:rPr>
          <w:sz w:val="28"/>
        </w:rPr>
      </w:pPr>
      <w:r>
        <w:rPr>
          <w:sz w:val="28"/>
        </w:rPr>
        <w:t>Виноградов П. Г. Исследования по социальной истории Англии в средние века. М., 1887.</w:t>
      </w:r>
    </w:p>
    <w:p w:rsidR="00FF21C2" w:rsidRDefault="00FF21C2">
      <w:pPr>
        <w:numPr>
          <w:ilvl w:val="0"/>
          <w:numId w:val="9"/>
        </w:numPr>
        <w:spacing w:line="360" w:lineRule="auto"/>
        <w:jc w:val="both"/>
        <w:rPr>
          <w:sz w:val="28"/>
        </w:rPr>
      </w:pPr>
      <w:r>
        <w:rPr>
          <w:sz w:val="28"/>
        </w:rPr>
        <w:t>Энсон В. английский парламент, его конституционные законы и обычаи. СПб., 1908.</w:t>
      </w:r>
    </w:p>
    <w:p w:rsidR="00FF21C2" w:rsidRDefault="00FF21C2">
      <w:pPr>
        <w:numPr>
          <w:ilvl w:val="0"/>
          <w:numId w:val="9"/>
        </w:numPr>
        <w:spacing w:line="360" w:lineRule="auto"/>
        <w:jc w:val="both"/>
        <w:rPr>
          <w:sz w:val="28"/>
        </w:rPr>
      </w:pPr>
      <w:r>
        <w:rPr>
          <w:sz w:val="28"/>
        </w:rPr>
        <w:t xml:space="preserve">Роджерс Т. история труда и заработной платы в Англии с </w:t>
      </w:r>
      <w:r>
        <w:rPr>
          <w:sz w:val="28"/>
          <w:lang w:val="en-US"/>
        </w:rPr>
        <w:t>XIII</w:t>
      </w:r>
      <w:r>
        <w:rPr>
          <w:sz w:val="28"/>
        </w:rPr>
        <w:t xml:space="preserve"> по </w:t>
      </w:r>
      <w:r>
        <w:rPr>
          <w:sz w:val="28"/>
          <w:lang w:val="en-US"/>
        </w:rPr>
        <w:t>XIX</w:t>
      </w:r>
      <w:r>
        <w:rPr>
          <w:sz w:val="28"/>
        </w:rPr>
        <w:t xml:space="preserve"> вв.</w:t>
      </w:r>
      <w:r>
        <w:rPr>
          <w:sz w:val="28"/>
          <w:lang w:val="en-US"/>
        </w:rPr>
        <w:t xml:space="preserve"> СПб., 1899.</w:t>
      </w:r>
    </w:p>
    <w:p w:rsidR="00FF21C2" w:rsidRDefault="00FF21C2">
      <w:pPr>
        <w:numPr>
          <w:ilvl w:val="0"/>
          <w:numId w:val="9"/>
        </w:numPr>
        <w:spacing w:line="360" w:lineRule="auto"/>
        <w:jc w:val="both"/>
        <w:rPr>
          <w:sz w:val="28"/>
        </w:rPr>
      </w:pPr>
      <w:r>
        <w:rPr>
          <w:sz w:val="28"/>
          <w:lang w:val="en-US"/>
        </w:rPr>
        <w:t>Савин А. Н. Английская деревня в эпоху Тюдоров. М., 1903.</w:t>
      </w:r>
    </w:p>
    <w:p w:rsidR="00FF21C2" w:rsidRDefault="00FF21C2">
      <w:pPr>
        <w:numPr>
          <w:ilvl w:val="0"/>
          <w:numId w:val="9"/>
        </w:numPr>
        <w:spacing w:line="360" w:lineRule="auto"/>
        <w:jc w:val="both"/>
        <w:rPr>
          <w:sz w:val="28"/>
        </w:rPr>
      </w:pPr>
      <w:r>
        <w:rPr>
          <w:sz w:val="28"/>
        </w:rPr>
        <w:t>Савин А. Н. Английская секуляризация. М., 1906.</w:t>
      </w:r>
    </w:p>
    <w:p w:rsidR="00FF21C2" w:rsidRDefault="00FF21C2">
      <w:pPr>
        <w:numPr>
          <w:ilvl w:val="0"/>
          <w:numId w:val="9"/>
        </w:numPr>
        <w:spacing w:line="360" w:lineRule="auto"/>
        <w:jc w:val="both"/>
        <w:rPr>
          <w:sz w:val="28"/>
        </w:rPr>
      </w:pPr>
      <w:r>
        <w:rPr>
          <w:sz w:val="28"/>
        </w:rPr>
        <w:t xml:space="preserve">Семенов В. Ф. Огораживания и крестьянские движения в Англии </w:t>
      </w:r>
      <w:r>
        <w:rPr>
          <w:sz w:val="28"/>
          <w:lang w:val="en-US"/>
        </w:rPr>
        <w:t>XVI</w:t>
      </w:r>
      <w:r>
        <w:rPr>
          <w:sz w:val="28"/>
        </w:rPr>
        <w:t> в. М., 1948.</w:t>
      </w:r>
    </w:p>
    <w:p w:rsidR="00FF21C2" w:rsidRDefault="00FF21C2">
      <w:pPr>
        <w:numPr>
          <w:ilvl w:val="0"/>
          <w:numId w:val="9"/>
        </w:numPr>
        <w:spacing w:line="360" w:lineRule="auto"/>
        <w:jc w:val="both"/>
        <w:rPr>
          <w:sz w:val="28"/>
        </w:rPr>
      </w:pPr>
      <w:r>
        <w:rPr>
          <w:sz w:val="28"/>
        </w:rPr>
        <w:t>Гнейст Р. История государственных учреждений Англии. М., 1885.</w:t>
      </w:r>
    </w:p>
    <w:p w:rsidR="00FF21C2" w:rsidRDefault="00FF21C2">
      <w:pPr>
        <w:spacing w:line="360" w:lineRule="auto"/>
        <w:jc w:val="center"/>
        <w:rPr>
          <w:b/>
          <w:sz w:val="28"/>
        </w:rPr>
      </w:pPr>
    </w:p>
    <w:p w:rsidR="00FF21C2" w:rsidRDefault="00FF21C2">
      <w:pPr>
        <w:spacing w:line="360" w:lineRule="auto"/>
        <w:rPr>
          <w:b/>
          <w:sz w:val="28"/>
        </w:rPr>
      </w:pPr>
      <w:r>
        <w:rPr>
          <w:b/>
          <w:sz w:val="28"/>
        </w:rPr>
        <w:t>К главе 4. Германия.</w:t>
      </w:r>
    </w:p>
    <w:p w:rsidR="00FF21C2" w:rsidRDefault="00FF21C2">
      <w:pPr>
        <w:numPr>
          <w:ilvl w:val="0"/>
          <w:numId w:val="12"/>
        </w:numPr>
        <w:tabs>
          <w:tab w:val="left" w:pos="0"/>
        </w:tabs>
        <w:spacing w:line="360" w:lineRule="auto"/>
        <w:ind w:left="284" w:hanging="284"/>
        <w:jc w:val="both"/>
        <w:rPr>
          <w:sz w:val="28"/>
        </w:rPr>
      </w:pPr>
      <w:r>
        <w:rPr>
          <w:sz w:val="28"/>
        </w:rPr>
        <w:t>Аугсбург. Древнейшее городское право. 21.</w:t>
      </w:r>
      <w:r>
        <w:rPr>
          <w:sz w:val="28"/>
          <w:lang w:val="en-US"/>
        </w:rPr>
        <w:t>VI</w:t>
      </w:r>
      <w:r>
        <w:rPr>
          <w:sz w:val="28"/>
        </w:rPr>
        <w:t>.1156 // Средневековый город. Вып. 6 Саратов, 1981.</w:t>
      </w:r>
    </w:p>
    <w:p w:rsidR="00FF21C2" w:rsidRDefault="00FF21C2">
      <w:pPr>
        <w:numPr>
          <w:ilvl w:val="0"/>
          <w:numId w:val="12"/>
        </w:numPr>
        <w:tabs>
          <w:tab w:val="left" w:pos="0"/>
        </w:tabs>
        <w:spacing w:line="360" w:lineRule="auto"/>
        <w:ind w:left="284" w:hanging="284"/>
        <w:jc w:val="both"/>
        <w:rPr>
          <w:sz w:val="28"/>
        </w:rPr>
      </w:pPr>
      <w:r>
        <w:rPr>
          <w:sz w:val="28"/>
        </w:rPr>
        <w:t>Саксонское зерцало: Памятник, комментарии, исследования/Отв. ред. В. М. Корецкий. М., 1985.</w:t>
      </w:r>
    </w:p>
    <w:p w:rsidR="00FF21C2" w:rsidRDefault="00FF21C2">
      <w:pPr>
        <w:numPr>
          <w:ilvl w:val="0"/>
          <w:numId w:val="12"/>
        </w:numPr>
        <w:tabs>
          <w:tab w:val="left" w:pos="0"/>
        </w:tabs>
        <w:spacing w:line="360" w:lineRule="auto"/>
        <w:ind w:left="284" w:hanging="284"/>
        <w:jc w:val="both"/>
        <w:rPr>
          <w:sz w:val="28"/>
        </w:rPr>
      </w:pPr>
      <w:r>
        <w:rPr>
          <w:sz w:val="28"/>
        </w:rPr>
        <w:t xml:space="preserve">Каролина. Уголовно-судебное уложение Карла </w:t>
      </w:r>
      <w:r>
        <w:rPr>
          <w:sz w:val="28"/>
          <w:lang w:val="en-US"/>
        </w:rPr>
        <w:t>V</w:t>
      </w:r>
      <w:r>
        <w:rPr>
          <w:sz w:val="28"/>
        </w:rPr>
        <w:t>. Пер, пред. И прим. Булатова С. Я Алма-Ата, 1967.</w:t>
      </w:r>
    </w:p>
    <w:p w:rsidR="00FF21C2" w:rsidRDefault="00FF21C2">
      <w:pPr>
        <w:numPr>
          <w:ilvl w:val="0"/>
          <w:numId w:val="12"/>
        </w:numPr>
        <w:tabs>
          <w:tab w:val="left" w:pos="0"/>
        </w:tabs>
        <w:spacing w:line="360" w:lineRule="auto"/>
        <w:ind w:left="284" w:hanging="284"/>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12"/>
        </w:numPr>
        <w:tabs>
          <w:tab w:val="left" w:pos="0"/>
        </w:tabs>
        <w:spacing w:line="360" w:lineRule="auto"/>
        <w:ind w:left="284" w:hanging="284"/>
        <w:jc w:val="both"/>
        <w:rPr>
          <w:sz w:val="28"/>
        </w:rPr>
      </w:pPr>
      <w:r>
        <w:rPr>
          <w:sz w:val="28"/>
        </w:rPr>
        <w:t xml:space="preserve">Немецкий город </w:t>
      </w:r>
      <w:r>
        <w:rPr>
          <w:sz w:val="28"/>
          <w:lang w:val="en-US"/>
        </w:rPr>
        <w:t>XIV — XV</w:t>
      </w:r>
      <w:r>
        <w:rPr>
          <w:sz w:val="28"/>
        </w:rPr>
        <w:t xml:space="preserve"> вв. Сб. материалов/Ввод. Статья, подбор матер., пер., прилож. и коммент. В. В. Стоклицкой-Терешкович. М., 1936.</w:t>
      </w:r>
    </w:p>
    <w:p w:rsidR="00FF21C2" w:rsidRDefault="00FF21C2">
      <w:pPr>
        <w:numPr>
          <w:ilvl w:val="0"/>
          <w:numId w:val="12"/>
        </w:numPr>
        <w:tabs>
          <w:tab w:val="left" w:pos="0"/>
        </w:tabs>
        <w:spacing w:line="360" w:lineRule="auto"/>
        <w:ind w:left="284" w:hanging="284"/>
        <w:jc w:val="both"/>
        <w:rPr>
          <w:sz w:val="28"/>
        </w:rPr>
      </w:pPr>
      <w:r>
        <w:rPr>
          <w:sz w:val="28"/>
        </w:rPr>
        <w:t xml:space="preserve">Бойцов М. А. Золотая булла 1356 г. и королевская власть в Германии во второй половине </w:t>
      </w:r>
      <w:r>
        <w:rPr>
          <w:sz w:val="28"/>
          <w:lang w:val="en-US"/>
        </w:rPr>
        <w:t>XVI в.</w:t>
      </w:r>
      <w:r>
        <w:rPr>
          <w:sz w:val="28"/>
        </w:rPr>
        <w:t>//СВ, вып. 52. М., 1989.</w:t>
      </w:r>
    </w:p>
    <w:p w:rsidR="00FF21C2" w:rsidRDefault="00FF21C2">
      <w:pPr>
        <w:numPr>
          <w:ilvl w:val="0"/>
          <w:numId w:val="12"/>
        </w:numPr>
        <w:tabs>
          <w:tab w:val="left" w:pos="0"/>
        </w:tabs>
        <w:spacing w:line="360" w:lineRule="auto"/>
        <w:ind w:left="284" w:hanging="284"/>
        <w:jc w:val="both"/>
        <w:rPr>
          <w:sz w:val="28"/>
        </w:rPr>
      </w:pPr>
      <w:r>
        <w:rPr>
          <w:sz w:val="28"/>
        </w:rPr>
        <w:t xml:space="preserve">Колесницкий Н. Ф. Исследование по истории феодального государства в Германии </w:t>
      </w:r>
      <w:r>
        <w:rPr>
          <w:sz w:val="28"/>
          <w:lang w:val="en-US"/>
        </w:rPr>
        <w:t>X — XIII</w:t>
      </w:r>
      <w:r>
        <w:rPr>
          <w:sz w:val="28"/>
        </w:rPr>
        <w:t xml:space="preserve"> вв. М., 1969.</w:t>
      </w:r>
    </w:p>
    <w:p w:rsidR="00FF21C2" w:rsidRDefault="00FF21C2">
      <w:pPr>
        <w:numPr>
          <w:ilvl w:val="0"/>
          <w:numId w:val="12"/>
        </w:numPr>
        <w:tabs>
          <w:tab w:val="left" w:pos="0"/>
        </w:tabs>
        <w:spacing w:line="360" w:lineRule="auto"/>
        <w:ind w:left="284" w:hanging="284"/>
        <w:jc w:val="both"/>
        <w:rPr>
          <w:sz w:val="28"/>
        </w:rPr>
      </w:pPr>
      <w:r>
        <w:rPr>
          <w:sz w:val="28"/>
        </w:rPr>
        <w:t>Колесницкий Н. Ф. «Священная Римская империя»: притязания и действительность. М., 1977.</w:t>
      </w:r>
    </w:p>
    <w:p w:rsidR="00FF21C2" w:rsidRDefault="00FF21C2">
      <w:pPr>
        <w:numPr>
          <w:ilvl w:val="0"/>
          <w:numId w:val="12"/>
        </w:numPr>
        <w:tabs>
          <w:tab w:val="left" w:pos="0"/>
        </w:tabs>
        <w:spacing w:line="360" w:lineRule="auto"/>
        <w:ind w:left="284" w:hanging="284"/>
        <w:jc w:val="both"/>
        <w:rPr>
          <w:sz w:val="28"/>
        </w:rPr>
      </w:pPr>
      <w:r>
        <w:rPr>
          <w:sz w:val="28"/>
        </w:rPr>
        <w:t xml:space="preserve">Лампрехт К. История германского народа. Т. </w:t>
      </w:r>
      <w:r>
        <w:rPr>
          <w:sz w:val="28"/>
          <w:lang w:val="en-US"/>
        </w:rPr>
        <w:t>I — III</w:t>
      </w:r>
      <w:r>
        <w:rPr>
          <w:sz w:val="28"/>
        </w:rPr>
        <w:t>. М., 1894 — 1896.</w:t>
      </w:r>
    </w:p>
    <w:p w:rsidR="00FF21C2" w:rsidRDefault="00FF21C2">
      <w:pPr>
        <w:numPr>
          <w:ilvl w:val="0"/>
          <w:numId w:val="12"/>
        </w:numPr>
        <w:tabs>
          <w:tab w:val="left" w:pos="-142"/>
          <w:tab w:val="left" w:pos="0"/>
        </w:tabs>
        <w:spacing w:line="360" w:lineRule="auto"/>
        <w:ind w:left="0" w:firstLine="0"/>
        <w:jc w:val="both"/>
        <w:rPr>
          <w:sz w:val="28"/>
        </w:rPr>
      </w:pPr>
      <w:r>
        <w:rPr>
          <w:sz w:val="28"/>
        </w:rPr>
        <w:t xml:space="preserve">Немилов А. Н. Немецкие гуманисты </w:t>
      </w:r>
      <w:r>
        <w:rPr>
          <w:sz w:val="28"/>
          <w:lang w:val="en-US"/>
        </w:rPr>
        <w:t>XV</w:t>
      </w:r>
      <w:r>
        <w:rPr>
          <w:sz w:val="28"/>
        </w:rPr>
        <w:t xml:space="preserve"> века. Л., 1979.</w:t>
      </w:r>
    </w:p>
    <w:p w:rsidR="00FF21C2" w:rsidRDefault="00FF21C2">
      <w:pPr>
        <w:numPr>
          <w:ilvl w:val="0"/>
          <w:numId w:val="12"/>
        </w:numPr>
        <w:tabs>
          <w:tab w:val="left" w:pos="-142"/>
          <w:tab w:val="left" w:pos="0"/>
        </w:tabs>
        <w:spacing w:line="360" w:lineRule="auto"/>
        <w:ind w:left="0" w:firstLine="0"/>
        <w:jc w:val="both"/>
        <w:rPr>
          <w:sz w:val="28"/>
        </w:rPr>
      </w:pPr>
      <w:r>
        <w:rPr>
          <w:sz w:val="28"/>
        </w:rPr>
        <w:t>Смирин М. М. Народная реформация Томаса Мюнцера. М., 1947.</w:t>
      </w:r>
    </w:p>
    <w:p w:rsidR="00FF21C2" w:rsidRDefault="00FF21C2">
      <w:pPr>
        <w:numPr>
          <w:ilvl w:val="0"/>
          <w:numId w:val="12"/>
        </w:numPr>
        <w:tabs>
          <w:tab w:val="right" w:pos="-142"/>
          <w:tab w:val="left" w:pos="426"/>
        </w:tabs>
        <w:spacing w:line="360" w:lineRule="auto"/>
        <w:ind w:left="426" w:hanging="426"/>
        <w:jc w:val="both"/>
        <w:rPr>
          <w:sz w:val="28"/>
        </w:rPr>
      </w:pPr>
      <w:r>
        <w:rPr>
          <w:sz w:val="28"/>
        </w:rPr>
        <w:t xml:space="preserve">Стоклицкая-Терешкович В. В. Очерки по социальной истории немецкого народа </w:t>
      </w:r>
      <w:r>
        <w:rPr>
          <w:sz w:val="28"/>
          <w:lang w:val="en-US"/>
        </w:rPr>
        <w:t>XIV — XV</w:t>
      </w:r>
      <w:r>
        <w:rPr>
          <w:sz w:val="28"/>
        </w:rPr>
        <w:t xml:space="preserve"> веках. М. — Л., 1936.</w:t>
      </w:r>
    </w:p>
    <w:p w:rsidR="00FF21C2" w:rsidRDefault="00FF21C2">
      <w:pPr>
        <w:numPr>
          <w:ilvl w:val="0"/>
          <w:numId w:val="12"/>
        </w:numPr>
        <w:tabs>
          <w:tab w:val="left" w:pos="-142"/>
          <w:tab w:val="left" w:pos="426"/>
        </w:tabs>
        <w:spacing w:line="360" w:lineRule="auto"/>
        <w:ind w:left="426" w:hanging="426"/>
        <w:jc w:val="both"/>
        <w:rPr>
          <w:sz w:val="28"/>
        </w:rPr>
      </w:pPr>
      <w:r>
        <w:rPr>
          <w:sz w:val="28"/>
        </w:rPr>
        <w:t>Актовое свидетельство о процессе «Фуст против Гутенберга». Пер. и комм. Зилинг Э. В.//Пятьсот лет после Гутенберга. 1468 — 1968. М., 1968.</w:t>
      </w:r>
    </w:p>
    <w:p w:rsidR="00FF21C2" w:rsidRDefault="00FF21C2">
      <w:pPr>
        <w:numPr>
          <w:ilvl w:val="0"/>
          <w:numId w:val="12"/>
        </w:numPr>
        <w:tabs>
          <w:tab w:val="left" w:pos="-142"/>
          <w:tab w:val="left" w:pos="426"/>
        </w:tabs>
        <w:spacing w:line="360" w:lineRule="auto"/>
        <w:ind w:left="426" w:hanging="426"/>
        <w:jc w:val="both"/>
        <w:rPr>
          <w:sz w:val="28"/>
        </w:rPr>
      </w:pPr>
      <w:r>
        <w:rPr>
          <w:sz w:val="28"/>
        </w:rPr>
        <w:t>Барг М. А. Кодификатор крепостного права «второго издания» — Гусанус — Европа в средние века. М., 1972.</w:t>
      </w:r>
    </w:p>
    <w:p w:rsidR="00FF21C2" w:rsidRDefault="00FF21C2">
      <w:pPr>
        <w:numPr>
          <w:ilvl w:val="0"/>
          <w:numId w:val="12"/>
        </w:numPr>
        <w:tabs>
          <w:tab w:val="left" w:pos="-142"/>
          <w:tab w:val="left" w:pos="426"/>
        </w:tabs>
        <w:spacing w:line="360" w:lineRule="auto"/>
        <w:ind w:left="426" w:hanging="426"/>
        <w:jc w:val="both"/>
        <w:rPr>
          <w:sz w:val="28"/>
        </w:rPr>
      </w:pPr>
      <w:r>
        <w:rPr>
          <w:sz w:val="28"/>
        </w:rPr>
        <w:t>Галанза П. Н. Феодальное государство и право Германии. М., 1963.</w:t>
      </w:r>
    </w:p>
    <w:p w:rsidR="00FF21C2" w:rsidRDefault="00FF21C2">
      <w:pPr>
        <w:numPr>
          <w:ilvl w:val="0"/>
          <w:numId w:val="12"/>
        </w:numPr>
        <w:tabs>
          <w:tab w:val="left" w:pos="-142"/>
          <w:tab w:val="left" w:pos="426"/>
        </w:tabs>
        <w:spacing w:line="360" w:lineRule="auto"/>
        <w:ind w:left="426" w:hanging="426"/>
        <w:jc w:val="both"/>
        <w:rPr>
          <w:sz w:val="28"/>
        </w:rPr>
      </w:pPr>
      <w:r>
        <w:rPr>
          <w:sz w:val="28"/>
        </w:rPr>
        <w:t>Белов Г. Городской строй и городская жизнь средневековой Германии/Под ред., с предисловием и вступит. Статьей Д. М. Петрушевского. М., 1912.</w:t>
      </w:r>
    </w:p>
    <w:p w:rsidR="00FF21C2" w:rsidRDefault="00FF21C2">
      <w:pPr>
        <w:numPr>
          <w:ilvl w:val="0"/>
          <w:numId w:val="12"/>
        </w:numPr>
        <w:tabs>
          <w:tab w:val="left" w:pos="-142"/>
          <w:tab w:val="left" w:pos="426"/>
        </w:tabs>
        <w:spacing w:line="360" w:lineRule="auto"/>
        <w:ind w:left="426" w:hanging="426"/>
        <w:jc w:val="both"/>
        <w:rPr>
          <w:sz w:val="28"/>
        </w:rPr>
      </w:pPr>
      <w:r>
        <w:rPr>
          <w:sz w:val="28"/>
        </w:rPr>
        <w:t>Лависс Э. Очерки по истории Пруссии. М., 1915.</w:t>
      </w:r>
    </w:p>
    <w:p w:rsidR="00FF21C2" w:rsidRDefault="00FF21C2">
      <w:pPr>
        <w:numPr>
          <w:ilvl w:val="0"/>
          <w:numId w:val="12"/>
        </w:numPr>
        <w:tabs>
          <w:tab w:val="left" w:pos="-142"/>
          <w:tab w:val="left" w:pos="426"/>
        </w:tabs>
        <w:spacing w:line="360" w:lineRule="auto"/>
        <w:ind w:left="426" w:hanging="426"/>
        <w:jc w:val="both"/>
        <w:rPr>
          <w:sz w:val="28"/>
        </w:rPr>
      </w:pPr>
      <w:r>
        <w:rPr>
          <w:sz w:val="28"/>
        </w:rPr>
        <w:t>Смирин М. М. Очерки истории политической борьбы в Германии перед Реформацией. М., 1952.</w:t>
      </w:r>
    </w:p>
    <w:p w:rsidR="00FF21C2" w:rsidRDefault="00FF21C2">
      <w:pPr>
        <w:numPr>
          <w:ilvl w:val="0"/>
          <w:numId w:val="12"/>
        </w:numPr>
        <w:tabs>
          <w:tab w:val="left" w:pos="-142"/>
          <w:tab w:val="left" w:pos="426"/>
        </w:tabs>
        <w:spacing w:line="360" w:lineRule="auto"/>
        <w:ind w:left="426" w:hanging="426"/>
        <w:jc w:val="both"/>
        <w:rPr>
          <w:sz w:val="28"/>
        </w:rPr>
      </w:pPr>
      <w:r>
        <w:rPr>
          <w:sz w:val="28"/>
        </w:rPr>
        <w:t>Брайс. Священная Римская империя. М., 1891.</w:t>
      </w:r>
    </w:p>
    <w:p w:rsidR="00FF21C2" w:rsidRDefault="00FF21C2">
      <w:pPr>
        <w:numPr>
          <w:ilvl w:val="0"/>
          <w:numId w:val="12"/>
        </w:numPr>
        <w:tabs>
          <w:tab w:val="left" w:pos="-142"/>
          <w:tab w:val="left" w:pos="426"/>
        </w:tabs>
        <w:spacing w:line="360" w:lineRule="auto"/>
        <w:ind w:left="426" w:hanging="426"/>
        <w:jc w:val="both"/>
        <w:rPr>
          <w:sz w:val="28"/>
        </w:rPr>
      </w:pPr>
      <w:r>
        <w:rPr>
          <w:sz w:val="28"/>
        </w:rPr>
        <w:t>Моддерман. Рецепция римского права. СПб., 1888.</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5. Византия.</w:t>
      </w:r>
    </w:p>
    <w:p w:rsidR="00FF21C2" w:rsidRDefault="00FF21C2">
      <w:pPr>
        <w:pStyle w:val="21"/>
        <w:numPr>
          <w:ilvl w:val="0"/>
          <w:numId w:val="14"/>
        </w:numPr>
        <w:spacing w:line="360" w:lineRule="auto"/>
      </w:pPr>
      <w:r>
        <w:t>Византийская книга Эпарха/Вступит. статья, пер. и коммент. М. Я. Сюзюмова. М., 1962.</w:t>
      </w:r>
    </w:p>
    <w:p w:rsidR="00FF21C2" w:rsidRDefault="00FF21C2">
      <w:pPr>
        <w:pStyle w:val="21"/>
        <w:numPr>
          <w:ilvl w:val="0"/>
          <w:numId w:val="14"/>
        </w:numPr>
        <w:spacing w:line="360" w:lineRule="auto"/>
      </w:pPr>
      <w:r>
        <w:t xml:space="preserve">Каждан А. П. Василика как исторический источник. Византийский временник, т. </w:t>
      </w:r>
      <w:r>
        <w:rPr>
          <w:lang w:val="en-US"/>
        </w:rPr>
        <w:t>XIV</w:t>
      </w:r>
      <w:r>
        <w:t>, 1958.</w:t>
      </w:r>
    </w:p>
    <w:p w:rsidR="00FF21C2" w:rsidRDefault="00FF21C2">
      <w:pPr>
        <w:pStyle w:val="21"/>
        <w:numPr>
          <w:ilvl w:val="0"/>
          <w:numId w:val="14"/>
        </w:numPr>
        <w:spacing w:line="360" w:lineRule="auto"/>
      </w:pPr>
      <w:r>
        <w:t>Липшиц Е. Э. Византийский земледельческий закон и его судьбы в средневековых балканских государствах. М., 1966.</w:t>
      </w:r>
    </w:p>
    <w:p w:rsidR="00FF21C2" w:rsidRDefault="00FF21C2">
      <w:pPr>
        <w:pStyle w:val="21"/>
        <w:numPr>
          <w:ilvl w:val="0"/>
          <w:numId w:val="14"/>
        </w:numPr>
        <w:spacing w:line="360" w:lineRule="auto"/>
      </w:pPr>
      <w:r>
        <w:t>Морской закон. Пер. М. Я. Сюзюмова. Античная древность в средние века. 1969, 6.</w:t>
      </w:r>
    </w:p>
    <w:p w:rsidR="00FF21C2" w:rsidRDefault="00FF21C2">
      <w:pPr>
        <w:pStyle w:val="21"/>
        <w:numPr>
          <w:ilvl w:val="0"/>
          <w:numId w:val="14"/>
        </w:numPr>
        <w:spacing w:line="360" w:lineRule="auto"/>
      </w:pPr>
      <w:r>
        <w:t xml:space="preserve">Эклога. Византийский законодательный свод </w:t>
      </w:r>
      <w:r>
        <w:rPr>
          <w:lang w:val="en-US"/>
        </w:rPr>
        <w:t>VIII</w:t>
      </w:r>
      <w:r>
        <w:t> в./Вступит. статья, пер., коммент. Е. Э. Липшиц. М., 1965.</w:t>
      </w:r>
    </w:p>
    <w:p w:rsidR="00FF21C2" w:rsidRDefault="00FF21C2">
      <w:pPr>
        <w:pStyle w:val="21"/>
        <w:numPr>
          <w:ilvl w:val="0"/>
          <w:numId w:val="14"/>
        </w:numPr>
        <w:spacing w:line="360" w:lineRule="auto"/>
      </w:pPr>
      <w:r>
        <w:t>Византийский земледельческий закон/Под. ред. И. П. Медведева. Л., 1984.</w:t>
      </w:r>
    </w:p>
    <w:p w:rsidR="00FF21C2" w:rsidRDefault="00FF21C2">
      <w:pPr>
        <w:pStyle w:val="21"/>
        <w:numPr>
          <w:ilvl w:val="0"/>
          <w:numId w:val="14"/>
        </w:numPr>
        <w:spacing w:line="360" w:lineRule="auto"/>
      </w:pPr>
      <w:r>
        <w:t xml:space="preserve">История Византии/Под. ред. С. Д. Сказкина. М., 1967. Т. </w:t>
      </w:r>
      <w:r>
        <w:rPr>
          <w:lang w:val="en-US"/>
        </w:rPr>
        <w:t>I — III.</w:t>
      </w:r>
    </w:p>
    <w:p w:rsidR="00FF21C2" w:rsidRDefault="00FF21C2">
      <w:pPr>
        <w:pStyle w:val="21"/>
        <w:numPr>
          <w:ilvl w:val="0"/>
          <w:numId w:val="14"/>
        </w:numPr>
        <w:spacing w:line="360" w:lineRule="auto"/>
      </w:pPr>
      <w:r>
        <w:rPr>
          <w:lang w:val="en-US"/>
        </w:rPr>
        <w:t>Липшиц Е. Э. Право и суд в Византии в IV — VIII</w:t>
      </w:r>
      <w:r>
        <w:t xml:space="preserve"> вв. Л., 1976.</w:t>
      </w:r>
    </w:p>
    <w:p w:rsidR="00FF21C2" w:rsidRDefault="00FF21C2">
      <w:pPr>
        <w:pStyle w:val="21"/>
        <w:numPr>
          <w:ilvl w:val="0"/>
          <w:numId w:val="14"/>
        </w:numPr>
        <w:spacing w:line="360" w:lineRule="auto"/>
      </w:pPr>
      <w:r>
        <w:t xml:space="preserve">Липшиц Е. Э. Законодательство и юриспруденция в Византии в </w:t>
      </w:r>
      <w:r>
        <w:rPr>
          <w:lang w:val="en-US"/>
        </w:rPr>
        <w:t>IX — X</w:t>
      </w:r>
      <w:r>
        <w:t xml:space="preserve"> вв. М., 1981.</w:t>
      </w:r>
    </w:p>
    <w:p w:rsidR="00FF21C2" w:rsidRDefault="00FF21C2">
      <w:pPr>
        <w:pStyle w:val="21"/>
        <w:numPr>
          <w:ilvl w:val="0"/>
          <w:numId w:val="14"/>
        </w:numPr>
        <w:spacing w:line="360" w:lineRule="auto"/>
      </w:pPr>
      <w:r>
        <w:t xml:space="preserve">Литаврин Г. Г. Русь и Византия в </w:t>
      </w:r>
      <w:r>
        <w:rPr>
          <w:lang w:val="en-US"/>
        </w:rPr>
        <w:t>XII</w:t>
      </w:r>
      <w:r>
        <w:t> в. — Вопросы истории, 1972, № 7.</w:t>
      </w:r>
    </w:p>
    <w:p w:rsidR="00FF21C2" w:rsidRDefault="00FF21C2">
      <w:pPr>
        <w:pStyle w:val="21"/>
        <w:numPr>
          <w:ilvl w:val="0"/>
          <w:numId w:val="14"/>
        </w:numPr>
        <w:spacing w:line="360" w:lineRule="auto"/>
      </w:pPr>
      <w:r>
        <w:t xml:space="preserve">Поляковская М. А. Общественно-политическая мысль Византии (40-е — 60-е гг. </w:t>
      </w:r>
      <w:r>
        <w:rPr>
          <w:lang w:val="en-US"/>
        </w:rPr>
        <w:t>XIV</w:t>
      </w:r>
      <w:r>
        <w:t> в.). Свердловск, 1981.</w:t>
      </w:r>
    </w:p>
    <w:p w:rsidR="00FF21C2" w:rsidRDefault="00FF21C2">
      <w:pPr>
        <w:pStyle w:val="21"/>
        <w:numPr>
          <w:ilvl w:val="0"/>
          <w:numId w:val="14"/>
        </w:numPr>
        <w:spacing w:line="360" w:lineRule="auto"/>
      </w:pPr>
      <w:r>
        <w:t>Проблемы развития феодальной собственности на землю. Средние века. М., 1979.</w:t>
      </w:r>
    </w:p>
    <w:p w:rsidR="00FF21C2" w:rsidRDefault="00FF21C2">
      <w:pPr>
        <w:pStyle w:val="21"/>
        <w:numPr>
          <w:ilvl w:val="0"/>
          <w:numId w:val="14"/>
        </w:numPr>
        <w:spacing w:line="360" w:lineRule="auto"/>
      </w:pPr>
      <w:r>
        <w:t>Удальцова Э. В., Литаврин Г. Г. Древняя Русь и Византия. М., 1980.</w:t>
      </w:r>
    </w:p>
    <w:p w:rsidR="00FF21C2" w:rsidRDefault="00FF21C2">
      <w:pPr>
        <w:pStyle w:val="21"/>
        <w:numPr>
          <w:ilvl w:val="0"/>
          <w:numId w:val="14"/>
        </w:numPr>
        <w:spacing w:line="360" w:lineRule="auto"/>
      </w:pPr>
      <w:r>
        <w:t>Курбатов Г. Л. История Византии (от античности к феодализму). М., 1984.</w:t>
      </w:r>
    </w:p>
    <w:p w:rsidR="00FF21C2" w:rsidRDefault="00FF21C2">
      <w:pPr>
        <w:pStyle w:val="21"/>
        <w:numPr>
          <w:ilvl w:val="0"/>
          <w:numId w:val="14"/>
        </w:numPr>
        <w:spacing w:line="360" w:lineRule="auto"/>
      </w:pPr>
      <w:r>
        <w:t>Сборник документов по социально-экономической истории Византии/Под ред. Косминского Е. А. М. — Л., 1051.</w:t>
      </w:r>
    </w:p>
    <w:p w:rsidR="00FF21C2" w:rsidRDefault="00FF21C2">
      <w:pPr>
        <w:pStyle w:val="21"/>
        <w:numPr>
          <w:ilvl w:val="0"/>
          <w:numId w:val="14"/>
        </w:numPr>
        <w:spacing w:line="360" w:lineRule="auto"/>
      </w:pPr>
      <w:r>
        <w:t>Липшиц Е. Э. Византийское право в период между Эклогой и Прохироном (Частная распространенная эклога)//Византийский временник, т. 36, 1974.</w:t>
      </w:r>
    </w:p>
    <w:p w:rsidR="00FF21C2" w:rsidRDefault="00FF21C2">
      <w:pPr>
        <w:pStyle w:val="21"/>
        <w:numPr>
          <w:ilvl w:val="0"/>
          <w:numId w:val="14"/>
        </w:numPr>
        <w:spacing w:line="360" w:lineRule="auto"/>
      </w:pPr>
      <w:r>
        <w:t xml:space="preserve">Липшиц Е. Э. К истории закрепощения византийского крестьянства в </w:t>
      </w:r>
      <w:r>
        <w:rPr>
          <w:lang w:val="en-US"/>
        </w:rPr>
        <w:t xml:space="preserve">VI в. (Эволюция законодательства о колонате в 505 — </w:t>
      </w:r>
      <w:r>
        <w:t>582 гг.)//Византийские очерки. М., 1971.</w:t>
      </w:r>
    </w:p>
    <w:p w:rsidR="00FF21C2" w:rsidRDefault="00FF21C2">
      <w:pPr>
        <w:pStyle w:val="21"/>
        <w:numPr>
          <w:ilvl w:val="0"/>
          <w:numId w:val="14"/>
        </w:numPr>
        <w:spacing w:line="360" w:lineRule="auto"/>
      </w:pPr>
      <w:r>
        <w:t xml:space="preserve">Липшиц Е. Э. О социальной сущности судебной реформы </w:t>
      </w:r>
      <w:r>
        <w:rPr>
          <w:lang w:val="en-US"/>
        </w:rPr>
        <w:t>VIII</w:t>
      </w:r>
      <w:r>
        <w:t> в.//Византийские очерки. М., 1961.</w:t>
      </w:r>
    </w:p>
    <w:p w:rsidR="00FF21C2" w:rsidRDefault="00FF21C2">
      <w:pPr>
        <w:pStyle w:val="21"/>
        <w:numPr>
          <w:ilvl w:val="0"/>
          <w:numId w:val="14"/>
        </w:numPr>
        <w:spacing w:line="360" w:lineRule="auto"/>
      </w:pPr>
      <w:r>
        <w:t xml:space="preserve">Литаврин Г. Г. Византийское общество и государство в </w:t>
      </w:r>
      <w:r>
        <w:rPr>
          <w:lang w:val="en-US"/>
        </w:rPr>
        <w:t>X — XI</w:t>
      </w:r>
      <w:r>
        <w:t xml:space="preserve"> вв. М., 1977.</w:t>
      </w:r>
    </w:p>
    <w:p w:rsidR="00FF21C2" w:rsidRDefault="00FF21C2">
      <w:pPr>
        <w:pStyle w:val="21"/>
        <w:numPr>
          <w:ilvl w:val="0"/>
          <w:numId w:val="14"/>
        </w:numPr>
        <w:spacing w:line="360" w:lineRule="auto"/>
      </w:pPr>
      <w:r>
        <w:t xml:space="preserve">Литаврин Г. Г. Проблема государственной собственности в Византии </w:t>
      </w:r>
      <w:r>
        <w:rPr>
          <w:lang w:val="en-US"/>
        </w:rPr>
        <w:t>X — XI</w:t>
      </w:r>
      <w:r>
        <w:t xml:space="preserve"> вв.//Византийский временник, т. 35, 1973.</w:t>
      </w:r>
    </w:p>
    <w:p w:rsidR="00FF21C2" w:rsidRDefault="00FF21C2">
      <w:pPr>
        <w:pStyle w:val="21"/>
        <w:numPr>
          <w:ilvl w:val="0"/>
          <w:numId w:val="14"/>
        </w:numPr>
        <w:spacing w:line="360" w:lineRule="auto"/>
      </w:pPr>
      <w:r>
        <w:t>Азаревич Д. История византийского права. Ч. 1 — 2. Ярославль, 1876 — 1877.</w:t>
      </w:r>
    </w:p>
    <w:p w:rsidR="00FF21C2" w:rsidRDefault="00FF21C2">
      <w:pPr>
        <w:pStyle w:val="21"/>
        <w:numPr>
          <w:ilvl w:val="0"/>
          <w:numId w:val="14"/>
        </w:numPr>
        <w:spacing w:line="360" w:lineRule="auto"/>
      </w:pPr>
      <w:r>
        <w:t xml:space="preserve">Диль Ш. Юстиниан и византийская цивилизация в </w:t>
      </w:r>
      <w:r>
        <w:rPr>
          <w:lang w:val="en-US"/>
        </w:rPr>
        <w:t>VI</w:t>
      </w:r>
      <w:r>
        <w:t> в. СПб., 1908.</w:t>
      </w:r>
    </w:p>
    <w:p w:rsidR="00FF21C2" w:rsidRDefault="00FF21C2">
      <w:pPr>
        <w:pStyle w:val="21"/>
        <w:numPr>
          <w:ilvl w:val="0"/>
          <w:numId w:val="14"/>
        </w:numPr>
        <w:spacing w:line="360" w:lineRule="auto"/>
      </w:pPr>
      <w:r>
        <w:t xml:space="preserve">Васильевский В. Г. Труды. Т. </w:t>
      </w:r>
      <w:r>
        <w:rPr>
          <w:lang w:val="en-US"/>
        </w:rPr>
        <w:t>IV</w:t>
      </w:r>
      <w:r>
        <w:t>. («Законодательство иконоборцев»). Л., 1930.</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6. Болгария.</w:t>
      </w:r>
    </w:p>
    <w:p w:rsidR="00FF21C2" w:rsidRDefault="00FF21C2">
      <w:pPr>
        <w:numPr>
          <w:ilvl w:val="0"/>
          <w:numId w:val="15"/>
        </w:numPr>
        <w:tabs>
          <w:tab w:val="left" w:pos="-142"/>
          <w:tab w:val="left" w:pos="426"/>
        </w:tabs>
        <w:spacing w:line="360" w:lineRule="auto"/>
        <w:jc w:val="both"/>
        <w:rPr>
          <w:sz w:val="28"/>
        </w:rPr>
      </w:pPr>
      <w:r>
        <w:rPr>
          <w:sz w:val="28"/>
        </w:rPr>
        <w:t>История Болгарии. Т. 1. М., 1954.</w:t>
      </w:r>
    </w:p>
    <w:p w:rsidR="00FF21C2" w:rsidRDefault="00FF21C2">
      <w:pPr>
        <w:numPr>
          <w:ilvl w:val="0"/>
          <w:numId w:val="15"/>
        </w:numPr>
        <w:tabs>
          <w:tab w:val="left" w:pos="-142"/>
          <w:tab w:val="left" w:pos="426"/>
        </w:tabs>
        <w:spacing w:line="360" w:lineRule="auto"/>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15"/>
        </w:numPr>
        <w:tabs>
          <w:tab w:val="left" w:pos="-142"/>
          <w:tab w:val="left" w:pos="426"/>
        </w:tabs>
        <w:spacing w:line="360" w:lineRule="auto"/>
        <w:jc w:val="both"/>
        <w:rPr>
          <w:sz w:val="28"/>
        </w:rPr>
      </w:pPr>
      <w:r>
        <w:rPr>
          <w:sz w:val="28"/>
        </w:rPr>
        <w:t>Державин Н. С. История Болгарии. Т. 1 — 3. М. — Л., 1945 — 1947.</w:t>
      </w:r>
    </w:p>
    <w:p w:rsidR="00FF21C2" w:rsidRDefault="00FF21C2">
      <w:pPr>
        <w:numPr>
          <w:ilvl w:val="0"/>
          <w:numId w:val="15"/>
        </w:numPr>
        <w:tabs>
          <w:tab w:val="left" w:pos="-142"/>
          <w:tab w:val="left" w:pos="426"/>
        </w:tabs>
        <w:spacing w:line="360" w:lineRule="auto"/>
        <w:jc w:val="both"/>
        <w:rPr>
          <w:sz w:val="28"/>
        </w:rPr>
      </w:pPr>
      <w:r>
        <w:rPr>
          <w:sz w:val="28"/>
        </w:rPr>
        <w:t>Погодин. История Болгарии. СПб., 1910.</w:t>
      </w:r>
    </w:p>
    <w:p w:rsidR="00FF21C2" w:rsidRDefault="00FF21C2">
      <w:pPr>
        <w:numPr>
          <w:ilvl w:val="0"/>
          <w:numId w:val="15"/>
        </w:numPr>
        <w:tabs>
          <w:tab w:val="left" w:pos="-142"/>
          <w:tab w:val="left" w:pos="426"/>
        </w:tabs>
        <w:spacing w:line="360" w:lineRule="auto"/>
        <w:jc w:val="both"/>
        <w:rPr>
          <w:sz w:val="28"/>
        </w:rPr>
      </w:pPr>
      <w:r>
        <w:rPr>
          <w:sz w:val="28"/>
        </w:rPr>
        <w:t>Успенский Ф. И. Образование второго Болгарского царства. Изд. 2-е, 1893.</w:t>
      </w:r>
    </w:p>
    <w:p w:rsidR="00FF21C2" w:rsidRDefault="00FF21C2">
      <w:pPr>
        <w:numPr>
          <w:ilvl w:val="0"/>
          <w:numId w:val="15"/>
        </w:numPr>
        <w:tabs>
          <w:tab w:val="left" w:pos="-142"/>
          <w:tab w:val="left" w:pos="426"/>
        </w:tabs>
        <w:spacing w:line="360" w:lineRule="auto"/>
        <w:jc w:val="both"/>
        <w:rPr>
          <w:sz w:val="28"/>
        </w:rPr>
      </w:pPr>
      <w:r>
        <w:rPr>
          <w:sz w:val="28"/>
        </w:rPr>
        <w:t xml:space="preserve">Хрестоматия по истории средних веков/Под. ред. Н. П. Грацианского и С. Д. Сказкина, т. </w:t>
      </w:r>
      <w:r>
        <w:rPr>
          <w:sz w:val="28"/>
          <w:lang w:val="en-US"/>
        </w:rPr>
        <w:t>II</w:t>
      </w:r>
      <w:r>
        <w:rPr>
          <w:sz w:val="28"/>
        </w:rPr>
        <w:t>, ч. 1. 1938.</w:t>
      </w:r>
    </w:p>
    <w:p w:rsidR="00FF21C2" w:rsidRDefault="00FF21C2">
      <w:pPr>
        <w:numPr>
          <w:ilvl w:val="0"/>
          <w:numId w:val="15"/>
        </w:numPr>
        <w:tabs>
          <w:tab w:val="left" w:pos="-142"/>
          <w:tab w:val="left" w:pos="426"/>
        </w:tabs>
        <w:spacing w:line="360" w:lineRule="auto"/>
        <w:jc w:val="both"/>
        <w:rPr>
          <w:sz w:val="28"/>
        </w:rPr>
      </w:pPr>
      <w:r>
        <w:rPr>
          <w:sz w:val="28"/>
        </w:rPr>
        <w:t>Никитин С. А. Образование болгарского народа и возникновение Болгарского государства. — «Вестник МГУ», М., 1952. Серия обществ. наук. Вып. 1.</w:t>
      </w:r>
    </w:p>
    <w:p w:rsidR="00FF21C2" w:rsidRDefault="00FF21C2">
      <w:pPr>
        <w:numPr>
          <w:ilvl w:val="0"/>
          <w:numId w:val="15"/>
        </w:numPr>
        <w:tabs>
          <w:tab w:val="left" w:pos="-142"/>
          <w:tab w:val="left" w:pos="426"/>
        </w:tabs>
        <w:spacing w:line="360" w:lineRule="auto"/>
        <w:jc w:val="both"/>
        <w:rPr>
          <w:sz w:val="28"/>
        </w:rPr>
      </w:pPr>
      <w:r>
        <w:rPr>
          <w:sz w:val="28"/>
        </w:rPr>
        <w:t>Ильинский Г. А. Грамоты болгарских царей. М., 1911.</w:t>
      </w:r>
    </w:p>
    <w:p w:rsidR="00FF21C2" w:rsidRDefault="00FF21C2">
      <w:pPr>
        <w:numPr>
          <w:ilvl w:val="0"/>
          <w:numId w:val="15"/>
        </w:numPr>
        <w:tabs>
          <w:tab w:val="left" w:pos="-142"/>
          <w:tab w:val="left" w:pos="426"/>
        </w:tabs>
        <w:spacing w:line="360" w:lineRule="auto"/>
        <w:jc w:val="both"/>
        <w:rPr>
          <w:sz w:val="28"/>
        </w:rPr>
      </w:pPr>
      <w:r>
        <w:rPr>
          <w:sz w:val="28"/>
        </w:rPr>
        <w:t xml:space="preserve">Флоринский Т. Д. Южные славяне и Византия во второй четверти </w:t>
      </w:r>
      <w:r>
        <w:rPr>
          <w:sz w:val="28"/>
          <w:lang w:val="en-US"/>
        </w:rPr>
        <w:t>XVI</w:t>
      </w:r>
      <w:r>
        <w:rPr>
          <w:sz w:val="28"/>
        </w:rPr>
        <w:t> в. Вып. 1 — 2. СПб., 1882.</w:t>
      </w:r>
    </w:p>
    <w:p w:rsidR="00FF21C2" w:rsidRDefault="00FF21C2">
      <w:pPr>
        <w:numPr>
          <w:ilvl w:val="0"/>
          <w:numId w:val="15"/>
        </w:numPr>
        <w:tabs>
          <w:tab w:val="left" w:pos="-142"/>
          <w:tab w:val="left" w:pos="426"/>
        </w:tabs>
        <w:spacing w:line="360" w:lineRule="auto"/>
        <w:jc w:val="both"/>
        <w:rPr>
          <w:sz w:val="28"/>
        </w:rPr>
      </w:pPr>
      <w:r>
        <w:rPr>
          <w:sz w:val="28"/>
        </w:rPr>
        <w:t xml:space="preserve">Литаврин Г. Г. Формирование и развитие Болгарского раннефеодального государства (конец </w:t>
      </w:r>
      <w:r>
        <w:rPr>
          <w:sz w:val="28"/>
          <w:lang w:val="en-US"/>
        </w:rPr>
        <w:t>VII — начало XI</w:t>
      </w:r>
      <w:r>
        <w:rPr>
          <w:sz w:val="28"/>
        </w:rPr>
        <w:t xml:space="preserve"> в.) — Раннефеодальные государства на Балканах </w:t>
      </w:r>
      <w:r>
        <w:rPr>
          <w:sz w:val="28"/>
          <w:lang w:val="en-US"/>
        </w:rPr>
        <w:t>VI — XII</w:t>
      </w:r>
      <w:r>
        <w:rPr>
          <w:sz w:val="28"/>
        </w:rPr>
        <w:t xml:space="preserve"> вв./Отв. ред. Г. Г. Литаврин. М., 1985.</w:t>
      </w:r>
    </w:p>
    <w:p w:rsidR="00FF21C2" w:rsidRDefault="00FF21C2">
      <w:pPr>
        <w:tabs>
          <w:tab w:val="left" w:pos="-142"/>
          <w:tab w:val="left" w:pos="426"/>
        </w:tabs>
        <w:spacing w:line="360" w:lineRule="auto"/>
        <w:jc w:val="both"/>
        <w:rPr>
          <w:b/>
          <w:sz w:val="28"/>
        </w:rPr>
      </w:pPr>
      <w:r>
        <w:rPr>
          <w:b/>
          <w:sz w:val="28"/>
        </w:rPr>
        <w:t>К главе 7. Сербия.</w:t>
      </w:r>
    </w:p>
    <w:p w:rsidR="00FF21C2" w:rsidRDefault="00FF21C2">
      <w:pPr>
        <w:numPr>
          <w:ilvl w:val="0"/>
          <w:numId w:val="16"/>
        </w:numPr>
        <w:tabs>
          <w:tab w:val="left" w:pos="-142"/>
          <w:tab w:val="left" w:pos="426"/>
        </w:tabs>
        <w:spacing w:line="360" w:lineRule="auto"/>
        <w:jc w:val="both"/>
        <w:rPr>
          <w:sz w:val="28"/>
        </w:rPr>
      </w:pPr>
      <w:r>
        <w:rPr>
          <w:sz w:val="28"/>
        </w:rPr>
        <w:t>Хрестоматия памятников феодального государства и права стран Европы/Под ред. В. М. Корецкого. М., 1961.</w:t>
      </w:r>
    </w:p>
    <w:p w:rsidR="00FF21C2" w:rsidRDefault="00FF21C2">
      <w:pPr>
        <w:numPr>
          <w:ilvl w:val="0"/>
          <w:numId w:val="16"/>
        </w:numPr>
        <w:tabs>
          <w:tab w:val="left" w:pos="-142"/>
          <w:tab w:val="left" w:pos="426"/>
        </w:tabs>
        <w:spacing w:line="360" w:lineRule="auto"/>
        <w:jc w:val="both"/>
        <w:rPr>
          <w:sz w:val="28"/>
        </w:rPr>
      </w:pPr>
      <w:r>
        <w:rPr>
          <w:sz w:val="28"/>
        </w:rPr>
        <w:t>Наумов Е. П. Законник Стефана Душана и рецепция византийского права на Балканах. — Юго-Восточная Европа в средние века. Кишинев, 1972.</w:t>
      </w:r>
    </w:p>
    <w:p w:rsidR="00FF21C2" w:rsidRDefault="00FF21C2">
      <w:pPr>
        <w:numPr>
          <w:ilvl w:val="0"/>
          <w:numId w:val="16"/>
        </w:numPr>
        <w:tabs>
          <w:tab w:val="left" w:pos="-142"/>
          <w:tab w:val="left" w:pos="426"/>
        </w:tabs>
        <w:spacing w:line="360" w:lineRule="auto"/>
        <w:jc w:val="both"/>
        <w:rPr>
          <w:sz w:val="28"/>
        </w:rPr>
      </w:pPr>
      <w:r>
        <w:rPr>
          <w:sz w:val="28"/>
        </w:rPr>
        <w:t>Боброва С. П. К вопросу об условном землевладении в Сербии. — Славянский сб., 1. Воронеж, 1958.</w:t>
      </w:r>
    </w:p>
    <w:p w:rsidR="00FF21C2" w:rsidRDefault="00FF21C2">
      <w:pPr>
        <w:numPr>
          <w:ilvl w:val="0"/>
          <w:numId w:val="16"/>
        </w:numPr>
        <w:tabs>
          <w:tab w:val="left" w:pos="-142"/>
          <w:tab w:val="left" w:pos="426"/>
        </w:tabs>
        <w:spacing w:line="360" w:lineRule="auto"/>
        <w:jc w:val="both"/>
        <w:rPr>
          <w:sz w:val="28"/>
        </w:rPr>
      </w:pPr>
      <w:r>
        <w:rPr>
          <w:sz w:val="28"/>
        </w:rPr>
        <w:t xml:space="preserve">Грачев В. П. Сербская государственность в </w:t>
      </w:r>
      <w:r>
        <w:rPr>
          <w:sz w:val="28"/>
          <w:lang w:val="en-US"/>
        </w:rPr>
        <w:t>X — XIV</w:t>
      </w:r>
      <w:r>
        <w:rPr>
          <w:sz w:val="28"/>
        </w:rPr>
        <w:t xml:space="preserve"> вв. м., 1972.</w:t>
      </w:r>
    </w:p>
    <w:p w:rsidR="00FF21C2" w:rsidRDefault="00FF21C2">
      <w:pPr>
        <w:numPr>
          <w:ilvl w:val="0"/>
          <w:numId w:val="16"/>
        </w:numPr>
        <w:tabs>
          <w:tab w:val="left" w:pos="-142"/>
          <w:tab w:val="left" w:pos="426"/>
        </w:tabs>
        <w:spacing w:line="360" w:lineRule="auto"/>
        <w:jc w:val="both"/>
        <w:rPr>
          <w:sz w:val="28"/>
        </w:rPr>
      </w:pPr>
      <w:r>
        <w:rPr>
          <w:sz w:val="28"/>
        </w:rPr>
        <w:t xml:space="preserve">Наумов Е. П. Господствующий класс и государственная власть в Сербии </w:t>
      </w:r>
      <w:r>
        <w:rPr>
          <w:sz w:val="28"/>
          <w:lang w:val="en-US"/>
        </w:rPr>
        <w:t>XIII — XV</w:t>
      </w:r>
      <w:r>
        <w:rPr>
          <w:sz w:val="28"/>
        </w:rPr>
        <w:t xml:space="preserve"> вв. М., 1975.</w:t>
      </w:r>
    </w:p>
    <w:p w:rsidR="00FF21C2" w:rsidRDefault="00FF21C2">
      <w:pPr>
        <w:numPr>
          <w:ilvl w:val="0"/>
          <w:numId w:val="16"/>
        </w:numPr>
        <w:tabs>
          <w:tab w:val="left" w:pos="-142"/>
          <w:tab w:val="left" w:pos="426"/>
        </w:tabs>
        <w:spacing w:line="360" w:lineRule="auto"/>
        <w:jc w:val="both"/>
        <w:rPr>
          <w:sz w:val="28"/>
        </w:rPr>
      </w:pPr>
      <w:r>
        <w:rPr>
          <w:sz w:val="28"/>
        </w:rPr>
        <w:t xml:space="preserve">Наумов Е. П. К истории Сербского феодального государства в конце </w:t>
      </w:r>
      <w:r>
        <w:rPr>
          <w:sz w:val="28"/>
          <w:lang w:val="en-US"/>
        </w:rPr>
        <w:t xml:space="preserve">XII — начале XIII вв.: Центральная </w:t>
      </w:r>
      <w:r>
        <w:rPr>
          <w:sz w:val="28"/>
        </w:rPr>
        <w:t>власть и удельные княжества//»Советское славяноведение», 1976, № 1.</w:t>
      </w:r>
    </w:p>
    <w:p w:rsidR="00FF21C2" w:rsidRDefault="00FF21C2">
      <w:pPr>
        <w:numPr>
          <w:ilvl w:val="0"/>
          <w:numId w:val="16"/>
        </w:numPr>
        <w:tabs>
          <w:tab w:val="left" w:pos="-142"/>
          <w:tab w:val="left" w:pos="426"/>
        </w:tabs>
        <w:spacing w:line="360" w:lineRule="auto"/>
        <w:jc w:val="both"/>
        <w:rPr>
          <w:sz w:val="28"/>
        </w:rPr>
      </w:pPr>
      <w:r>
        <w:rPr>
          <w:sz w:val="28"/>
        </w:rPr>
        <w:t>Державин Н. С. Славяне в древности. 1946.</w:t>
      </w:r>
    </w:p>
    <w:p w:rsidR="00FF21C2" w:rsidRDefault="00FF21C2">
      <w:pPr>
        <w:numPr>
          <w:ilvl w:val="0"/>
          <w:numId w:val="16"/>
        </w:numPr>
        <w:tabs>
          <w:tab w:val="left" w:pos="-142"/>
          <w:tab w:val="left" w:pos="426"/>
        </w:tabs>
        <w:spacing w:line="360" w:lineRule="auto"/>
        <w:jc w:val="both"/>
        <w:rPr>
          <w:sz w:val="28"/>
        </w:rPr>
      </w:pPr>
      <w:r>
        <w:rPr>
          <w:sz w:val="28"/>
        </w:rPr>
        <w:t>История Югославии. М., 1963. Т. 1.</w:t>
      </w:r>
    </w:p>
    <w:p w:rsidR="00FF21C2" w:rsidRDefault="00FF21C2">
      <w:pPr>
        <w:numPr>
          <w:ilvl w:val="0"/>
          <w:numId w:val="16"/>
        </w:numPr>
        <w:tabs>
          <w:tab w:val="left" w:pos="-142"/>
          <w:tab w:val="left" w:pos="426"/>
        </w:tabs>
        <w:spacing w:line="360" w:lineRule="auto"/>
        <w:jc w:val="both"/>
        <w:rPr>
          <w:sz w:val="28"/>
        </w:rPr>
      </w:pPr>
      <w:r>
        <w:rPr>
          <w:sz w:val="28"/>
        </w:rPr>
        <w:t xml:space="preserve">Достян И. С. Борьба сербского народа против турецкого ига. </w:t>
      </w:r>
      <w:r>
        <w:rPr>
          <w:sz w:val="28"/>
          <w:lang w:val="en-US"/>
        </w:rPr>
        <w:t>XV — начало XIX в. М., 1958.</w:t>
      </w:r>
    </w:p>
    <w:p w:rsidR="00FF21C2" w:rsidRDefault="00FF21C2">
      <w:pPr>
        <w:numPr>
          <w:ilvl w:val="0"/>
          <w:numId w:val="16"/>
        </w:numPr>
        <w:tabs>
          <w:tab w:val="left" w:pos="-142"/>
          <w:tab w:val="left" w:pos="426"/>
        </w:tabs>
        <w:spacing w:line="360" w:lineRule="auto"/>
        <w:jc w:val="both"/>
        <w:rPr>
          <w:sz w:val="28"/>
        </w:rPr>
      </w:pPr>
      <w:r>
        <w:rPr>
          <w:sz w:val="28"/>
          <w:lang w:val="en-US"/>
        </w:rPr>
        <w:t>Гильфердинг А. Ф. История сербов и болгар. Соч., т.</w:t>
      </w:r>
      <w:r>
        <w:rPr>
          <w:sz w:val="28"/>
        </w:rPr>
        <w:t xml:space="preserve"> 1. Изд. 2-е, 1893.</w:t>
      </w:r>
    </w:p>
    <w:p w:rsidR="00FF21C2" w:rsidRDefault="00FF21C2">
      <w:pPr>
        <w:numPr>
          <w:ilvl w:val="0"/>
          <w:numId w:val="16"/>
        </w:numPr>
        <w:tabs>
          <w:tab w:val="left" w:pos="-142"/>
          <w:tab w:val="left" w:pos="426"/>
        </w:tabs>
        <w:spacing w:line="360" w:lineRule="auto"/>
        <w:jc w:val="both"/>
        <w:rPr>
          <w:sz w:val="28"/>
        </w:rPr>
      </w:pPr>
      <w:r>
        <w:rPr>
          <w:sz w:val="28"/>
        </w:rPr>
        <w:t>Погодин А. Л. История Сербии. СПб., 1909.</w:t>
      </w:r>
    </w:p>
    <w:p w:rsidR="00FF21C2" w:rsidRDefault="00FF21C2">
      <w:pPr>
        <w:numPr>
          <w:ilvl w:val="0"/>
          <w:numId w:val="16"/>
        </w:numPr>
        <w:tabs>
          <w:tab w:val="left" w:pos="-142"/>
          <w:tab w:val="left" w:pos="426"/>
        </w:tabs>
        <w:spacing w:line="360" w:lineRule="auto"/>
        <w:jc w:val="both"/>
        <w:rPr>
          <w:sz w:val="28"/>
        </w:rPr>
      </w:pPr>
      <w:r>
        <w:rPr>
          <w:sz w:val="28"/>
        </w:rPr>
        <w:t>Флоринский Т. Д. Памятники законодательной деятельности Стефана Душана. Киев, 1888.</w:t>
      </w:r>
    </w:p>
    <w:p w:rsidR="00FF21C2" w:rsidRDefault="00FF21C2">
      <w:pPr>
        <w:numPr>
          <w:ilvl w:val="0"/>
          <w:numId w:val="16"/>
        </w:numPr>
        <w:tabs>
          <w:tab w:val="left" w:pos="-142"/>
          <w:tab w:val="left" w:pos="426"/>
        </w:tabs>
        <w:spacing w:line="360" w:lineRule="auto"/>
        <w:jc w:val="both"/>
        <w:rPr>
          <w:sz w:val="28"/>
        </w:rPr>
      </w:pPr>
      <w:r>
        <w:rPr>
          <w:sz w:val="28"/>
        </w:rPr>
        <w:t xml:space="preserve">Наумов Е. П. Становление и развитие сербской раннефеодальной государственности. — Раннефеодальные государства на Балканах </w:t>
      </w:r>
      <w:r>
        <w:rPr>
          <w:sz w:val="28"/>
          <w:lang w:val="en-US"/>
        </w:rPr>
        <w:t>VI — XII</w:t>
      </w:r>
      <w:r>
        <w:rPr>
          <w:sz w:val="28"/>
        </w:rPr>
        <w:t xml:space="preserve"> вв./Отв. ред. Г. Г. Литаврин. М., 1985.</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8. Польша.</w:t>
      </w:r>
    </w:p>
    <w:p w:rsidR="00FF21C2" w:rsidRDefault="00FF21C2">
      <w:pPr>
        <w:numPr>
          <w:ilvl w:val="0"/>
          <w:numId w:val="17"/>
        </w:numPr>
        <w:tabs>
          <w:tab w:val="left" w:pos="-142"/>
          <w:tab w:val="left" w:pos="426"/>
        </w:tabs>
        <w:spacing w:line="360" w:lineRule="auto"/>
        <w:jc w:val="both"/>
        <w:rPr>
          <w:sz w:val="28"/>
        </w:rPr>
      </w:pPr>
      <w:r>
        <w:rPr>
          <w:sz w:val="28"/>
        </w:rPr>
        <w:t>Ливанцев К. Е. Польша. — Хрестоматия памятников феодального государства и права стран Европы/Под ред. В. М. Корецкого. М., 1961.</w:t>
      </w:r>
    </w:p>
    <w:p w:rsidR="00FF21C2" w:rsidRDefault="00FF21C2">
      <w:pPr>
        <w:numPr>
          <w:ilvl w:val="0"/>
          <w:numId w:val="17"/>
        </w:numPr>
        <w:tabs>
          <w:tab w:val="left" w:pos="-142"/>
          <w:tab w:val="left" w:pos="426"/>
        </w:tabs>
        <w:spacing w:line="360" w:lineRule="auto"/>
        <w:jc w:val="both"/>
        <w:rPr>
          <w:sz w:val="28"/>
        </w:rPr>
      </w:pPr>
      <w:r>
        <w:rPr>
          <w:sz w:val="28"/>
        </w:rPr>
        <w:t xml:space="preserve">Греков Б. Д. Польская правда. Опыт изучения общественного и политического строя Польши </w:t>
      </w:r>
      <w:r>
        <w:rPr>
          <w:sz w:val="28"/>
          <w:lang w:val="en-US"/>
        </w:rPr>
        <w:t>XIII</w:t>
      </w:r>
      <w:r>
        <w:rPr>
          <w:sz w:val="28"/>
        </w:rPr>
        <w:t> в. по Польской Правде («Книга правды»). — В кн.: Греков Б. Д. Избранные труды, т. 1. М., 1957.</w:t>
      </w:r>
    </w:p>
    <w:p w:rsidR="00FF21C2" w:rsidRDefault="00FF21C2">
      <w:pPr>
        <w:numPr>
          <w:ilvl w:val="0"/>
          <w:numId w:val="17"/>
        </w:numPr>
        <w:tabs>
          <w:tab w:val="left" w:pos="-142"/>
          <w:tab w:val="left" w:pos="426"/>
        </w:tabs>
        <w:spacing w:line="360" w:lineRule="auto"/>
        <w:jc w:val="both"/>
        <w:rPr>
          <w:sz w:val="28"/>
        </w:rPr>
      </w:pPr>
      <w:r>
        <w:rPr>
          <w:sz w:val="28"/>
        </w:rPr>
        <w:t>Бардах Ю., Леснодорский Б., Пиестрчак М. История государства и права Польши/Отв. ред. З. М. Черниковский. М., 1980.</w:t>
      </w:r>
    </w:p>
    <w:p w:rsidR="00FF21C2" w:rsidRDefault="00FF21C2">
      <w:pPr>
        <w:numPr>
          <w:ilvl w:val="0"/>
          <w:numId w:val="17"/>
        </w:numPr>
        <w:tabs>
          <w:tab w:val="left" w:pos="-142"/>
          <w:tab w:val="left" w:pos="426"/>
        </w:tabs>
        <w:spacing w:line="360" w:lineRule="auto"/>
        <w:jc w:val="both"/>
        <w:rPr>
          <w:sz w:val="28"/>
        </w:rPr>
      </w:pPr>
      <w:r>
        <w:rPr>
          <w:sz w:val="28"/>
        </w:rPr>
        <w:t>Ливанцев К. Е. История государства и права феодальной Польши. Л., 1958.</w:t>
      </w:r>
    </w:p>
    <w:p w:rsidR="00FF21C2" w:rsidRDefault="00FF21C2">
      <w:pPr>
        <w:numPr>
          <w:ilvl w:val="0"/>
          <w:numId w:val="17"/>
        </w:numPr>
        <w:tabs>
          <w:tab w:val="left" w:pos="-142"/>
          <w:tab w:val="left" w:pos="426"/>
        </w:tabs>
        <w:spacing w:line="360" w:lineRule="auto"/>
        <w:jc w:val="both"/>
        <w:rPr>
          <w:sz w:val="28"/>
        </w:rPr>
      </w:pPr>
      <w:r>
        <w:rPr>
          <w:sz w:val="28"/>
        </w:rPr>
        <w:t>Ливанцев К. Е. Сословно-представительная монархия в Польше. Л., 1968.</w:t>
      </w:r>
    </w:p>
    <w:p w:rsidR="00FF21C2" w:rsidRDefault="00FF21C2">
      <w:pPr>
        <w:numPr>
          <w:ilvl w:val="0"/>
          <w:numId w:val="17"/>
        </w:numPr>
        <w:tabs>
          <w:tab w:val="left" w:pos="-142"/>
          <w:tab w:val="left" w:pos="426"/>
        </w:tabs>
        <w:spacing w:line="360" w:lineRule="auto"/>
        <w:jc w:val="both"/>
        <w:rPr>
          <w:sz w:val="28"/>
        </w:rPr>
      </w:pPr>
      <w:r>
        <w:rPr>
          <w:sz w:val="28"/>
        </w:rPr>
        <w:t>Королюк В. Д. древнепольское государство. М. — Л., 1957.</w:t>
      </w:r>
    </w:p>
    <w:p w:rsidR="00FF21C2" w:rsidRDefault="00FF21C2">
      <w:pPr>
        <w:numPr>
          <w:ilvl w:val="0"/>
          <w:numId w:val="17"/>
        </w:numPr>
        <w:tabs>
          <w:tab w:val="left" w:pos="-142"/>
          <w:tab w:val="left" w:pos="426"/>
        </w:tabs>
        <w:spacing w:line="360" w:lineRule="auto"/>
        <w:jc w:val="both"/>
        <w:rPr>
          <w:sz w:val="28"/>
        </w:rPr>
      </w:pPr>
      <w:r>
        <w:rPr>
          <w:sz w:val="28"/>
        </w:rPr>
        <w:t>История Польши, т. 1. М., 1954 (2 изд. — М., 1956).</w:t>
      </w:r>
    </w:p>
    <w:p w:rsidR="00FF21C2" w:rsidRDefault="00FF21C2">
      <w:pPr>
        <w:numPr>
          <w:ilvl w:val="0"/>
          <w:numId w:val="17"/>
        </w:numPr>
        <w:tabs>
          <w:tab w:val="left" w:pos="-142"/>
          <w:tab w:val="left" w:pos="426"/>
        </w:tabs>
        <w:spacing w:line="360" w:lineRule="auto"/>
        <w:jc w:val="both"/>
        <w:rPr>
          <w:sz w:val="28"/>
        </w:rPr>
      </w:pPr>
      <w:r>
        <w:rPr>
          <w:sz w:val="28"/>
        </w:rPr>
        <w:t>Кутшеба С. очерк истории общественно-государственного строя Польши. СПб., 1907.</w:t>
      </w:r>
    </w:p>
    <w:p w:rsidR="00FF21C2" w:rsidRDefault="00FF21C2">
      <w:pPr>
        <w:numPr>
          <w:ilvl w:val="0"/>
          <w:numId w:val="17"/>
        </w:numPr>
        <w:tabs>
          <w:tab w:val="left" w:pos="-142"/>
          <w:tab w:val="left" w:pos="426"/>
        </w:tabs>
        <w:spacing w:line="360" w:lineRule="auto"/>
        <w:jc w:val="both"/>
        <w:rPr>
          <w:sz w:val="28"/>
        </w:rPr>
      </w:pPr>
      <w:r>
        <w:rPr>
          <w:sz w:val="28"/>
        </w:rPr>
        <w:t>Владимирский-Буданов М. Ф. Немецкое право в Польше и Литве. СПб., 1868.</w:t>
      </w:r>
    </w:p>
    <w:p w:rsidR="00FF21C2" w:rsidRDefault="00FF21C2">
      <w:pPr>
        <w:numPr>
          <w:ilvl w:val="0"/>
          <w:numId w:val="17"/>
        </w:numPr>
        <w:tabs>
          <w:tab w:val="left" w:pos="-142"/>
          <w:tab w:val="left" w:pos="426"/>
        </w:tabs>
        <w:spacing w:line="360" w:lineRule="auto"/>
        <w:jc w:val="both"/>
        <w:rPr>
          <w:sz w:val="28"/>
        </w:rPr>
      </w:pPr>
      <w:r>
        <w:rPr>
          <w:sz w:val="28"/>
        </w:rPr>
        <w:t>Бальцер О. К истории общественно-государственного строя Польши. СПб., 1908.</w:t>
      </w:r>
    </w:p>
    <w:p w:rsidR="00FF21C2" w:rsidRDefault="00FF21C2">
      <w:pPr>
        <w:numPr>
          <w:ilvl w:val="0"/>
          <w:numId w:val="17"/>
        </w:numPr>
        <w:tabs>
          <w:tab w:val="left" w:pos="-142"/>
          <w:tab w:val="left" w:pos="426"/>
        </w:tabs>
        <w:spacing w:line="360" w:lineRule="auto"/>
        <w:jc w:val="both"/>
        <w:rPr>
          <w:sz w:val="28"/>
        </w:rPr>
      </w:pPr>
      <w:r>
        <w:rPr>
          <w:sz w:val="28"/>
        </w:rPr>
        <w:t>Спасович В. Об отношениях супругов по древнему польскому праву. СПб., 1857.</w:t>
      </w:r>
    </w:p>
    <w:p w:rsidR="00FF21C2" w:rsidRDefault="00FF21C2">
      <w:pPr>
        <w:numPr>
          <w:ilvl w:val="0"/>
          <w:numId w:val="17"/>
        </w:numPr>
        <w:tabs>
          <w:tab w:val="left" w:pos="-142"/>
          <w:tab w:val="left" w:pos="426"/>
        </w:tabs>
        <w:spacing w:line="360" w:lineRule="auto"/>
        <w:jc w:val="both"/>
        <w:rPr>
          <w:sz w:val="28"/>
        </w:rPr>
      </w:pPr>
      <w:r>
        <w:rPr>
          <w:sz w:val="28"/>
        </w:rPr>
        <w:t>Дунин К. О мазовецком праве, ч. 1. Варшава, 1876.</w:t>
      </w:r>
    </w:p>
    <w:p w:rsidR="00FF21C2" w:rsidRDefault="00FF21C2">
      <w:pPr>
        <w:numPr>
          <w:ilvl w:val="0"/>
          <w:numId w:val="17"/>
        </w:numPr>
        <w:tabs>
          <w:tab w:val="left" w:pos="-142"/>
          <w:tab w:val="left" w:pos="426"/>
        </w:tabs>
        <w:spacing w:line="360" w:lineRule="auto"/>
        <w:jc w:val="both"/>
        <w:rPr>
          <w:sz w:val="28"/>
        </w:rPr>
      </w:pPr>
      <w:r>
        <w:rPr>
          <w:sz w:val="28"/>
        </w:rPr>
        <w:t>Кареев Н. Исторический очерк польского сейма. М., 1888.</w:t>
      </w:r>
    </w:p>
    <w:p w:rsidR="00FF21C2" w:rsidRDefault="00FF21C2">
      <w:pPr>
        <w:numPr>
          <w:ilvl w:val="0"/>
          <w:numId w:val="17"/>
        </w:numPr>
        <w:tabs>
          <w:tab w:val="left" w:pos="-142"/>
          <w:tab w:val="left" w:pos="426"/>
        </w:tabs>
        <w:spacing w:line="360" w:lineRule="auto"/>
        <w:jc w:val="both"/>
        <w:rPr>
          <w:sz w:val="28"/>
        </w:rPr>
      </w:pPr>
      <w:r>
        <w:rPr>
          <w:sz w:val="28"/>
        </w:rPr>
        <w:t>Разумовская Л. В. Очерки по истории польских крестьян. М. — Л., 1958.</w:t>
      </w:r>
    </w:p>
    <w:p w:rsidR="00FF21C2" w:rsidRDefault="00FF21C2">
      <w:pPr>
        <w:numPr>
          <w:ilvl w:val="0"/>
          <w:numId w:val="17"/>
        </w:numPr>
        <w:tabs>
          <w:tab w:val="left" w:pos="-142"/>
          <w:tab w:val="left" w:pos="426"/>
        </w:tabs>
        <w:spacing w:line="360" w:lineRule="auto"/>
        <w:jc w:val="both"/>
        <w:rPr>
          <w:sz w:val="28"/>
        </w:rPr>
      </w:pPr>
      <w:r>
        <w:rPr>
          <w:sz w:val="28"/>
        </w:rPr>
        <w:t>Любавский М. К. История западных славян. М., 1918.</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9. Чехия.</w:t>
      </w:r>
    </w:p>
    <w:p w:rsidR="00FF21C2" w:rsidRDefault="00FF21C2">
      <w:pPr>
        <w:numPr>
          <w:ilvl w:val="0"/>
          <w:numId w:val="18"/>
        </w:numPr>
        <w:tabs>
          <w:tab w:val="left" w:pos="-142"/>
          <w:tab w:val="left" w:pos="426"/>
        </w:tabs>
        <w:spacing w:line="360" w:lineRule="auto"/>
        <w:jc w:val="both"/>
        <w:rPr>
          <w:sz w:val="28"/>
        </w:rPr>
      </w:pPr>
      <w:r>
        <w:rPr>
          <w:sz w:val="28"/>
        </w:rPr>
        <w:t>Беляева Г. П. Чехия. — Хрестоматия памятников феодального государства и права стран Европы/Под ред. В. М. Корецкого. М., 1961.</w:t>
      </w:r>
    </w:p>
    <w:p w:rsidR="00FF21C2" w:rsidRDefault="00FF21C2">
      <w:pPr>
        <w:numPr>
          <w:ilvl w:val="0"/>
          <w:numId w:val="18"/>
        </w:numPr>
        <w:tabs>
          <w:tab w:val="left" w:pos="-142"/>
          <w:tab w:val="left" w:pos="426"/>
        </w:tabs>
        <w:spacing w:line="360" w:lineRule="auto"/>
        <w:jc w:val="both"/>
        <w:rPr>
          <w:sz w:val="28"/>
        </w:rPr>
      </w:pPr>
      <w:r>
        <w:rPr>
          <w:sz w:val="28"/>
        </w:rPr>
        <w:t>Ванечек В. История государства и права Чехословакии/Отв. ред. З. М. Черниковский. М., 1981.</w:t>
      </w:r>
    </w:p>
    <w:p w:rsidR="00FF21C2" w:rsidRDefault="00FF21C2">
      <w:pPr>
        <w:numPr>
          <w:ilvl w:val="0"/>
          <w:numId w:val="18"/>
        </w:numPr>
        <w:tabs>
          <w:tab w:val="left" w:pos="-142"/>
          <w:tab w:val="left" w:pos="426"/>
        </w:tabs>
        <w:spacing w:line="360" w:lineRule="auto"/>
        <w:jc w:val="both"/>
        <w:rPr>
          <w:sz w:val="28"/>
        </w:rPr>
      </w:pPr>
      <w:r>
        <w:rPr>
          <w:sz w:val="28"/>
        </w:rPr>
        <w:t xml:space="preserve">Санчук Г. Э. Положение феодалов и крестьян по законнику чешского короля Карла </w:t>
      </w:r>
      <w:r>
        <w:rPr>
          <w:sz w:val="28"/>
          <w:lang w:val="en-US"/>
        </w:rPr>
        <w:t>I</w:t>
      </w:r>
      <w:r>
        <w:rPr>
          <w:sz w:val="28"/>
        </w:rPr>
        <w:t>. — Источники и историография раннего средневековья. М., 1967.</w:t>
      </w:r>
    </w:p>
    <w:p w:rsidR="00FF21C2" w:rsidRDefault="00FF21C2">
      <w:pPr>
        <w:numPr>
          <w:ilvl w:val="0"/>
          <w:numId w:val="18"/>
        </w:numPr>
        <w:tabs>
          <w:tab w:val="left" w:pos="-142"/>
          <w:tab w:val="left" w:pos="426"/>
        </w:tabs>
        <w:spacing w:line="360" w:lineRule="auto"/>
        <w:jc w:val="both"/>
        <w:rPr>
          <w:sz w:val="28"/>
        </w:rPr>
      </w:pPr>
      <w:r>
        <w:rPr>
          <w:sz w:val="28"/>
        </w:rPr>
        <w:t>Санчук Г. Э. Судебный процесс по источникам чешского земельного права//Слав. Историография и археография. М., 1969.</w:t>
      </w:r>
    </w:p>
    <w:p w:rsidR="00FF21C2" w:rsidRDefault="00FF21C2">
      <w:pPr>
        <w:numPr>
          <w:ilvl w:val="0"/>
          <w:numId w:val="18"/>
        </w:numPr>
        <w:tabs>
          <w:tab w:val="left" w:pos="-142"/>
          <w:tab w:val="left" w:pos="426"/>
        </w:tabs>
        <w:spacing w:line="360" w:lineRule="auto"/>
        <w:jc w:val="both"/>
        <w:rPr>
          <w:sz w:val="28"/>
        </w:rPr>
      </w:pPr>
      <w:r>
        <w:rPr>
          <w:sz w:val="28"/>
        </w:rPr>
        <w:t>Любавский М. К. История зарубежных славян. М., 1918.</w:t>
      </w:r>
    </w:p>
    <w:p w:rsidR="00FF21C2" w:rsidRDefault="00FF21C2">
      <w:pPr>
        <w:numPr>
          <w:ilvl w:val="0"/>
          <w:numId w:val="18"/>
        </w:numPr>
        <w:tabs>
          <w:tab w:val="left" w:pos="-142"/>
          <w:tab w:val="left" w:pos="426"/>
        </w:tabs>
        <w:spacing w:line="360" w:lineRule="auto"/>
        <w:jc w:val="both"/>
        <w:rPr>
          <w:sz w:val="28"/>
        </w:rPr>
      </w:pPr>
      <w:r>
        <w:rPr>
          <w:sz w:val="28"/>
        </w:rPr>
        <w:t>История Чехии/Под ред. В. И. Пичета. М., 1947.</w:t>
      </w:r>
    </w:p>
    <w:p w:rsidR="00FF21C2" w:rsidRDefault="00FF21C2">
      <w:pPr>
        <w:numPr>
          <w:ilvl w:val="0"/>
          <w:numId w:val="18"/>
        </w:numPr>
        <w:tabs>
          <w:tab w:val="left" w:pos="-142"/>
          <w:tab w:val="left" w:pos="426"/>
        </w:tabs>
        <w:spacing w:line="360" w:lineRule="auto"/>
        <w:jc w:val="both"/>
        <w:rPr>
          <w:sz w:val="28"/>
        </w:rPr>
      </w:pPr>
      <w:r>
        <w:rPr>
          <w:sz w:val="28"/>
        </w:rPr>
        <w:t xml:space="preserve">История Чехословакии. В 3-х томах/Под ред. Г. Э. Санчука и П. Н. Третьякова. Т. </w:t>
      </w:r>
      <w:r>
        <w:rPr>
          <w:sz w:val="28"/>
          <w:lang w:val="en-US"/>
        </w:rPr>
        <w:t>I</w:t>
      </w:r>
      <w:r>
        <w:rPr>
          <w:sz w:val="28"/>
        </w:rPr>
        <w:t>. М., 1956.</w:t>
      </w:r>
    </w:p>
    <w:p w:rsidR="00FF21C2" w:rsidRDefault="00FF21C2">
      <w:pPr>
        <w:numPr>
          <w:ilvl w:val="0"/>
          <w:numId w:val="18"/>
        </w:numPr>
        <w:tabs>
          <w:tab w:val="left" w:pos="-142"/>
          <w:tab w:val="left" w:pos="426"/>
        </w:tabs>
        <w:spacing w:line="360" w:lineRule="auto"/>
        <w:jc w:val="both"/>
        <w:rPr>
          <w:sz w:val="28"/>
        </w:rPr>
      </w:pPr>
      <w:r>
        <w:rPr>
          <w:sz w:val="28"/>
        </w:rPr>
        <w:t>Ясинский А. Н. очерки и исследования по социальной и экономической истории Чехии в средние века. Юрьев, 1901.</w:t>
      </w:r>
    </w:p>
    <w:p w:rsidR="00FF21C2" w:rsidRDefault="00FF21C2">
      <w:pPr>
        <w:numPr>
          <w:ilvl w:val="0"/>
          <w:numId w:val="18"/>
        </w:numPr>
        <w:tabs>
          <w:tab w:val="left" w:pos="-142"/>
          <w:tab w:val="left" w:pos="426"/>
        </w:tabs>
        <w:spacing w:line="360" w:lineRule="auto"/>
        <w:jc w:val="both"/>
        <w:rPr>
          <w:sz w:val="28"/>
        </w:rPr>
      </w:pPr>
      <w:r>
        <w:rPr>
          <w:sz w:val="28"/>
        </w:rPr>
        <w:t>Мацек И. Гуситское революционное движение. Пер. с чеш. Н. М. Пашаевой и др. М., 1954.</w:t>
      </w:r>
    </w:p>
    <w:p w:rsidR="00FF21C2" w:rsidRDefault="00FF21C2">
      <w:pPr>
        <w:numPr>
          <w:ilvl w:val="0"/>
          <w:numId w:val="18"/>
        </w:numPr>
        <w:tabs>
          <w:tab w:val="left" w:pos="-142"/>
          <w:tab w:val="left" w:pos="426"/>
        </w:tabs>
        <w:spacing w:line="360" w:lineRule="auto"/>
        <w:jc w:val="both"/>
        <w:rPr>
          <w:sz w:val="28"/>
        </w:rPr>
      </w:pPr>
      <w:r>
        <w:rPr>
          <w:sz w:val="28"/>
        </w:rPr>
        <w:t xml:space="preserve">Рубцов Б. Т. Гуситские войны (Великая крестьянская война </w:t>
      </w:r>
      <w:r>
        <w:rPr>
          <w:sz w:val="28"/>
          <w:lang w:val="en-US"/>
        </w:rPr>
        <w:t>XV</w:t>
      </w:r>
      <w:r>
        <w:rPr>
          <w:sz w:val="28"/>
        </w:rPr>
        <w:t> в. в чехии). М., 1954.</w:t>
      </w:r>
    </w:p>
    <w:p w:rsidR="00FF21C2" w:rsidRDefault="00FF21C2">
      <w:pPr>
        <w:numPr>
          <w:ilvl w:val="0"/>
          <w:numId w:val="18"/>
        </w:numPr>
        <w:tabs>
          <w:tab w:val="left" w:pos="-142"/>
          <w:tab w:val="left" w:pos="426"/>
        </w:tabs>
        <w:spacing w:line="360" w:lineRule="auto"/>
        <w:jc w:val="both"/>
        <w:rPr>
          <w:sz w:val="28"/>
        </w:rPr>
      </w:pPr>
      <w:r>
        <w:rPr>
          <w:sz w:val="28"/>
        </w:rPr>
        <w:t>Послания магистра Иоанна Гуса/Пер. А. Вознесенского. М., 1903.</w:t>
      </w:r>
    </w:p>
    <w:p w:rsidR="00FF21C2" w:rsidRDefault="00FF21C2">
      <w:pPr>
        <w:numPr>
          <w:ilvl w:val="0"/>
          <w:numId w:val="18"/>
        </w:numPr>
        <w:tabs>
          <w:tab w:val="left" w:pos="-142"/>
          <w:tab w:val="left" w:pos="426"/>
        </w:tabs>
        <w:spacing w:line="360" w:lineRule="auto"/>
        <w:jc w:val="both"/>
        <w:rPr>
          <w:sz w:val="28"/>
        </w:rPr>
      </w:pPr>
      <w:r>
        <w:rPr>
          <w:sz w:val="28"/>
        </w:rPr>
        <w:t>Ясинский А. Н. Падение земского строя в чешском государстве (</w:t>
      </w:r>
      <w:r>
        <w:rPr>
          <w:sz w:val="28"/>
          <w:lang w:val="en-US"/>
        </w:rPr>
        <w:t>X — XIII</w:t>
      </w:r>
      <w:r>
        <w:rPr>
          <w:sz w:val="28"/>
        </w:rPr>
        <w:t xml:space="preserve"> вв.). Киев, 1895.</w:t>
      </w:r>
    </w:p>
    <w:p w:rsidR="00FF21C2" w:rsidRDefault="00FF21C2">
      <w:pPr>
        <w:numPr>
          <w:ilvl w:val="0"/>
          <w:numId w:val="18"/>
        </w:numPr>
        <w:tabs>
          <w:tab w:val="left" w:pos="-142"/>
          <w:tab w:val="left" w:pos="426"/>
        </w:tabs>
        <w:spacing w:line="360" w:lineRule="auto"/>
        <w:jc w:val="both"/>
        <w:rPr>
          <w:sz w:val="28"/>
        </w:rPr>
      </w:pPr>
      <w:r>
        <w:rPr>
          <w:sz w:val="28"/>
        </w:rPr>
        <w:t>Успенский Ф. И. первые славянские монархии на северо-западе. СПб., 1872.</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10. Арабский халифат.</w:t>
      </w:r>
    </w:p>
    <w:p w:rsidR="00FF21C2" w:rsidRDefault="00FF21C2">
      <w:pPr>
        <w:numPr>
          <w:ilvl w:val="0"/>
          <w:numId w:val="19"/>
        </w:numPr>
        <w:tabs>
          <w:tab w:val="left" w:pos="-142"/>
          <w:tab w:val="left" w:pos="426"/>
        </w:tabs>
        <w:spacing w:line="360" w:lineRule="auto"/>
        <w:jc w:val="both"/>
        <w:rPr>
          <w:sz w:val="28"/>
        </w:rPr>
      </w:pPr>
      <w:r>
        <w:rPr>
          <w:sz w:val="28"/>
        </w:rPr>
        <w:t>Коран/Пер. и коммен. Крачковского. М., 1963.</w:t>
      </w:r>
    </w:p>
    <w:p w:rsidR="00FF21C2" w:rsidRDefault="00FF21C2">
      <w:pPr>
        <w:numPr>
          <w:ilvl w:val="0"/>
          <w:numId w:val="19"/>
        </w:numPr>
        <w:tabs>
          <w:tab w:val="left" w:pos="-142"/>
          <w:tab w:val="left" w:pos="426"/>
        </w:tabs>
        <w:spacing w:line="360" w:lineRule="auto"/>
        <w:jc w:val="both"/>
        <w:rPr>
          <w:sz w:val="28"/>
        </w:rPr>
      </w:pPr>
      <w:r>
        <w:rPr>
          <w:sz w:val="28"/>
        </w:rPr>
        <w:t>Беляев Е. А. Мусульманское право. М., 1959.</w:t>
      </w:r>
    </w:p>
    <w:p w:rsidR="00FF21C2" w:rsidRDefault="00FF21C2">
      <w:pPr>
        <w:numPr>
          <w:ilvl w:val="0"/>
          <w:numId w:val="19"/>
        </w:numPr>
        <w:tabs>
          <w:tab w:val="left" w:pos="-142"/>
          <w:tab w:val="left" w:pos="426"/>
        </w:tabs>
        <w:spacing w:line="360" w:lineRule="auto"/>
        <w:jc w:val="both"/>
        <w:rPr>
          <w:sz w:val="28"/>
        </w:rPr>
      </w:pPr>
      <w:r>
        <w:rPr>
          <w:sz w:val="28"/>
        </w:rPr>
        <w:t>Беляев Е. А. Арабы, ислам и арабский халифат в раннее средневековье. М., 1968.</w:t>
      </w:r>
    </w:p>
    <w:p w:rsidR="00FF21C2" w:rsidRDefault="00FF21C2">
      <w:pPr>
        <w:numPr>
          <w:ilvl w:val="0"/>
          <w:numId w:val="19"/>
        </w:numPr>
        <w:tabs>
          <w:tab w:val="left" w:pos="-142"/>
          <w:tab w:val="left" w:pos="426"/>
        </w:tabs>
        <w:spacing w:line="360" w:lineRule="auto"/>
        <w:jc w:val="both"/>
        <w:rPr>
          <w:sz w:val="28"/>
        </w:rPr>
      </w:pPr>
      <w:r>
        <w:rPr>
          <w:sz w:val="28"/>
        </w:rPr>
        <w:t>Хрестоматия по истории халифата/Сост. Пер. Л. И. Надирадзе. М., 1968.</w:t>
      </w:r>
    </w:p>
    <w:p w:rsidR="00FF21C2" w:rsidRDefault="00FF21C2">
      <w:pPr>
        <w:numPr>
          <w:ilvl w:val="0"/>
          <w:numId w:val="19"/>
        </w:numPr>
        <w:tabs>
          <w:tab w:val="left" w:pos="-142"/>
          <w:tab w:val="left" w:pos="426"/>
        </w:tabs>
        <w:spacing w:line="360" w:lineRule="auto"/>
        <w:jc w:val="both"/>
        <w:rPr>
          <w:sz w:val="28"/>
        </w:rPr>
      </w:pPr>
      <w:r>
        <w:rPr>
          <w:sz w:val="28"/>
        </w:rPr>
        <w:t xml:space="preserve">Надирадзе Л. И. Проблема государственной собственности на землю в халифате в </w:t>
      </w:r>
      <w:r>
        <w:rPr>
          <w:sz w:val="28"/>
          <w:lang w:val="en-US"/>
        </w:rPr>
        <w:t>VII — VIII</w:t>
      </w:r>
      <w:r>
        <w:rPr>
          <w:sz w:val="28"/>
        </w:rPr>
        <w:t xml:space="preserve"> вв. — Арабские страны. История. Экономика. М., 1970.</w:t>
      </w:r>
    </w:p>
    <w:p w:rsidR="00FF21C2" w:rsidRDefault="00FF21C2">
      <w:pPr>
        <w:numPr>
          <w:ilvl w:val="0"/>
          <w:numId w:val="19"/>
        </w:numPr>
        <w:tabs>
          <w:tab w:val="left" w:pos="-142"/>
          <w:tab w:val="left" w:pos="426"/>
        </w:tabs>
        <w:spacing w:line="360" w:lineRule="auto"/>
        <w:jc w:val="both"/>
        <w:rPr>
          <w:sz w:val="28"/>
        </w:rPr>
      </w:pPr>
      <w:r>
        <w:rPr>
          <w:sz w:val="28"/>
        </w:rPr>
        <w:t>Сюкияйнен Л. Р. Мусульманское право в правовых системах стран Арабского Востока. М., 1976.</w:t>
      </w:r>
    </w:p>
    <w:p w:rsidR="00FF21C2" w:rsidRDefault="00FF21C2">
      <w:pPr>
        <w:numPr>
          <w:ilvl w:val="0"/>
          <w:numId w:val="19"/>
        </w:numPr>
        <w:tabs>
          <w:tab w:val="left" w:pos="-142"/>
          <w:tab w:val="left" w:pos="426"/>
        </w:tabs>
        <w:spacing w:line="360" w:lineRule="auto"/>
        <w:jc w:val="both"/>
        <w:rPr>
          <w:sz w:val="28"/>
        </w:rPr>
      </w:pPr>
      <w:r>
        <w:rPr>
          <w:sz w:val="28"/>
        </w:rPr>
        <w:t>Бартольд В. В. Ислам. Пг., 1918.</w:t>
      </w:r>
    </w:p>
    <w:p w:rsidR="00FF21C2" w:rsidRDefault="00FF21C2">
      <w:pPr>
        <w:numPr>
          <w:ilvl w:val="0"/>
          <w:numId w:val="19"/>
        </w:numPr>
        <w:tabs>
          <w:tab w:val="left" w:pos="-142"/>
          <w:tab w:val="left" w:pos="426"/>
        </w:tabs>
        <w:spacing w:line="360" w:lineRule="auto"/>
        <w:jc w:val="both"/>
        <w:rPr>
          <w:sz w:val="28"/>
        </w:rPr>
      </w:pPr>
      <w:r>
        <w:rPr>
          <w:sz w:val="28"/>
        </w:rPr>
        <w:t>Заходер Б. Н. история восточного средневековья. М., 1944.</w:t>
      </w:r>
    </w:p>
    <w:p w:rsidR="00FF21C2" w:rsidRDefault="00FF21C2">
      <w:pPr>
        <w:numPr>
          <w:ilvl w:val="0"/>
          <w:numId w:val="19"/>
        </w:numPr>
        <w:tabs>
          <w:tab w:val="left" w:pos="-142"/>
          <w:tab w:val="left" w:pos="426"/>
        </w:tabs>
        <w:spacing w:line="360" w:lineRule="auto"/>
        <w:jc w:val="both"/>
        <w:rPr>
          <w:sz w:val="28"/>
        </w:rPr>
      </w:pPr>
      <w:r>
        <w:rPr>
          <w:sz w:val="28"/>
        </w:rPr>
        <w:t>Фан-дер-Берг. Основные начала мусульманского права. СПб., 1882.</w:t>
      </w:r>
    </w:p>
    <w:p w:rsidR="00FF21C2" w:rsidRDefault="00FF21C2">
      <w:pPr>
        <w:numPr>
          <w:ilvl w:val="0"/>
          <w:numId w:val="19"/>
        </w:numPr>
        <w:tabs>
          <w:tab w:val="left" w:pos="-142"/>
          <w:tab w:val="left" w:pos="426"/>
        </w:tabs>
        <w:spacing w:line="360" w:lineRule="auto"/>
        <w:jc w:val="both"/>
        <w:rPr>
          <w:sz w:val="28"/>
        </w:rPr>
      </w:pPr>
      <w:r>
        <w:rPr>
          <w:sz w:val="28"/>
        </w:rPr>
        <w:t>Шарль Р. Мусульманское право/Пер. с фр. Под. ред. Е. А. Беляева. М., 1977.</w:t>
      </w:r>
    </w:p>
    <w:p w:rsidR="00FF21C2" w:rsidRDefault="00FF21C2">
      <w:pPr>
        <w:numPr>
          <w:ilvl w:val="0"/>
          <w:numId w:val="19"/>
        </w:numPr>
        <w:tabs>
          <w:tab w:val="left" w:pos="-142"/>
          <w:tab w:val="left" w:pos="426"/>
        </w:tabs>
        <w:spacing w:line="360" w:lineRule="auto"/>
        <w:jc w:val="both"/>
        <w:rPr>
          <w:sz w:val="28"/>
        </w:rPr>
      </w:pPr>
      <w:r>
        <w:rPr>
          <w:sz w:val="28"/>
        </w:rPr>
        <w:t>Гольдцигер И. Лекции об исламе/Пер. А. Н. Черновой. СПб., 1912.</w:t>
      </w:r>
    </w:p>
    <w:p w:rsidR="00FF21C2" w:rsidRDefault="00FF21C2">
      <w:pPr>
        <w:numPr>
          <w:ilvl w:val="0"/>
          <w:numId w:val="19"/>
        </w:numPr>
        <w:tabs>
          <w:tab w:val="left" w:pos="-142"/>
          <w:tab w:val="left" w:pos="426"/>
        </w:tabs>
        <w:spacing w:line="360" w:lineRule="auto"/>
        <w:jc w:val="both"/>
        <w:rPr>
          <w:sz w:val="28"/>
        </w:rPr>
      </w:pPr>
      <w:r>
        <w:rPr>
          <w:sz w:val="28"/>
        </w:rPr>
        <w:t xml:space="preserve">Якубовский А. Ю. Ирак на грани </w:t>
      </w:r>
      <w:r>
        <w:rPr>
          <w:sz w:val="28"/>
          <w:lang w:val="en-US"/>
        </w:rPr>
        <w:t>VIII</w:t>
      </w:r>
      <w:r>
        <w:rPr>
          <w:sz w:val="28"/>
        </w:rPr>
        <w:t xml:space="preserve"> — </w:t>
      </w:r>
      <w:r>
        <w:rPr>
          <w:sz w:val="28"/>
          <w:lang w:val="en-US"/>
        </w:rPr>
        <w:t>IX</w:t>
      </w:r>
      <w:r>
        <w:rPr>
          <w:sz w:val="28"/>
        </w:rPr>
        <w:t xml:space="preserve"> вв. (Черты социального строя халифата при Аббасидах). Л., 1937.</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11. Индия.</w:t>
      </w:r>
    </w:p>
    <w:p w:rsidR="00FF21C2" w:rsidRDefault="00FF21C2">
      <w:pPr>
        <w:numPr>
          <w:ilvl w:val="0"/>
          <w:numId w:val="20"/>
        </w:numPr>
        <w:tabs>
          <w:tab w:val="left" w:pos="-142"/>
          <w:tab w:val="left" w:pos="426"/>
        </w:tabs>
        <w:spacing w:line="360" w:lineRule="auto"/>
        <w:jc w:val="both"/>
        <w:rPr>
          <w:sz w:val="28"/>
        </w:rPr>
      </w:pPr>
      <w:r>
        <w:rPr>
          <w:sz w:val="28"/>
        </w:rPr>
        <w:t>Самозванцев А. М. Правовой текст Дхармашастры. М., 1991.</w:t>
      </w:r>
    </w:p>
    <w:p w:rsidR="00FF21C2" w:rsidRDefault="00FF21C2">
      <w:pPr>
        <w:numPr>
          <w:ilvl w:val="0"/>
          <w:numId w:val="20"/>
        </w:numPr>
        <w:tabs>
          <w:tab w:val="left" w:pos="-142"/>
          <w:tab w:val="left" w:pos="426"/>
        </w:tabs>
        <w:spacing w:line="360" w:lineRule="auto"/>
        <w:jc w:val="both"/>
        <w:rPr>
          <w:sz w:val="28"/>
        </w:rPr>
      </w:pPr>
      <w:r>
        <w:rPr>
          <w:sz w:val="28"/>
        </w:rPr>
        <w:t>Законы Ману/Пер. С. Д. Эльмановича, пров. и испр. Г. Ф. Ильиным. М., 1960.</w:t>
      </w:r>
    </w:p>
    <w:p w:rsidR="00FF21C2" w:rsidRDefault="00FF21C2">
      <w:pPr>
        <w:numPr>
          <w:ilvl w:val="0"/>
          <w:numId w:val="20"/>
        </w:numPr>
        <w:tabs>
          <w:tab w:val="left" w:pos="-142"/>
          <w:tab w:val="left" w:pos="426"/>
        </w:tabs>
        <w:spacing w:line="360" w:lineRule="auto"/>
        <w:jc w:val="both"/>
        <w:rPr>
          <w:sz w:val="28"/>
        </w:rPr>
      </w:pPr>
      <w:r>
        <w:rPr>
          <w:sz w:val="28"/>
        </w:rPr>
        <w:t>Артхашастра, или Наука политики. М. — Л., 1959.</w:t>
      </w:r>
    </w:p>
    <w:p w:rsidR="00FF21C2" w:rsidRDefault="00FF21C2">
      <w:pPr>
        <w:numPr>
          <w:ilvl w:val="0"/>
          <w:numId w:val="20"/>
        </w:numPr>
        <w:tabs>
          <w:tab w:val="left" w:pos="-142"/>
          <w:tab w:val="left" w:pos="426"/>
        </w:tabs>
        <w:spacing w:line="360" w:lineRule="auto"/>
        <w:jc w:val="both"/>
        <w:rPr>
          <w:sz w:val="28"/>
        </w:rPr>
      </w:pPr>
      <w:r>
        <w:rPr>
          <w:sz w:val="28"/>
        </w:rPr>
        <w:t>Яджнавалья — смирти, книга вторая (о судопроизводстве). Пер. и коммент. А. М. Самозванцева. — НАА, 1986, № 5; 1988, № 3.</w:t>
      </w:r>
    </w:p>
    <w:p w:rsidR="00FF21C2" w:rsidRDefault="00FF21C2">
      <w:pPr>
        <w:numPr>
          <w:ilvl w:val="0"/>
          <w:numId w:val="20"/>
        </w:numPr>
        <w:tabs>
          <w:tab w:val="left" w:pos="-142"/>
          <w:tab w:val="left" w:pos="426"/>
        </w:tabs>
        <w:spacing w:line="360" w:lineRule="auto"/>
        <w:jc w:val="both"/>
        <w:rPr>
          <w:sz w:val="28"/>
        </w:rPr>
      </w:pPr>
      <w:r>
        <w:rPr>
          <w:sz w:val="28"/>
        </w:rPr>
        <w:t>Ашрофян К. З. Феодализм в Индии. М., 1977.</w:t>
      </w:r>
    </w:p>
    <w:p w:rsidR="00FF21C2" w:rsidRDefault="00FF21C2">
      <w:pPr>
        <w:numPr>
          <w:ilvl w:val="0"/>
          <w:numId w:val="20"/>
        </w:numPr>
        <w:tabs>
          <w:tab w:val="left" w:pos="-142"/>
          <w:tab w:val="left" w:pos="426"/>
        </w:tabs>
        <w:spacing w:line="360" w:lineRule="auto"/>
        <w:jc w:val="both"/>
        <w:rPr>
          <w:sz w:val="28"/>
        </w:rPr>
      </w:pPr>
      <w:r>
        <w:rPr>
          <w:sz w:val="28"/>
        </w:rPr>
        <w:t>Бонгард-Левин Г. М. Индия в эпоху Маурьев. М., 1973.</w:t>
      </w:r>
    </w:p>
    <w:p w:rsidR="00FF21C2" w:rsidRDefault="00FF21C2">
      <w:pPr>
        <w:numPr>
          <w:ilvl w:val="0"/>
          <w:numId w:val="20"/>
        </w:numPr>
        <w:tabs>
          <w:tab w:val="left" w:pos="-142"/>
          <w:tab w:val="left" w:pos="426"/>
        </w:tabs>
        <w:spacing w:line="360" w:lineRule="auto"/>
        <w:jc w:val="both"/>
        <w:rPr>
          <w:sz w:val="28"/>
        </w:rPr>
      </w:pPr>
      <w:r>
        <w:rPr>
          <w:sz w:val="28"/>
        </w:rPr>
        <w:t>Ильин Г. Ф. О феодальных отношениях в древней Индии. — Очерки экономической и социальной истории Индии. М., 1975.</w:t>
      </w:r>
    </w:p>
    <w:p w:rsidR="00FF21C2" w:rsidRDefault="00FF21C2">
      <w:pPr>
        <w:numPr>
          <w:ilvl w:val="0"/>
          <w:numId w:val="20"/>
        </w:numPr>
        <w:tabs>
          <w:tab w:val="left" w:pos="-142"/>
          <w:tab w:val="left" w:pos="426"/>
        </w:tabs>
        <w:spacing w:line="360" w:lineRule="auto"/>
        <w:jc w:val="both"/>
        <w:rPr>
          <w:sz w:val="28"/>
        </w:rPr>
      </w:pPr>
      <w:r>
        <w:rPr>
          <w:sz w:val="28"/>
        </w:rPr>
        <w:t>История Индии в средние века. М., 1968.</w:t>
      </w:r>
    </w:p>
    <w:p w:rsidR="00FF21C2" w:rsidRDefault="00FF21C2">
      <w:pPr>
        <w:numPr>
          <w:ilvl w:val="0"/>
          <w:numId w:val="20"/>
        </w:numPr>
        <w:tabs>
          <w:tab w:val="left" w:pos="-142"/>
          <w:tab w:val="left" w:pos="426"/>
        </w:tabs>
        <w:spacing w:line="360" w:lineRule="auto"/>
        <w:jc w:val="both"/>
        <w:rPr>
          <w:sz w:val="28"/>
        </w:rPr>
      </w:pPr>
      <w:r>
        <w:rPr>
          <w:sz w:val="28"/>
        </w:rPr>
        <w:t>История политический и правовых учений. Древний мир. М., 1985.</w:t>
      </w:r>
    </w:p>
    <w:p w:rsidR="00FF21C2" w:rsidRDefault="00FF21C2">
      <w:pPr>
        <w:numPr>
          <w:ilvl w:val="0"/>
          <w:numId w:val="20"/>
        </w:numPr>
        <w:tabs>
          <w:tab w:val="left" w:pos="-142"/>
          <w:tab w:val="left" w:pos="426"/>
        </w:tabs>
        <w:spacing w:line="360" w:lineRule="auto"/>
        <w:jc w:val="both"/>
        <w:rPr>
          <w:sz w:val="28"/>
        </w:rPr>
      </w:pPr>
      <w:r>
        <w:rPr>
          <w:sz w:val="28"/>
        </w:rPr>
        <w:t>Кращенинникова Н. А. Индийское право: история и современность. М., 1982.</w:t>
      </w:r>
    </w:p>
    <w:p w:rsidR="00FF21C2" w:rsidRDefault="00FF21C2">
      <w:pPr>
        <w:numPr>
          <w:ilvl w:val="0"/>
          <w:numId w:val="20"/>
        </w:numPr>
        <w:tabs>
          <w:tab w:val="left" w:pos="-142"/>
          <w:tab w:val="left" w:pos="426"/>
        </w:tabs>
        <w:spacing w:line="360" w:lineRule="auto"/>
        <w:jc w:val="both"/>
        <w:rPr>
          <w:sz w:val="28"/>
        </w:rPr>
      </w:pPr>
      <w:r>
        <w:rPr>
          <w:sz w:val="28"/>
        </w:rPr>
        <w:t>Медведев Е. М. Рента, налог, собственности. Некоторые проблемы индийского феодализма. — Проблемы истории Индии и стран Среднего Востока. М., 1971.</w:t>
      </w:r>
    </w:p>
    <w:p w:rsidR="00FF21C2" w:rsidRDefault="00FF21C2">
      <w:pPr>
        <w:numPr>
          <w:ilvl w:val="0"/>
          <w:numId w:val="20"/>
        </w:numPr>
        <w:tabs>
          <w:tab w:val="left" w:pos="-142"/>
          <w:tab w:val="left" w:pos="426"/>
        </w:tabs>
        <w:spacing w:line="360" w:lineRule="auto"/>
        <w:jc w:val="both"/>
        <w:rPr>
          <w:sz w:val="28"/>
        </w:rPr>
      </w:pPr>
      <w:r>
        <w:rPr>
          <w:sz w:val="28"/>
        </w:rPr>
        <w:t xml:space="preserve">Самозванцев А. М. Некоторые проблемы изучения древнеиндийского права. — Тезисы докладов на и сообщений советских ученых к </w:t>
      </w:r>
      <w:r>
        <w:rPr>
          <w:sz w:val="28"/>
          <w:lang w:val="en-US"/>
        </w:rPr>
        <w:t>V</w:t>
      </w:r>
      <w:r>
        <w:rPr>
          <w:sz w:val="28"/>
        </w:rPr>
        <w:t xml:space="preserve"> международной конференции по санскритологии. М., 1981.</w:t>
      </w:r>
    </w:p>
    <w:p w:rsidR="00FF21C2" w:rsidRDefault="00FF21C2">
      <w:pPr>
        <w:numPr>
          <w:ilvl w:val="0"/>
          <w:numId w:val="20"/>
        </w:numPr>
        <w:tabs>
          <w:tab w:val="left" w:pos="-142"/>
          <w:tab w:val="left" w:pos="426"/>
        </w:tabs>
        <w:spacing w:line="360" w:lineRule="auto"/>
        <w:jc w:val="both"/>
        <w:rPr>
          <w:sz w:val="28"/>
        </w:rPr>
      </w:pPr>
      <w:r>
        <w:rPr>
          <w:sz w:val="28"/>
        </w:rPr>
        <w:t>Самозванцев А. М. Традиции артхашастры и дхармашастры и проблемы складывания древнеиндийского права. — Общественная мысль в Индии в прошлом и современном. М., 1988.</w:t>
      </w:r>
    </w:p>
    <w:p w:rsidR="00FF21C2" w:rsidRDefault="00FF21C2">
      <w:pPr>
        <w:numPr>
          <w:ilvl w:val="0"/>
          <w:numId w:val="20"/>
        </w:numPr>
        <w:tabs>
          <w:tab w:val="left" w:pos="-142"/>
          <w:tab w:val="left" w:pos="426"/>
        </w:tabs>
        <w:spacing w:line="360" w:lineRule="auto"/>
        <w:jc w:val="both"/>
        <w:rPr>
          <w:sz w:val="28"/>
        </w:rPr>
      </w:pPr>
      <w:r>
        <w:rPr>
          <w:sz w:val="28"/>
        </w:rPr>
        <w:t>Хрестоматия по истории древнего Востока. Ч. 1, М., 1980.</w:t>
      </w:r>
    </w:p>
    <w:p w:rsidR="00FF21C2" w:rsidRDefault="00FF21C2">
      <w:pPr>
        <w:numPr>
          <w:ilvl w:val="0"/>
          <w:numId w:val="20"/>
        </w:numPr>
        <w:tabs>
          <w:tab w:val="left" w:pos="-142"/>
          <w:tab w:val="left" w:pos="426"/>
        </w:tabs>
        <w:spacing w:line="360" w:lineRule="auto"/>
        <w:jc w:val="both"/>
        <w:rPr>
          <w:sz w:val="28"/>
        </w:rPr>
      </w:pPr>
      <w:r>
        <w:rPr>
          <w:sz w:val="28"/>
        </w:rPr>
        <w:t>Шарма Р. Ш. Древнеиндийское общество. М., 1987.</w:t>
      </w:r>
    </w:p>
    <w:p w:rsidR="00FF21C2" w:rsidRDefault="00FF21C2">
      <w:pPr>
        <w:numPr>
          <w:ilvl w:val="0"/>
          <w:numId w:val="20"/>
        </w:numPr>
        <w:tabs>
          <w:tab w:val="left" w:pos="-142"/>
          <w:tab w:val="left" w:pos="426"/>
        </w:tabs>
        <w:spacing w:line="360" w:lineRule="auto"/>
        <w:jc w:val="both"/>
        <w:rPr>
          <w:sz w:val="28"/>
        </w:rPr>
      </w:pPr>
      <w:r>
        <w:rPr>
          <w:sz w:val="28"/>
        </w:rPr>
        <w:t>Антонова К. А. Очерки общественных отношений и политического строя в Могольской Индии времен Акбара (1556 — 1605 гг.). М., 1952.</w:t>
      </w:r>
    </w:p>
    <w:p w:rsidR="00FF21C2" w:rsidRDefault="00FF21C2">
      <w:pPr>
        <w:numPr>
          <w:ilvl w:val="0"/>
          <w:numId w:val="20"/>
        </w:numPr>
        <w:tabs>
          <w:tab w:val="left" w:pos="-142"/>
          <w:tab w:val="left" w:pos="426"/>
        </w:tabs>
        <w:spacing w:line="360" w:lineRule="auto"/>
        <w:jc w:val="both"/>
        <w:rPr>
          <w:sz w:val="28"/>
        </w:rPr>
      </w:pPr>
      <w:r>
        <w:rPr>
          <w:sz w:val="28"/>
        </w:rPr>
        <w:t>Шейэ Ж. Современная Индия/Пер. с фр. М. А. Брагинского. 1913.</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12. Китай.</w:t>
      </w:r>
    </w:p>
    <w:p w:rsidR="00FF21C2" w:rsidRDefault="00FF21C2">
      <w:pPr>
        <w:numPr>
          <w:ilvl w:val="0"/>
          <w:numId w:val="21"/>
        </w:numPr>
        <w:tabs>
          <w:tab w:val="left" w:pos="-142"/>
          <w:tab w:val="left" w:pos="426"/>
        </w:tabs>
        <w:spacing w:line="360" w:lineRule="auto"/>
        <w:jc w:val="both"/>
        <w:rPr>
          <w:sz w:val="28"/>
        </w:rPr>
      </w:pPr>
      <w:r>
        <w:rPr>
          <w:sz w:val="28"/>
        </w:rPr>
        <w:t>Китайское уложение/Пер. А. Леонтьева. СПб., ч. 1, 1778. Ч. 2, 1779.</w:t>
      </w:r>
    </w:p>
    <w:p w:rsidR="00FF21C2" w:rsidRDefault="00FF21C2">
      <w:pPr>
        <w:numPr>
          <w:ilvl w:val="0"/>
          <w:numId w:val="21"/>
        </w:numPr>
        <w:tabs>
          <w:tab w:val="left" w:pos="-142"/>
          <w:tab w:val="left" w:pos="426"/>
        </w:tabs>
        <w:spacing w:line="360" w:lineRule="auto"/>
        <w:jc w:val="both"/>
        <w:rPr>
          <w:sz w:val="28"/>
        </w:rPr>
      </w:pPr>
      <w:r>
        <w:rPr>
          <w:sz w:val="28"/>
        </w:rPr>
        <w:t>Китайские юридические документы из Дуньхуана Факсимиле. Издание текстов, перевод с китайского, исследование Л. И. Чугуевского. М., 1983.</w:t>
      </w:r>
    </w:p>
    <w:p w:rsidR="00FF21C2" w:rsidRDefault="00FF21C2">
      <w:pPr>
        <w:numPr>
          <w:ilvl w:val="0"/>
          <w:numId w:val="21"/>
        </w:numPr>
        <w:tabs>
          <w:tab w:val="left" w:pos="-142"/>
          <w:tab w:val="left" w:pos="426"/>
        </w:tabs>
        <w:spacing w:line="360" w:lineRule="auto"/>
        <w:jc w:val="both"/>
        <w:rPr>
          <w:sz w:val="28"/>
        </w:rPr>
      </w:pPr>
      <w:r>
        <w:rPr>
          <w:sz w:val="28"/>
        </w:rPr>
        <w:t>Книга правителя области Шан. Перевод, вступительная статья и комментарии Л. С. Переломова. М., 1968.</w:t>
      </w:r>
    </w:p>
    <w:p w:rsidR="00FF21C2" w:rsidRDefault="00FF21C2">
      <w:pPr>
        <w:numPr>
          <w:ilvl w:val="0"/>
          <w:numId w:val="21"/>
        </w:numPr>
        <w:tabs>
          <w:tab w:val="left" w:pos="-142"/>
          <w:tab w:val="left" w:pos="426"/>
        </w:tabs>
        <w:spacing w:line="360" w:lineRule="auto"/>
        <w:jc w:val="both"/>
        <w:rPr>
          <w:sz w:val="28"/>
        </w:rPr>
      </w:pPr>
      <w:r>
        <w:rPr>
          <w:sz w:val="28"/>
        </w:rPr>
        <w:t>Уложение китайской палаты внешних сношений. Перевод С. Липовцова. СПб., 1828.</w:t>
      </w:r>
    </w:p>
    <w:p w:rsidR="00FF21C2" w:rsidRDefault="00FF21C2">
      <w:pPr>
        <w:numPr>
          <w:ilvl w:val="0"/>
          <w:numId w:val="21"/>
        </w:numPr>
        <w:tabs>
          <w:tab w:val="left" w:pos="-142"/>
          <w:tab w:val="left" w:pos="426"/>
        </w:tabs>
        <w:spacing w:line="360" w:lineRule="auto"/>
        <w:jc w:val="both"/>
        <w:rPr>
          <w:sz w:val="28"/>
        </w:rPr>
      </w:pPr>
      <w:r>
        <w:rPr>
          <w:sz w:val="28"/>
        </w:rPr>
        <w:t>Ши цзин/Перевод А. А. Штукина. М., 1957.</w:t>
      </w:r>
    </w:p>
    <w:p w:rsidR="00FF21C2" w:rsidRDefault="00FF21C2">
      <w:pPr>
        <w:numPr>
          <w:ilvl w:val="0"/>
          <w:numId w:val="21"/>
        </w:numPr>
        <w:tabs>
          <w:tab w:val="left" w:pos="-142"/>
          <w:tab w:val="left" w:pos="426"/>
        </w:tabs>
        <w:spacing w:line="360" w:lineRule="auto"/>
        <w:jc w:val="both"/>
        <w:rPr>
          <w:sz w:val="28"/>
        </w:rPr>
      </w:pPr>
      <w:r>
        <w:rPr>
          <w:sz w:val="28"/>
        </w:rPr>
        <w:t>Гу Тан люй шу и (Древний текст «Кодекса династии Тан с комментариями). — Сы бупун кань. Шанхай, 1936.</w:t>
      </w:r>
    </w:p>
    <w:p w:rsidR="00FF21C2" w:rsidRDefault="00FF21C2">
      <w:pPr>
        <w:numPr>
          <w:ilvl w:val="0"/>
          <w:numId w:val="21"/>
        </w:numPr>
        <w:tabs>
          <w:tab w:val="left" w:pos="-142"/>
          <w:tab w:val="left" w:pos="426"/>
        </w:tabs>
        <w:spacing w:line="360" w:lineRule="auto"/>
        <w:jc w:val="both"/>
        <w:rPr>
          <w:sz w:val="28"/>
        </w:rPr>
      </w:pPr>
      <w:r>
        <w:rPr>
          <w:sz w:val="28"/>
        </w:rPr>
        <w:t>Алабастер Е. Заметки и комментарии на китайское уголовное право. — Известия Восточного института. Т. 6. 1903.</w:t>
      </w:r>
    </w:p>
    <w:p w:rsidR="00FF21C2" w:rsidRDefault="00FF21C2">
      <w:pPr>
        <w:numPr>
          <w:ilvl w:val="0"/>
          <w:numId w:val="21"/>
        </w:numPr>
        <w:tabs>
          <w:tab w:val="left" w:pos="-142"/>
          <w:tab w:val="left" w:pos="426"/>
        </w:tabs>
        <w:spacing w:line="360" w:lineRule="auto"/>
        <w:jc w:val="both"/>
        <w:rPr>
          <w:sz w:val="28"/>
        </w:rPr>
      </w:pPr>
      <w:r>
        <w:rPr>
          <w:sz w:val="28"/>
        </w:rPr>
        <w:t>История стран зарубежной Азии в средние века. М., 1970.</w:t>
      </w:r>
    </w:p>
    <w:p w:rsidR="00FF21C2" w:rsidRDefault="00FF21C2">
      <w:pPr>
        <w:numPr>
          <w:ilvl w:val="0"/>
          <w:numId w:val="21"/>
        </w:numPr>
        <w:tabs>
          <w:tab w:val="left" w:pos="-142"/>
          <w:tab w:val="left" w:pos="426"/>
        </w:tabs>
        <w:spacing w:line="360" w:lineRule="auto"/>
        <w:jc w:val="both"/>
        <w:rPr>
          <w:sz w:val="28"/>
        </w:rPr>
      </w:pPr>
      <w:r>
        <w:rPr>
          <w:sz w:val="28"/>
        </w:rPr>
        <w:t>Кенни К. Основы уголовного права. М., 1949.</w:t>
      </w:r>
    </w:p>
    <w:p w:rsidR="00FF21C2" w:rsidRDefault="00FF21C2">
      <w:pPr>
        <w:numPr>
          <w:ilvl w:val="0"/>
          <w:numId w:val="21"/>
        </w:numPr>
        <w:tabs>
          <w:tab w:val="left" w:pos="-142"/>
          <w:tab w:val="left" w:pos="426"/>
        </w:tabs>
        <w:spacing w:line="360" w:lineRule="auto"/>
        <w:jc w:val="both"/>
        <w:rPr>
          <w:sz w:val="28"/>
        </w:rPr>
      </w:pPr>
      <w:r>
        <w:rPr>
          <w:sz w:val="28"/>
        </w:rPr>
        <w:t xml:space="preserve">Кроль Ю. Л. Правовые воззрения ханьских конфуцианцев. </w:t>
      </w:r>
      <w:r>
        <w:rPr>
          <w:sz w:val="28"/>
          <w:lang w:val="en-US"/>
        </w:rPr>
        <w:t>XI</w:t>
      </w:r>
      <w:r>
        <w:rPr>
          <w:sz w:val="28"/>
        </w:rPr>
        <w:t xml:space="preserve"> научная конференция «Общество и государство в Китае». М., 1981.</w:t>
      </w:r>
    </w:p>
    <w:p w:rsidR="00FF21C2" w:rsidRDefault="00FF21C2">
      <w:pPr>
        <w:numPr>
          <w:ilvl w:val="0"/>
          <w:numId w:val="21"/>
        </w:numPr>
        <w:tabs>
          <w:tab w:val="left" w:pos="-142"/>
          <w:tab w:val="left" w:pos="426"/>
        </w:tabs>
        <w:spacing w:line="360" w:lineRule="auto"/>
        <w:jc w:val="both"/>
        <w:rPr>
          <w:sz w:val="28"/>
        </w:rPr>
      </w:pPr>
      <w:r>
        <w:rPr>
          <w:sz w:val="28"/>
        </w:rPr>
        <w:t>Кучера С. Символические наказания в древнем Китае. — Китай. Общество и государство. М., 1973.</w:t>
      </w:r>
    </w:p>
    <w:p w:rsidR="00FF21C2" w:rsidRDefault="00FF21C2">
      <w:pPr>
        <w:numPr>
          <w:ilvl w:val="0"/>
          <w:numId w:val="21"/>
        </w:numPr>
        <w:tabs>
          <w:tab w:val="left" w:pos="-142"/>
          <w:tab w:val="left" w:pos="426"/>
        </w:tabs>
        <w:spacing w:line="360" w:lineRule="auto"/>
        <w:jc w:val="both"/>
        <w:rPr>
          <w:sz w:val="28"/>
        </w:rPr>
      </w:pPr>
      <w:r>
        <w:rPr>
          <w:sz w:val="28"/>
        </w:rPr>
        <w:t>Кучера С. Становление традиций коллективной ответственности и наказания в Китае. — Роль традиций в истории и культуре Китая. М., 1972.</w:t>
      </w:r>
    </w:p>
    <w:p w:rsidR="00FF21C2" w:rsidRDefault="00FF21C2">
      <w:pPr>
        <w:numPr>
          <w:ilvl w:val="0"/>
          <w:numId w:val="21"/>
        </w:numPr>
        <w:tabs>
          <w:tab w:val="left" w:pos="-142"/>
          <w:tab w:val="left" w:pos="426"/>
        </w:tabs>
        <w:spacing w:line="360" w:lineRule="auto"/>
        <w:jc w:val="both"/>
        <w:rPr>
          <w:sz w:val="28"/>
        </w:rPr>
      </w:pPr>
      <w:r>
        <w:rPr>
          <w:sz w:val="28"/>
        </w:rPr>
        <w:t>Малявин В. В. Аристократия раннесредневекового Китая и ее историческое значение. — Социальные организации в Китае. М., 1981.</w:t>
      </w:r>
    </w:p>
    <w:p w:rsidR="00FF21C2" w:rsidRDefault="00FF21C2">
      <w:pPr>
        <w:numPr>
          <w:ilvl w:val="0"/>
          <w:numId w:val="21"/>
        </w:numPr>
        <w:tabs>
          <w:tab w:val="left" w:pos="-142"/>
          <w:tab w:val="left" w:pos="426"/>
        </w:tabs>
        <w:spacing w:line="360" w:lineRule="auto"/>
        <w:jc w:val="both"/>
        <w:rPr>
          <w:sz w:val="28"/>
        </w:rPr>
      </w:pPr>
      <w:r>
        <w:rPr>
          <w:sz w:val="28"/>
        </w:rPr>
        <w:t xml:space="preserve">Попов П. С. Краткий исторический очерк уголовного законодательства в Китае с древнейших времен до второй половины </w:t>
      </w:r>
      <w:r>
        <w:rPr>
          <w:sz w:val="28"/>
          <w:lang w:val="en-US"/>
        </w:rPr>
        <w:t>X</w:t>
      </w:r>
      <w:r>
        <w:rPr>
          <w:sz w:val="28"/>
        </w:rPr>
        <w:t> в. СПб., 1880.</w:t>
      </w:r>
    </w:p>
    <w:p w:rsidR="00FF21C2" w:rsidRDefault="00FF21C2">
      <w:pPr>
        <w:numPr>
          <w:ilvl w:val="0"/>
          <w:numId w:val="21"/>
        </w:numPr>
        <w:tabs>
          <w:tab w:val="left" w:pos="-142"/>
          <w:tab w:val="left" w:pos="426"/>
        </w:tabs>
        <w:spacing w:line="360" w:lineRule="auto"/>
        <w:jc w:val="both"/>
        <w:rPr>
          <w:sz w:val="28"/>
        </w:rPr>
      </w:pPr>
      <w:r>
        <w:rPr>
          <w:sz w:val="28"/>
        </w:rPr>
        <w:t>Поршняков С. М. Карательная система китайского уложения хана Юн-Джен. СПб, 1909.</w:t>
      </w:r>
    </w:p>
    <w:p w:rsidR="00FF21C2" w:rsidRDefault="00FF21C2">
      <w:pPr>
        <w:numPr>
          <w:ilvl w:val="0"/>
          <w:numId w:val="21"/>
        </w:numPr>
        <w:tabs>
          <w:tab w:val="left" w:pos="-142"/>
          <w:tab w:val="left" w:pos="426"/>
        </w:tabs>
        <w:spacing w:line="360" w:lineRule="auto"/>
        <w:jc w:val="both"/>
        <w:rPr>
          <w:sz w:val="28"/>
        </w:rPr>
      </w:pPr>
      <w:r>
        <w:rPr>
          <w:sz w:val="28"/>
        </w:rPr>
        <w:t>Рыбаков В. М. Правовые привилегии и понятие «тени» (по материалам танского кодекса «тан люй шу и») — общество и государство в Китае. М., 1081.</w:t>
      </w:r>
    </w:p>
    <w:p w:rsidR="00FF21C2" w:rsidRDefault="00FF21C2">
      <w:pPr>
        <w:numPr>
          <w:ilvl w:val="0"/>
          <w:numId w:val="21"/>
        </w:numPr>
        <w:tabs>
          <w:tab w:val="left" w:pos="-142"/>
          <w:tab w:val="left" w:pos="426"/>
        </w:tabs>
        <w:spacing w:line="360" w:lineRule="auto"/>
        <w:jc w:val="both"/>
        <w:rPr>
          <w:sz w:val="28"/>
        </w:rPr>
      </w:pPr>
      <w:r>
        <w:rPr>
          <w:sz w:val="28"/>
        </w:rPr>
        <w:t xml:space="preserve">Тюрин А. В. Формирование феодального зависимого крестьянства в Китае </w:t>
      </w:r>
      <w:r>
        <w:rPr>
          <w:sz w:val="28"/>
          <w:lang w:val="en-US"/>
        </w:rPr>
        <w:t>III </w:t>
      </w:r>
      <w:r>
        <w:rPr>
          <w:sz w:val="28"/>
        </w:rPr>
        <w:t xml:space="preserve">— </w:t>
      </w:r>
      <w:r>
        <w:rPr>
          <w:sz w:val="28"/>
          <w:lang w:val="en-US"/>
        </w:rPr>
        <w:t>VIII</w:t>
      </w:r>
      <w:r>
        <w:rPr>
          <w:sz w:val="28"/>
        </w:rPr>
        <w:t xml:space="preserve"> вв. М., 1980.</w:t>
      </w:r>
    </w:p>
    <w:p w:rsidR="00FF21C2" w:rsidRDefault="00FF21C2">
      <w:pPr>
        <w:numPr>
          <w:ilvl w:val="0"/>
          <w:numId w:val="21"/>
        </w:numPr>
        <w:tabs>
          <w:tab w:val="left" w:pos="-142"/>
          <w:tab w:val="left" w:pos="426"/>
        </w:tabs>
        <w:spacing w:line="360" w:lineRule="auto"/>
        <w:jc w:val="both"/>
        <w:rPr>
          <w:sz w:val="28"/>
        </w:rPr>
      </w:pPr>
      <w:r>
        <w:rPr>
          <w:sz w:val="28"/>
        </w:rPr>
        <w:t>Кычанов Е. И. Основы средневекового китайского права. М., 1986.</w:t>
      </w:r>
    </w:p>
    <w:p w:rsidR="00FF21C2" w:rsidRDefault="00FF21C2">
      <w:pPr>
        <w:numPr>
          <w:ilvl w:val="0"/>
          <w:numId w:val="21"/>
        </w:numPr>
        <w:tabs>
          <w:tab w:val="left" w:pos="-142"/>
          <w:tab w:val="left" w:pos="426"/>
        </w:tabs>
        <w:spacing w:line="360" w:lineRule="auto"/>
        <w:jc w:val="both"/>
        <w:rPr>
          <w:sz w:val="28"/>
        </w:rPr>
      </w:pPr>
      <w:r>
        <w:rPr>
          <w:sz w:val="28"/>
        </w:rPr>
        <w:t xml:space="preserve">Хахлов А. Н. О рабстве и крепостничестве в Китае (с 40-х годов </w:t>
      </w:r>
      <w:r>
        <w:rPr>
          <w:sz w:val="28"/>
          <w:lang w:val="en-US"/>
        </w:rPr>
        <w:t>XVII</w:t>
      </w:r>
      <w:r>
        <w:rPr>
          <w:sz w:val="28"/>
        </w:rPr>
        <w:t xml:space="preserve"> в. до середины </w:t>
      </w:r>
      <w:r>
        <w:rPr>
          <w:sz w:val="28"/>
          <w:lang w:val="en-US"/>
        </w:rPr>
        <w:t>XVIII</w:t>
      </w:r>
      <w:r>
        <w:rPr>
          <w:sz w:val="28"/>
        </w:rPr>
        <w:t> в.) — Китай. Общество и государство. М., 1973.</w:t>
      </w:r>
    </w:p>
    <w:p w:rsidR="00FF21C2" w:rsidRDefault="00FF21C2">
      <w:pPr>
        <w:numPr>
          <w:ilvl w:val="0"/>
          <w:numId w:val="21"/>
        </w:numPr>
        <w:tabs>
          <w:tab w:val="left" w:pos="-142"/>
          <w:tab w:val="left" w:pos="426"/>
        </w:tabs>
        <w:spacing w:line="360" w:lineRule="auto"/>
        <w:jc w:val="both"/>
        <w:rPr>
          <w:sz w:val="28"/>
        </w:rPr>
      </w:pPr>
      <w:r>
        <w:rPr>
          <w:sz w:val="28"/>
        </w:rPr>
        <w:t>Якобсон В. А. Некоторые проблемы исследования государства и права Древнего Востока. — Народы Азии и Африки. 1984, № 2.</w:t>
      </w:r>
    </w:p>
    <w:p w:rsidR="00FF21C2" w:rsidRDefault="00FF21C2">
      <w:pPr>
        <w:numPr>
          <w:ilvl w:val="0"/>
          <w:numId w:val="21"/>
        </w:numPr>
        <w:tabs>
          <w:tab w:val="left" w:pos="-142"/>
          <w:tab w:val="left" w:pos="426"/>
        </w:tabs>
        <w:spacing w:line="360" w:lineRule="auto"/>
        <w:jc w:val="both"/>
        <w:rPr>
          <w:sz w:val="28"/>
        </w:rPr>
      </w:pPr>
      <w:r>
        <w:rPr>
          <w:sz w:val="28"/>
        </w:rPr>
        <w:t>Мамаев И., Колоколов В. Китай/Под ред. А. А. Иорданского. М., 1924.</w:t>
      </w:r>
    </w:p>
    <w:p w:rsidR="00FF21C2" w:rsidRDefault="00FF21C2">
      <w:pPr>
        <w:tabs>
          <w:tab w:val="left" w:pos="-142"/>
          <w:tab w:val="left" w:pos="426"/>
        </w:tabs>
        <w:spacing w:line="360" w:lineRule="auto"/>
        <w:jc w:val="both"/>
        <w:rPr>
          <w:sz w:val="28"/>
        </w:rPr>
      </w:pPr>
    </w:p>
    <w:p w:rsidR="00FF21C2" w:rsidRDefault="00FF21C2">
      <w:pPr>
        <w:tabs>
          <w:tab w:val="left" w:pos="-142"/>
          <w:tab w:val="left" w:pos="426"/>
        </w:tabs>
        <w:spacing w:line="360" w:lineRule="auto"/>
        <w:jc w:val="both"/>
        <w:rPr>
          <w:b/>
          <w:sz w:val="28"/>
        </w:rPr>
      </w:pPr>
      <w:r>
        <w:rPr>
          <w:b/>
          <w:sz w:val="28"/>
        </w:rPr>
        <w:t>К главе 13. Япония.</w:t>
      </w:r>
    </w:p>
    <w:p w:rsidR="00FF21C2" w:rsidRDefault="00FF21C2">
      <w:pPr>
        <w:numPr>
          <w:ilvl w:val="0"/>
          <w:numId w:val="22"/>
        </w:numPr>
        <w:tabs>
          <w:tab w:val="left" w:pos="-142"/>
          <w:tab w:val="left" w:pos="426"/>
        </w:tabs>
        <w:spacing w:line="360" w:lineRule="auto"/>
        <w:jc w:val="both"/>
        <w:rPr>
          <w:sz w:val="28"/>
        </w:rPr>
      </w:pPr>
      <w:r>
        <w:rPr>
          <w:sz w:val="28"/>
        </w:rPr>
        <w:t xml:space="preserve">Свод законов «Тайхорë» 702 — 718 гг. </w:t>
      </w:r>
      <w:r>
        <w:rPr>
          <w:sz w:val="28"/>
          <w:lang w:val="en-US"/>
        </w:rPr>
        <w:t>I </w:t>
      </w:r>
      <w:r>
        <w:rPr>
          <w:sz w:val="28"/>
        </w:rPr>
        <w:t xml:space="preserve">— </w:t>
      </w:r>
      <w:r>
        <w:rPr>
          <w:sz w:val="28"/>
          <w:lang w:val="en-US"/>
        </w:rPr>
        <w:t>XV</w:t>
      </w:r>
      <w:r>
        <w:rPr>
          <w:sz w:val="28"/>
        </w:rPr>
        <w:t xml:space="preserve"> законы. Вступительная статья, перевод и комментарий К. А. Попова. М., 1985; Свод законов «Тайхорë» 702 — 718 гг. </w:t>
      </w:r>
      <w:r>
        <w:rPr>
          <w:sz w:val="28"/>
          <w:lang w:val="en-US"/>
        </w:rPr>
        <w:t>XVI </w:t>
      </w:r>
      <w:r>
        <w:rPr>
          <w:sz w:val="28"/>
        </w:rPr>
        <w:t xml:space="preserve">— </w:t>
      </w:r>
      <w:r>
        <w:rPr>
          <w:sz w:val="28"/>
          <w:lang w:val="en-US"/>
        </w:rPr>
        <w:t>XXX</w:t>
      </w:r>
      <w:r>
        <w:rPr>
          <w:sz w:val="28"/>
        </w:rPr>
        <w:t xml:space="preserve"> законы. Вступительная статья, пер. с коммент. К. А. Попрва. М., 1985.</w:t>
      </w:r>
    </w:p>
    <w:p w:rsidR="00FF21C2" w:rsidRDefault="00FF21C2">
      <w:pPr>
        <w:numPr>
          <w:ilvl w:val="0"/>
          <w:numId w:val="22"/>
        </w:numPr>
        <w:tabs>
          <w:tab w:val="left" w:pos="-142"/>
          <w:tab w:val="left" w:pos="426"/>
        </w:tabs>
        <w:spacing w:line="360" w:lineRule="auto"/>
        <w:jc w:val="both"/>
        <w:rPr>
          <w:sz w:val="28"/>
        </w:rPr>
      </w:pPr>
      <w:r>
        <w:rPr>
          <w:sz w:val="28"/>
        </w:rPr>
        <w:t xml:space="preserve">Воробьев М. В. Древняя Япония. М., 1958; Япония в </w:t>
      </w:r>
      <w:r>
        <w:rPr>
          <w:sz w:val="28"/>
          <w:lang w:val="en-US"/>
        </w:rPr>
        <w:t>III </w:t>
      </w:r>
      <w:r>
        <w:rPr>
          <w:sz w:val="28"/>
        </w:rPr>
        <w:t xml:space="preserve">— </w:t>
      </w:r>
      <w:r>
        <w:rPr>
          <w:sz w:val="28"/>
          <w:lang w:val="en-US"/>
        </w:rPr>
        <w:t>VII</w:t>
      </w:r>
      <w:r>
        <w:rPr>
          <w:sz w:val="28"/>
        </w:rPr>
        <w:t xml:space="preserve"> вв. М., 1980.</w:t>
      </w:r>
    </w:p>
    <w:p w:rsidR="00FF21C2" w:rsidRDefault="00FF21C2">
      <w:pPr>
        <w:numPr>
          <w:ilvl w:val="0"/>
          <w:numId w:val="22"/>
        </w:numPr>
        <w:tabs>
          <w:tab w:val="left" w:pos="-142"/>
          <w:tab w:val="left" w:pos="426"/>
        </w:tabs>
        <w:spacing w:line="360" w:lineRule="auto"/>
        <w:jc w:val="both"/>
        <w:rPr>
          <w:sz w:val="28"/>
        </w:rPr>
      </w:pPr>
      <w:r>
        <w:rPr>
          <w:sz w:val="28"/>
        </w:rPr>
        <w:t xml:space="preserve"> Конрад Н. И. Избранные труды. История. М., 1974.</w:t>
      </w:r>
    </w:p>
    <w:p w:rsidR="00FF21C2" w:rsidRDefault="00FF21C2">
      <w:pPr>
        <w:numPr>
          <w:ilvl w:val="0"/>
          <w:numId w:val="22"/>
        </w:numPr>
        <w:tabs>
          <w:tab w:val="left" w:pos="-142"/>
          <w:tab w:val="left" w:pos="426"/>
        </w:tabs>
        <w:spacing w:line="360" w:lineRule="auto"/>
        <w:jc w:val="both"/>
        <w:rPr>
          <w:sz w:val="28"/>
        </w:rPr>
      </w:pPr>
      <w:r>
        <w:rPr>
          <w:sz w:val="28"/>
        </w:rPr>
        <w:t>Радуль-Затуловский Я. Б. Конфуцианство и его распространение в Японии. М., 1947.</w:t>
      </w:r>
    </w:p>
    <w:p w:rsidR="00FF21C2" w:rsidRDefault="00FF21C2">
      <w:pPr>
        <w:numPr>
          <w:ilvl w:val="0"/>
          <w:numId w:val="22"/>
        </w:numPr>
        <w:tabs>
          <w:tab w:val="left" w:pos="-142"/>
          <w:tab w:val="left" w:pos="426"/>
        </w:tabs>
        <w:spacing w:line="360" w:lineRule="auto"/>
        <w:jc w:val="both"/>
        <w:rPr>
          <w:sz w:val="28"/>
        </w:rPr>
      </w:pPr>
      <w:r>
        <w:rPr>
          <w:sz w:val="28"/>
        </w:rPr>
        <w:t>Ханин З. Я. Социальные группы японских париев. М., 1973.</w:t>
      </w:r>
    </w:p>
    <w:p w:rsidR="00FF21C2" w:rsidRDefault="00FF21C2">
      <w:pPr>
        <w:numPr>
          <w:ilvl w:val="0"/>
          <w:numId w:val="22"/>
        </w:numPr>
        <w:tabs>
          <w:tab w:val="left" w:pos="-142"/>
          <w:tab w:val="left" w:pos="426"/>
        </w:tabs>
        <w:spacing w:line="360" w:lineRule="auto"/>
        <w:jc w:val="both"/>
        <w:rPr>
          <w:sz w:val="28"/>
        </w:rPr>
      </w:pPr>
      <w:r>
        <w:rPr>
          <w:sz w:val="28"/>
        </w:rPr>
        <w:t xml:space="preserve">Документы по истории японской деревни. Ч. 1. Конец </w:t>
      </w:r>
      <w:r>
        <w:rPr>
          <w:sz w:val="28"/>
          <w:lang w:val="en-US"/>
        </w:rPr>
        <w:t>XVII</w:t>
      </w:r>
      <w:r>
        <w:rPr>
          <w:sz w:val="28"/>
        </w:rPr>
        <w:t xml:space="preserve"> — первая половина </w:t>
      </w:r>
      <w:r>
        <w:rPr>
          <w:sz w:val="28"/>
          <w:lang w:val="en-US"/>
        </w:rPr>
        <w:t>XVIII</w:t>
      </w:r>
      <w:r>
        <w:rPr>
          <w:sz w:val="28"/>
        </w:rPr>
        <w:t> в. Пер. и приложения Николаевой О. С. М., 1966.</w:t>
      </w:r>
    </w:p>
    <w:p w:rsidR="00FF21C2" w:rsidRDefault="00FF21C2">
      <w:pPr>
        <w:numPr>
          <w:ilvl w:val="0"/>
          <w:numId w:val="22"/>
        </w:numPr>
        <w:tabs>
          <w:tab w:val="left" w:pos="-142"/>
          <w:tab w:val="left" w:pos="426"/>
        </w:tabs>
        <w:spacing w:line="360" w:lineRule="auto"/>
        <w:jc w:val="both"/>
        <w:rPr>
          <w:sz w:val="28"/>
        </w:rPr>
      </w:pPr>
      <w:r>
        <w:rPr>
          <w:sz w:val="28"/>
        </w:rPr>
        <w:t xml:space="preserve">Жуков Е. М. Земельный кадастр Хидзëси как мера реставрации крепостничества в Японии в конце </w:t>
      </w:r>
      <w:r>
        <w:rPr>
          <w:sz w:val="28"/>
          <w:lang w:val="en-US"/>
        </w:rPr>
        <w:t>XVI</w:t>
      </w:r>
      <w:r>
        <w:rPr>
          <w:sz w:val="28"/>
        </w:rPr>
        <w:t xml:space="preserve"> столетия. — Доклад советской делегации на </w:t>
      </w:r>
      <w:r>
        <w:rPr>
          <w:sz w:val="28"/>
          <w:lang w:val="en-US"/>
        </w:rPr>
        <w:t>XXIII</w:t>
      </w:r>
      <w:r>
        <w:rPr>
          <w:sz w:val="28"/>
        </w:rPr>
        <w:t xml:space="preserve"> Международном конгрессе востоковедов. М., 1954.</w:t>
      </w:r>
    </w:p>
    <w:p w:rsidR="00FF21C2" w:rsidRDefault="00FF21C2">
      <w:pPr>
        <w:numPr>
          <w:ilvl w:val="0"/>
          <w:numId w:val="22"/>
        </w:numPr>
        <w:tabs>
          <w:tab w:val="left" w:pos="-142"/>
          <w:tab w:val="left" w:pos="426"/>
        </w:tabs>
        <w:spacing w:line="360" w:lineRule="auto"/>
        <w:jc w:val="both"/>
        <w:rPr>
          <w:sz w:val="28"/>
        </w:rPr>
      </w:pPr>
      <w:r>
        <w:rPr>
          <w:sz w:val="28"/>
        </w:rPr>
        <w:t>Конрад Н. И. Япония. Народ и государство. Пг. 1923.</w:t>
      </w:r>
    </w:p>
    <w:p w:rsidR="00FF21C2" w:rsidRDefault="00FF21C2">
      <w:pPr>
        <w:numPr>
          <w:ilvl w:val="0"/>
          <w:numId w:val="22"/>
        </w:numPr>
        <w:tabs>
          <w:tab w:val="left" w:pos="-142"/>
          <w:tab w:val="left" w:pos="426"/>
        </w:tabs>
        <w:spacing w:line="360" w:lineRule="auto"/>
        <w:jc w:val="both"/>
        <w:rPr>
          <w:sz w:val="28"/>
        </w:rPr>
      </w:pPr>
      <w:r>
        <w:rPr>
          <w:sz w:val="28"/>
        </w:rPr>
        <w:t>Попов Н. А. Законодательные акты средневековой Японии. М., 1984.</w:t>
      </w:r>
    </w:p>
    <w:p w:rsidR="00FF21C2" w:rsidRDefault="00FF21C2">
      <w:pPr>
        <w:numPr>
          <w:ilvl w:val="0"/>
          <w:numId w:val="22"/>
        </w:numPr>
        <w:tabs>
          <w:tab w:val="left" w:pos="-142"/>
          <w:tab w:val="left" w:pos="426"/>
        </w:tabs>
        <w:spacing w:line="360" w:lineRule="auto"/>
        <w:jc w:val="both"/>
        <w:rPr>
          <w:sz w:val="28"/>
        </w:rPr>
      </w:pPr>
      <w:r>
        <w:rPr>
          <w:sz w:val="28"/>
        </w:rPr>
        <w:t xml:space="preserve">Пасков С. С. Япония в раннем средневековье, </w:t>
      </w:r>
      <w:r>
        <w:rPr>
          <w:sz w:val="28"/>
          <w:lang w:val="en-US"/>
        </w:rPr>
        <w:t>VII </w:t>
      </w:r>
      <w:r>
        <w:rPr>
          <w:sz w:val="28"/>
        </w:rPr>
        <w:t xml:space="preserve">— </w:t>
      </w:r>
      <w:r>
        <w:rPr>
          <w:sz w:val="28"/>
          <w:lang w:val="en-US"/>
        </w:rPr>
        <w:t>XII</w:t>
      </w:r>
      <w:r>
        <w:rPr>
          <w:sz w:val="28"/>
        </w:rPr>
        <w:t xml:space="preserve"> века. М., 1987.</w:t>
      </w:r>
    </w:p>
    <w:p w:rsidR="00FF21C2" w:rsidRDefault="00FF21C2">
      <w:bookmarkStart w:id="0" w:name="_GoBack"/>
      <w:bookmarkEnd w:id="0"/>
    </w:p>
    <w:sectPr w:rsidR="00FF21C2">
      <w:headerReference w:type="even" r:id="rId7"/>
      <w:head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17" w:rsidRDefault="006B73AC">
      <w:r>
        <w:separator/>
      </w:r>
    </w:p>
  </w:endnote>
  <w:endnote w:type="continuationSeparator" w:id="0">
    <w:p w:rsidR="004F2717" w:rsidRDefault="006B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17" w:rsidRDefault="006B73AC">
      <w:r>
        <w:separator/>
      </w:r>
    </w:p>
  </w:footnote>
  <w:footnote w:type="continuationSeparator" w:id="0">
    <w:p w:rsidR="004F2717" w:rsidRDefault="006B73AC">
      <w:r>
        <w:continuationSeparator/>
      </w:r>
    </w:p>
  </w:footnote>
  <w:footnote w:id="1">
    <w:p w:rsidR="00FF21C2" w:rsidRDefault="00FF21C2">
      <w:pPr>
        <w:pStyle w:val="a9"/>
        <w:jc w:val="both"/>
      </w:pPr>
      <w:r>
        <w:rPr>
          <w:rStyle w:val="a6"/>
          <w:sz w:val="24"/>
        </w:rPr>
        <w:footnoteRef/>
      </w:r>
      <w:r>
        <w:rPr>
          <w:sz w:val="24"/>
        </w:rPr>
        <w:t xml:space="preserve"> Под натиском гуннов (кочевников-скотоводов) в </w:t>
      </w:r>
      <w:r>
        <w:rPr>
          <w:sz w:val="24"/>
          <w:lang w:val="en-US"/>
        </w:rPr>
        <w:t xml:space="preserve">IV — V вв. </w:t>
      </w:r>
      <w:r>
        <w:rPr>
          <w:sz w:val="24"/>
        </w:rPr>
        <w:t>пришли в движение германские племена, которые вынуждены были передвинуться к западу. В 436 г. гунны, возглавляемые Аттилой, разгромили королевство бургундов. В 451 г. гунны вторглись в Галлию. В решающем сражении на Каталунских полях войско Аттилы было разгромлено, после чего держава гуннов распалась.</w:t>
      </w:r>
    </w:p>
  </w:footnote>
  <w:footnote w:id="2">
    <w:p w:rsidR="00FF21C2" w:rsidRDefault="00FF21C2">
      <w:pPr>
        <w:pStyle w:val="a9"/>
        <w:jc w:val="both"/>
        <w:rPr>
          <w:sz w:val="24"/>
        </w:rPr>
      </w:pPr>
      <w:r>
        <w:rPr>
          <w:rStyle w:val="a6"/>
          <w:sz w:val="24"/>
        </w:rPr>
        <w:footnoteRef/>
      </w:r>
      <w:r>
        <w:rPr>
          <w:sz w:val="24"/>
        </w:rPr>
        <w:t xml:space="preserve"> Еще Хлодвиг присвоил себе обширные земли бывшего римского императорского фиска. Его преемники постепенно захватили все свободные земли, которые сначала считались достоянием всего народа. Из этого фонда франкские короли раздавали своим приближенным и церкви земельные пожалования на праве частной собственности.</w:t>
      </w:r>
    </w:p>
  </w:footnote>
  <w:footnote w:id="3">
    <w:p w:rsidR="00FF21C2" w:rsidRDefault="00FF21C2">
      <w:pPr>
        <w:pStyle w:val="a9"/>
        <w:jc w:val="both"/>
        <w:rPr>
          <w:sz w:val="24"/>
        </w:rPr>
      </w:pPr>
      <w:r>
        <w:rPr>
          <w:rStyle w:val="a6"/>
          <w:sz w:val="24"/>
        </w:rPr>
        <w:footnoteRef/>
      </w:r>
      <w:r>
        <w:rPr>
          <w:sz w:val="24"/>
        </w:rPr>
        <w:t xml:space="preserve"> В то время стоимость коровы равнялась 3 солидам.</w:t>
      </w:r>
    </w:p>
  </w:footnote>
  <w:footnote w:id="4">
    <w:p w:rsidR="00FF21C2" w:rsidRDefault="00FF21C2">
      <w:pPr>
        <w:pStyle w:val="a9"/>
        <w:jc w:val="both"/>
        <w:rPr>
          <w:sz w:val="24"/>
        </w:rPr>
      </w:pPr>
      <w:r>
        <w:rPr>
          <w:rStyle w:val="a6"/>
          <w:sz w:val="24"/>
        </w:rPr>
        <w:footnoteRef/>
      </w:r>
      <w:r>
        <w:rPr>
          <w:sz w:val="24"/>
        </w:rPr>
        <w:t xml:space="preserve"> Дело в том, что в конце </w:t>
      </w:r>
      <w:r>
        <w:rPr>
          <w:sz w:val="24"/>
          <w:lang w:val="en-US"/>
        </w:rPr>
        <w:t>VI</w:t>
      </w:r>
      <w:r>
        <w:rPr>
          <w:sz w:val="24"/>
        </w:rPr>
        <w:t> в. появился королевский указ, согласно которому крестьяне-общинники получили с разрешения общины право собственности на свои наследственные земельные наделы, которые до этого находились вне гражданского оборота.</w:t>
      </w:r>
    </w:p>
  </w:footnote>
  <w:footnote w:id="5">
    <w:p w:rsidR="00FF21C2" w:rsidRDefault="00FF21C2">
      <w:pPr>
        <w:pStyle w:val="a9"/>
        <w:jc w:val="both"/>
        <w:rPr>
          <w:sz w:val="24"/>
        </w:rPr>
      </w:pPr>
      <w:r>
        <w:rPr>
          <w:rStyle w:val="a6"/>
          <w:sz w:val="24"/>
        </w:rPr>
        <w:footnoteRef/>
      </w:r>
      <w:r>
        <w:rPr>
          <w:sz w:val="24"/>
        </w:rPr>
        <w:t xml:space="preserve"> Фондом для этих пожалований служили сначала земли, конфискуемые у мятежных магнатов, а когда эти земли иссякли, была проведена частичная секуляризация церковных земель.</w:t>
      </w:r>
    </w:p>
  </w:footnote>
  <w:footnote w:id="6">
    <w:p w:rsidR="00FF21C2" w:rsidRDefault="00FF21C2">
      <w:pPr>
        <w:pStyle w:val="a9"/>
        <w:jc w:val="both"/>
      </w:pPr>
      <w:r>
        <w:rPr>
          <w:rStyle w:val="a6"/>
        </w:rPr>
        <w:footnoteRef/>
      </w:r>
      <w:r>
        <w:t xml:space="preserve"> </w:t>
      </w:r>
      <w:r>
        <w:rPr>
          <w:sz w:val="24"/>
        </w:rPr>
        <w:t>Должность палатного мэра (майордома), послужившая для предшественников Карла Великого ступенью к трону, была упразднена.</w:t>
      </w:r>
    </w:p>
    <w:p w:rsidR="00FF21C2" w:rsidRDefault="00FF21C2">
      <w:pPr>
        <w:pStyle w:val="a9"/>
      </w:pPr>
    </w:p>
  </w:footnote>
  <w:footnote w:id="7">
    <w:p w:rsidR="00FF21C2" w:rsidRDefault="00FF21C2">
      <w:pPr>
        <w:pStyle w:val="a9"/>
        <w:jc w:val="both"/>
        <w:rPr>
          <w:sz w:val="24"/>
        </w:rPr>
      </w:pPr>
      <w:r>
        <w:rPr>
          <w:rStyle w:val="a6"/>
          <w:sz w:val="24"/>
        </w:rPr>
        <w:footnoteRef/>
      </w:r>
      <w:r>
        <w:rPr>
          <w:sz w:val="24"/>
        </w:rPr>
        <w:t xml:space="preserve"> В 800 г. папа Лев </w:t>
      </w:r>
      <w:r>
        <w:rPr>
          <w:sz w:val="24"/>
          <w:lang w:val="en-US"/>
        </w:rPr>
        <w:t>III</w:t>
      </w:r>
      <w:r>
        <w:rPr>
          <w:sz w:val="24"/>
        </w:rPr>
        <w:t xml:space="preserve"> короновал Карла Великого имперской короной. Дело в том, что западная часть Римской империи вместе с городом Римом принадлежала франкам. Летописец сообщает: «Так как Карл владел Римом, то он и должен был быть императором».</w:t>
      </w:r>
    </w:p>
  </w:footnote>
  <w:footnote w:id="8">
    <w:p w:rsidR="00FF21C2" w:rsidRDefault="00FF21C2">
      <w:pPr>
        <w:pStyle w:val="a9"/>
      </w:pPr>
      <w:r>
        <w:rPr>
          <w:rStyle w:val="a6"/>
        </w:rPr>
        <w:footnoteRef/>
      </w:r>
      <w:r>
        <w:t xml:space="preserve"> </w:t>
      </w:r>
      <w:r>
        <w:rPr>
          <w:sz w:val="24"/>
        </w:rPr>
        <w:t xml:space="preserve">Эдикт короля Хильперика (внука Хлодвига) внес изменения в Салическую правду: со второй половины </w:t>
      </w:r>
      <w:r>
        <w:rPr>
          <w:sz w:val="24"/>
          <w:lang w:val="en-US"/>
        </w:rPr>
        <w:t>VI</w:t>
      </w:r>
      <w:r>
        <w:rPr>
          <w:sz w:val="24"/>
        </w:rPr>
        <w:t> в. земля могла переходить по наследству не только сыновьям, но и дочерям умершего.</w:t>
      </w:r>
    </w:p>
    <w:p w:rsidR="00FF21C2" w:rsidRDefault="00FF21C2">
      <w:pPr>
        <w:pStyle w:val="a9"/>
      </w:pPr>
    </w:p>
  </w:footnote>
  <w:footnote w:id="9">
    <w:p w:rsidR="00FF21C2" w:rsidRDefault="00FF21C2">
      <w:pPr>
        <w:pStyle w:val="a9"/>
        <w:rPr>
          <w:sz w:val="24"/>
        </w:rPr>
      </w:pPr>
      <w:r>
        <w:rPr>
          <w:rStyle w:val="a6"/>
          <w:sz w:val="24"/>
        </w:rPr>
        <w:t>4</w:t>
      </w:r>
      <w:r>
        <w:rPr>
          <w:sz w:val="24"/>
        </w:rPr>
        <w:t xml:space="preserve"> В 1154 г. граф Анжу стал королем Англии под именем Генриха </w:t>
      </w:r>
      <w:r>
        <w:rPr>
          <w:sz w:val="24"/>
          <w:lang w:val="en-US"/>
        </w:rPr>
        <w:t>II</w:t>
      </w:r>
      <w:r>
        <w:rPr>
          <w:sz w:val="24"/>
        </w:rPr>
        <w:t xml:space="preserve"> Плантагенета.</w:t>
      </w:r>
    </w:p>
  </w:footnote>
  <w:footnote w:id="10">
    <w:p w:rsidR="00FF21C2" w:rsidRDefault="00FF21C2">
      <w:pPr>
        <w:pStyle w:val="a9"/>
        <w:rPr>
          <w:sz w:val="24"/>
        </w:rPr>
      </w:pPr>
      <w:r>
        <w:rPr>
          <w:rStyle w:val="a6"/>
          <w:sz w:val="24"/>
        </w:rPr>
        <w:t>5</w:t>
      </w:r>
      <w:r>
        <w:rPr>
          <w:sz w:val="24"/>
        </w:rPr>
        <w:t xml:space="preserve"> Речь идет о деятельности и творчестве таких великих французских просветителей, как Вольтер, Руссо, Монтескье и др.</w:t>
      </w:r>
    </w:p>
  </w:footnote>
  <w:footnote w:id="11">
    <w:p w:rsidR="00FF21C2" w:rsidRDefault="00FF21C2">
      <w:pPr>
        <w:pStyle w:val="a9"/>
        <w:rPr>
          <w:sz w:val="24"/>
        </w:rPr>
      </w:pPr>
      <w:r>
        <w:rPr>
          <w:rStyle w:val="a6"/>
          <w:sz w:val="24"/>
        </w:rPr>
        <w:t>6</w:t>
      </w:r>
      <w:r>
        <w:rPr>
          <w:sz w:val="24"/>
        </w:rPr>
        <w:t xml:space="preserve"> Рецепция римского права — заимствование его положений.</w:t>
      </w:r>
    </w:p>
  </w:footnote>
  <w:footnote w:id="12">
    <w:p w:rsidR="00FF21C2" w:rsidRDefault="00FF21C2">
      <w:pPr>
        <w:pStyle w:val="a9"/>
        <w:rPr>
          <w:sz w:val="24"/>
        </w:rPr>
      </w:pPr>
      <w:r>
        <w:rPr>
          <w:rStyle w:val="a6"/>
          <w:sz w:val="24"/>
        </w:rPr>
        <w:t>7</w:t>
      </w:r>
      <w:r>
        <w:rPr>
          <w:sz w:val="24"/>
        </w:rPr>
        <w:t xml:space="preserve"> Большую роль в разработке этого торгового кодекса сыграл Кольбер, который привлек в этому делу наиболее крупных торговцев Парижа и окончательную редакцию поручил одному из них — Жаку Савари. Указанный ордонанс был положен в основу Торгового кодекса 1807 г., появившегося в период Первой империи Наполеона </w:t>
      </w:r>
      <w:r>
        <w:rPr>
          <w:sz w:val="24"/>
          <w:lang w:val="en-US"/>
        </w:rPr>
        <w:t>I</w:t>
      </w:r>
      <w:r>
        <w:rPr>
          <w:sz w:val="24"/>
        </w:rPr>
        <w:t>.</w:t>
      </w:r>
    </w:p>
  </w:footnote>
  <w:footnote w:id="13">
    <w:p w:rsidR="00FF21C2" w:rsidRDefault="00FF21C2">
      <w:pPr>
        <w:pStyle w:val="a9"/>
        <w:rPr>
          <w:sz w:val="24"/>
        </w:rPr>
      </w:pPr>
      <w:r>
        <w:rPr>
          <w:rStyle w:val="a6"/>
          <w:sz w:val="24"/>
        </w:rPr>
        <w:t>8</w:t>
      </w:r>
      <w:r>
        <w:rPr>
          <w:sz w:val="24"/>
        </w:rPr>
        <w:t xml:space="preserve"> Следует отметить, что еще в 1539 г. Франциск </w:t>
      </w:r>
      <w:r>
        <w:rPr>
          <w:sz w:val="24"/>
          <w:lang w:val="en-US"/>
        </w:rPr>
        <w:t>I</w:t>
      </w:r>
      <w:r>
        <w:rPr>
          <w:sz w:val="24"/>
        </w:rPr>
        <w:t xml:space="preserve"> положил начало замене состязательного процесса следственно-розыскным (инквизиционным).</w:t>
      </w:r>
    </w:p>
  </w:footnote>
  <w:footnote w:id="14">
    <w:p w:rsidR="00FF21C2" w:rsidRDefault="00FF21C2">
      <w:pPr>
        <w:pStyle w:val="a9"/>
        <w:rPr>
          <w:sz w:val="24"/>
        </w:rPr>
      </w:pPr>
      <w:r>
        <w:rPr>
          <w:rStyle w:val="a6"/>
          <w:sz w:val="24"/>
        </w:rPr>
        <w:t>24</w:t>
      </w:r>
      <w:r>
        <w:rPr>
          <w:sz w:val="24"/>
        </w:rPr>
        <w:t xml:space="preserve"> «Щитовые деньги» позволили королю содержать наемные войска, что позволяло более мощно противостоять баронам.</w:t>
      </w:r>
    </w:p>
  </w:footnote>
  <w:footnote w:id="15">
    <w:p w:rsidR="00FF21C2" w:rsidRDefault="00FF21C2">
      <w:pPr>
        <w:pStyle w:val="a9"/>
        <w:jc w:val="both"/>
        <w:rPr>
          <w:sz w:val="24"/>
        </w:rPr>
      </w:pPr>
      <w:r>
        <w:rPr>
          <w:rStyle w:val="a6"/>
          <w:sz w:val="24"/>
        </w:rPr>
        <w:t>25</w:t>
      </w:r>
      <w:r>
        <w:rPr>
          <w:sz w:val="24"/>
        </w:rPr>
        <w:t xml:space="preserve"> Эд. Кок и другой известный юрист предреволюционного времени был заточен в тюрьму за свою активную оппозиционную деятельность в парламенте.</w:t>
      </w:r>
    </w:p>
  </w:footnote>
  <w:footnote w:id="16">
    <w:p w:rsidR="00FF21C2" w:rsidRDefault="00FF21C2">
      <w:pPr>
        <w:pStyle w:val="a9"/>
        <w:jc w:val="both"/>
        <w:rPr>
          <w:sz w:val="24"/>
        </w:rPr>
      </w:pPr>
      <w:r>
        <w:rPr>
          <w:rStyle w:val="a6"/>
          <w:sz w:val="24"/>
        </w:rPr>
        <w:t>26</w:t>
      </w:r>
      <w:r>
        <w:rPr>
          <w:sz w:val="24"/>
        </w:rPr>
        <w:t xml:space="preserve"> </w:t>
      </w:r>
      <w:r>
        <w:rPr>
          <w:sz w:val="24"/>
          <w:lang w:val="en-US"/>
        </w:rPr>
        <w:t>Commons Debates 1628 (Ed. By R. C. Jonsom, M. J. Coie, M. F. Koeler, W. B. Bidwell. New Haven, 1977. Vol. II. P. 64).</w:t>
      </w:r>
    </w:p>
  </w:footnote>
  <w:footnote w:id="17">
    <w:p w:rsidR="00FF21C2" w:rsidRDefault="00FF21C2">
      <w:pPr>
        <w:pStyle w:val="a9"/>
        <w:jc w:val="both"/>
        <w:rPr>
          <w:sz w:val="24"/>
          <w:lang w:val="en-US"/>
        </w:rPr>
      </w:pPr>
      <w:r>
        <w:rPr>
          <w:rStyle w:val="a6"/>
          <w:sz w:val="24"/>
        </w:rPr>
        <w:t>27</w:t>
      </w:r>
      <w:r>
        <w:t xml:space="preserve"> </w:t>
      </w:r>
      <w:r>
        <w:rPr>
          <w:sz w:val="24"/>
          <w:lang w:val="en-US"/>
        </w:rPr>
        <w:t>The Constitutional Documents of the Puritan Revolution, 1625 — 1660. Ed. By S. R. Gardiner. Oxford, 1951, p. 69.</w:t>
      </w:r>
    </w:p>
    <w:p w:rsidR="00FF21C2" w:rsidRDefault="00FF21C2">
      <w:pPr>
        <w:pStyle w:val="a9"/>
      </w:pPr>
    </w:p>
  </w:footnote>
  <w:footnote w:id="18">
    <w:p w:rsidR="00FF21C2" w:rsidRDefault="00FF21C2">
      <w:pPr>
        <w:pStyle w:val="a9"/>
        <w:rPr>
          <w:sz w:val="24"/>
        </w:rPr>
      </w:pPr>
      <w:r>
        <w:rPr>
          <w:rStyle w:val="a6"/>
          <w:sz w:val="24"/>
        </w:rPr>
        <w:t>28</w:t>
      </w:r>
      <w:r>
        <w:rPr>
          <w:sz w:val="24"/>
        </w:rPr>
        <w:t xml:space="preserve"> См.: </w:t>
      </w:r>
      <w:r>
        <w:rPr>
          <w:sz w:val="24"/>
          <w:lang w:val="en-US"/>
        </w:rPr>
        <w:t>Coke E. Institutes. Pt. 4. P. 3.</w:t>
      </w:r>
    </w:p>
    <w:p w:rsidR="00FF21C2" w:rsidRDefault="00FF21C2">
      <w:pPr>
        <w:pStyle w:val="a9"/>
      </w:pPr>
    </w:p>
  </w:footnote>
  <w:footnote w:id="19">
    <w:p w:rsidR="00FF21C2" w:rsidRDefault="00FF21C2">
      <w:pPr>
        <w:pStyle w:val="a9"/>
        <w:rPr>
          <w:sz w:val="24"/>
          <w:lang w:val="en-US"/>
        </w:rPr>
      </w:pPr>
      <w:r>
        <w:rPr>
          <w:rStyle w:val="a6"/>
          <w:sz w:val="24"/>
        </w:rPr>
        <w:t>29</w:t>
      </w:r>
      <w:r>
        <w:rPr>
          <w:sz w:val="24"/>
        </w:rPr>
        <w:t xml:space="preserve"> </w:t>
      </w:r>
      <w:r>
        <w:rPr>
          <w:sz w:val="24"/>
          <w:lang w:val="en-US"/>
        </w:rPr>
        <w:t>Ibid. P. 23 — 24.</w:t>
      </w:r>
    </w:p>
    <w:p w:rsidR="00FF21C2" w:rsidRDefault="00FF21C2">
      <w:pPr>
        <w:pStyle w:val="a9"/>
      </w:pPr>
    </w:p>
  </w:footnote>
  <w:footnote w:id="20">
    <w:p w:rsidR="00FF21C2" w:rsidRDefault="00FF21C2">
      <w:pPr>
        <w:pStyle w:val="a9"/>
        <w:rPr>
          <w:sz w:val="24"/>
          <w:lang w:val="en-US"/>
        </w:rPr>
      </w:pPr>
      <w:r>
        <w:rPr>
          <w:rStyle w:val="a6"/>
          <w:sz w:val="24"/>
        </w:rPr>
        <w:t>30</w:t>
      </w:r>
      <w:r>
        <w:rPr>
          <w:sz w:val="24"/>
        </w:rPr>
        <w:t xml:space="preserve"> </w:t>
      </w:r>
      <w:r>
        <w:rPr>
          <w:sz w:val="24"/>
          <w:lang w:val="en-US"/>
        </w:rPr>
        <w:t>Tbid. Pt.4. P.9.</w:t>
      </w:r>
    </w:p>
  </w:footnote>
  <w:footnote w:id="21">
    <w:p w:rsidR="00FF21C2" w:rsidRDefault="00FF21C2">
      <w:pPr>
        <w:pStyle w:val="a9"/>
        <w:rPr>
          <w:sz w:val="24"/>
          <w:lang w:val="en-US"/>
        </w:rPr>
      </w:pPr>
      <w:r>
        <w:rPr>
          <w:rStyle w:val="a6"/>
          <w:sz w:val="24"/>
        </w:rPr>
        <w:t>31</w:t>
      </w:r>
      <w:r>
        <w:rPr>
          <w:sz w:val="24"/>
        </w:rPr>
        <w:t xml:space="preserve"> </w:t>
      </w:r>
      <w:r>
        <w:rPr>
          <w:sz w:val="24"/>
          <w:lang w:val="en-US"/>
        </w:rPr>
        <w:t>Tbid. Pt.2. P.45-46.</w:t>
      </w:r>
    </w:p>
    <w:p w:rsidR="00FF21C2" w:rsidRDefault="00FF21C2">
      <w:pPr>
        <w:pStyle w:val="a9"/>
        <w:rPr>
          <w:b/>
          <w:sz w:val="24"/>
        </w:rPr>
      </w:pPr>
    </w:p>
  </w:footnote>
  <w:footnote w:id="22">
    <w:p w:rsidR="00FF21C2" w:rsidRDefault="00FF21C2">
      <w:pPr>
        <w:pStyle w:val="a9"/>
        <w:jc w:val="both"/>
        <w:rPr>
          <w:sz w:val="24"/>
        </w:rPr>
      </w:pPr>
      <w:r>
        <w:rPr>
          <w:rStyle w:val="a6"/>
          <w:sz w:val="24"/>
        </w:rPr>
        <w:t>32</w:t>
      </w:r>
      <w:r>
        <w:rPr>
          <w:sz w:val="24"/>
        </w:rPr>
        <w:t xml:space="preserve"> В 1416 г. подделка монеты была также отнесена к государственной измене.</w:t>
      </w:r>
    </w:p>
  </w:footnote>
  <w:footnote w:id="23">
    <w:p w:rsidR="00FF21C2" w:rsidRDefault="00FF21C2">
      <w:pPr>
        <w:pStyle w:val="a9"/>
        <w:rPr>
          <w:sz w:val="24"/>
        </w:rPr>
      </w:pPr>
      <w:r>
        <w:rPr>
          <w:rStyle w:val="a6"/>
          <w:sz w:val="24"/>
        </w:rPr>
        <w:t>33</w:t>
      </w:r>
      <w:r>
        <w:rPr>
          <w:sz w:val="24"/>
        </w:rPr>
        <w:t xml:space="preserve"> В конце </w:t>
      </w:r>
      <w:r>
        <w:rPr>
          <w:sz w:val="24"/>
          <w:lang w:val="en-US"/>
        </w:rPr>
        <w:t>V</w:t>
      </w:r>
      <w:r>
        <w:rPr>
          <w:sz w:val="24"/>
        </w:rPr>
        <w:t> в. начинается процесс закрепощения свободных колонов. Речь идет о колонах, арендовавших участок земли в течение 30 лет; они навсегда прикреплялись к земле, хотя по-прежнему оставались лично свободными и сохраняли право распоряжения своим имуществом.</w:t>
      </w:r>
    </w:p>
  </w:footnote>
  <w:footnote w:id="24">
    <w:p w:rsidR="00FF21C2" w:rsidRDefault="00FF21C2">
      <w:pPr>
        <w:pStyle w:val="a9"/>
        <w:rPr>
          <w:sz w:val="24"/>
        </w:rPr>
      </w:pPr>
      <w:r>
        <w:rPr>
          <w:rStyle w:val="a6"/>
          <w:sz w:val="24"/>
        </w:rPr>
        <w:t>34</w:t>
      </w:r>
      <w:r>
        <w:rPr>
          <w:sz w:val="24"/>
        </w:rPr>
        <w:t xml:space="preserve"> Так, например, Эклога полностью вошла в Русскую Корчую книгу.</w:t>
      </w:r>
    </w:p>
  </w:footnote>
  <w:footnote w:id="25">
    <w:p w:rsidR="00FF21C2" w:rsidRDefault="00FF21C2">
      <w:pPr>
        <w:pStyle w:val="a9"/>
        <w:jc w:val="both"/>
        <w:rPr>
          <w:sz w:val="24"/>
        </w:rPr>
      </w:pPr>
      <w:r>
        <w:rPr>
          <w:rStyle w:val="a6"/>
          <w:sz w:val="24"/>
        </w:rPr>
        <w:t>35</w:t>
      </w:r>
      <w:r>
        <w:rPr>
          <w:sz w:val="24"/>
        </w:rPr>
        <w:t xml:space="preserve"> Характер и содержание права собственности нашли свое наиболее четкое выражение в хрисовулах болгарских царей. В этих актах различались два основных вида феодальной собственности: бащтина (……… — частная собственность) и прония (………. — условное, пожизненное владение, сопряженное с обязанностью государственной, главным образом военной службы).</w:t>
      </w:r>
    </w:p>
  </w:footnote>
  <w:footnote w:id="26">
    <w:p w:rsidR="00FF21C2" w:rsidRDefault="00FF21C2">
      <w:pPr>
        <w:pStyle w:val="a9"/>
        <w:rPr>
          <w:sz w:val="24"/>
        </w:rPr>
      </w:pPr>
      <w:r>
        <w:rPr>
          <w:rStyle w:val="a6"/>
          <w:sz w:val="24"/>
        </w:rPr>
        <w:t>36</w:t>
      </w:r>
      <w:r>
        <w:rPr>
          <w:sz w:val="24"/>
        </w:rPr>
        <w:t xml:space="preserve"> По Эклоге (т. </w:t>
      </w:r>
      <w:r>
        <w:rPr>
          <w:sz w:val="24"/>
          <w:lang w:val="en-US"/>
        </w:rPr>
        <w:t>XVII</w:t>
      </w:r>
      <w:r>
        <w:rPr>
          <w:sz w:val="24"/>
        </w:rPr>
        <w:t>, ст. 45) умышленное убийство каралось смертной казнью.</w:t>
      </w:r>
    </w:p>
  </w:footnote>
  <w:footnote w:id="27">
    <w:p w:rsidR="00FF21C2" w:rsidRDefault="00FF21C2">
      <w:pPr>
        <w:pStyle w:val="a9"/>
        <w:rPr>
          <w:sz w:val="24"/>
        </w:rPr>
      </w:pPr>
      <w:r>
        <w:rPr>
          <w:rStyle w:val="a6"/>
          <w:sz w:val="24"/>
        </w:rPr>
        <w:t>36</w:t>
      </w:r>
      <w:r>
        <w:rPr>
          <w:sz w:val="24"/>
        </w:rPr>
        <w:t xml:space="preserve"> «Божьему суду» подвергались только лица из непривилегированных сословий, в то время как представители господствующего класса «очищались» от обвинения присягой.</w:t>
      </w:r>
    </w:p>
  </w:footnote>
  <w:footnote w:id="28">
    <w:p w:rsidR="00FF21C2" w:rsidRDefault="00FF21C2">
      <w:pPr>
        <w:pStyle w:val="a9"/>
        <w:rPr>
          <w:sz w:val="24"/>
        </w:rPr>
      </w:pPr>
      <w:r>
        <w:rPr>
          <w:rStyle w:val="a6"/>
          <w:sz w:val="24"/>
        </w:rPr>
        <w:t>37</w:t>
      </w:r>
      <w:r>
        <w:rPr>
          <w:sz w:val="24"/>
        </w:rPr>
        <w:t xml:space="preserve"> Земское право охватывало главным образом чешское государственное прав, дворянское, имущественное, семейное, процессуальное и уголовное право.</w:t>
      </w:r>
    </w:p>
  </w:footnote>
  <w:footnote w:id="29">
    <w:p w:rsidR="00FF21C2" w:rsidRDefault="00FF21C2">
      <w:pPr>
        <w:pStyle w:val="a9"/>
        <w:rPr>
          <w:sz w:val="24"/>
        </w:rPr>
      </w:pPr>
      <w:r>
        <w:rPr>
          <w:rStyle w:val="a6"/>
          <w:sz w:val="24"/>
        </w:rPr>
        <w:t>38</w:t>
      </w:r>
      <w:r>
        <w:rPr>
          <w:sz w:val="24"/>
        </w:rPr>
        <w:t xml:space="preserve"> Ссылка дана по: Свод законов «Тайхоре» 702 — 718 гг. </w:t>
      </w:r>
      <w:r>
        <w:rPr>
          <w:sz w:val="24"/>
          <w:lang w:val="en-US"/>
        </w:rPr>
        <w:t>I — XV</w:t>
      </w:r>
      <w:r>
        <w:rPr>
          <w:sz w:val="24"/>
        </w:rPr>
        <w:t xml:space="preserve"> законы </w:t>
      </w:r>
      <w:r>
        <w:rPr>
          <w:sz w:val="24"/>
          <w:lang w:val="en-US"/>
        </w:rPr>
        <w:t xml:space="preserve">/ Вступительная статья, пер. с древнеяпонского и коммент. </w:t>
      </w:r>
      <w:r>
        <w:rPr>
          <w:sz w:val="24"/>
        </w:rPr>
        <w:t>К. А. Попова. М., 1985, с. 7.</w:t>
      </w:r>
    </w:p>
  </w:footnote>
  <w:footnote w:id="30">
    <w:p w:rsidR="00FF21C2" w:rsidRDefault="00FF21C2">
      <w:pPr>
        <w:pStyle w:val="a9"/>
        <w:rPr>
          <w:sz w:val="24"/>
        </w:rPr>
      </w:pPr>
      <w:r>
        <w:rPr>
          <w:rStyle w:val="a6"/>
          <w:sz w:val="24"/>
        </w:rPr>
        <w:t>39</w:t>
      </w:r>
      <w:r>
        <w:rPr>
          <w:sz w:val="24"/>
        </w:rPr>
        <w:t xml:space="preserve"> По мнению ряда японских ученых подушный надел являлся поливным рисовым полем.</w:t>
      </w:r>
    </w:p>
  </w:footnote>
  <w:footnote w:id="31">
    <w:p w:rsidR="00FF21C2" w:rsidRDefault="00FF21C2">
      <w:pPr>
        <w:pStyle w:val="a9"/>
        <w:rPr>
          <w:sz w:val="24"/>
        </w:rPr>
      </w:pPr>
      <w:r>
        <w:rPr>
          <w:rStyle w:val="a6"/>
          <w:sz w:val="24"/>
        </w:rPr>
        <w:t>40</w:t>
      </w:r>
      <w:r>
        <w:rPr>
          <w:sz w:val="24"/>
        </w:rPr>
        <w:t xml:space="preserve"> Режим сегуната окончательно оформился при третьем сегуне Иэмицу Токугава (1623 — 1651 гг.) и сохранялся до буржуазной революции 1867 г.</w:t>
      </w:r>
    </w:p>
  </w:footnote>
  <w:footnote w:id="32">
    <w:p w:rsidR="00FF21C2" w:rsidRDefault="00FF21C2">
      <w:pPr>
        <w:pStyle w:val="a9"/>
        <w:rPr>
          <w:sz w:val="24"/>
        </w:rPr>
      </w:pPr>
      <w:r>
        <w:rPr>
          <w:rStyle w:val="a6"/>
          <w:sz w:val="24"/>
        </w:rPr>
        <w:t>41</w:t>
      </w:r>
      <w:r>
        <w:rPr>
          <w:sz w:val="24"/>
        </w:rPr>
        <w:t xml:space="preserve"> В законе говорилось о ссылке трех степеней: близкой, средней и дальней в зависимости от места (отдаленности от столицы), где ссыльный должен был отбывать наказание.</w:t>
      </w:r>
    </w:p>
  </w:footnote>
  <w:footnote w:id="33">
    <w:p w:rsidR="00FF21C2" w:rsidRDefault="00FF21C2">
      <w:pPr>
        <w:pStyle w:val="a9"/>
        <w:rPr>
          <w:sz w:val="24"/>
        </w:rPr>
      </w:pPr>
      <w:r>
        <w:rPr>
          <w:rStyle w:val="a6"/>
          <w:sz w:val="24"/>
        </w:rPr>
        <w:t>42</w:t>
      </w:r>
      <w:r>
        <w:rPr>
          <w:sz w:val="24"/>
        </w:rPr>
        <w:t xml:space="preserve"> Траур по отцу, матери, мужу длился один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C2" w:rsidRDefault="00FF21C2">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FF21C2" w:rsidRDefault="00FF21C2">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1C2" w:rsidRDefault="00FF21C2">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30C22">
      <w:rPr>
        <w:rStyle w:val="aa"/>
        <w:noProof/>
      </w:rPr>
      <w:t>44</w:t>
    </w:r>
    <w:r>
      <w:rPr>
        <w:rStyle w:val="aa"/>
      </w:rPr>
      <w:fldChar w:fldCharType="end"/>
    </w:r>
  </w:p>
  <w:p w:rsidR="00FF21C2" w:rsidRDefault="00FF21C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1E1A"/>
    <w:multiLevelType w:val="singleLevel"/>
    <w:tmpl w:val="8EC0D47A"/>
    <w:lvl w:ilvl="0">
      <w:start w:val="1"/>
      <w:numFmt w:val="decimal"/>
      <w:lvlText w:val="%1."/>
      <w:lvlJc w:val="left"/>
      <w:pPr>
        <w:tabs>
          <w:tab w:val="num" w:pos="1068"/>
        </w:tabs>
        <w:ind w:left="1068" w:hanging="1068"/>
      </w:pPr>
      <w:rPr>
        <w:rFonts w:hint="default"/>
      </w:rPr>
    </w:lvl>
  </w:abstractNum>
  <w:abstractNum w:abstractNumId="1">
    <w:nsid w:val="076D0DFC"/>
    <w:multiLevelType w:val="singleLevel"/>
    <w:tmpl w:val="631A4BF0"/>
    <w:lvl w:ilvl="0">
      <w:start w:val="1"/>
      <w:numFmt w:val="decimal"/>
      <w:lvlText w:val="%1."/>
      <w:lvlJc w:val="left"/>
      <w:pPr>
        <w:tabs>
          <w:tab w:val="num" w:pos="1560"/>
        </w:tabs>
        <w:ind w:left="1560" w:hanging="360"/>
      </w:pPr>
      <w:rPr>
        <w:rFonts w:hint="default"/>
      </w:rPr>
    </w:lvl>
  </w:abstractNum>
  <w:abstractNum w:abstractNumId="2">
    <w:nsid w:val="0C57119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3A9640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A4449A2"/>
    <w:multiLevelType w:val="singleLevel"/>
    <w:tmpl w:val="0419000F"/>
    <w:lvl w:ilvl="0">
      <w:start w:val="1"/>
      <w:numFmt w:val="decimal"/>
      <w:lvlText w:val="%1."/>
      <w:lvlJc w:val="left"/>
      <w:pPr>
        <w:tabs>
          <w:tab w:val="num" w:pos="360"/>
        </w:tabs>
        <w:ind w:left="360" w:hanging="360"/>
      </w:pPr>
    </w:lvl>
  </w:abstractNum>
  <w:abstractNum w:abstractNumId="5">
    <w:nsid w:val="1AAF539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4D70906"/>
    <w:multiLevelType w:val="singleLevel"/>
    <w:tmpl w:val="0419000F"/>
    <w:lvl w:ilvl="0">
      <w:start w:val="1"/>
      <w:numFmt w:val="decimal"/>
      <w:lvlText w:val="%1."/>
      <w:lvlJc w:val="left"/>
      <w:pPr>
        <w:tabs>
          <w:tab w:val="num" w:pos="360"/>
        </w:tabs>
        <w:ind w:left="360" w:hanging="360"/>
      </w:pPr>
    </w:lvl>
  </w:abstractNum>
  <w:abstractNum w:abstractNumId="7">
    <w:nsid w:val="2D1E0EF9"/>
    <w:multiLevelType w:val="singleLevel"/>
    <w:tmpl w:val="0419000F"/>
    <w:lvl w:ilvl="0">
      <w:start w:val="1"/>
      <w:numFmt w:val="decimal"/>
      <w:lvlText w:val="%1."/>
      <w:lvlJc w:val="left"/>
      <w:pPr>
        <w:tabs>
          <w:tab w:val="num" w:pos="360"/>
        </w:tabs>
        <w:ind w:left="360" w:hanging="360"/>
      </w:pPr>
    </w:lvl>
  </w:abstractNum>
  <w:abstractNum w:abstractNumId="8">
    <w:nsid w:val="4500620B"/>
    <w:multiLevelType w:val="singleLevel"/>
    <w:tmpl w:val="0419000F"/>
    <w:lvl w:ilvl="0">
      <w:start w:val="1"/>
      <w:numFmt w:val="decimal"/>
      <w:lvlText w:val="%1."/>
      <w:lvlJc w:val="left"/>
      <w:pPr>
        <w:tabs>
          <w:tab w:val="num" w:pos="360"/>
        </w:tabs>
        <w:ind w:left="360" w:hanging="360"/>
      </w:pPr>
    </w:lvl>
  </w:abstractNum>
  <w:abstractNum w:abstractNumId="9">
    <w:nsid w:val="49F802A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E89329F"/>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0B31B8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D070EBE"/>
    <w:multiLevelType w:val="singleLevel"/>
    <w:tmpl w:val="D1ECEF76"/>
    <w:lvl w:ilvl="0">
      <w:start w:val="1"/>
      <w:numFmt w:val="decimal"/>
      <w:lvlText w:val="%1."/>
      <w:lvlJc w:val="left"/>
      <w:pPr>
        <w:tabs>
          <w:tab w:val="num" w:pos="927"/>
        </w:tabs>
        <w:ind w:left="927" w:hanging="360"/>
      </w:pPr>
      <w:rPr>
        <w:rFonts w:hint="default"/>
      </w:rPr>
    </w:lvl>
  </w:abstractNum>
  <w:abstractNum w:abstractNumId="13">
    <w:nsid w:val="60E5696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63D524CF"/>
    <w:multiLevelType w:val="singleLevel"/>
    <w:tmpl w:val="8EC0D47A"/>
    <w:lvl w:ilvl="0">
      <w:start w:val="1"/>
      <w:numFmt w:val="decimal"/>
      <w:lvlText w:val="%1."/>
      <w:lvlJc w:val="left"/>
      <w:pPr>
        <w:tabs>
          <w:tab w:val="num" w:pos="1068"/>
        </w:tabs>
        <w:ind w:left="1068" w:hanging="1068"/>
      </w:pPr>
      <w:rPr>
        <w:rFonts w:hint="default"/>
      </w:rPr>
    </w:lvl>
  </w:abstractNum>
  <w:abstractNum w:abstractNumId="15">
    <w:nsid w:val="6B920CFA"/>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BA27E6F"/>
    <w:multiLevelType w:val="singleLevel"/>
    <w:tmpl w:val="0419000F"/>
    <w:lvl w:ilvl="0">
      <w:start w:val="1"/>
      <w:numFmt w:val="decimal"/>
      <w:lvlText w:val="%1."/>
      <w:lvlJc w:val="left"/>
      <w:pPr>
        <w:tabs>
          <w:tab w:val="num" w:pos="360"/>
        </w:tabs>
        <w:ind w:left="360" w:hanging="360"/>
      </w:pPr>
    </w:lvl>
  </w:abstractNum>
  <w:abstractNum w:abstractNumId="17">
    <w:nsid w:val="725E5C98"/>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788F4EF9"/>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A393ABA"/>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FD60F01"/>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FF817E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12"/>
  </w:num>
  <w:num w:numId="3">
    <w:abstractNumId w:val="11"/>
  </w:num>
  <w:num w:numId="4">
    <w:abstractNumId w:val="13"/>
  </w:num>
  <w:num w:numId="5">
    <w:abstractNumId w:val="2"/>
  </w:num>
  <w:num w:numId="6">
    <w:abstractNumId w:val="4"/>
  </w:num>
  <w:num w:numId="7">
    <w:abstractNumId w:val="20"/>
  </w:num>
  <w:num w:numId="8">
    <w:abstractNumId w:val="10"/>
  </w:num>
  <w:num w:numId="9">
    <w:abstractNumId w:val="9"/>
  </w:num>
  <w:num w:numId="10">
    <w:abstractNumId w:val="6"/>
  </w:num>
  <w:num w:numId="11">
    <w:abstractNumId w:val="14"/>
  </w:num>
  <w:num w:numId="12">
    <w:abstractNumId w:val="0"/>
  </w:num>
  <w:num w:numId="13">
    <w:abstractNumId w:val="18"/>
  </w:num>
  <w:num w:numId="14">
    <w:abstractNumId w:val="16"/>
  </w:num>
  <w:num w:numId="15">
    <w:abstractNumId w:val="8"/>
  </w:num>
  <w:num w:numId="16">
    <w:abstractNumId w:val="21"/>
  </w:num>
  <w:num w:numId="17">
    <w:abstractNumId w:val="7"/>
  </w:num>
  <w:num w:numId="18">
    <w:abstractNumId w:val="3"/>
  </w:num>
  <w:num w:numId="19">
    <w:abstractNumId w:val="15"/>
  </w:num>
  <w:num w:numId="20">
    <w:abstractNumId w:val="19"/>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C22"/>
    <w:rsid w:val="004F2717"/>
    <w:rsid w:val="006351AD"/>
    <w:rsid w:val="006B73AC"/>
    <w:rsid w:val="00830C22"/>
    <w:rsid w:val="00FF2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44F3C-13F6-46ED-9E1F-17611AEC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i/>
      <w:sz w:val="28"/>
      <w:szCs w:val="20"/>
    </w:rPr>
  </w:style>
  <w:style w:type="paragraph" w:styleId="2">
    <w:name w:val="heading 2"/>
    <w:basedOn w:val="a"/>
    <w:next w:val="a"/>
    <w:qFormat/>
    <w:pPr>
      <w:keepNext/>
      <w:ind w:firstLine="284"/>
      <w:outlineLvl w:val="1"/>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caption"/>
    <w:basedOn w:val="a"/>
    <w:qFormat/>
    <w:pPr>
      <w:jc w:val="center"/>
    </w:pPr>
    <w:rPr>
      <w:b/>
      <w:sz w:val="28"/>
      <w:szCs w:val="20"/>
    </w:rPr>
  </w:style>
  <w:style w:type="paragraph" w:styleId="a5">
    <w:name w:val="Body Text Indent"/>
    <w:basedOn w:val="a"/>
    <w:pPr>
      <w:ind w:firstLine="567"/>
      <w:jc w:val="both"/>
    </w:pPr>
    <w:rPr>
      <w:sz w:val="28"/>
      <w:szCs w:val="20"/>
    </w:rPr>
  </w:style>
  <w:style w:type="character" w:styleId="a6">
    <w:name w:val="footnote reference"/>
    <w:basedOn w:val="a0"/>
    <w:semiHidden/>
    <w:rPr>
      <w:vertAlign w:val="superscript"/>
    </w:rPr>
  </w:style>
  <w:style w:type="paragraph" w:styleId="a7">
    <w:name w:val="Plain Text"/>
    <w:basedOn w:val="a"/>
    <w:rPr>
      <w:rFonts w:ascii="Courier New" w:hAnsi="Courier New"/>
      <w:sz w:val="20"/>
      <w:szCs w:val="20"/>
    </w:rPr>
  </w:style>
  <w:style w:type="paragraph" w:styleId="a8">
    <w:name w:val="Body Text"/>
    <w:basedOn w:val="a"/>
    <w:pPr>
      <w:ind w:right="707"/>
      <w:jc w:val="both"/>
    </w:pPr>
    <w:rPr>
      <w:sz w:val="28"/>
      <w:szCs w:val="20"/>
    </w:rPr>
  </w:style>
  <w:style w:type="paragraph" w:styleId="20">
    <w:name w:val="Body Text Indent 2"/>
    <w:basedOn w:val="a"/>
    <w:pPr>
      <w:ind w:right="707" w:firstLine="567"/>
      <w:jc w:val="both"/>
    </w:pPr>
    <w:rPr>
      <w:sz w:val="28"/>
      <w:szCs w:val="20"/>
    </w:rPr>
  </w:style>
  <w:style w:type="paragraph" w:styleId="3">
    <w:name w:val="Body Text Indent 3"/>
    <w:basedOn w:val="a"/>
    <w:pPr>
      <w:ind w:right="707" w:firstLine="426"/>
    </w:pPr>
    <w:rPr>
      <w:sz w:val="28"/>
      <w:szCs w:val="20"/>
    </w:rPr>
  </w:style>
  <w:style w:type="paragraph" w:styleId="21">
    <w:name w:val="Body Text 2"/>
    <w:basedOn w:val="a"/>
    <w:pPr>
      <w:tabs>
        <w:tab w:val="left" w:pos="-142"/>
        <w:tab w:val="left" w:pos="426"/>
      </w:tabs>
      <w:jc w:val="both"/>
    </w:pPr>
    <w:rPr>
      <w:sz w:val="28"/>
      <w:szCs w:val="20"/>
    </w:rPr>
  </w:style>
  <w:style w:type="paragraph" w:styleId="a9">
    <w:name w:val="footnote text"/>
    <w:basedOn w:val="a"/>
    <w:semiHidden/>
    <w:rPr>
      <w:sz w:val="20"/>
      <w:szCs w:val="20"/>
    </w:rPr>
  </w:style>
  <w:style w:type="character" w:styleId="aa">
    <w:name w:val="page number"/>
    <w:basedOn w:val="a0"/>
  </w:style>
  <w:style w:type="paragraph" w:styleId="ab">
    <w:name w:val="header"/>
    <w:basedOn w:val="a"/>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70175</Words>
  <Characters>400000</Characters>
  <Application>Microsoft Office Word</Application>
  <DocSecurity>0</DocSecurity>
  <Lines>3333</Lines>
  <Paragraphs>938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cp:lastModifiedBy>Irina</cp:lastModifiedBy>
  <cp:revision>2</cp:revision>
  <dcterms:created xsi:type="dcterms:W3CDTF">2014-08-01T14:58:00Z</dcterms:created>
  <dcterms:modified xsi:type="dcterms:W3CDTF">2014-08-01T14:58:00Z</dcterms:modified>
</cp:coreProperties>
</file>