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FA7" w:rsidRPr="00401C2B" w:rsidRDefault="00350FA7" w:rsidP="00350FA7">
      <w:pPr>
        <w:spacing w:before="120"/>
        <w:jc w:val="center"/>
        <w:rPr>
          <w:b/>
          <w:sz w:val="32"/>
        </w:rPr>
      </w:pPr>
      <w:r w:rsidRPr="00401C2B">
        <w:rPr>
          <w:b/>
          <w:sz w:val="32"/>
        </w:rPr>
        <w:t xml:space="preserve">Как работает электронная цифровая подпись </w:t>
      </w:r>
    </w:p>
    <w:p w:rsidR="00350FA7" w:rsidRPr="00350FA7" w:rsidRDefault="00350FA7" w:rsidP="00350FA7">
      <w:pPr>
        <w:spacing w:before="120"/>
        <w:jc w:val="center"/>
        <w:rPr>
          <w:sz w:val="28"/>
        </w:rPr>
      </w:pPr>
      <w:r w:rsidRPr="00350FA7">
        <w:rPr>
          <w:sz w:val="28"/>
        </w:rPr>
        <w:t>Ирина Голова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Для компаний</w:t>
      </w:r>
      <w:r>
        <w:t xml:space="preserve">, </w:t>
      </w:r>
      <w:r w:rsidRPr="00401C2B">
        <w:t>которые сами не вели бухгалтерию</w:t>
      </w:r>
      <w:r>
        <w:t xml:space="preserve">, </w:t>
      </w:r>
      <w:r w:rsidRPr="00401C2B">
        <w:t>а передавали право своим представителям</w:t>
      </w:r>
      <w:r>
        <w:t xml:space="preserve">, </w:t>
      </w:r>
      <w:r w:rsidRPr="00401C2B">
        <w:t>необходимость перехода на ЭЦП стала проблемой. Возникли неясности с организацией электронного документооборота. Как увести учет на «удаленку» грамотно и безопасно? Кому нужна доверенность?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Работа с электронной цифровой подписью для большинства организаций до сих пор в новинку. Ведомства одно за другим публикуют ошибки бухгалтеров</w:t>
      </w:r>
      <w:r>
        <w:t xml:space="preserve">, </w:t>
      </w:r>
      <w:r w:rsidRPr="00401C2B">
        <w:t>которые имеются в декларациях</w:t>
      </w:r>
      <w:r>
        <w:t xml:space="preserve">, </w:t>
      </w:r>
      <w:r w:rsidRPr="00401C2B">
        <w:t>отправленных по телекоммуникационным каналам связи. Все силы брошены на оттачивание этой технологии</w:t>
      </w:r>
      <w:r>
        <w:t xml:space="preserve">, </w:t>
      </w:r>
      <w:r w:rsidRPr="00401C2B">
        <w:t>сокращения погрешностей и упрощение работы компаний. При этом мы все еще в самом начале долгого пути перехода на электронный документооборот</w:t>
      </w:r>
      <w:r>
        <w:t xml:space="preserve">, </w:t>
      </w:r>
      <w:r w:rsidRPr="00401C2B">
        <w:t>поэтому многие хотят для старта одолеть самые азы. В детали в данный момент мало кто вдается</w:t>
      </w:r>
      <w:r>
        <w:t xml:space="preserve">, </w:t>
      </w:r>
      <w:r w:rsidRPr="00401C2B">
        <w:t>хотя в налоговых инспекциях отмечают</w:t>
      </w:r>
      <w:r>
        <w:t xml:space="preserve">, </w:t>
      </w:r>
      <w:r w:rsidRPr="00401C2B">
        <w:t>что есть немалое количество проблем</w:t>
      </w:r>
      <w:r>
        <w:t xml:space="preserve">, </w:t>
      </w:r>
      <w:r w:rsidRPr="00401C2B">
        <w:t>которые необходимо решать уже сейчас</w:t>
      </w:r>
      <w:r>
        <w:t xml:space="preserve">, </w:t>
      </w:r>
      <w:r w:rsidRPr="00401C2B">
        <w:t>выстроить</w:t>
      </w:r>
      <w:r>
        <w:t xml:space="preserve">, </w:t>
      </w:r>
      <w:r w:rsidRPr="00401C2B">
        <w:t>к примеру</w:t>
      </w:r>
      <w:r>
        <w:t xml:space="preserve">, </w:t>
      </w:r>
      <w:r w:rsidRPr="00401C2B">
        <w:t>технологию формирования электронных доверенностей для сдачи отчетности. Сегодня они уже применяются</w:t>
      </w:r>
      <w:r>
        <w:t xml:space="preserve">, </w:t>
      </w:r>
      <w:r w:rsidRPr="00401C2B">
        <w:t>но мало кто представляет себе</w:t>
      </w:r>
      <w:r>
        <w:t xml:space="preserve">, </w:t>
      </w:r>
      <w:r w:rsidRPr="00401C2B">
        <w:t>как действительно должен выглядеть процесс их подготовки</w:t>
      </w:r>
      <w:r>
        <w:t xml:space="preserve">, </w:t>
      </w:r>
      <w:r w:rsidRPr="00401C2B">
        <w:t>пересылки</w:t>
      </w:r>
      <w:r>
        <w:t xml:space="preserve">, </w:t>
      </w:r>
      <w:r w:rsidRPr="00401C2B">
        <w:t>применения.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Доверенность на пользование ЭЦП необходима в двух случаях. В первую очередь она пригодится в самой компании</w:t>
      </w:r>
      <w:r>
        <w:t xml:space="preserve">, </w:t>
      </w:r>
      <w:r w:rsidRPr="00401C2B">
        <w:t>на которую оформлена цифровая подпись</w:t>
      </w:r>
      <w:r>
        <w:t xml:space="preserve">, </w:t>
      </w:r>
      <w:r w:rsidRPr="00401C2B">
        <w:t>если ее владельцем является руководитель</w:t>
      </w:r>
      <w:r>
        <w:t xml:space="preserve">, </w:t>
      </w:r>
      <w:r w:rsidRPr="00401C2B">
        <w:t>а отчетность подписывает бухгалтер. В большинстве организаций специалисты учета меняются чаще директоров</w:t>
      </w:r>
      <w:r>
        <w:t xml:space="preserve">, </w:t>
      </w:r>
      <w:r w:rsidRPr="00401C2B">
        <w:t>поэтому ЭЦП оформляют на руководителя</w:t>
      </w:r>
      <w:r>
        <w:t xml:space="preserve">, </w:t>
      </w:r>
      <w:r w:rsidRPr="00401C2B">
        <w:t xml:space="preserve">чтобы не заказывать новую подпись и не платить дополнительные деньги при смене сотрудника. 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В случае передачи права пользования ЭЦП в рамках одной компании доверенность может быть оформлена в любой удобной для организации форме. Так как она является внутренним документом</w:t>
      </w:r>
      <w:r>
        <w:t xml:space="preserve">, </w:t>
      </w:r>
      <w:r w:rsidRPr="00401C2B">
        <w:t>представлять ее в налоговую</w:t>
      </w:r>
      <w:r>
        <w:t xml:space="preserve">, </w:t>
      </w:r>
      <w:r w:rsidRPr="00401C2B">
        <w:t>ПФР или ФСС нет необходимости. Впрочем</w:t>
      </w:r>
      <w:r>
        <w:t xml:space="preserve">, </w:t>
      </w:r>
      <w:r w:rsidRPr="00401C2B">
        <w:t>в случае конфликтных ситуаций с бухгалтером доверенность также может стать доказательством в суде.</w:t>
      </w:r>
    </w:p>
    <w:p w:rsidR="00350FA7" w:rsidRPr="00401C2B" w:rsidRDefault="00350FA7" w:rsidP="00350FA7">
      <w:pPr>
        <w:spacing w:before="120"/>
        <w:jc w:val="center"/>
        <w:rPr>
          <w:b/>
          <w:sz w:val="28"/>
        </w:rPr>
      </w:pPr>
      <w:r w:rsidRPr="00401C2B">
        <w:rPr>
          <w:b/>
          <w:sz w:val="28"/>
        </w:rPr>
        <w:t>Кто кому должен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Совсем другая доверенность оформляется в том случае</w:t>
      </w:r>
      <w:r>
        <w:t xml:space="preserve">, </w:t>
      </w:r>
      <w:r w:rsidRPr="00401C2B">
        <w:t>если организация не имеет собственной бухгалтерии</w:t>
      </w:r>
      <w:r>
        <w:t xml:space="preserve">, </w:t>
      </w:r>
      <w:r w:rsidRPr="00401C2B">
        <w:t>а учетом занимается представитель</w:t>
      </w:r>
      <w:r>
        <w:t xml:space="preserve">, </w:t>
      </w:r>
      <w:r w:rsidRPr="00401C2B">
        <w:t>с которым компания заключила договор. Каким образом тогда передавать право выполнять работу и отправлять документацию от лица фирмы в налоговую или другие ведомства</w:t>
      </w:r>
      <w:r>
        <w:t xml:space="preserve">, </w:t>
      </w:r>
      <w:r w:rsidRPr="00401C2B">
        <w:t>которые принимают файлы по телекоммуникационным каналам связи?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При попытке разобраться</w:t>
      </w:r>
      <w:r>
        <w:t xml:space="preserve">, </w:t>
      </w:r>
      <w:r w:rsidRPr="00401C2B">
        <w:t>как выстроить этот процесс согласно существующему законодательству</w:t>
      </w:r>
      <w:r>
        <w:t xml:space="preserve">, </w:t>
      </w:r>
      <w:r w:rsidRPr="00401C2B">
        <w:t>возникает явный недостаток информации. Удостоверяющие центры</w:t>
      </w:r>
      <w:r>
        <w:t xml:space="preserve">, </w:t>
      </w:r>
      <w:r w:rsidRPr="00401C2B">
        <w:t>которые</w:t>
      </w:r>
      <w:r>
        <w:t xml:space="preserve">, </w:t>
      </w:r>
      <w:r w:rsidRPr="00401C2B">
        <w:t>собственно</w:t>
      </w:r>
      <w:r>
        <w:t xml:space="preserve">, </w:t>
      </w:r>
      <w:r w:rsidRPr="00401C2B">
        <w:t>формируют ЭЦП</w:t>
      </w:r>
      <w:r>
        <w:t xml:space="preserve">, </w:t>
      </w:r>
      <w:r w:rsidRPr="00401C2B">
        <w:t>утверждают</w:t>
      </w:r>
      <w:r>
        <w:t xml:space="preserve">, </w:t>
      </w:r>
      <w:r w:rsidRPr="00401C2B">
        <w:t>что ни о каких доверенностях они не знают и подписью может пользоваться лишь тот</w:t>
      </w:r>
      <w:r>
        <w:t xml:space="preserve">, </w:t>
      </w:r>
      <w:r w:rsidRPr="00401C2B">
        <w:t>на кого она оформлена. Компании</w:t>
      </w:r>
      <w:r>
        <w:t xml:space="preserve">, </w:t>
      </w:r>
      <w:r w:rsidRPr="00401C2B">
        <w:t>предоставляющие услуги бухгалтерского учета на аутсорсинге</w:t>
      </w:r>
      <w:r>
        <w:t xml:space="preserve">, </w:t>
      </w:r>
      <w:r w:rsidRPr="00401C2B">
        <w:t>тоже «путаются в показаниях». Одни говорят</w:t>
      </w:r>
      <w:r>
        <w:t xml:space="preserve">, </w:t>
      </w:r>
      <w:r w:rsidRPr="00401C2B">
        <w:t>что доверенность нужно оформить на саму ЭЦП</w:t>
      </w:r>
      <w:r>
        <w:t xml:space="preserve">, </w:t>
      </w:r>
      <w:r w:rsidRPr="00401C2B">
        <w:t>которая выписана на сотрудника организации. Другие настаивают на том</w:t>
      </w:r>
      <w:r>
        <w:t xml:space="preserve">, </w:t>
      </w:r>
      <w:r w:rsidRPr="00401C2B">
        <w:t>что доверенность подтверждает право на представление интересов компании в налоговой или других ведомствах</w:t>
      </w:r>
      <w:r>
        <w:t xml:space="preserve">, </w:t>
      </w:r>
      <w:r w:rsidRPr="00401C2B">
        <w:t>и ЭЦП в этом случае оформляется на представителя.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Действительно</w:t>
      </w:r>
      <w:r>
        <w:t xml:space="preserve">, </w:t>
      </w:r>
      <w:r w:rsidRPr="00401C2B">
        <w:t>некоторые фирмы</w:t>
      </w:r>
      <w:r>
        <w:t xml:space="preserve">, </w:t>
      </w:r>
      <w:r w:rsidRPr="00401C2B">
        <w:t>предоставляющие услуги учета</w:t>
      </w:r>
      <w:r>
        <w:t xml:space="preserve">, </w:t>
      </w:r>
      <w:r w:rsidRPr="00401C2B">
        <w:t>пользуются в работе цифровой подписью компаний</w:t>
      </w:r>
      <w:r>
        <w:t xml:space="preserve">, </w:t>
      </w:r>
      <w:r w:rsidRPr="00401C2B">
        <w:t>чью бухгалтерию они ведут. В этом случае доверенность выписывается на пользование самой ЭЦП</w:t>
      </w:r>
      <w:r>
        <w:t xml:space="preserve">, </w:t>
      </w:r>
      <w:r w:rsidRPr="00401C2B">
        <w:t>и она передается представителю. Этот метод позволяет выстроить работу гораздо быстрее</w:t>
      </w:r>
      <w:r>
        <w:t xml:space="preserve">, </w:t>
      </w:r>
      <w:r w:rsidRPr="00401C2B">
        <w:t>без смены цифровой подписи и дополнительных расходов на ее формирование. Причем налоговая может даже не знать о том</w:t>
      </w:r>
      <w:r>
        <w:t xml:space="preserve">, </w:t>
      </w:r>
      <w:r w:rsidRPr="00401C2B">
        <w:t>что отчетность готовится сторонней организацией</w:t>
      </w:r>
      <w:r>
        <w:t xml:space="preserve">, </w:t>
      </w:r>
      <w:r w:rsidRPr="00401C2B">
        <w:t>так как вся пересылка ведется от лица компании. Но для заказчика услуг такой способ опасен</w:t>
      </w:r>
      <w:r>
        <w:t xml:space="preserve">, </w:t>
      </w:r>
      <w:r w:rsidRPr="00401C2B">
        <w:t>поскольку цифровой подписью фирмы может быть заверен любой другой документ; при этом подтвердить</w:t>
      </w:r>
      <w:r>
        <w:t xml:space="preserve">, </w:t>
      </w:r>
      <w:r w:rsidRPr="00401C2B">
        <w:t>что руководитель организации здесь ни при чем</w:t>
      </w:r>
      <w:r>
        <w:t xml:space="preserve">, </w:t>
      </w:r>
      <w:r w:rsidRPr="00401C2B">
        <w:t xml:space="preserve">будет достаточно сложно. </w:t>
      </w:r>
    </w:p>
    <w:p w:rsidR="00350FA7" w:rsidRPr="00401C2B" w:rsidRDefault="00350FA7" w:rsidP="00350FA7">
      <w:pPr>
        <w:spacing w:before="120"/>
        <w:jc w:val="center"/>
        <w:rPr>
          <w:b/>
          <w:sz w:val="28"/>
        </w:rPr>
      </w:pPr>
      <w:r w:rsidRPr="00401C2B">
        <w:rPr>
          <w:b/>
          <w:sz w:val="28"/>
        </w:rPr>
        <w:t>Передайте право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Безопасный и законный способ оформления документации – передача с помощью доверенности права на ведение бухгалтерии организации. В этом случае компания</w:t>
      </w:r>
      <w:r>
        <w:t xml:space="preserve">, </w:t>
      </w:r>
      <w:r w:rsidRPr="00401C2B">
        <w:t>которая занимается учетом</w:t>
      </w:r>
      <w:r>
        <w:t xml:space="preserve">, </w:t>
      </w:r>
      <w:r w:rsidRPr="00401C2B">
        <w:t>выступает уполномоченным представителем клиента и получает закрепленную документально возможность формировать отчетность и высылать ее в налоговую</w:t>
      </w:r>
      <w:r>
        <w:t xml:space="preserve">, </w:t>
      </w:r>
      <w:r w:rsidRPr="00401C2B">
        <w:t>ФНС или ФСС.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В этом случае ключ ЭЦП изготавливается на представителя. Точнее</w:t>
      </w:r>
      <w:r>
        <w:t xml:space="preserve">, </w:t>
      </w:r>
      <w:r w:rsidRPr="00401C2B">
        <w:t>в уже существующую у компании подпись вписывается новый клиент. При этом все документы заверяются одним и тем же ключом. При открытии декларации инспектор видит в информации</w:t>
      </w:r>
      <w:r>
        <w:t xml:space="preserve">, </w:t>
      </w:r>
      <w:r w:rsidRPr="00401C2B">
        <w:t>прилагающейся к ЭЦП</w:t>
      </w:r>
      <w:r>
        <w:t xml:space="preserve">, </w:t>
      </w:r>
      <w:r w:rsidRPr="00401C2B">
        <w:t>сведения обо всех компаниях</w:t>
      </w:r>
      <w:r>
        <w:t xml:space="preserve">, </w:t>
      </w:r>
      <w:r w:rsidRPr="00401C2B">
        <w:t>представителем которых является организация.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Удостоверяющий центр</w:t>
      </w:r>
      <w:r>
        <w:t xml:space="preserve">, </w:t>
      </w:r>
      <w:r w:rsidRPr="00401C2B">
        <w:t>в котором заказывается ключ</w:t>
      </w:r>
      <w:r>
        <w:t xml:space="preserve">, </w:t>
      </w:r>
      <w:r w:rsidRPr="00401C2B">
        <w:t>выбирают в зависимости от того</w:t>
      </w:r>
      <w:r>
        <w:t xml:space="preserve">, </w:t>
      </w:r>
      <w:r w:rsidRPr="00401C2B">
        <w:t>в какую налоговую необходимо сдавать отчетность</w:t>
      </w:r>
      <w:r>
        <w:t xml:space="preserve">, </w:t>
      </w:r>
      <w:r w:rsidRPr="00401C2B">
        <w:t>так как каждая инспекция принимает файлы только от тех операторов</w:t>
      </w:r>
      <w:r>
        <w:t xml:space="preserve">, </w:t>
      </w:r>
      <w:r w:rsidRPr="00401C2B">
        <w:t>чье программное обеспечение установлено на компьютерах сотрудников. Чаще всего на одной территории работает всего пара удостоверяющих центров</w:t>
      </w:r>
      <w:r>
        <w:t xml:space="preserve">, </w:t>
      </w:r>
      <w:r w:rsidRPr="00401C2B">
        <w:t>поэтому представителю не нужно делать несколько ключей для каждой инспекции в отдельности.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Для того чтобы передать право вести отчетность и отправлять ее в соответствующие инстанции</w:t>
      </w:r>
      <w:r>
        <w:t xml:space="preserve">, </w:t>
      </w:r>
      <w:r w:rsidRPr="00401C2B">
        <w:t>доверенность должна быть создана в электронном виде. Форму для ее заполнения можно найти в Интернете</w:t>
      </w:r>
      <w:r>
        <w:t xml:space="preserve">, </w:t>
      </w:r>
      <w:r w:rsidRPr="00401C2B">
        <w:t>кроме того</w:t>
      </w:r>
      <w:r>
        <w:t xml:space="preserve">, </w:t>
      </w:r>
      <w:r w:rsidRPr="00401C2B">
        <w:t>она имеется в любой организации</w:t>
      </w:r>
      <w:r>
        <w:t xml:space="preserve">, </w:t>
      </w:r>
      <w:r w:rsidRPr="00401C2B">
        <w:t>которая занимается бухгалтерскими услугами.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Большинство представителей говорят о том</w:t>
      </w:r>
      <w:r>
        <w:t xml:space="preserve">, </w:t>
      </w:r>
      <w:r w:rsidRPr="00401C2B">
        <w:t>что единой системы приема и использования электронных доверенностей ФНС еще не выработала</w:t>
      </w:r>
      <w:r>
        <w:t xml:space="preserve">, </w:t>
      </w:r>
      <w:r w:rsidRPr="00401C2B">
        <w:t>поэтому приходится при работе с каждой инспекцией оговаривать</w:t>
      </w:r>
      <w:r>
        <w:t xml:space="preserve">, </w:t>
      </w:r>
      <w:r w:rsidRPr="00401C2B">
        <w:t>как им лучше передать этот документ. В идеале в инспекцию должен отправляться «контернер» – зашифрованный подписью файл с доверенностью. После расшифровки он вводится в компьютерную программу</w:t>
      </w:r>
      <w:r>
        <w:t xml:space="preserve">, </w:t>
      </w:r>
      <w:r w:rsidRPr="00401C2B">
        <w:t>что позволяет зарегистрировать отчетность</w:t>
      </w:r>
      <w:r>
        <w:t xml:space="preserve">, </w:t>
      </w:r>
      <w:r w:rsidRPr="00401C2B">
        <w:t>которую пришлет представитель.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Долгое время велись споры о том</w:t>
      </w:r>
      <w:r>
        <w:t xml:space="preserve">, </w:t>
      </w:r>
      <w:r w:rsidRPr="00401C2B">
        <w:t>нужно ли заверять нотариально доверенность на ЭЦП. Сегодня Минфин и налоговая сошлись в едином мнении – заверенными должны быть только доверенности зарубежных организаций. Для остальных компаний эта процедура необязательна.</w:t>
      </w:r>
    </w:p>
    <w:p w:rsidR="00350FA7" w:rsidRPr="00401C2B" w:rsidRDefault="00350FA7" w:rsidP="00350FA7">
      <w:pPr>
        <w:spacing w:before="120"/>
        <w:jc w:val="center"/>
        <w:rPr>
          <w:b/>
          <w:sz w:val="28"/>
        </w:rPr>
      </w:pPr>
      <w:r w:rsidRPr="00401C2B">
        <w:rPr>
          <w:b/>
          <w:sz w:val="28"/>
        </w:rPr>
        <w:t>Раньше отчетности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Самая запутанная ситуация – в самих налоговых инспекциях. Дело в том</w:t>
      </w:r>
      <w:r>
        <w:t xml:space="preserve">, </w:t>
      </w:r>
      <w:r w:rsidRPr="00401C2B">
        <w:t>что доверенность должна прийти в инспекцию раньше</w:t>
      </w:r>
      <w:r>
        <w:t xml:space="preserve">, </w:t>
      </w:r>
      <w:r w:rsidRPr="00401C2B">
        <w:t>чем отчетность. Если эти документы будут присланы не в той последовательности</w:t>
      </w:r>
      <w:r>
        <w:t xml:space="preserve">, </w:t>
      </w:r>
      <w:r w:rsidRPr="00401C2B">
        <w:t>то бухгалтеру придется высылать все бумаги повторно</w:t>
      </w:r>
      <w:r>
        <w:t xml:space="preserve">, </w:t>
      </w:r>
      <w:r w:rsidRPr="00401C2B">
        <w:t>так как их невозможно будет зарегистрировать.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В программах инспекции есть специальное место для ввода доверенности; в случае ее отсутствия компьютер просто откажется принять отчетность от представителя организации. Ввести ее в более поздний срок невозможно</w:t>
      </w:r>
      <w:r>
        <w:t xml:space="preserve">, </w:t>
      </w:r>
      <w:r w:rsidRPr="00401C2B">
        <w:t>потому что от момента получения файла до его регистрации должно пройти не менее суток.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Инспекторы говорят</w:t>
      </w:r>
      <w:r>
        <w:t xml:space="preserve">, </w:t>
      </w:r>
      <w:r w:rsidRPr="00401C2B">
        <w:t>что со временем процесс пересылки должен наладиться. Доверенности будут приходить в электронном виде вместе с самой отчетностью в одном зашифрованном файле. Таким образом</w:t>
      </w:r>
      <w:r>
        <w:t xml:space="preserve">, </w:t>
      </w:r>
      <w:r w:rsidRPr="00401C2B">
        <w:t>можно будет исключить случаи отказа в регистрации документов по причине отсутствия доверенности.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>Пока же организации</w:t>
      </w:r>
      <w:r>
        <w:t xml:space="preserve">, </w:t>
      </w:r>
      <w:r w:rsidRPr="00401C2B">
        <w:t>предоставляющие услуги учета</w:t>
      </w:r>
      <w:r>
        <w:t xml:space="preserve">, </w:t>
      </w:r>
      <w:r w:rsidRPr="00401C2B">
        <w:t>советуют отдавать на «удаленку» только формирование отчетности для отправки в электронном виде. Тогда отослать ее в налоговую сможет сама компания</w:t>
      </w:r>
      <w:r>
        <w:t xml:space="preserve">, </w:t>
      </w:r>
      <w:r w:rsidRPr="00401C2B">
        <w:t>заверив собственной ЭЦП.</w:t>
      </w:r>
    </w:p>
    <w:p w:rsidR="00350FA7" w:rsidRPr="00401C2B" w:rsidRDefault="00350FA7" w:rsidP="00350FA7">
      <w:pPr>
        <w:spacing w:before="120"/>
        <w:jc w:val="center"/>
        <w:rPr>
          <w:b/>
          <w:sz w:val="28"/>
        </w:rPr>
      </w:pPr>
      <w:r w:rsidRPr="00401C2B">
        <w:rPr>
          <w:b/>
          <w:sz w:val="28"/>
        </w:rPr>
        <w:t>Список литературы</w:t>
      </w:r>
    </w:p>
    <w:p w:rsidR="00350FA7" w:rsidRPr="00401C2B" w:rsidRDefault="00350FA7" w:rsidP="00350FA7">
      <w:pPr>
        <w:spacing w:before="120"/>
        <w:ind w:firstLine="567"/>
        <w:jc w:val="both"/>
      </w:pPr>
      <w:r w:rsidRPr="00401C2B">
        <w:t xml:space="preserve">Источник www.buhgalteria.ru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FA7"/>
    <w:rsid w:val="001A35F6"/>
    <w:rsid w:val="00350FA7"/>
    <w:rsid w:val="00401C2B"/>
    <w:rsid w:val="007D5675"/>
    <w:rsid w:val="00811DD4"/>
    <w:rsid w:val="00BC2466"/>
    <w:rsid w:val="00C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A3EB6B-6A68-4253-AF04-8033D80C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A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50FA7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6017</Characters>
  <Application>Microsoft Office Word</Application>
  <DocSecurity>0</DocSecurity>
  <Lines>50</Lines>
  <Paragraphs>14</Paragraphs>
  <ScaleCrop>false</ScaleCrop>
  <Company>Home</Company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работает электронная цифровая подпись </dc:title>
  <dc:subject/>
  <dc:creator>User</dc:creator>
  <cp:keywords/>
  <dc:description/>
  <cp:lastModifiedBy>Irina</cp:lastModifiedBy>
  <cp:revision>2</cp:revision>
  <dcterms:created xsi:type="dcterms:W3CDTF">2014-07-19T05:33:00Z</dcterms:created>
  <dcterms:modified xsi:type="dcterms:W3CDTF">2014-07-19T05:33:00Z</dcterms:modified>
</cp:coreProperties>
</file>