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387" w:rsidRDefault="00A91715">
      <w:pPr>
        <w:pStyle w:val="1"/>
        <w:jc w:val="center"/>
      </w:pPr>
      <w:r>
        <w:t>Человеческое всегда и неизбежно должно восторжествовать Салтыков-Щедрин</w:t>
      </w:r>
    </w:p>
    <w:p w:rsidR="00E56387" w:rsidRDefault="00A91715">
      <w:pPr>
        <w:spacing w:after="240"/>
      </w:pPr>
      <w:r>
        <w:t>В романе «Преступление и наказание» Родион Раскольников совершил убийство, вычеркнув себя при этом из людей в том понимании, как это понимаем мы. Человек не может убить человека. Неужели человеческое никогда больше не вернется к Раскольникову? Нет, человеческое в нем восторжествовало. Восторжествовало благодаря Сонечке Мармеладовой.</w:t>
      </w:r>
      <w:r>
        <w:br/>
      </w:r>
      <w:r>
        <w:br/>
        <w:t>Соня задела чем-то Раскольникова. Еще когда Мармеладов в распивочной рассказал о ее жертве ради спасения маленьких детей от голода.</w:t>
      </w:r>
      <w:r>
        <w:br/>
      </w:r>
      <w:r>
        <w:br/>
        <w:t>В самые трудные, тяжелые дни для Раскольникова он шел к Соне. Именно в ее униженной обстоятельствами и прекрасной в существе своем душе ищет успокоения Родион. Раскольникова влечет к Соне и некая общность судеб («убийца и блудница»). И уже осознанное ощущение того, что человек не может быть один. Это противоестественное состояние должно быть преодолено, поскольку без общения человек перестает быть человеком. Кто-то всегда должен быть рядом — понять, помочь, пожалеть. В этом смысле Раскольников видит спасение в участии к нему Сони.</w:t>
      </w:r>
      <w:r>
        <w:br/>
      </w:r>
      <w:r>
        <w:br/>
        <w:t>Осуществлением своей теории на практике Раскольников отделил себя от других людей, он сам не мог переносить общения с кем бы то ни было. Более всего — с самыми близкими и дорогими — матерью, сестрой. Но когда отчуждение достигает своего пика, рождается страстная тяга к теплу, пониманию, состраданию. В отношениях Раскольникова и Сони, а позже Раскольникова и каторжан происходит очень важный поворот в душе от страдания к состраданию, от эгоистического самоуглубления к способности любить несчастных.</w:t>
      </w:r>
      <w:r>
        <w:br/>
      </w:r>
      <w:r>
        <w:br/>
        <w:t>Соня с присущей ей добротой чувствует, что она нужна Раскольникову, потому что он «ужасно, бесконечно несчастен». И она постепенно возвращает его к жизни.</w:t>
      </w:r>
      <w:r>
        <w:br/>
      </w:r>
      <w:r>
        <w:br/>
        <w:t>Поначалу по отношению к Соне в Раскольникове присутствует не лишенное эгоизма побуждение. Именно ей он изливает свою боль: «За одним и звал, за одним приходил: не оставь меня. Не оставишь меня, Соня?» «…За что ты меня обнимаешь? За то, что я сам не вынес и на другого пришел свалить: страдай и ты, мне легче будет!» Родион знает, что Соня пойдет за ним на каторгу, поможет ему. В этом есть доля эгоизма. Но все-таки сдвиг в переживаниях Раскольникова налицо. Смутно намечается потребность искупить свою вину. Раскольников начинает искать истоки своих ошибочных взглядов, поступков. Он размышляет, почему не смог убить себя, а явился с повинной. Но ответить на этот вопрос Раскольников не может. За него отвечает Достоевский: «Раскольников не мог понять, что уж и тогда, когда стоял над рекой, может быть, предчувствовал в себе и в убеждениях своих глубокую ложь. Он не понимал, что это предчувствие могло быть предвестником будущего перелома в жизни его, будущего воскресения его, будущего нового взгляда на жизнь».</w:t>
      </w:r>
      <w:r>
        <w:br/>
      </w:r>
      <w:r>
        <w:br/>
        <w:t>Наказание собственной совестью для Раскольникова страшнее каторги. Однако эти муки не приносят Раскольникову успокоения: Раскольников замыкался в ней. Но перед ним есть выбор, возможность преодолеть свой внутренний душевный раскол, обрести основу иного бытия, от самонаказания перейти к принятию мира, вырваться из узких границ собственного «я».</w:t>
      </w:r>
      <w:r>
        <w:br/>
      </w:r>
      <w:r>
        <w:br/>
        <w:t>Постепенно, уже будучи на каторге, Раскольников понимает, что Соня с ее религиозностью, добротой, милосердием, открытым для людей сердцем становится частью его существования. Как логическое завершение этого открытия звучит просьба принести Евангелие. Раскольников хочет принять Сонину веру не по убеждению, не потому, что у него возникла такая потребность, а потому, что глубокое доверие к Соне, возникшая в нем благодарность заставляют его смотреть на мир ее глазами.</w:t>
      </w:r>
      <w:r>
        <w:br/>
      </w:r>
      <w:r>
        <w:br/>
        <w:t>Раскольников немного по-другому, чем Соня, понимает Бога. Он приходит к выводу, что Бог — воплощение гуманности, способности служить несчастным, падшим. Поэтому теперь уже Раскольников старается делать то, что сделала для него Соня, — он помогает каторжанам, осужденным, отверженным, которые, так же как и он от Сони, ждут от него помощи. И это дает первый проблеск счастья и душевного очищения Раскольникову.</w:t>
      </w:r>
      <w:r>
        <w:br/>
      </w:r>
      <w:r>
        <w:br/>
        <w:t>Достоевский приводит Раскольникова в конце романа к идее о необходимости жить настоящей, а не придуманной жизнью, утверждать себя не через человеконенавистнические идеи, а через любовь и доброту, через служение людям. В конце романа Раскольников постепенно как бы выздоравливает от болезни «бонапартизмом», он очнулся от бреда, начал жить настоящей жизнью.</w:t>
      </w:r>
      <w:r>
        <w:br/>
      </w:r>
      <w:r>
        <w:br/>
        <w:t>Но путь к новой жизни не легок, так как новая жизнь не даром достанется Раскольникову, «ее надо еще дорого купить, заплатить за нее великим будущим подвигом…» Сложен и мучителен путь Раскольникова к познанию смысла жизни. От преступления, которое искупается страшными страданиями, к вниманию, состраданию и любви к тем самым людям, которых хотел презирать, считать ниже себя Родион Раскольников.</w:t>
      </w:r>
      <w:bookmarkStart w:id="0" w:name="_GoBack"/>
      <w:bookmarkEnd w:id="0"/>
    </w:p>
    <w:sectPr w:rsidR="00E563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1715"/>
    <w:rsid w:val="00917D18"/>
    <w:rsid w:val="00A91715"/>
    <w:rsid w:val="00E5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8CB32-3397-4B36-91C8-FFAD70CE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707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Человеческое всегда и неизбежно должно восторжествовать Салтыков-Щедрин</dc:title>
  <dc:subject/>
  <dc:creator>admin</dc:creator>
  <cp:keywords/>
  <dc:description/>
  <cp:lastModifiedBy>admin</cp:lastModifiedBy>
  <cp:revision>2</cp:revision>
  <dcterms:created xsi:type="dcterms:W3CDTF">2014-06-23T21:03:00Z</dcterms:created>
  <dcterms:modified xsi:type="dcterms:W3CDTF">2014-06-23T21:03:00Z</dcterms:modified>
</cp:coreProperties>
</file>