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0D" w:rsidRDefault="00281B0D" w:rsidP="00553038">
      <w:pPr>
        <w:pStyle w:val="Style1"/>
        <w:widowControl/>
        <w:spacing w:before="67" w:line="360" w:lineRule="auto"/>
        <w:contextualSpacing/>
        <w:rPr>
          <w:rStyle w:val="FontStyle22"/>
          <w:spacing w:val="-20"/>
          <w:sz w:val="28"/>
          <w:szCs w:val="28"/>
        </w:rPr>
      </w:pPr>
    </w:p>
    <w:p w:rsidR="002D013E" w:rsidRPr="00BF0D6F" w:rsidRDefault="002D013E" w:rsidP="00553038">
      <w:pPr>
        <w:pStyle w:val="Style1"/>
        <w:widowControl/>
        <w:spacing w:before="67" w:line="360" w:lineRule="auto"/>
        <w:contextualSpacing/>
        <w:rPr>
          <w:rStyle w:val="FontStyle22"/>
          <w:spacing w:val="-20"/>
          <w:sz w:val="28"/>
          <w:szCs w:val="28"/>
        </w:rPr>
      </w:pPr>
      <w:r w:rsidRPr="00BF0D6F">
        <w:rPr>
          <w:rStyle w:val="FontStyle22"/>
          <w:spacing w:val="-20"/>
          <w:sz w:val="28"/>
          <w:szCs w:val="28"/>
        </w:rPr>
        <w:t>МИНИСТЕРСТВО</w:t>
      </w:r>
      <w:r w:rsidRPr="00BF0D6F">
        <w:rPr>
          <w:rStyle w:val="FontStyle22"/>
          <w:sz w:val="28"/>
          <w:szCs w:val="28"/>
        </w:rPr>
        <w:t xml:space="preserve"> </w:t>
      </w:r>
      <w:r w:rsidRPr="00BF0D6F">
        <w:rPr>
          <w:rStyle w:val="FontStyle22"/>
          <w:spacing w:val="-20"/>
          <w:sz w:val="28"/>
          <w:szCs w:val="28"/>
        </w:rPr>
        <w:t>ОБРАЗОВАНИЯ</w:t>
      </w:r>
      <w:r w:rsidRPr="00BF0D6F">
        <w:rPr>
          <w:rStyle w:val="FontStyle22"/>
          <w:sz w:val="28"/>
          <w:szCs w:val="28"/>
        </w:rPr>
        <w:t xml:space="preserve"> </w:t>
      </w:r>
      <w:r w:rsidRPr="00BF0D6F">
        <w:rPr>
          <w:rStyle w:val="FontStyle22"/>
          <w:spacing w:val="-20"/>
          <w:sz w:val="28"/>
          <w:szCs w:val="28"/>
        </w:rPr>
        <w:t>РЕСПУБЛИКИ</w:t>
      </w:r>
      <w:r w:rsidRPr="00BF0D6F">
        <w:rPr>
          <w:rStyle w:val="FontStyle22"/>
          <w:sz w:val="28"/>
          <w:szCs w:val="28"/>
        </w:rPr>
        <w:t xml:space="preserve"> </w:t>
      </w:r>
      <w:r w:rsidRPr="00BF0D6F">
        <w:rPr>
          <w:rStyle w:val="FontStyle22"/>
          <w:spacing w:val="-20"/>
          <w:sz w:val="28"/>
          <w:szCs w:val="28"/>
        </w:rPr>
        <w:t>БЕЛАРУСЬ</w:t>
      </w:r>
    </w:p>
    <w:p w:rsidR="002D013E" w:rsidRPr="00BF0D6F" w:rsidRDefault="002D013E" w:rsidP="00553038">
      <w:pPr>
        <w:pStyle w:val="Style1"/>
        <w:widowControl/>
        <w:spacing w:before="67" w:line="360" w:lineRule="auto"/>
        <w:contextualSpacing/>
        <w:rPr>
          <w:rStyle w:val="FontStyle22"/>
          <w:spacing w:val="-20"/>
          <w:sz w:val="28"/>
          <w:szCs w:val="28"/>
        </w:rPr>
      </w:pPr>
      <w:r w:rsidRPr="00BF0D6F">
        <w:rPr>
          <w:rStyle w:val="FontStyle22"/>
          <w:spacing w:val="-20"/>
          <w:sz w:val="28"/>
          <w:szCs w:val="28"/>
        </w:rPr>
        <w:t>УО</w:t>
      </w:r>
      <w:r w:rsidRPr="00BF0D6F">
        <w:rPr>
          <w:rStyle w:val="FontStyle22"/>
          <w:sz w:val="28"/>
          <w:szCs w:val="28"/>
        </w:rPr>
        <w:t xml:space="preserve"> </w:t>
      </w:r>
      <w:r w:rsidRPr="00BF0D6F">
        <w:rPr>
          <w:rStyle w:val="FontStyle22"/>
          <w:spacing w:val="-20"/>
          <w:sz w:val="28"/>
          <w:szCs w:val="28"/>
        </w:rPr>
        <w:t>«БЕЛОРУССКИЙ</w:t>
      </w:r>
      <w:r w:rsidRPr="00BF0D6F">
        <w:rPr>
          <w:rStyle w:val="FontStyle22"/>
          <w:sz w:val="28"/>
          <w:szCs w:val="28"/>
        </w:rPr>
        <w:t xml:space="preserve"> </w:t>
      </w:r>
      <w:r w:rsidRPr="00BF0D6F">
        <w:rPr>
          <w:rStyle w:val="FontStyle22"/>
          <w:spacing w:val="-20"/>
          <w:sz w:val="28"/>
          <w:szCs w:val="28"/>
        </w:rPr>
        <w:t>ГОСУДАРСТВЕННЫЙ</w:t>
      </w:r>
      <w:r w:rsidRPr="00BF0D6F">
        <w:rPr>
          <w:rStyle w:val="FontStyle22"/>
          <w:sz w:val="28"/>
          <w:szCs w:val="28"/>
        </w:rPr>
        <w:t xml:space="preserve"> </w:t>
      </w:r>
      <w:r w:rsidRPr="00BF0D6F">
        <w:rPr>
          <w:rStyle w:val="FontStyle22"/>
          <w:spacing w:val="-20"/>
          <w:sz w:val="28"/>
          <w:szCs w:val="28"/>
        </w:rPr>
        <w:t>ЭКОНОМИЧЕСКИЙ</w:t>
      </w:r>
      <w:r w:rsidRPr="00BF0D6F">
        <w:rPr>
          <w:rStyle w:val="FontStyle22"/>
          <w:sz w:val="28"/>
          <w:szCs w:val="28"/>
        </w:rPr>
        <w:t xml:space="preserve"> </w:t>
      </w:r>
      <w:r w:rsidRPr="00BF0D6F">
        <w:rPr>
          <w:rStyle w:val="FontStyle22"/>
          <w:spacing w:val="-20"/>
          <w:sz w:val="28"/>
          <w:szCs w:val="28"/>
        </w:rPr>
        <w:t>УНИВЕРСИТЕТ»</w:t>
      </w:r>
    </w:p>
    <w:p w:rsidR="002D013E" w:rsidRPr="00BF0D6F" w:rsidRDefault="002D013E" w:rsidP="00553038">
      <w:pPr>
        <w:pStyle w:val="Style2"/>
        <w:widowControl/>
        <w:spacing w:line="360" w:lineRule="auto"/>
        <w:ind w:left="240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240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240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before="202" w:line="360" w:lineRule="auto"/>
        <w:ind w:left="240"/>
        <w:contextualSpacing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Кафедра экономической теории</w:t>
      </w:r>
    </w:p>
    <w:p w:rsidR="002D013E" w:rsidRPr="00BF0D6F" w:rsidRDefault="002D013E" w:rsidP="00553038">
      <w:pPr>
        <w:pStyle w:val="Style2"/>
        <w:widowControl/>
        <w:spacing w:before="202" w:line="360" w:lineRule="auto"/>
        <w:ind w:left="240"/>
        <w:contextualSpacing/>
        <w:rPr>
          <w:rStyle w:val="FontStyle22"/>
          <w:sz w:val="28"/>
          <w:szCs w:val="28"/>
        </w:rPr>
      </w:pPr>
    </w:p>
    <w:p w:rsidR="002D013E" w:rsidRPr="00BF0D6F" w:rsidRDefault="002D013E" w:rsidP="00553038">
      <w:pPr>
        <w:pStyle w:val="Style3"/>
        <w:widowControl/>
        <w:spacing w:line="360" w:lineRule="auto"/>
        <w:ind w:left="4286"/>
        <w:contextualSpacing/>
        <w:jc w:val="both"/>
        <w:rPr>
          <w:sz w:val="28"/>
          <w:szCs w:val="28"/>
        </w:rPr>
      </w:pPr>
    </w:p>
    <w:p w:rsidR="002D013E" w:rsidRPr="00BF0D6F" w:rsidRDefault="002D013E" w:rsidP="00553038">
      <w:pPr>
        <w:pStyle w:val="Style3"/>
        <w:widowControl/>
        <w:spacing w:line="360" w:lineRule="auto"/>
        <w:contextualSpacing/>
        <w:jc w:val="both"/>
        <w:rPr>
          <w:sz w:val="28"/>
          <w:szCs w:val="28"/>
        </w:rPr>
      </w:pPr>
    </w:p>
    <w:p w:rsidR="002D013E" w:rsidRPr="00BF0D6F" w:rsidRDefault="002D013E" w:rsidP="00553038">
      <w:pPr>
        <w:pStyle w:val="Style3"/>
        <w:widowControl/>
        <w:spacing w:before="48" w:line="360" w:lineRule="auto"/>
        <w:contextualSpacing/>
        <w:jc w:val="center"/>
        <w:rPr>
          <w:rStyle w:val="FontStyle17"/>
          <w:sz w:val="28"/>
          <w:szCs w:val="28"/>
        </w:rPr>
      </w:pPr>
      <w:r w:rsidRPr="00BF0D6F">
        <w:rPr>
          <w:rStyle w:val="FontStyle17"/>
          <w:sz w:val="28"/>
          <w:szCs w:val="28"/>
        </w:rPr>
        <w:t>РЕФЕРАТ</w:t>
      </w:r>
    </w:p>
    <w:p w:rsidR="002D013E" w:rsidRPr="00BF0D6F" w:rsidRDefault="002D013E" w:rsidP="00553038">
      <w:pPr>
        <w:pStyle w:val="Style2"/>
        <w:widowControl/>
        <w:spacing w:line="360" w:lineRule="auto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235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before="226" w:line="360" w:lineRule="auto"/>
        <w:ind w:left="235"/>
        <w:contextualSpacing/>
        <w:rPr>
          <w:rStyle w:val="FontStyle22"/>
          <w:b/>
          <w:sz w:val="28"/>
          <w:szCs w:val="28"/>
        </w:rPr>
      </w:pPr>
      <w:r w:rsidRPr="00BF0D6F">
        <w:rPr>
          <w:rStyle w:val="FontStyle22"/>
          <w:sz w:val="28"/>
          <w:szCs w:val="28"/>
        </w:rPr>
        <w:t xml:space="preserve">по дисциплине: </w:t>
      </w:r>
      <w:r>
        <w:rPr>
          <w:rStyle w:val="FontStyle22"/>
          <w:b/>
          <w:sz w:val="28"/>
          <w:szCs w:val="28"/>
        </w:rPr>
        <w:t>Экономическая теория</w:t>
      </w:r>
    </w:p>
    <w:p w:rsidR="002D013E" w:rsidRPr="00BF0D6F" w:rsidRDefault="002D013E" w:rsidP="00553038">
      <w:pPr>
        <w:pStyle w:val="Style2"/>
        <w:widowControl/>
        <w:spacing w:before="24" w:line="360" w:lineRule="auto"/>
        <w:ind w:left="235"/>
        <w:contextualSpacing/>
        <w:rPr>
          <w:rStyle w:val="FontStyle22"/>
          <w:b/>
          <w:sz w:val="28"/>
          <w:szCs w:val="28"/>
        </w:rPr>
      </w:pPr>
      <w:r w:rsidRPr="00BF0D6F">
        <w:rPr>
          <w:rStyle w:val="FontStyle22"/>
          <w:sz w:val="28"/>
          <w:szCs w:val="28"/>
        </w:rPr>
        <w:t xml:space="preserve">на тему: </w:t>
      </w:r>
      <w:r>
        <w:rPr>
          <w:rStyle w:val="FontStyle22"/>
          <w:b/>
          <w:sz w:val="28"/>
          <w:szCs w:val="28"/>
        </w:rPr>
        <w:t>Государ</w:t>
      </w:r>
      <w:r w:rsidR="00F15A60">
        <w:rPr>
          <w:rStyle w:val="FontStyle22"/>
          <w:b/>
          <w:sz w:val="28"/>
          <w:szCs w:val="28"/>
        </w:rPr>
        <w:t>ственный бюджет и его исполнение</w:t>
      </w:r>
      <w:r>
        <w:rPr>
          <w:rStyle w:val="FontStyle22"/>
          <w:b/>
          <w:sz w:val="28"/>
          <w:szCs w:val="28"/>
        </w:rPr>
        <w:t xml:space="preserve"> за период январь-                октябрь в 2009 и 2010 годах</w:t>
      </w:r>
    </w:p>
    <w:p w:rsidR="002D013E" w:rsidRPr="00BF0D6F" w:rsidRDefault="002D013E" w:rsidP="00553038">
      <w:pPr>
        <w:pStyle w:val="Style2"/>
        <w:widowControl/>
        <w:spacing w:line="360" w:lineRule="auto"/>
        <w:ind w:left="226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226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226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226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226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before="38" w:line="360" w:lineRule="auto"/>
        <w:contextualSpacing/>
        <w:rPr>
          <w:rStyle w:val="FontStyle22"/>
          <w:sz w:val="28"/>
          <w:szCs w:val="28"/>
        </w:rPr>
      </w:pPr>
      <w:r w:rsidRPr="00BF0D6F">
        <w:rPr>
          <w:rStyle w:val="FontStyle22"/>
          <w:sz w:val="28"/>
          <w:szCs w:val="28"/>
        </w:rPr>
        <w:t>Студентки</w:t>
      </w:r>
    </w:p>
    <w:p w:rsidR="002D013E" w:rsidRPr="00BF0D6F" w:rsidRDefault="002D013E" w:rsidP="00553038">
      <w:pPr>
        <w:pStyle w:val="Style2"/>
        <w:widowControl/>
        <w:tabs>
          <w:tab w:val="left" w:pos="5730"/>
        </w:tabs>
        <w:spacing w:line="360" w:lineRule="auto"/>
        <w:contextualSpacing/>
        <w:rPr>
          <w:rStyle w:val="FontStyle22"/>
          <w:sz w:val="28"/>
          <w:szCs w:val="28"/>
        </w:rPr>
      </w:pPr>
      <w:r w:rsidRPr="00BF0D6F">
        <w:rPr>
          <w:rStyle w:val="FontStyle22"/>
          <w:sz w:val="28"/>
          <w:szCs w:val="28"/>
        </w:rPr>
        <w:t>ФФБД,1-й курс, Д</w:t>
      </w:r>
      <w:r>
        <w:rPr>
          <w:rStyle w:val="FontStyle22"/>
          <w:sz w:val="28"/>
          <w:szCs w:val="28"/>
        </w:rPr>
        <w:t xml:space="preserve">ФЗ-1  </w:t>
      </w:r>
      <w:r>
        <w:rPr>
          <w:rStyle w:val="FontStyle22"/>
          <w:sz w:val="28"/>
          <w:szCs w:val="28"/>
        </w:rPr>
        <w:tab/>
        <w:t xml:space="preserve">                     </w:t>
      </w:r>
      <w:r w:rsidRPr="00BF0D6F">
        <w:rPr>
          <w:rStyle w:val="FontStyle22"/>
          <w:sz w:val="28"/>
          <w:szCs w:val="28"/>
        </w:rPr>
        <w:t>Е.В. Сильванович</w:t>
      </w:r>
    </w:p>
    <w:p w:rsidR="002D013E" w:rsidRPr="00BF0D6F" w:rsidRDefault="002D013E" w:rsidP="00553038">
      <w:pPr>
        <w:pStyle w:val="Style2"/>
        <w:widowControl/>
        <w:spacing w:line="360" w:lineRule="auto"/>
        <w:ind w:left="211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211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tabs>
          <w:tab w:val="left" w:pos="7800"/>
        </w:tabs>
        <w:spacing w:before="163" w:line="360" w:lineRule="auto"/>
        <w:contextualSpacing/>
        <w:rPr>
          <w:rStyle w:val="FontStyle22"/>
          <w:sz w:val="28"/>
          <w:szCs w:val="28"/>
        </w:rPr>
      </w:pPr>
      <w:r w:rsidRPr="00BF0D6F">
        <w:rPr>
          <w:rStyle w:val="FontStyle22"/>
          <w:sz w:val="28"/>
          <w:szCs w:val="28"/>
        </w:rPr>
        <w:t xml:space="preserve">Проверила                                                        </w:t>
      </w:r>
      <w:r>
        <w:rPr>
          <w:rStyle w:val="FontStyle22"/>
          <w:sz w:val="28"/>
          <w:szCs w:val="28"/>
        </w:rPr>
        <w:t xml:space="preserve">                                   А.В. Рощенко</w:t>
      </w:r>
    </w:p>
    <w:p w:rsidR="002D013E" w:rsidRDefault="002D013E" w:rsidP="00553038">
      <w:pPr>
        <w:pStyle w:val="Style2"/>
        <w:widowControl/>
        <w:spacing w:line="360" w:lineRule="auto"/>
        <w:ind w:left="4166"/>
        <w:contextualSpacing/>
        <w:rPr>
          <w:sz w:val="28"/>
          <w:szCs w:val="28"/>
        </w:rPr>
      </w:pPr>
    </w:p>
    <w:p w:rsidR="0098456D" w:rsidRDefault="0098456D" w:rsidP="00553038">
      <w:pPr>
        <w:pStyle w:val="Style2"/>
        <w:widowControl/>
        <w:spacing w:line="360" w:lineRule="auto"/>
        <w:ind w:left="4166"/>
        <w:contextualSpacing/>
        <w:rPr>
          <w:sz w:val="28"/>
          <w:szCs w:val="28"/>
        </w:rPr>
      </w:pPr>
    </w:p>
    <w:p w:rsidR="0098456D" w:rsidRPr="00BF0D6F" w:rsidRDefault="0098456D" w:rsidP="00553038">
      <w:pPr>
        <w:pStyle w:val="Style2"/>
        <w:widowControl/>
        <w:spacing w:line="360" w:lineRule="auto"/>
        <w:ind w:left="4166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line="360" w:lineRule="auto"/>
        <w:ind w:left="4166"/>
        <w:contextualSpacing/>
        <w:rPr>
          <w:sz w:val="28"/>
          <w:szCs w:val="28"/>
        </w:rPr>
      </w:pPr>
    </w:p>
    <w:p w:rsidR="002D013E" w:rsidRPr="00BF0D6F" w:rsidRDefault="002D013E" w:rsidP="00553038">
      <w:pPr>
        <w:pStyle w:val="Style2"/>
        <w:widowControl/>
        <w:spacing w:before="19" w:line="360" w:lineRule="auto"/>
        <w:contextualSpacing/>
        <w:jc w:val="center"/>
        <w:rPr>
          <w:rStyle w:val="FontStyle22"/>
          <w:sz w:val="28"/>
          <w:szCs w:val="28"/>
        </w:rPr>
      </w:pPr>
      <w:r w:rsidRPr="00BF0D6F">
        <w:rPr>
          <w:rStyle w:val="FontStyle22"/>
          <w:spacing w:val="-20"/>
          <w:sz w:val="28"/>
          <w:szCs w:val="28"/>
        </w:rPr>
        <w:t>Минск</w:t>
      </w:r>
      <w:r w:rsidRPr="00BF0D6F">
        <w:rPr>
          <w:rStyle w:val="FontStyle22"/>
          <w:sz w:val="28"/>
          <w:szCs w:val="28"/>
        </w:rPr>
        <w:t xml:space="preserve"> 2010</w:t>
      </w:r>
    </w:p>
    <w:p w:rsidR="009F7698" w:rsidRDefault="00EA08F2" w:rsidP="00553038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:rsidR="00EA08F2" w:rsidRDefault="00EA08F2" w:rsidP="00553038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Введение…………………</w:t>
      </w:r>
      <w:r w:rsidR="00725CD3">
        <w:rPr>
          <w:rFonts w:ascii="Times New Roman" w:hAnsi="Times New Roman"/>
        </w:rPr>
        <w:t>………………………………………………………………………………….</w:t>
      </w:r>
      <w:r>
        <w:rPr>
          <w:rFonts w:ascii="Times New Roman" w:hAnsi="Times New Roman"/>
        </w:rPr>
        <w:t>.3</w:t>
      </w:r>
    </w:p>
    <w:p w:rsidR="00EA08F2" w:rsidRDefault="00EA08F2" w:rsidP="00553038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1.Понятие государственного бюдж</w:t>
      </w:r>
      <w:r w:rsidR="00725CD3">
        <w:rPr>
          <w:rFonts w:ascii="Times New Roman" w:hAnsi="Times New Roman"/>
        </w:rPr>
        <w:t>ета..…………………………………………………………………..</w:t>
      </w:r>
      <w:r>
        <w:rPr>
          <w:rFonts w:ascii="Times New Roman" w:hAnsi="Times New Roman"/>
        </w:rPr>
        <w:t>.4</w:t>
      </w:r>
    </w:p>
    <w:p w:rsidR="00EA08F2" w:rsidRDefault="00EA08F2" w:rsidP="00553038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2.Исполнение республиканского бюджета в период за январь-октябрь в 2009 и 2010 годах………….</w:t>
      </w:r>
      <w:r w:rsidR="00725CD3">
        <w:rPr>
          <w:rFonts w:ascii="Times New Roman" w:hAnsi="Times New Roman"/>
        </w:rPr>
        <w:t>6</w:t>
      </w:r>
    </w:p>
    <w:p w:rsidR="00EA08F2" w:rsidRDefault="00EA08F2" w:rsidP="00553038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Заключение………………</w:t>
      </w:r>
      <w:r w:rsidR="00725CD3">
        <w:rPr>
          <w:rFonts w:ascii="Times New Roman" w:hAnsi="Times New Roman"/>
        </w:rPr>
        <w:t>………………………………………………………………………………… .</w:t>
      </w:r>
      <w:r>
        <w:rPr>
          <w:rFonts w:ascii="Times New Roman" w:hAnsi="Times New Roman"/>
        </w:rPr>
        <w:t>.</w:t>
      </w:r>
      <w:r w:rsidR="00725CD3">
        <w:rPr>
          <w:rFonts w:ascii="Times New Roman" w:hAnsi="Times New Roman"/>
        </w:rPr>
        <w:t>9</w:t>
      </w:r>
    </w:p>
    <w:p w:rsidR="00EA08F2" w:rsidRDefault="00EA08F2" w:rsidP="00553038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А……………</w:t>
      </w:r>
      <w:r w:rsidR="00725CD3">
        <w:rPr>
          <w:rFonts w:ascii="Times New Roman" w:hAnsi="Times New Roman"/>
        </w:rPr>
        <w:t>………………………………………………………………………………….10</w:t>
      </w:r>
    </w:p>
    <w:p w:rsidR="002D4EF4" w:rsidRDefault="002D4EF4" w:rsidP="00553038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использованных источ</w:t>
      </w:r>
      <w:r w:rsidR="00725CD3">
        <w:rPr>
          <w:rFonts w:ascii="Times New Roman" w:hAnsi="Times New Roman"/>
        </w:rPr>
        <w:t>ников………………………………………………………………………11</w:t>
      </w: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98456D" w:rsidRDefault="0098456D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8D4223" w:rsidRDefault="008D4223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  <w:r w:rsidRPr="00AD2C6F">
        <w:rPr>
          <w:rFonts w:ascii="Times New Roman" w:hAnsi="Times New Roman"/>
          <w:b/>
        </w:rPr>
        <w:t>ВВЕДЕНИЕ</w:t>
      </w:r>
    </w:p>
    <w:p w:rsidR="008D4223" w:rsidRPr="00AD2C6F" w:rsidRDefault="008D4223" w:rsidP="00553038">
      <w:pPr>
        <w:tabs>
          <w:tab w:val="left" w:pos="1530"/>
        </w:tabs>
        <w:contextualSpacing/>
        <w:jc w:val="center"/>
        <w:rPr>
          <w:rFonts w:ascii="Times New Roman" w:hAnsi="Times New Roman"/>
          <w:b/>
        </w:rPr>
      </w:pPr>
    </w:p>
    <w:p w:rsidR="008D4223" w:rsidRPr="00AD2C6F" w:rsidRDefault="008D4223" w:rsidP="00553038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D2C6F">
        <w:rPr>
          <w:rFonts w:ascii="Times New Roman" w:hAnsi="Times New Roman"/>
          <w:color w:val="000000"/>
        </w:rPr>
        <w:t>Государственный бюджет – важнейший финансовый документ страны, определяющий многие параметры ее развития на предстоящий</w:t>
      </w:r>
      <w:r>
        <w:rPr>
          <w:rFonts w:ascii="Times New Roman" w:hAnsi="Times New Roman"/>
          <w:color w:val="000000"/>
        </w:rPr>
        <w:t xml:space="preserve"> год</w:t>
      </w:r>
      <w:r w:rsidRPr="00AD2C6F">
        <w:rPr>
          <w:rFonts w:ascii="Times New Roman" w:hAnsi="Times New Roman"/>
          <w:color w:val="000000"/>
        </w:rPr>
        <w:t xml:space="preserve">, поэтому разработке его показателей уделяется особое внимание на всех уровнях власти и на всех этапах прохождения расчетов. </w:t>
      </w:r>
    </w:p>
    <w:p w:rsidR="008D4223" w:rsidRPr="00AD2C6F" w:rsidRDefault="008D4223" w:rsidP="00553038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D2C6F">
        <w:rPr>
          <w:rFonts w:ascii="Times New Roman" w:hAnsi="Times New Roman"/>
          <w:color w:val="000000"/>
        </w:rPr>
        <w:t>Государственный бюджет как явление в истории человеческого общества появился сравнительно недавно - в эпоху капитализма.</w:t>
      </w:r>
    </w:p>
    <w:p w:rsidR="008D4223" w:rsidRPr="00AD2C6F" w:rsidRDefault="008D4223" w:rsidP="00553038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D2C6F">
        <w:rPr>
          <w:rFonts w:ascii="Times New Roman" w:hAnsi="Times New Roman"/>
          <w:color w:val="000000"/>
        </w:rPr>
        <w:t xml:space="preserve">По материальному содержанию бюджет - это сам централизованный фонд денежных средств государства. В юридическом аспекте государственный бюджет выступает в форме закона, который принимается высочайшим органом законодательной власти страны. </w:t>
      </w:r>
    </w:p>
    <w:p w:rsidR="008D4223" w:rsidRPr="00AD2C6F" w:rsidRDefault="008D4223" w:rsidP="00553038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D2C6F">
        <w:rPr>
          <w:rFonts w:ascii="Times New Roman" w:hAnsi="Times New Roman"/>
          <w:color w:val="000000"/>
        </w:rPr>
        <w:t>Политическое значение бюджета многогранное, и в частности, оно состоит в том</w:t>
      </w:r>
      <w:r>
        <w:rPr>
          <w:rFonts w:ascii="Times New Roman" w:hAnsi="Times New Roman"/>
          <w:color w:val="000000"/>
        </w:rPr>
        <w:t>,</w:t>
      </w:r>
      <w:r w:rsidRPr="00AD2C6F">
        <w:rPr>
          <w:rFonts w:ascii="Times New Roman" w:hAnsi="Times New Roman"/>
          <w:color w:val="000000"/>
        </w:rPr>
        <w:t xml:space="preserve"> как законодательный орган утверждает объемы доходов и расходов бюджета на плановый год</w:t>
      </w:r>
      <w:r>
        <w:rPr>
          <w:rFonts w:ascii="Times New Roman" w:hAnsi="Times New Roman"/>
          <w:color w:val="000000"/>
        </w:rPr>
        <w:t>.</w:t>
      </w:r>
    </w:p>
    <w:p w:rsidR="008D4223" w:rsidRPr="00AD2C6F" w:rsidRDefault="008D4223" w:rsidP="00553038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Pr="00AD2C6F">
        <w:rPr>
          <w:rFonts w:ascii="Times New Roman" w:hAnsi="Times New Roman"/>
          <w:color w:val="000000"/>
        </w:rPr>
        <w:t>осударственный бюджет, являясь для государства средством аккумулирования финансовых ресурсов, дает государственной власти возможность содержания государственного аппарата, армии, выполнения социальных мероприятий, реализации приоритетных экономических задач, т.е. выполнения государством присущих ему функций.</w:t>
      </w:r>
    </w:p>
    <w:p w:rsidR="008D4223" w:rsidRPr="00AD2C6F" w:rsidRDefault="008D4223" w:rsidP="00553038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данной работе будет раскрыто понятие государственного бюдже</w:t>
      </w:r>
      <w:r w:rsidR="00725CD3">
        <w:rPr>
          <w:rFonts w:ascii="Times New Roman" w:hAnsi="Times New Roman"/>
          <w:color w:val="000000"/>
        </w:rPr>
        <w:t>та, описаны</w:t>
      </w:r>
      <w:r>
        <w:rPr>
          <w:rFonts w:ascii="Times New Roman" w:hAnsi="Times New Roman"/>
          <w:color w:val="000000"/>
        </w:rPr>
        <w:t xml:space="preserve"> доходы и расходы государственного бюджета, а также  исполнения государственного бюджета Республики Беларусь за период с января по октябрь 2009 и 2010 годов.</w:t>
      </w: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98456D" w:rsidRDefault="0098456D" w:rsidP="00553038">
      <w:pPr>
        <w:pStyle w:val="a3"/>
        <w:spacing w:line="312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pStyle w:val="a3"/>
        <w:spacing w:line="312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pStyle w:val="a3"/>
        <w:spacing w:line="312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pStyle w:val="a3"/>
        <w:spacing w:line="312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pStyle w:val="a3"/>
        <w:spacing w:line="312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pStyle w:val="a3"/>
        <w:spacing w:line="312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pStyle w:val="a3"/>
        <w:spacing w:line="312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pStyle w:val="a3"/>
        <w:spacing w:line="312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8D4223" w:rsidRPr="00793B1A" w:rsidRDefault="008D4223" w:rsidP="0098456D">
      <w:pPr>
        <w:pStyle w:val="a3"/>
        <w:spacing w:line="312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1 </w:t>
      </w:r>
      <w:r w:rsidRPr="00793B1A">
        <w:rPr>
          <w:rFonts w:ascii="Times New Roman" w:hAnsi="Times New Roman"/>
          <w:b/>
          <w:sz w:val="23"/>
          <w:szCs w:val="23"/>
        </w:rPr>
        <w:t>Понятие государственного бюджета</w:t>
      </w:r>
    </w:p>
    <w:p w:rsidR="008D4223" w:rsidRPr="00793B1A" w:rsidRDefault="008D4223" w:rsidP="00553038">
      <w:pPr>
        <w:pStyle w:val="a3"/>
        <w:spacing w:line="312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Государственный бюджет – это баланс доходов и расходов государства за определенный период времени (обычно год), представляющий собой основной финансовый план страны, который после его принятия законодательным органом власти (парламентом, государственной думой, конгрессом и т.п.) приобретает силу закона и обязателен для исполнения.</w:t>
      </w:r>
    </w:p>
    <w:p w:rsidR="008D4223" w:rsidRPr="00793B1A" w:rsidRDefault="008D4223" w:rsidP="00553038">
      <w:pPr>
        <w:pStyle w:val="a3"/>
        <w:spacing w:line="312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При выполнении своих функций государство несет многочисленные расходы. По целям расходы государства могут быть разделены на расходы: </w:t>
      </w:r>
    </w:p>
    <w:p w:rsidR="008D4223" w:rsidRPr="00793B1A" w:rsidRDefault="008D4223" w:rsidP="00553038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на политические цели:</w:t>
      </w:r>
    </w:p>
    <w:p w:rsidR="008D4223" w:rsidRPr="00793B1A" w:rsidRDefault="008D4223" w:rsidP="00553038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расходы на обеспечение национальной обороны и безопасности, т.е. содержание армии, полиции, судов и т.п.;</w:t>
      </w:r>
    </w:p>
    <w:p w:rsidR="008D4223" w:rsidRPr="00793B1A" w:rsidRDefault="008D4223" w:rsidP="00553038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расходы на содержание аппарата управления государством.</w:t>
      </w:r>
    </w:p>
    <w:p w:rsidR="008D4223" w:rsidRPr="00793B1A" w:rsidRDefault="008D4223" w:rsidP="00553038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на экономические цели:</w:t>
      </w:r>
    </w:p>
    <w:p w:rsidR="008D4223" w:rsidRPr="00793B1A" w:rsidRDefault="008D4223" w:rsidP="00553038">
      <w:pPr>
        <w:pStyle w:val="a3"/>
        <w:numPr>
          <w:ilvl w:val="0"/>
          <w:numId w:val="5"/>
        </w:numPr>
        <w:spacing w:after="0" w:line="312" w:lineRule="auto"/>
        <w:ind w:right="368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расходы на содержание и обеспечение функционирования государственного сектора экономики;</w:t>
      </w:r>
    </w:p>
    <w:p w:rsidR="008D4223" w:rsidRPr="00793B1A" w:rsidRDefault="008D4223" w:rsidP="00553038">
      <w:pPr>
        <w:pStyle w:val="a3"/>
        <w:numPr>
          <w:ilvl w:val="0"/>
          <w:numId w:val="5"/>
        </w:numPr>
        <w:spacing w:after="0" w:line="312" w:lineRule="auto"/>
        <w:ind w:right="368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расходы на помощь (субсидирование) частному сектору экономики.</w:t>
      </w:r>
    </w:p>
    <w:p w:rsidR="008D4223" w:rsidRPr="00793B1A" w:rsidRDefault="008D4223" w:rsidP="00553038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на социальные цели:</w:t>
      </w:r>
    </w:p>
    <w:p w:rsidR="008D4223" w:rsidRPr="00793B1A" w:rsidRDefault="008D4223" w:rsidP="00553038">
      <w:pPr>
        <w:pStyle w:val="a3"/>
        <w:numPr>
          <w:ilvl w:val="0"/>
          <w:numId w:val="6"/>
        </w:numPr>
        <w:spacing w:after="0" w:line="312" w:lineRule="auto"/>
        <w:ind w:right="368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расходы на социальное обеспечение (выплату пенсий, стипендий, пособий);</w:t>
      </w:r>
    </w:p>
    <w:p w:rsidR="008D4223" w:rsidRDefault="008D4223" w:rsidP="00553038">
      <w:pPr>
        <w:pStyle w:val="a3"/>
        <w:numPr>
          <w:ilvl w:val="0"/>
          <w:numId w:val="6"/>
        </w:numPr>
        <w:spacing w:line="312" w:lineRule="auto"/>
        <w:ind w:right="369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расходы на образование, здравоохранение, развитие фундаментальной науки, охрану окружающей среды.</w:t>
      </w:r>
    </w:p>
    <w:p w:rsidR="0098456D" w:rsidRPr="0098456D" w:rsidRDefault="0098456D" w:rsidP="0098456D">
      <w:pPr>
        <w:pStyle w:val="a3"/>
        <w:numPr>
          <w:ilvl w:val="0"/>
          <w:numId w:val="3"/>
        </w:numPr>
        <w:spacing w:line="312" w:lineRule="auto"/>
        <w:ind w:right="36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внешнеполитическую деятельность.</w:t>
      </w:r>
    </w:p>
    <w:p w:rsidR="008D4223" w:rsidRPr="00793B1A" w:rsidRDefault="008D4223" w:rsidP="00553038">
      <w:pPr>
        <w:spacing w:line="312" w:lineRule="auto"/>
        <w:ind w:right="369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С макроэкономической точки зрения все государственные расходы делятся на: </w:t>
      </w:r>
    </w:p>
    <w:p w:rsidR="008D4223" w:rsidRPr="00793B1A" w:rsidRDefault="008D4223" w:rsidP="00553038">
      <w:pPr>
        <w:numPr>
          <w:ilvl w:val="0"/>
          <w:numId w:val="2"/>
        </w:numPr>
        <w:spacing w:after="0" w:line="312" w:lineRule="auto"/>
        <w:ind w:right="36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государственные закупки товаров и услуг (их стоимость включается в ВВП); </w:t>
      </w:r>
    </w:p>
    <w:p w:rsidR="008D4223" w:rsidRPr="00793B1A" w:rsidRDefault="008D4223" w:rsidP="00553038">
      <w:pPr>
        <w:numPr>
          <w:ilvl w:val="0"/>
          <w:numId w:val="2"/>
        </w:numPr>
        <w:spacing w:after="0" w:line="312" w:lineRule="auto"/>
        <w:ind w:right="36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трансферты (их стоимость не включается в ВВП); </w:t>
      </w:r>
      <w:r w:rsidRPr="00793B1A">
        <w:rPr>
          <w:rFonts w:ascii="Times New Roman" w:hAnsi="Times New Roman"/>
          <w:sz w:val="23"/>
          <w:szCs w:val="23"/>
        </w:rPr>
        <w:tab/>
      </w:r>
    </w:p>
    <w:p w:rsidR="008D4223" w:rsidRPr="00793B1A" w:rsidRDefault="008D4223" w:rsidP="00553038">
      <w:pPr>
        <w:numPr>
          <w:ilvl w:val="0"/>
          <w:numId w:val="2"/>
        </w:numPr>
        <w:spacing w:after="0" w:line="312" w:lineRule="auto"/>
        <w:ind w:right="36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выплаты процентов по государственным облигациям (обслуживание государственного долга).</w:t>
      </w:r>
    </w:p>
    <w:p w:rsidR="008D4223" w:rsidRPr="00793B1A" w:rsidRDefault="008D4223" w:rsidP="00553038">
      <w:pPr>
        <w:spacing w:line="312" w:lineRule="auto"/>
        <w:ind w:right="369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Основными источниками доходов государства являются: </w:t>
      </w:r>
    </w:p>
    <w:p w:rsidR="008D4223" w:rsidRPr="00793B1A" w:rsidRDefault="008D4223" w:rsidP="00553038">
      <w:pPr>
        <w:pStyle w:val="a3"/>
        <w:numPr>
          <w:ilvl w:val="0"/>
          <w:numId w:val="7"/>
        </w:numPr>
        <w:spacing w:line="312" w:lineRule="auto"/>
        <w:ind w:left="993" w:right="368" w:hanging="284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 налоги (включая взносы на социальное страхование);</w:t>
      </w:r>
    </w:p>
    <w:p w:rsidR="008D4223" w:rsidRPr="00793B1A" w:rsidRDefault="008D4223" w:rsidP="00553038">
      <w:pPr>
        <w:pStyle w:val="a3"/>
        <w:numPr>
          <w:ilvl w:val="0"/>
          <w:numId w:val="7"/>
        </w:numPr>
        <w:spacing w:line="312" w:lineRule="auto"/>
        <w:ind w:left="993" w:right="368" w:hanging="284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 прибыль государственных предприятий;</w:t>
      </w:r>
    </w:p>
    <w:p w:rsidR="008D4223" w:rsidRPr="00793B1A" w:rsidRDefault="008D4223" w:rsidP="00553038">
      <w:pPr>
        <w:pStyle w:val="a3"/>
        <w:numPr>
          <w:ilvl w:val="0"/>
          <w:numId w:val="7"/>
        </w:numPr>
        <w:spacing w:line="312" w:lineRule="auto"/>
        <w:ind w:left="851" w:right="368" w:hanging="142"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   сеньораж (доход от эмиссии денег);</w:t>
      </w:r>
    </w:p>
    <w:p w:rsidR="008D4223" w:rsidRPr="00793B1A" w:rsidRDefault="008D4223" w:rsidP="00553038">
      <w:pPr>
        <w:numPr>
          <w:ilvl w:val="0"/>
          <w:numId w:val="2"/>
        </w:numPr>
        <w:tabs>
          <w:tab w:val="num" w:pos="1080"/>
        </w:tabs>
        <w:spacing w:after="0" w:line="312" w:lineRule="auto"/>
        <w:ind w:right="36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доходы от приватизации.</w:t>
      </w:r>
    </w:p>
    <w:p w:rsidR="008D4223" w:rsidRPr="00793B1A" w:rsidRDefault="008D4223" w:rsidP="00553038">
      <w:pPr>
        <w:pStyle w:val="3"/>
        <w:spacing w:line="312" w:lineRule="auto"/>
        <w:ind w:right="369"/>
        <w:contextualSpacing/>
        <w:rPr>
          <w:sz w:val="23"/>
          <w:szCs w:val="23"/>
        </w:rPr>
      </w:pPr>
      <w:r w:rsidRPr="00793B1A">
        <w:rPr>
          <w:sz w:val="23"/>
          <w:szCs w:val="23"/>
        </w:rPr>
        <w:t>Разница между доходами и расходами государства составляет сальдо (состояние) государственного бюджета. Государственный бюджет может находиться в трех различных состояниях:</w:t>
      </w:r>
    </w:p>
    <w:p w:rsidR="008D4223" w:rsidRPr="00793B1A" w:rsidRDefault="008D4223" w:rsidP="00553038">
      <w:pPr>
        <w:numPr>
          <w:ilvl w:val="0"/>
          <w:numId w:val="8"/>
        </w:numPr>
        <w:spacing w:after="0" w:line="312" w:lineRule="auto"/>
        <w:ind w:right="369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когда доходы бюджета превышают расходы, </w:t>
      </w:r>
      <w:r w:rsidRPr="00793B1A">
        <w:rPr>
          <w:rFonts w:ascii="Times New Roman" w:hAnsi="Times New Roman"/>
          <w:i/>
          <w:sz w:val="23"/>
          <w:szCs w:val="23"/>
        </w:rPr>
        <w:t>сальдо бюджета</w:t>
      </w:r>
      <w:r w:rsidRPr="00793B1A">
        <w:rPr>
          <w:rFonts w:ascii="Times New Roman" w:hAnsi="Times New Roman"/>
          <w:sz w:val="23"/>
          <w:szCs w:val="23"/>
        </w:rPr>
        <w:t xml:space="preserve"> </w:t>
      </w:r>
      <w:r w:rsidRPr="00793B1A">
        <w:rPr>
          <w:rFonts w:ascii="Times New Roman" w:hAnsi="Times New Roman"/>
          <w:i/>
          <w:sz w:val="23"/>
          <w:szCs w:val="23"/>
        </w:rPr>
        <w:t>положительное</w:t>
      </w:r>
      <w:r w:rsidRPr="00793B1A">
        <w:rPr>
          <w:rFonts w:ascii="Times New Roman" w:hAnsi="Times New Roman"/>
          <w:sz w:val="23"/>
          <w:szCs w:val="23"/>
        </w:rPr>
        <w:t xml:space="preserve">, что соответствует </w:t>
      </w:r>
      <w:r w:rsidRPr="00793B1A">
        <w:rPr>
          <w:rFonts w:ascii="Times New Roman" w:hAnsi="Times New Roman"/>
          <w:i/>
          <w:sz w:val="23"/>
          <w:szCs w:val="23"/>
        </w:rPr>
        <w:t>излишку (или профициту</w:t>
      </w:r>
      <w:r w:rsidRPr="00793B1A">
        <w:rPr>
          <w:rFonts w:ascii="Times New Roman" w:hAnsi="Times New Roman"/>
          <w:sz w:val="23"/>
          <w:szCs w:val="23"/>
        </w:rPr>
        <w:t>) государственного бюджета;</w:t>
      </w:r>
    </w:p>
    <w:p w:rsidR="008D4223" w:rsidRPr="00793B1A" w:rsidRDefault="008D4223" w:rsidP="00553038">
      <w:pPr>
        <w:numPr>
          <w:ilvl w:val="0"/>
          <w:numId w:val="8"/>
        </w:numPr>
        <w:spacing w:after="0" w:line="312" w:lineRule="auto"/>
        <w:ind w:right="369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когда доходы равны расходам, </w:t>
      </w:r>
      <w:r w:rsidRPr="00793B1A">
        <w:rPr>
          <w:rFonts w:ascii="Times New Roman" w:hAnsi="Times New Roman"/>
          <w:i/>
          <w:sz w:val="23"/>
          <w:szCs w:val="23"/>
        </w:rPr>
        <w:t>сальдо бюджета равно нулю</w:t>
      </w:r>
      <w:r w:rsidRPr="00793B1A">
        <w:rPr>
          <w:rFonts w:ascii="Times New Roman" w:hAnsi="Times New Roman"/>
          <w:sz w:val="23"/>
          <w:szCs w:val="23"/>
        </w:rPr>
        <w:t xml:space="preserve">, т.е. </w:t>
      </w:r>
      <w:r w:rsidRPr="00793B1A">
        <w:rPr>
          <w:rFonts w:ascii="Times New Roman" w:hAnsi="Times New Roman"/>
          <w:i/>
          <w:sz w:val="23"/>
          <w:szCs w:val="23"/>
        </w:rPr>
        <w:t>бюджет сбалансирован;</w:t>
      </w:r>
    </w:p>
    <w:p w:rsidR="008D4223" w:rsidRPr="00793B1A" w:rsidRDefault="008D4223" w:rsidP="00553038">
      <w:pPr>
        <w:numPr>
          <w:ilvl w:val="0"/>
          <w:numId w:val="8"/>
        </w:numPr>
        <w:spacing w:after="0" w:line="312" w:lineRule="auto"/>
        <w:ind w:right="369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 xml:space="preserve">когда доходы бюджета меньше, чем расходы , </w:t>
      </w:r>
      <w:r w:rsidRPr="00793B1A">
        <w:rPr>
          <w:rFonts w:ascii="Times New Roman" w:hAnsi="Times New Roman"/>
          <w:i/>
          <w:sz w:val="23"/>
          <w:szCs w:val="23"/>
        </w:rPr>
        <w:t>сальдо</w:t>
      </w:r>
      <w:r w:rsidRPr="00793B1A">
        <w:rPr>
          <w:rFonts w:ascii="Times New Roman" w:hAnsi="Times New Roman"/>
          <w:sz w:val="23"/>
          <w:szCs w:val="23"/>
        </w:rPr>
        <w:t xml:space="preserve"> </w:t>
      </w:r>
      <w:r w:rsidRPr="00793B1A">
        <w:rPr>
          <w:rFonts w:ascii="Times New Roman" w:hAnsi="Times New Roman"/>
          <w:i/>
          <w:sz w:val="23"/>
          <w:szCs w:val="23"/>
        </w:rPr>
        <w:t>бюджета отрицательное</w:t>
      </w:r>
      <w:r w:rsidRPr="00793B1A">
        <w:rPr>
          <w:rFonts w:ascii="Times New Roman" w:hAnsi="Times New Roman"/>
          <w:sz w:val="23"/>
          <w:szCs w:val="23"/>
        </w:rPr>
        <w:t xml:space="preserve">, т.е. имеет место </w:t>
      </w:r>
      <w:r w:rsidRPr="00793B1A">
        <w:rPr>
          <w:rFonts w:ascii="Times New Roman" w:hAnsi="Times New Roman"/>
          <w:i/>
          <w:sz w:val="23"/>
          <w:szCs w:val="23"/>
        </w:rPr>
        <w:t>дефицит</w:t>
      </w:r>
      <w:r w:rsidRPr="00793B1A">
        <w:rPr>
          <w:rFonts w:ascii="Times New Roman" w:hAnsi="Times New Roman"/>
          <w:sz w:val="23"/>
          <w:szCs w:val="23"/>
        </w:rPr>
        <w:t xml:space="preserve"> государственного бюджета.</w:t>
      </w:r>
    </w:p>
    <w:p w:rsidR="008D4223" w:rsidRPr="00793B1A" w:rsidRDefault="008D4223" w:rsidP="00553038">
      <w:pPr>
        <w:spacing w:after="0" w:line="312" w:lineRule="auto"/>
        <w:ind w:left="1080" w:right="368"/>
        <w:contextualSpacing/>
        <w:jc w:val="both"/>
        <w:rPr>
          <w:rFonts w:ascii="Times New Roman" w:hAnsi="Times New Roman"/>
          <w:sz w:val="23"/>
          <w:szCs w:val="23"/>
        </w:rPr>
      </w:pPr>
    </w:p>
    <w:p w:rsidR="008D4223" w:rsidRPr="00793B1A" w:rsidRDefault="008D4223" w:rsidP="00553038">
      <w:pPr>
        <w:spacing w:line="312" w:lineRule="auto"/>
        <w:ind w:right="369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Сумма накопленных бюджетных дефицитов образует государственный долг. Государственный долг складывается из задолженности центрального правительства, региональных и местных органов власти, государственных организаций, предприятий. Различают два вида государственного долга:</w:t>
      </w:r>
    </w:p>
    <w:p w:rsidR="008D4223" w:rsidRPr="00793B1A" w:rsidRDefault="008D4223" w:rsidP="00553038">
      <w:pPr>
        <w:spacing w:line="312" w:lineRule="auto"/>
        <w:ind w:right="369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1)Внутренний — задолженность государства владельцам государственных ценных бумаг (ГЦБ) и иным кредиторам, выраженная в национальной валюте.</w:t>
      </w:r>
    </w:p>
    <w:p w:rsidR="008D4223" w:rsidRDefault="008D4223" w:rsidP="00553038">
      <w:pPr>
        <w:spacing w:line="312" w:lineRule="auto"/>
        <w:ind w:right="369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793B1A">
        <w:rPr>
          <w:rFonts w:ascii="Times New Roman" w:hAnsi="Times New Roman"/>
          <w:sz w:val="23"/>
          <w:szCs w:val="23"/>
        </w:rPr>
        <w:t>2)Внешний — задолженность государства другим странам, международным экономическим организациям и другим лицам, выраженная в иностранной валюте. Погашается за счёт экспорта товаров или новых заимствований.</w:t>
      </w:r>
    </w:p>
    <w:p w:rsidR="00725CD3" w:rsidRDefault="00725CD3" w:rsidP="00725CD3">
      <w:pPr>
        <w:spacing w:line="312" w:lineRule="auto"/>
        <w:ind w:firstLine="708"/>
        <w:contextualSpacing/>
        <w:jc w:val="both"/>
        <w:rPr>
          <w:rFonts w:ascii="Times New Roman" w:hAnsi="Times New Roman"/>
        </w:rPr>
      </w:pPr>
      <w:r w:rsidRPr="00725CD3">
        <w:rPr>
          <w:rFonts w:ascii="Times New Roman" w:hAnsi="Times New Roman"/>
        </w:rPr>
        <w:t xml:space="preserve">Функции </w:t>
      </w:r>
      <w:r>
        <w:rPr>
          <w:rFonts w:ascii="Times New Roman" w:hAnsi="Times New Roman"/>
        </w:rPr>
        <w:t xml:space="preserve">государственного </w:t>
      </w:r>
      <w:r w:rsidRPr="00725CD3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>:</w:t>
      </w:r>
    </w:p>
    <w:p w:rsidR="00725CD3" w:rsidRDefault="00725CD3" w:rsidP="00725CD3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</w:rPr>
      </w:pPr>
      <w:r w:rsidRPr="00725CD3">
        <w:rPr>
          <w:rFonts w:ascii="Times New Roman" w:hAnsi="Times New Roman"/>
        </w:rPr>
        <w:t xml:space="preserve">Фискальная функция означает создание финансовой базы функционирования государства в условиях фактического отсутствия у него собственных доходов (исключая доход от государственной собственности). </w:t>
      </w:r>
    </w:p>
    <w:p w:rsidR="00725CD3" w:rsidRDefault="00725CD3" w:rsidP="00725CD3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</w:rPr>
      </w:pPr>
      <w:r w:rsidRPr="00725CD3">
        <w:rPr>
          <w:rFonts w:ascii="Times New Roman" w:hAnsi="Times New Roman"/>
        </w:rPr>
        <w:t xml:space="preserve">Функция экономического регулирования - это использование государством налогов (основного источника доходов бюджета) для проведения своей экономической политики. </w:t>
      </w:r>
    </w:p>
    <w:p w:rsidR="008D4223" w:rsidRPr="00725CD3" w:rsidRDefault="00725CD3" w:rsidP="00725CD3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</w:rPr>
      </w:pPr>
      <w:r w:rsidRPr="00725CD3">
        <w:rPr>
          <w:rFonts w:ascii="Times New Roman" w:hAnsi="Times New Roman"/>
        </w:rPr>
        <w:t>Социальная функция предполагает использование государственного бюджета для перераспределения национального дохода.</w:t>
      </w: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98456D" w:rsidRDefault="0098456D" w:rsidP="00553038">
      <w:pPr>
        <w:contextualSpacing/>
        <w:jc w:val="both"/>
        <w:rPr>
          <w:rFonts w:ascii="Times New Roman" w:hAnsi="Times New Roman"/>
        </w:rPr>
      </w:pPr>
    </w:p>
    <w:p w:rsidR="0098456D" w:rsidRDefault="0098456D" w:rsidP="00553038">
      <w:pPr>
        <w:contextualSpacing/>
        <w:jc w:val="both"/>
        <w:rPr>
          <w:rFonts w:ascii="Times New Roman" w:hAnsi="Times New Roman"/>
        </w:rPr>
      </w:pPr>
    </w:p>
    <w:p w:rsidR="0098456D" w:rsidRDefault="0098456D" w:rsidP="00553038">
      <w:pPr>
        <w:contextualSpacing/>
        <w:jc w:val="both"/>
        <w:rPr>
          <w:rFonts w:ascii="Times New Roman" w:hAnsi="Times New Roman"/>
        </w:rPr>
      </w:pPr>
    </w:p>
    <w:p w:rsidR="0098456D" w:rsidRDefault="0098456D" w:rsidP="00553038">
      <w:pPr>
        <w:contextualSpacing/>
        <w:jc w:val="both"/>
        <w:rPr>
          <w:rFonts w:ascii="Times New Roman" w:hAnsi="Times New Roman"/>
        </w:rPr>
      </w:pPr>
    </w:p>
    <w:p w:rsidR="00725CD3" w:rsidRDefault="00725CD3" w:rsidP="00725CD3">
      <w:pPr>
        <w:spacing w:line="312" w:lineRule="auto"/>
        <w:contextualSpacing/>
        <w:rPr>
          <w:rFonts w:ascii="Times New Roman" w:hAnsi="Times New Roman"/>
        </w:rPr>
      </w:pPr>
    </w:p>
    <w:p w:rsidR="008D4223" w:rsidRPr="00971293" w:rsidRDefault="008D4223" w:rsidP="00725CD3">
      <w:pPr>
        <w:spacing w:line="312" w:lineRule="auto"/>
        <w:contextualSpacing/>
        <w:rPr>
          <w:rFonts w:ascii="Times New Roman" w:hAnsi="Times New Roman"/>
          <w:b/>
          <w:sz w:val="23"/>
          <w:szCs w:val="23"/>
        </w:rPr>
      </w:pPr>
      <w:r w:rsidRPr="00971293">
        <w:rPr>
          <w:rFonts w:ascii="Times New Roman" w:hAnsi="Times New Roman"/>
          <w:b/>
          <w:sz w:val="23"/>
          <w:szCs w:val="23"/>
        </w:rPr>
        <w:t>2  Исполнение республиканского бюджета в период за январь-октябрь в 2009 и 2010 годах</w:t>
      </w:r>
    </w:p>
    <w:p w:rsidR="008D4223" w:rsidRPr="00E3324A" w:rsidRDefault="008D4223" w:rsidP="00553038">
      <w:pPr>
        <w:spacing w:line="312" w:lineRule="auto"/>
        <w:contextualSpacing/>
        <w:jc w:val="center"/>
        <w:rPr>
          <w:rFonts w:ascii="Times New Roman" w:hAnsi="Times New Roman"/>
          <w:sz w:val="23"/>
          <w:szCs w:val="23"/>
        </w:rPr>
      </w:pPr>
    </w:p>
    <w:p w:rsidR="008D4223" w:rsidRPr="008D4223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  <w:lang w:val="en-US"/>
        </w:rPr>
      </w:pPr>
      <w:r w:rsidRPr="00E3324A">
        <w:rPr>
          <w:rFonts w:ascii="Times New Roman" w:hAnsi="Times New Roman"/>
          <w:sz w:val="23"/>
          <w:szCs w:val="23"/>
        </w:rPr>
        <w:t>Мировой    финансово-экономический кризис оказал негативное влияние на развитие экономики Республики Беларусь, ее финансовой системы. Однако меры по минимизации последствий кризиса, своевременно принятые руководством государства, позволили завершить 2009 год с относительно небольшими потерями. По большинству основных социально-экономических показателей в Беларуси достигнут или превзойден уровень предшествующего года. В данной части будет рассмотрено исполнение республиканского за январь-октябрь 2009 и 2010 годов.</w:t>
      </w:r>
      <w:r>
        <w:rPr>
          <w:rFonts w:ascii="Times New Roman" w:hAnsi="Times New Roman"/>
          <w:sz w:val="23"/>
          <w:szCs w:val="23"/>
        </w:rPr>
        <w:t xml:space="preserve"> </w:t>
      </w:r>
      <w:r w:rsidRPr="008D4223">
        <w:rPr>
          <w:rFonts w:ascii="Times New Roman" w:hAnsi="Times New Roman"/>
          <w:sz w:val="23"/>
          <w:szCs w:val="23"/>
        </w:rPr>
        <w:t>[</w:t>
      </w:r>
      <w:r>
        <w:rPr>
          <w:rFonts w:ascii="Times New Roman" w:hAnsi="Times New Roman"/>
          <w:sz w:val="23"/>
          <w:szCs w:val="23"/>
        </w:rPr>
        <w:t>Приложение А</w:t>
      </w:r>
      <w:r>
        <w:rPr>
          <w:rFonts w:ascii="Times New Roman" w:hAnsi="Times New Roman"/>
          <w:sz w:val="23"/>
          <w:szCs w:val="23"/>
          <w:lang w:val="en-US"/>
        </w:rPr>
        <w:t>]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Согласно Закону Республики Беларусь от 13 ноября 2008 года №450-З «О республиканском бюджете на 2009 год»   был  утвержден   республиканский бюджет на 2009 год по расходам в  сумме 57 699 262 425 тыс. рублей исходя из прогнозируемого объема доходов в сумме 54 899 262 425 тыс. рублей. Также был установлен  предельный размер дефицита республиканского бюджета на 2009 год в сумме 2 800 000 000 тыс. рублей.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 xml:space="preserve"> Доходы республиканского бюджета за январь - октябрь 2009 года сложились в сумме 37,2 трлн. рублей (79,7 процента ожидаемого исполнения 2009 года).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За январь-октябрь 2009 года в республиканский бюджет поступило: налоговых доходов на сумму 20,9 трлн. рублей (73,9 процента), неналоговых доходов на сумму 3,3 трлн. рублей (110,0 процентов), взносы на государственное социальное страхование на сумму 13,0 трлн. рублей (85,0 процентов).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 xml:space="preserve">По состоянию на 1 ноября 2009 года сумма долгов плательщиков перед бюджетом составила 75,4 млрд. рублей, что на 16,9 млрд. рублей больше, чем по состоянию на 1 января 2009 года. 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Расходы республиканского бюджета за январь-октябрь 2009 года составили 36,9 трлн. рублей (78,9 процента к ожидаемому исполнению 2009 года).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Из них составили расходы:</w:t>
      </w:r>
    </w:p>
    <w:p w:rsidR="008D4223" w:rsidRPr="00E3324A" w:rsidRDefault="008D4223" w:rsidP="00553038">
      <w:pPr>
        <w:pStyle w:val="a3"/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на финансирование социальной сферы (социальная политика, образование, здравоохранение, физическая культура, спорт, культура и средства массовой информации) направлено 16,0 трлн. рублей (75,4 процента),</w:t>
      </w:r>
    </w:p>
    <w:p w:rsidR="008D4223" w:rsidRPr="00E3324A" w:rsidRDefault="008D4223" w:rsidP="00553038">
      <w:pPr>
        <w:pStyle w:val="a3"/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 xml:space="preserve">национальной экономики и жилищно-коммунального хозяйства - 10,0 трлн. рублей (84,3 процента), </w:t>
      </w:r>
    </w:p>
    <w:p w:rsidR="008D4223" w:rsidRPr="00E3324A" w:rsidRDefault="008D4223" w:rsidP="00553038">
      <w:pPr>
        <w:pStyle w:val="a3"/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 xml:space="preserve"> на общегосударственную деятельность составили 8,0 трлн. рублей (83,2 процента).</w:t>
      </w:r>
    </w:p>
    <w:p w:rsidR="008D4223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Таким образом, профицит республиканского бюджета за январь-октябрь 2009 года составил 0,3трлн. рублей.</w:t>
      </w:r>
    </w:p>
    <w:p w:rsidR="008D4223" w:rsidRPr="00015041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В целом в 2009 году наблюдалась не очень хорошая</w:t>
      </w:r>
      <w:r w:rsidRPr="00015041">
        <w:rPr>
          <w:rFonts w:ascii="Times New Roman" w:hAnsi="Times New Roman"/>
        </w:rPr>
        <w:t xml:space="preserve"> динамик</w:t>
      </w:r>
      <w:r>
        <w:rPr>
          <w:rFonts w:ascii="Times New Roman" w:hAnsi="Times New Roman"/>
        </w:rPr>
        <w:t>а</w:t>
      </w:r>
      <w:r w:rsidRPr="00015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доходам бюджета</w:t>
      </w:r>
      <w:r w:rsidRPr="00015041">
        <w:rPr>
          <w:rFonts w:ascii="Times New Roman" w:hAnsi="Times New Roman"/>
        </w:rPr>
        <w:t>. Фактически за 9 месяцев</w:t>
      </w:r>
      <w:r>
        <w:rPr>
          <w:rFonts w:ascii="Times New Roman" w:hAnsi="Times New Roman"/>
        </w:rPr>
        <w:t xml:space="preserve"> 2009 года</w:t>
      </w:r>
      <w:r w:rsidRPr="00015041">
        <w:rPr>
          <w:rFonts w:ascii="Times New Roman" w:hAnsi="Times New Roman"/>
        </w:rPr>
        <w:t xml:space="preserve"> не достигли объема доходов бюдже</w:t>
      </w:r>
      <w:r>
        <w:rPr>
          <w:rFonts w:ascii="Times New Roman" w:hAnsi="Times New Roman"/>
        </w:rPr>
        <w:t>та за аналогичный период 2008 года. Это отставание составляло</w:t>
      </w:r>
      <w:r w:rsidRPr="00015041">
        <w:rPr>
          <w:rFonts w:ascii="Times New Roman" w:hAnsi="Times New Roman"/>
        </w:rPr>
        <w:t xml:space="preserve"> 2-2,5 трлн. руб. в номинальном выражении. </w:t>
      </w:r>
      <w:r>
        <w:rPr>
          <w:rFonts w:ascii="Times New Roman" w:hAnsi="Times New Roman"/>
        </w:rPr>
        <w:t>З</w:t>
      </w:r>
      <w:r w:rsidRPr="00015041">
        <w:rPr>
          <w:rFonts w:ascii="Times New Roman" w:hAnsi="Times New Roman"/>
        </w:rPr>
        <w:t>начительные потери связаны с тем, что сократился экспорт продукции белорусских предприятий.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Вышеперечисленные показатели в значительной мере предопределили параметры республиканского бюджета на 2010 год.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Как и в предыдущие годы, запланированные показатели бюджета-2010 весьма напряженные. В частности, с текущего года отменены сбор в республиканский фонд поддержки производителей сельскохозяйственной продукции, продовольствия и аграрной науки, налог на приобретение автотранспортных средств, а также местный налог с продаж товаров в розничной торговле и местный сбор с пользователей за парковку (стоянку) транспортных средств в специально оборудованных местах. В то же время в связи с необходимостью компенсации потери части объема доходов бюджета ставка НДС увеличена с 18% до 20%. Кроме того, с 2010 года в связи с изменением бюджетного законодательства средства фонда социальной защиты населения не включаются в состав республиканского бюджета. Эта позиция будет ежегодно утверждаться отдельным законом.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Согласно Закону Республики Беларусь от 29 декабря 2009 года №73-З «О республиканском бюджете на 2010 год» был утвержден республиканский  бюджет  на 2010 год по расходам в сумме   38 222 389 047 тыс. рублей (20,4% ВВП) исходя из прогнозируемого объема доходов в сумме 35 522 389 047 тыс. рублей (21,9% ВВП), что на 19 476 873 378 тыс.рублей и  19 376 873 348тыс. рублей меньше соответственно по доходам и расходам в сравнении с 2009 годом. Установлен предельный размер дефицита республиканского бюджета на 2010 год в сумме 2 700 000 000 тыс. рублей (1,5% ВВП), что на 100 000 000 тыс. рублей меньше в сравнении с 2009 годом.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Темпы роста доходов бюджета в 2010 году к ожидаемому исполнению 2009 года прогнозировались на уровне 120,7%. В свою очередь, темпы роста налоговых доходов к 2009 году прогнозируются 123,6%, из них НДС - 149%, вывозных таможенных пошлин - 131,4%, налога на прибыль -130,8%, акцизов - 119%.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Поступления неналоговых доходов по отношению к прошлому году запланированы на уровне 93,6%, в том числе доходов от использования имущества, находящегося в государственной собственности, - 106,2%.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Что касается структуры доходной части республиканского бюджета, то по сравнению с предыдущими годами (в сопоставимых условиях) она не претерпела существенных изменений. Так, в 2010 году удельный вес налоговых доходов предусматривается на уровне 92,5%, неналоговых - 7,4%, безвозмездных поступлений - 0,1 %. В 2009 году соотношение налоговых и неналоговых доходов составило соответственно 90,4% и 9,6%. Основную долю в составе налоговых доходов занимают НДС - 35,4% (от доходов бюджета), вывозные таможенные пошлины - 20,6%, акцизы - 12,8%, налоги на прибыль - 10%.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Таким образом темпы роста доходов (120,7%) и расходов (123,5%) республиканского бюджета в 2010 году по отношению к исполнению бюджета в 2009 году значительно превышают планируемый уровень инфляции на 2010 год (9%), что указывает на реальный прогнозируемый рост этих показателей.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Финансирование дефицита республиканского бюджета в 2010 году прогнозируется как за счет внутренних, так и внешних источников. Посредством эмиссии и размещения государственных ценных бумаг на внутреннем рынке планируется привлечь 543 млрд. руб. Погашение основного долга по этим источникам предусматривается в объеме 443 млрд. руб.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Расходы на погашение кредитов международных финансовых организаций по сравнению с предыдущим годом возрастут на 0,5 млн. долл. США и составят 1,1 млн. долл. США.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Привлечение кредитов иностранных государств и иных иностранных кредиторов в 2010 году предполагается в объеме 927 млрд. руб.</w:t>
      </w:r>
    </w:p>
    <w:p w:rsidR="008D4223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Лимит внешнего государственного долга Республики Беларусь на конец 2010 года устанавливается в размере 9,5 млрд. долл. США.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Доходы республиканского бюджета за январь - октябрь 2010 года сложились в сумме 24,3 трлн. рублей (68,5 процента ожидаемого исполнения 2010 года).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Налога на прибыль поступило 2,9 трлн. рублей, или 82,3 процента годового плана. За январь-октябрь 2010 года в республиканский бюджет поступило НДС на сумму 9,2 трлн. рублей, или 73,0 процента годового плана. Доходы от внешнеэкономической деятельности составили 4,4 трлн. рублей, или 43,4 процента годового плана.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По состоянию на 1 ноября 2010 года сумма долгов плательщиков перед бюджетом составила 53,8 млрд. рублей и сократилась с начала года на 4,9 млрд. рублей, что на 21,6 млрд. меньше, чем на 1 ноября 2009 года.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Расходы республиканского бюджета за январь-октябрь 2010 года составили 26,4 трлн. рублей, или 65,8 процента годового плана (что на 10,5 трлн. рублей меньше, чем за январь-октябрь 2009 года). Из них составили расходы:</w:t>
      </w:r>
    </w:p>
    <w:p w:rsidR="008D4223" w:rsidRPr="00E3324A" w:rsidRDefault="008D4223" w:rsidP="00553038">
      <w:pPr>
        <w:pStyle w:val="a3"/>
        <w:numPr>
          <w:ilvl w:val="0"/>
          <w:numId w:val="9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на общегосударственную деятельность - 10,9 трлн. рублей -66,5 процента (на 2,9 трлн. рублей больше в сравнении с аналогичным периодом 2009 года);</w:t>
      </w:r>
    </w:p>
    <w:p w:rsidR="008D4223" w:rsidRPr="00E3324A" w:rsidRDefault="008D4223" w:rsidP="00553038">
      <w:pPr>
        <w:pStyle w:val="a3"/>
        <w:numPr>
          <w:ilvl w:val="0"/>
          <w:numId w:val="9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национальной экономики – 7,0 трлн. рублей -53,2 процента (на 3 трлн. рублей меньше в сравнении с аналогичным периодом 2009 года);</w:t>
      </w:r>
    </w:p>
    <w:p w:rsidR="008D4223" w:rsidRPr="00E3324A" w:rsidRDefault="008D4223" w:rsidP="00553038">
      <w:pPr>
        <w:pStyle w:val="a3"/>
        <w:numPr>
          <w:ilvl w:val="0"/>
          <w:numId w:val="9"/>
        </w:numPr>
        <w:spacing w:line="312" w:lineRule="auto"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на финансирование социальной сферы (социальная политика, образование, здравоохранение, физическая культура, спорт, культура и средства массовой информации) -  5,2 трлн. рублей - 81,5 процента (на 10,8 трлн. рублей меньше в сравнении с аналогичным периодом 2009 года).</w:t>
      </w:r>
    </w:p>
    <w:p w:rsidR="008D4223" w:rsidRPr="00E3324A" w:rsidRDefault="008D4223" w:rsidP="00553038">
      <w:pPr>
        <w:spacing w:line="312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3324A">
        <w:rPr>
          <w:rFonts w:ascii="Times New Roman" w:hAnsi="Times New Roman"/>
          <w:sz w:val="23"/>
          <w:szCs w:val="23"/>
        </w:rPr>
        <w:t>Дефицит республиканского бюджета за январь-октябрь 2010 года составил – 2,1 трлн. рублей.</w:t>
      </w: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8D4223" w:rsidRDefault="008D4223" w:rsidP="00553038">
      <w:pPr>
        <w:contextualSpacing/>
        <w:jc w:val="both"/>
        <w:rPr>
          <w:rFonts w:ascii="Times New Roman" w:hAnsi="Times New Roman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98456D" w:rsidRDefault="0098456D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8D4223" w:rsidRDefault="008D4223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ЗАКЛЮЧЕНИЕ</w:t>
      </w:r>
    </w:p>
    <w:p w:rsidR="008D4223" w:rsidRDefault="008D4223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8D4223" w:rsidRDefault="008D4223" w:rsidP="00553038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4223">
        <w:rPr>
          <w:rFonts w:ascii="Times New Roman" w:hAnsi="Times New Roman"/>
          <w:color w:val="000000"/>
          <w:sz w:val="23"/>
          <w:szCs w:val="23"/>
        </w:rPr>
        <w:t xml:space="preserve">Государственный бюджет представляет собой основной финансовый план государства, совокупность финансовых смет всех ведомств, государственных служб, правительственных программ, в которой определяются потребности, подлежащие удовлетворению за счёт государственной казны, равно как указываются источники и размеры ожидаемых поступлений в государственную казну. Государственный бюджет играет важную роль в финансовой системе страны. За счет бюджетных средств удовлетворяются общегосударственные потребности, финансируются отдельные сферы деятельности - оборона, управление, охрана общественного порядка и безопасности государства, фундаментальная науки и др. Кроме того за счет бюджета удовлетворяются и коллективные потребности путем финансирования затрат на образование, здравоохранение культуру и искусство. Большую роль играет государственный бюджет в сфере материального производства выступая в качестве стимулятора его роста. Государственный бюджет исполняет следующие функции: контрольную, информационную, регулирующую, способствует институционализации общественных предпочтений. Бюджетное регулирование, выражая взаимодействие различных видов бюджетов, входящих в состав бюджетной системы, охватывает следующие явления: </w:t>
      </w:r>
    </w:p>
    <w:p w:rsidR="008D4223" w:rsidRDefault="008D4223" w:rsidP="00553038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4223">
        <w:rPr>
          <w:rFonts w:ascii="Times New Roman" w:hAnsi="Times New Roman"/>
          <w:color w:val="000000"/>
          <w:sz w:val="23"/>
          <w:szCs w:val="23"/>
        </w:rPr>
        <w:t>а) структуру доходов и расходов бюджетов различных звеньев;</w:t>
      </w:r>
    </w:p>
    <w:p w:rsidR="00553038" w:rsidRDefault="008D4223" w:rsidP="00553038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4223">
        <w:rPr>
          <w:rFonts w:ascii="Times New Roman" w:hAnsi="Times New Roman"/>
          <w:color w:val="000000"/>
          <w:sz w:val="23"/>
          <w:szCs w:val="23"/>
        </w:rPr>
        <w:t xml:space="preserve"> б) принципы и порядок распределения доходов и расходов между отдельными бюджетами; </w:t>
      </w:r>
    </w:p>
    <w:p w:rsidR="00553038" w:rsidRDefault="008D4223" w:rsidP="00553038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4223">
        <w:rPr>
          <w:rFonts w:ascii="Times New Roman" w:hAnsi="Times New Roman"/>
          <w:color w:val="000000"/>
          <w:sz w:val="23"/>
          <w:szCs w:val="23"/>
        </w:rPr>
        <w:t xml:space="preserve">в) порядок сбалансирования (уравнивания) доходных и расходных частей каждого бюджета. </w:t>
      </w:r>
    </w:p>
    <w:p w:rsidR="00553038" w:rsidRDefault="008D4223" w:rsidP="00553038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4223">
        <w:rPr>
          <w:rFonts w:ascii="Times New Roman" w:hAnsi="Times New Roman"/>
          <w:color w:val="000000"/>
          <w:sz w:val="23"/>
          <w:szCs w:val="23"/>
        </w:rPr>
        <w:t xml:space="preserve">Бюджетное регулирование реализуется через: </w:t>
      </w:r>
    </w:p>
    <w:p w:rsidR="00553038" w:rsidRDefault="008D4223" w:rsidP="00553038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4223">
        <w:rPr>
          <w:rFonts w:ascii="Times New Roman" w:hAnsi="Times New Roman"/>
          <w:color w:val="000000"/>
          <w:sz w:val="23"/>
          <w:szCs w:val="23"/>
        </w:rPr>
        <w:t xml:space="preserve">а) распределение расходов между отдельными видами бюджетов, входящих в бюджетную систему; </w:t>
      </w:r>
    </w:p>
    <w:p w:rsidR="00553038" w:rsidRDefault="008D4223" w:rsidP="00553038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4223">
        <w:rPr>
          <w:rFonts w:ascii="Times New Roman" w:hAnsi="Times New Roman"/>
          <w:color w:val="000000"/>
          <w:sz w:val="23"/>
          <w:szCs w:val="23"/>
        </w:rPr>
        <w:t xml:space="preserve">б) установление собственных (постоянно закрепленных) доходов для каждого звена бюджетной системы; </w:t>
      </w:r>
    </w:p>
    <w:p w:rsidR="008D4223" w:rsidRPr="008D4223" w:rsidRDefault="008D4223" w:rsidP="00553038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D4223">
        <w:rPr>
          <w:rFonts w:ascii="Times New Roman" w:hAnsi="Times New Roman"/>
          <w:color w:val="000000"/>
          <w:sz w:val="23"/>
          <w:szCs w:val="23"/>
        </w:rPr>
        <w:t>в) установление налогов, передаваемых из вышестоящих бюджетов в нижестоящие в целях сбалансирования последних и др.</w:t>
      </w:r>
    </w:p>
    <w:p w:rsidR="008D4223" w:rsidRDefault="008D4223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spacing w:line="312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ПРИЛОЖЕНИЕ А</w:t>
      </w:r>
    </w:p>
    <w:p w:rsidR="00553038" w:rsidRPr="00717383" w:rsidRDefault="00553038" w:rsidP="00553038">
      <w:pPr>
        <w:spacing w:line="312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Диаграмма А1. Исполнение республиканского бюджета за период январь-октябрь в 2009 и 2010 годах</w:t>
      </w:r>
    </w:p>
    <w:p w:rsidR="00553038" w:rsidRDefault="004E0766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4E0766">
        <w:rPr>
          <w:rFonts w:ascii="Times New Roman" w:hAnsi="Times New Roman"/>
          <w:b/>
          <w:noProof/>
          <w:sz w:val="23"/>
          <w:szCs w:val="23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 o:ole="">
            <v:imagedata r:id="rId7" o:title=""/>
            <o:lock v:ext="edit" aspectratio="f"/>
          </v:shape>
          <o:OLEObject Type="Embed" ProgID="Excel.Sheet.8" ShapeID="Диаграмма 1" DrawAspect="Content" ObjectID="_1462844497" r:id="rId8">
            <o:FieldCodes>\s</o:FieldCodes>
          </o:OLEObject>
        </w:object>
      </w: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553038" w:rsidRDefault="00553038" w:rsidP="00553038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СПИСОК ИСПОЛЬЗОВАННЫХ ИСТОЧНИКОВ</w:t>
      </w:r>
    </w:p>
    <w:p w:rsidR="00553038" w:rsidRPr="0098456D" w:rsidRDefault="00553038" w:rsidP="0098456D">
      <w:pPr>
        <w:pStyle w:val="a3"/>
        <w:numPr>
          <w:ilvl w:val="0"/>
          <w:numId w:val="12"/>
        </w:numPr>
        <w:shd w:val="clear" w:color="000000" w:fill="auto"/>
        <w:tabs>
          <w:tab w:val="left" w:pos="567"/>
        </w:tabs>
        <w:suppressAutoHyphens/>
        <w:spacing w:after="0" w:line="312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98456D">
        <w:rPr>
          <w:rFonts w:ascii="Times New Roman" w:hAnsi="Times New Roman"/>
          <w:i/>
          <w:color w:val="000000"/>
          <w:sz w:val="23"/>
          <w:szCs w:val="23"/>
        </w:rPr>
        <w:t>Бондарь, А.В.</w:t>
      </w:r>
      <w:r w:rsidRPr="0098456D">
        <w:rPr>
          <w:rFonts w:ascii="Times New Roman" w:hAnsi="Times New Roman"/>
          <w:color w:val="000000"/>
          <w:sz w:val="23"/>
          <w:szCs w:val="23"/>
        </w:rPr>
        <w:t xml:space="preserve"> Макроэкономика: учебное пособие. – Минск: БГЭУ, 2009. </w:t>
      </w:r>
    </w:p>
    <w:p w:rsidR="00553038" w:rsidRPr="0098456D" w:rsidRDefault="00553038" w:rsidP="0098456D">
      <w:pPr>
        <w:pStyle w:val="a3"/>
        <w:numPr>
          <w:ilvl w:val="0"/>
          <w:numId w:val="12"/>
        </w:numPr>
        <w:shd w:val="clear" w:color="000000" w:fill="auto"/>
        <w:tabs>
          <w:tab w:val="left" w:pos="567"/>
        </w:tabs>
        <w:suppressAutoHyphens/>
        <w:spacing w:after="0" w:line="312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98456D">
        <w:rPr>
          <w:rFonts w:ascii="Times New Roman" w:hAnsi="Times New Roman"/>
          <w:i/>
          <w:color w:val="000000"/>
          <w:sz w:val="23"/>
          <w:szCs w:val="23"/>
        </w:rPr>
        <w:t xml:space="preserve">Макконнелл, К.Р., Брю, С.Л. </w:t>
      </w:r>
      <w:r w:rsidRPr="0098456D">
        <w:rPr>
          <w:rFonts w:ascii="Times New Roman" w:hAnsi="Times New Roman"/>
          <w:color w:val="000000"/>
          <w:sz w:val="23"/>
          <w:szCs w:val="23"/>
        </w:rPr>
        <w:t>Экономикс: принципы, проблемы и политика: Пер. с 14-ого англ. Изд. – М.: ИНФРА – М, 2005.</w:t>
      </w:r>
    </w:p>
    <w:p w:rsidR="00553038" w:rsidRPr="0098456D" w:rsidRDefault="00553038" w:rsidP="0098456D">
      <w:pPr>
        <w:pStyle w:val="a3"/>
        <w:numPr>
          <w:ilvl w:val="0"/>
          <w:numId w:val="12"/>
        </w:numPr>
        <w:shd w:val="clear" w:color="000000" w:fill="auto"/>
        <w:tabs>
          <w:tab w:val="left" w:pos="567"/>
        </w:tabs>
        <w:suppressAutoHyphens/>
        <w:spacing w:after="0" w:line="312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98456D">
        <w:rPr>
          <w:rFonts w:ascii="Times New Roman" w:hAnsi="Times New Roman"/>
          <w:i/>
          <w:color w:val="000000"/>
          <w:sz w:val="23"/>
          <w:szCs w:val="23"/>
        </w:rPr>
        <w:t>Новикова, И.В.</w:t>
      </w:r>
      <w:r w:rsidRPr="0098456D">
        <w:rPr>
          <w:rFonts w:ascii="Times New Roman" w:hAnsi="Times New Roman"/>
          <w:color w:val="000000"/>
          <w:sz w:val="23"/>
          <w:szCs w:val="23"/>
        </w:rPr>
        <w:t xml:space="preserve"> Экономическая теория. – Минск: БГЭУ. 2006.</w:t>
      </w:r>
    </w:p>
    <w:p w:rsidR="00553038" w:rsidRPr="0098456D" w:rsidRDefault="00553038" w:rsidP="0098456D">
      <w:pPr>
        <w:pStyle w:val="a3"/>
        <w:numPr>
          <w:ilvl w:val="0"/>
          <w:numId w:val="12"/>
        </w:numPr>
        <w:shd w:val="clear" w:color="000000" w:fill="auto"/>
        <w:tabs>
          <w:tab w:val="left" w:pos="567"/>
        </w:tabs>
        <w:suppressAutoHyphens/>
        <w:spacing w:after="0" w:line="312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98456D">
        <w:rPr>
          <w:rFonts w:ascii="Times New Roman" w:hAnsi="Times New Roman"/>
          <w:color w:val="000000"/>
          <w:sz w:val="23"/>
          <w:szCs w:val="23"/>
        </w:rPr>
        <w:t xml:space="preserve">Закон Республики Беларусь 29 декабря 2009 г. № 73-З «О республиканском бюджете на 2010 год». </w:t>
      </w:r>
    </w:p>
    <w:p w:rsidR="00553038" w:rsidRDefault="00553038" w:rsidP="0098456D">
      <w:pPr>
        <w:pStyle w:val="a3"/>
        <w:numPr>
          <w:ilvl w:val="0"/>
          <w:numId w:val="12"/>
        </w:numPr>
        <w:shd w:val="clear" w:color="000000" w:fill="auto"/>
        <w:tabs>
          <w:tab w:val="left" w:pos="567"/>
        </w:tabs>
        <w:suppressAutoHyphens/>
        <w:spacing w:after="0" w:line="312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98456D">
        <w:rPr>
          <w:rFonts w:ascii="Times New Roman" w:hAnsi="Times New Roman"/>
          <w:color w:val="000000"/>
          <w:sz w:val="23"/>
          <w:szCs w:val="23"/>
        </w:rPr>
        <w:t>Закон Республики Беларусь  13 ноября 2008 г. № 450-З «О республиканском бюджете на 2009 год»</w:t>
      </w:r>
      <w:r w:rsidR="0098456D" w:rsidRPr="0098456D">
        <w:rPr>
          <w:rFonts w:ascii="Times New Roman" w:hAnsi="Times New Roman"/>
          <w:color w:val="000000"/>
          <w:sz w:val="23"/>
          <w:szCs w:val="23"/>
        </w:rPr>
        <w:t>.</w:t>
      </w:r>
    </w:p>
    <w:p w:rsidR="0098456D" w:rsidRPr="0098456D" w:rsidRDefault="0098456D" w:rsidP="0098456D">
      <w:pPr>
        <w:pStyle w:val="a3"/>
        <w:numPr>
          <w:ilvl w:val="0"/>
          <w:numId w:val="12"/>
        </w:numPr>
        <w:shd w:val="clear" w:color="000000" w:fill="auto"/>
        <w:tabs>
          <w:tab w:val="left" w:pos="567"/>
        </w:tabs>
        <w:suppressAutoHyphens/>
        <w:spacing w:after="0" w:line="312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Официальный сайт Министерства финансов Республики Беларусь: </w:t>
      </w:r>
      <w:r w:rsidRPr="0098456D">
        <w:rPr>
          <w:rFonts w:ascii="Times New Roman" w:hAnsi="Times New Roman"/>
          <w:color w:val="000000"/>
          <w:sz w:val="23"/>
          <w:szCs w:val="23"/>
        </w:rPr>
        <w:t>www.minfin.gov.by</w:t>
      </w:r>
    </w:p>
    <w:p w:rsidR="00553038" w:rsidRPr="0098456D" w:rsidRDefault="00553038" w:rsidP="0098456D">
      <w:pPr>
        <w:spacing w:line="312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sectPr w:rsidR="00553038" w:rsidRPr="0098456D" w:rsidSect="00725CD3">
      <w:foot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19" w:rsidRDefault="00F01919" w:rsidP="00725CD3">
      <w:pPr>
        <w:spacing w:after="0" w:line="240" w:lineRule="auto"/>
      </w:pPr>
      <w:r>
        <w:separator/>
      </w:r>
    </w:p>
  </w:endnote>
  <w:endnote w:type="continuationSeparator" w:id="0">
    <w:p w:rsidR="00F01919" w:rsidRDefault="00F01919" w:rsidP="0072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D3" w:rsidRDefault="00CC34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B0D">
      <w:rPr>
        <w:noProof/>
      </w:rPr>
      <w:t>2</w:t>
    </w:r>
    <w:r>
      <w:fldChar w:fldCharType="end"/>
    </w:r>
  </w:p>
  <w:p w:rsidR="00725CD3" w:rsidRDefault="00725C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19" w:rsidRDefault="00F01919" w:rsidP="00725CD3">
      <w:pPr>
        <w:spacing w:after="0" w:line="240" w:lineRule="auto"/>
      </w:pPr>
      <w:r>
        <w:separator/>
      </w:r>
    </w:p>
  </w:footnote>
  <w:footnote w:type="continuationSeparator" w:id="0">
    <w:p w:rsidR="00F01919" w:rsidRDefault="00F01919" w:rsidP="0072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BE1"/>
    <w:multiLevelType w:val="singleLevel"/>
    <w:tmpl w:val="73142B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1A3390"/>
    <w:multiLevelType w:val="hybridMultilevel"/>
    <w:tmpl w:val="46DCB714"/>
    <w:lvl w:ilvl="0" w:tplc="0B422F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030D3"/>
    <w:multiLevelType w:val="hybridMultilevel"/>
    <w:tmpl w:val="1D00E7E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1702928"/>
    <w:multiLevelType w:val="hybridMultilevel"/>
    <w:tmpl w:val="361C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E39B1"/>
    <w:multiLevelType w:val="hybridMultilevel"/>
    <w:tmpl w:val="D9ECBEFE"/>
    <w:lvl w:ilvl="0" w:tplc="7CD44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F4723C"/>
    <w:multiLevelType w:val="hybridMultilevel"/>
    <w:tmpl w:val="A808B7E2"/>
    <w:lvl w:ilvl="0" w:tplc="654227D6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64BB1"/>
    <w:multiLevelType w:val="hybridMultilevel"/>
    <w:tmpl w:val="CA3872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88010BA"/>
    <w:multiLevelType w:val="hybridMultilevel"/>
    <w:tmpl w:val="CE8A1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FB74F4"/>
    <w:multiLevelType w:val="hybridMultilevel"/>
    <w:tmpl w:val="0DE4493C"/>
    <w:lvl w:ilvl="0" w:tplc="27E6019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0153CE"/>
    <w:multiLevelType w:val="hybridMultilevel"/>
    <w:tmpl w:val="BA7E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03634"/>
    <w:multiLevelType w:val="hybridMultilevel"/>
    <w:tmpl w:val="D316B356"/>
    <w:lvl w:ilvl="0" w:tplc="58E259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6F62F3C"/>
    <w:multiLevelType w:val="hybridMultilevel"/>
    <w:tmpl w:val="177E8F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B372E3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13E"/>
    <w:rsid w:val="001775C0"/>
    <w:rsid w:val="00281B0D"/>
    <w:rsid w:val="002D013E"/>
    <w:rsid w:val="002D4EF4"/>
    <w:rsid w:val="004E0766"/>
    <w:rsid w:val="00553038"/>
    <w:rsid w:val="00725CD3"/>
    <w:rsid w:val="008D4223"/>
    <w:rsid w:val="0098456D"/>
    <w:rsid w:val="00992370"/>
    <w:rsid w:val="009F7698"/>
    <w:rsid w:val="00A17ECC"/>
    <w:rsid w:val="00B55973"/>
    <w:rsid w:val="00C27AB9"/>
    <w:rsid w:val="00CC3422"/>
    <w:rsid w:val="00EA08F2"/>
    <w:rsid w:val="00F01919"/>
    <w:rsid w:val="00F1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805B00-0D4B-4909-99D2-3C7EE692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013E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D01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D0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D013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basedOn w:val="a0"/>
    <w:uiPriority w:val="99"/>
    <w:rsid w:val="002D013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A08F2"/>
    <w:pPr>
      <w:ind w:left="720"/>
      <w:contextualSpacing/>
    </w:pPr>
  </w:style>
  <w:style w:type="paragraph" w:styleId="3">
    <w:name w:val="Body Text Indent 3"/>
    <w:basedOn w:val="a"/>
    <w:link w:val="30"/>
    <w:semiHidden/>
    <w:rsid w:val="008D4223"/>
    <w:pPr>
      <w:spacing w:after="0" w:line="240" w:lineRule="auto"/>
      <w:ind w:right="368"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D4223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2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5CD3"/>
  </w:style>
  <w:style w:type="paragraph" w:styleId="a8">
    <w:name w:val="footer"/>
    <w:basedOn w:val="a"/>
    <w:link w:val="a9"/>
    <w:uiPriority w:val="99"/>
    <w:unhideWhenUsed/>
    <w:rsid w:val="0072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</Company>
  <LinksUpToDate>false</LinksUpToDate>
  <CharactersWithSpaces>15802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Novoselki</dc:creator>
  <cp:keywords/>
  <dc:description/>
  <cp:lastModifiedBy>admin</cp:lastModifiedBy>
  <cp:revision>2</cp:revision>
  <dcterms:created xsi:type="dcterms:W3CDTF">2014-05-29T01:55:00Z</dcterms:created>
  <dcterms:modified xsi:type="dcterms:W3CDTF">2014-05-29T01:55:00Z</dcterms:modified>
</cp:coreProperties>
</file>