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C31F5" w:rsidRDefault="00DC31F5" w:rsidP="00EC2568">
      <w:pPr>
        <w:spacing w:after="0" w:line="283" w:lineRule="atLeast"/>
        <w:ind w:left="283" w:right="-227" w:firstLine="198"/>
        <w:jc w:val="both"/>
        <w:rPr>
          <w:rFonts w:ascii="Times New Roman" w:hAnsi="Times New Roman"/>
          <w:b/>
          <w:sz w:val="36"/>
          <w:szCs w:val="36"/>
        </w:rPr>
      </w:pPr>
    </w:p>
    <w:p w:rsidR="00EC2568" w:rsidRPr="00EC2568" w:rsidRDefault="00EC2568" w:rsidP="00EC2568">
      <w:pPr>
        <w:spacing w:after="0" w:line="283" w:lineRule="atLeast"/>
        <w:ind w:left="283" w:right="-227" w:firstLine="198"/>
        <w:jc w:val="both"/>
        <w:rPr>
          <w:rFonts w:ascii="Times New Roman" w:hAnsi="Times New Roman"/>
          <w:b/>
          <w:sz w:val="36"/>
          <w:szCs w:val="36"/>
        </w:rPr>
      </w:pPr>
      <w:r w:rsidRPr="00EC2568">
        <w:rPr>
          <w:rFonts w:ascii="Times New Roman" w:hAnsi="Times New Roman"/>
          <w:b/>
          <w:sz w:val="36"/>
          <w:szCs w:val="36"/>
        </w:rPr>
        <w:t xml:space="preserve">Тема </w:t>
      </w:r>
      <w:r w:rsidR="0075240A">
        <w:rPr>
          <w:rFonts w:ascii="Times New Roman" w:hAnsi="Times New Roman"/>
          <w:b/>
          <w:sz w:val="36"/>
          <w:szCs w:val="36"/>
        </w:rPr>
        <w:t>4</w:t>
      </w:r>
      <w:r w:rsidRPr="00EC2568">
        <w:rPr>
          <w:rFonts w:ascii="Times New Roman" w:hAnsi="Times New Roman"/>
          <w:b/>
          <w:sz w:val="36"/>
          <w:szCs w:val="36"/>
        </w:rPr>
        <w:t>. Анализ технического состояния основных фондов предприятия и эффективности их использования</w:t>
      </w:r>
    </w:p>
    <w:p w:rsidR="00EC2568" w:rsidRPr="00EC2568" w:rsidRDefault="00EC2568" w:rsidP="00EC2568">
      <w:pPr>
        <w:spacing w:after="0" w:line="283" w:lineRule="atLeast"/>
        <w:ind w:left="283" w:right="-227" w:firstLine="198"/>
        <w:jc w:val="both"/>
        <w:rPr>
          <w:rFonts w:ascii="Times New Roman" w:hAnsi="Times New Roman"/>
          <w:b/>
          <w:sz w:val="28"/>
          <w:szCs w:val="28"/>
        </w:rPr>
      </w:pPr>
      <w:r w:rsidRPr="00EC2568">
        <w:rPr>
          <w:rFonts w:ascii="Times New Roman" w:hAnsi="Times New Roman"/>
          <w:b/>
          <w:sz w:val="28"/>
          <w:szCs w:val="28"/>
        </w:rPr>
        <w:t xml:space="preserve">1. Задачи и источники анализа основных фондов </w:t>
      </w:r>
    </w:p>
    <w:p w:rsidR="00EC2568" w:rsidRPr="00EC2568" w:rsidRDefault="00EC2568" w:rsidP="00EC2568">
      <w:pPr>
        <w:spacing w:after="0" w:line="283" w:lineRule="atLeast"/>
        <w:ind w:left="283" w:right="-227" w:firstLine="198"/>
        <w:jc w:val="both"/>
        <w:rPr>
          <w:rFonts w:ascii="Times New Roman" w:hAnsi="Times New Roman"/>
          <w:b/>
          <w:sz w:val="28"/>
          <w:szCs w:val="28"/>
        </w:rPr>
      </w:pPr>
      <w:r w:rsidRPr="00EC2568">
        <w:rPr>
          <w:rFonts w:ascii="Times New Roman" w:hAnsi="Times New Roman"/>
          <w:b/>
          <w:sz w:val="28"/>
          <w:szCs w:val="28"/>
        </w:rPr>
        <w:t>2. Анализ обеспеченности  предприятия ОФ и их технического состояния.</w:t>
      </w:r>
    </w:p>
    <w:p w:rsidR="00EC2568" w:rsidRPr="00EC2568" w:rsidRDefault="00EC2568" w:rsidP="00EC2568">
      <w:pPr>
        <w:spacing w:after="0" w:line="283" w:lineRule="atLeast"/>
        <w:ind w:left="283" w:right="-227" w:firstLine="198"/>
        <w:jc w:val="both"/>
        <w:rPr>
          <w:rFonts w:ascii="Times New Roman" w:hAnsi="Times New Roman"/>
          <w:b/>
          <w:sz w:val="28"/>
          <w:szCs w:val="28"/>
        </w:rPr>
      </w:pPr>
      <w:r w:rsidRPr="00EC2568">
        <w:rPr>
          <w:rFonts w:ascii="Times New Roman" w:hAnsi="Times New Roman"/>
          <w:b/>
          <w:sz w:val="28"/>
          <w:szCs w:val="28"/>
        </w:rPr>
        <w:t>3. Анализ эффективности использования ОФ</w:t>
      </w:r>
    </w:p>
    <w:p w:rsidR="00DD3A40" w:rsidRDefault="00DD3A40" w:rsidP="00EC2568">
      <w:pPr>
        <w:spacing w:after="0" w:line="283" w:lineRule="atLeast"/>
        <w:ind w:left="283" w:right="-227" w:firstLine="198"/>
        <w:jc w:val="both"/>
        <w:rPr>
          <w:rFonts w:ascii="Times New Roman" w:hAnsi="Times New Roman"/>
          <w:b/>
          <w:sz w:val="28"/>
          <w:szCs w:val="28"/>
        </w:rPr>
      </w:pPr>
    </w:p>
    <w:p w:rsidR="00EC2568" w:rsidRPr="00EC2568" w:rsidRDefault="00EC2568" w:rsidP="00EC2568">
      <w:pPr>
        <w:spacing w:after="0" w:line="283" w:lineRule="atLeast"/>
        <w:ind w:left="283" w:right="-227" w:firstLine="198"/>
        <w:jc w:val="both"/>
        <w:rPr>
          <w:rFonts w:ascii="Times New Roman" w:hAnsi="Times New Roman"/>
          <w:b/>
          <w:sz w:val="28"/>
          <w:szCs w:val="28"/>
        </w:rPr>
      </w:pPr>
      <w:r w:rsidRPr="00EC2568">
        <w:rPr>
          <w:rFonts w:ascii="Times New Roman" w:hAnsi="Times New Roman"/>
          <w:b/>
          <w:sz w:val="28"/>
          <w:szCs w:val="28"/>
        </w:rPr>
        <w:t xml:space="preserve">Вопрос 1. Задачи и источники анализа основных фондов </w:t>
      </w:r>
    </w:p>
    <w:p w:rsidR="00EC2568" w:rsidRPr="00EC2568" w:rsidRDefault="00EC2568" w:rsidP="00EC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568">
        <w:rPr>
          <w:rFonts w:ascii="Times New Roman" w:hAnsi="Times New Roman" w:cs="Times New Roman"/>
          <w:sz w:val="28"/>
          <w:szCs w:val="28"/>
        </w:rPr>
        <w:t>Задачами  анализа ОФ являются:</w:t>
      </w:r>
    </w:p>
    <w:p w:rsidR="00EC2568" w:rsidRPr="00EC2568" w:rsidRDefault="00EC2568" w:rsidP="00EC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568">
        <w:rPr>
          <w:rFonts w:ascii="Times New Roman" w:hAnsi="Times New Roman" w:cs="Times New Roman"/>
          <w:sz w:val="28"/>
          <w:szCs w:val="28"/>
        </w:rPr>
        <w:t>1) выявление обеспеченности предприятия О</w:t>
      </w:r>
      <w:r w:rsidR="00DD39EF">
        <w:rPr>
          <w:rFonts w:ascii="Times New Roman" w:hAnsi="Times New Roman" w:cs="Times New Roman"/>
          <w:sz w:val="28"/>
          <w:szCs w:val="28"/>
        </w:rPr>
        <w:t>Ф</w:t>
      </w:r>
      <w:r w:rsidRPr="00EC2568">
        <w:rPr>
          <w:rFonts w:ascii="Times New Roman" w:hAnsi="Times New Roman" w:cs="Times New Roman"/>
          <w:sz w:val="28"/>
          <w:szCs w:val="28"/>
        </w:rPr>
        <w:t xml:space="preserve"> и анализ их движения;</w:t>
      </w:r>
    </w:p>
    <w:p w:rsidR="00EC2568" w:rsidRPr="00EC2568" w:rsidRDefault="00EC2568" w:rsidP="00EC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568">
        <w:rPr>
          <w:rFonts w:ascii="Times New Roman" w:hAnsi="Times New Roman" w:cs="Times New Roman"/>
          <w:sz w:val="28"/>
          <w:szCs w:val="28"/>
        </w:rPr>
        <w:t>2) определение структуры и техническо</w:t>
      </w:r>
      <w:r w:rsidR="00DD39EF">
        <w:rPr>
          <w:rFonts w:ascii="Times New Roman" w:hAnsi="Times New Roman" w:cs="Times New Roman"/>
          <w:sz w:val="28"/>
          <w:szCs w:val="28"/>
        </w:rPr>
        <w:t>го</w:t>
      </w:r>
      <w:r w:rsidRPr="00EC2568">
        <w:rPr>
          <w:rFonts w:ascii="Times New Roman" w:hAnsi="Times New Roman" w:cs="Times New Roman"/>
          <w:sz w:val="28"/>
          <w:szCs w:val="28"/>
        </w:rPr>
        <w:t xml:space="preserve"> состояния О</w:t>
      </w:r>
      <w:r w:rsidR="00DD39EF">
        <w:rPr>
          <w:rFonts w:ascii="Times New Roman" w:hAnsi="Times New Roman" w:cs="Times New Roman"/>
          <w:sz w:val="28"/>
          <w:szCs w:val="28"/>
        </w:rPr>
        <w:t>Ф</w:t>
      </w:r>
      <w:r w:rsidRPr="00EC2568">
        <w:rPr>
          <w:rFonts w:ascii="Times New Roman" w:hAnsi="Times New Roman" w:cs="Times New Roman"/>
          <w:sz w:val="28"/>
          <w:szCs w:val="28"/>
        </w:rPr>
        <w:t>;</w:t>
      </w:r>
    </w:p>
    <w:p w:rsidR="00EC2568" w:rsidRPr="00EC2568" w:rsidRDefault="00EC2568" w:rsidP="00EC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568">
        <w:rPr>
          <w:rFonts w:ascii="Times New Roman" w:hAnsi="Times New Roman" w:cs="Times New Roman"/>
          <w:sz w:val="28"/>
          <w:szCs w:val="28"/>
        </w:rPr>
        <w:t>3) оценка использования ОС и определение факторов, влияющих на эффективность их применения;</w:t>
      </w:r>
    </w:p>
    <w:p w:rsidR="00EC2568" w:rsidRPr="00EC2568" w:rsidRDefault="00EC2568" w:rsidP="00EC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568">
        <w:rPr>
          <w:rFonts w:ascii="Times New Roman" w:hAnsi="Times New Roman" w:cs="Times New Roman"/>
          <w:sz w:val="28"/>
          <w:szCs w:val="28"/>
        </w:rPr>
        <w:t>4) определения влияния использования О</w:t>
      </w:r>
      <w:r w:rsidR="00DD39EF">
        <w:rPr>
          <w:rFonts w:ascii="Times New Roman" w:hAnsi="Times New Roman" w:cs="Times New Roman"/>
          <w:sz w:val="28"/>
          <w:szCs w:val="28"/>
        </w:rPr>
        <w:t>Ф</w:t>
      </w:r>
      <w:r w:rsidRPr="00EC2568">
        <w:rPr>
          <w:rFonts w:ascii="Times New Roman" w:hAnsi="Times New Roman" w:cs="Times New Roman"/>
          <w:sz w:val="28"/>
          <w:szCs w:val="28"/>
        </w:rPr>
        <w:t xml:space="preserve"> на изменение V выпуска продукции;</w:t>
      </w:r>
    </w:p>
    <w:p w:rsidR="00EC2568" w:rsidRPr="00EC2568" w:rsidRDefault="00EC2568" w:rsidP="00EC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568">
        <w:rPr>
          <w:rFonts w:ascii="Times New Roman" w:hAnsi="Times New Roman" w:cs="Times New Roman"/>
          <w:sz w:val="28"/>
          <w:szCs w:val="28"/>
        </w:rPr>
        <w:t>5) выявление и мобилизация резервов лучшего использования О</w:t>
      </w:r>
      <w:r w:rsidR="00DD39EF">
        <w:rPr>
          <w:rFonts w:ascii="Times New Roman" w:hAnsi="Times New Roman" w:cs="Times New Roman"/>
          <w:sz w:val="28"/>
          <w:szCs w:val="28"/>
        </w:rPr>
        <w:t>Ф</w:t>
      </w:r>
    </w:p>
    <w:p w:rsidR="009914A3" w:rsidRPr="009914A3" w:rsidRDefault="009914A3" w:rsidP="00991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A3">
        <w:rPr>
          <w:rFonts w:ascii="Times New Roman" w:hAnsi="Times New Roman" w:cs="Times New Roman"/>
          <w:sz w:val="28"/>
          <w:szCs w:val="28"/>
        </w:rPr>
        <w:t xml:space="preserve">Источники данных для анализа основных средств делятся на плановые, учетные и внеучетные. К плановым источникам относятся все типы планов, которые разрабатываются в организации: перспективные планы по модернизации оборудования цехов, приобретение новых технологических линий, строительство новых производственных помещений, текущие – на проведение плановых ремонтов основных средств, задания на проведение плановых ремонтов основных средств, задания на проведение оперативных ремонтов основных средств, а также сметы и проектные задания. Источники информации учетного характера – это все данные, которые содержат документы бухгалтерского, статистического и оперативного учета, а также все виды отчетности, первичная учетная документация. </w:t>
      </w:r>
    </w:p>
    <w:p w:rsidR="009914A3" w:rsidRPr="009914A3" w:rsidRDefault="009914A3" w:rsidP="00991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A3">
        <w:rPr>
          <w:rFonts w:ascii="Times New Roman" w:hAnsi="Times New Roman" w:cs="Times New Roman"/>
          <w:sz w:val="28"/>
          <w:szCs w:val="28"/>
        </w:rPr>
        <w:t xml:space="preserve">Важнейшими источниками для проведения анализа являются: журналы - ордера №10, 10/1, 12, 13, 16, данные аналитического учета по соответствующим счетам по видам и отдельным инвентарным объектам основных средств (ведомости и карточки аналитического учета), ф. №1, ф. №2, ф. №5 годовой и квартальной бухгалтерской отчетности организации, </w:t>
      </w:r>
      <w:r w:rsidR="00213E03" w:rsidRPr="00213E03">
        <w:rPr>
          <w:rFonts w:ascii="Times New Roman" w:hAnsi="Times New Roman" w:cs="Times New Roman"/>
          <w:sz w:val="28"/>
          <w:szCs w:val="28"/>
        </w:rPr>
        <w:t>форма 11 «Сведения о наличии и движении основных фондов (средств) и других нефинансовых активов за 200… г.; инвентарные карточки учета основных средств (для машин, оборудования, инструмента, производственного и хозяйственного инвентаря); акты о ликвидации основных средств; данные о переоценке основных средств</w:t>
      </w:r>
      <w:r w:rsidR="00213E03">
        <w:rPr>
          <w:rFonts w:ascii="Times New Roman" w:hAnsi="Times New Roman" w:cs="Times New Roman"/>
          <w:sz w:val="28"/>
          <w:szCs w:val="28"/>
        </w:rPr>
        <w:t>.</w:t>
      </w:r>
      <w:r w:rsidR="00213E03">
        <w:rPr>
          <w:rFonts w:ascii="Arial" w:hAnsi="Arial" w:cs="Arial"/>
        </w:rPr>
        <w:t xml:space="preserve"> </w:t>
      </w:r>
    </w:p>
    <w:p w:rsidR="00EC2568" w:rsidRPr="00EC2568" w:rsidRDefault="00EC2568" w:rsidP="00EC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568" w:rsidRPr="00EC2568" w:rsidRDefault="00EC2568" w:rsidP="00EC2568">
      <w:pPr>
        <w:spacing w:after="0" w:line="283" w:lineRule="atLeast"/>
        <w:ind w:left="283" w:right="-227" w:firstLine="198"/>
        <w:jc w:val="both"/>
        <w:rPr>
          <w:rFonts w:ascii="Times New Roman" w:hAnsi="Times New Roman"/>
          <w:b/>
          <w:sz w:val="28"/>
          <w:szCs w:val="28"/>
        </w:rPr>
      </w:pPr>
      <w:r w:rsidRPr="00EC2568">
        <w:rPr>
          <w:rFonts w:ascii="Times New Roman" w:hAnsi="Times New Roman"/>
          <w:b/>
          <w:sz w:val="28"/>
          <w:szCs w:val="28"/>
        </w:rPr>
        <w:t>Вопрос 2. Анализ обеспеченности  предприятия ОФ и их технического состояния.</w:t>
      </w:r>
    </w:p>
    <w:p w:rsidR="009A32C7" w:rsidRPr="0092051E" w:rsidRDefault="009A32C7" w:rsidP="00920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51E">
        <w:rPr>
          <w:rFonts w:ascii="Times New Roman" w:hAnsi="Times New Roman" w:cs="Times New Roman"/>
          <w:sz w:val="28"/>
          <w:szCs w:val="28"/>
        </w:rPr>
        <w:t>По своему назначению (составу) основные фонды делятся на три группы:</w:t>
      </w:r>
    </w:p>
    <w:p w:rsidR="009A32C7" w:rsidRPr="0092051E" w:rsidRDefault="0092051E" w:rsidP="00920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2C7" w:rsidRPr="0092051E">
        <w:rPr>
          <w:rFonts w:ascii="Times New Roman" w:hAnsi="Times New Roman" w:cs="Times New Roman"/>
          <w:sz w:val="28"/>
          <w:szCs w:val="28"/>
        </w:rPr>
        <w:t xml:space="preserve">промышленно-производственные основные фонды; </w:t>
      </w:r>
    </w:p>
    <w:p w:rsidR="009A32C7" w:rsidRPr="0092051E" w:rsidRDefault="0092051E" w:rsidP="00920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2C7" w:rsidRPr="0092051E">
        <w:rPr>
          <w:rFonts w:ascii="Times New Roman" w:hAnsi="Times New Roman" w:cs="Times New Roman"/>
          <w:sz w:val="28"/>
          <w:szCs w:val="28"/>
        </w:rPr>
        <w:t xml:space="preserve">производственные основные фонды других отраслей; </w:t>
      </w:r>
    </w:p>
    <w:p w:rsidR="009A32C7" w:rsidRPr="0092051E" w:rsidRDefault="0092051E" w:rsidP="00920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2C7" w:rsidRPr="0092051E">
        <w:rPr>
          <w:rFonts w:ascii="Times New Roman" w:hAnsi="Times New Roman" w:cs="Times New Roman"/>
          <w:sz w:val="28"/>
          <w:szCs w:val="28"/>
        </w:rPr>
        <w:t>основные фонды непроизводственного назначения.</w:t>
      </w:r>
    </w:p>
    <w:p w:rsidR="009A32C7" w:rsidRPr="004C3962" w:rsidRDefault="009A32C7" w:rsidP="004C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962">
        <w:rPr>
          <w:rFonts w:ascii="Times New Roman" w:hAnsi="Times New Roman" w:cs="Times New Roman"/>
          <w:sz w:val="28"/>
          <w:szCs w:val="28"/>
        </w:rPr>
        <w:t xml:space="preserve">При определении группы основных фондов следует исходить из того, что все основные фонды распределяются по соответствующим отраслям </w:t>
      </w:r>
      <w:r w:rsidR="004C3962">
        <w:rPr>
          <w:rFonts w:ascii="Times New Roman" w:hAnsi="Times New Roman" w:cs="Times New Roman"/>
          <w:sz w:val="28"/>
          <w:szCs w:val="28"/>
        </w:rPr>
        <w:t>экономики</w:t>
      </w:r>
      <w:r w:rsidRPr="004C3962">
        <w:rPr>
          <w:rFonts w:ascii="Times New Roman" w:hAnsi="Times New Roman" w:cs="Times New Roman"/>
          <w:sz w:val="28"/>
          <w:szCs w:val="28"/>
        </w:rPr>
        <w:t xml:space="preserve">, а в каждой отрасли — исходя из их назначения и характера выполняемых функций. </w:t>
      </w:r>
      <w:r w:rsidRPr="004C3962">
        <w:rPr>
          <w:rFonts w:ascii="Times New Roman" w:hAnsi="Times New Roman" w:cs="Times New Roman"/>
          <w:sz w:val="28"/>
          <w:szCs w:val="28"/>
        </w:rPr>
        <w:lastRenderedPageBreak/>
        <w:t xml:space="preserve">Группировка основных фондов по отраслям </w:t>
      </w:r>
      <w:r w:rsidR="004329A1">
        <w:rPr>
          <w:rFonts w:ascii="Times New Roman" w:hAnsi="Times New Roman" w:cs="Times New Roman"/>
          <w:sz w:val="28"/>
          <w:szCs w:val="28"/>
        </w:rPr>
        <w:t xml:space="preserve">национальной экономики </w:t>
      </w:r>
      <w:r w:rsidRPr="004C3962">
        <w:rPr>
          <w:rFonts w:ascii="Times New Roman" w:hAnsi="Times New Roman" w:cs="Times New Roman"/>
          <w:sz w:val="28"/>
          <w:szCs w:val="28"/>
        </w:rPr>
        <w:t>и видам деятельности производится в соответствии с Общероссийским классификатором основных фондов. В основу классификации принят признак, что основные фонды относятся к той отрасли и к тому виду деятельности, к которой отнесена выработанная с участием этих фондов продукция. Например, по классификатору основных фондов волочильный стан относится к основным фондам предприятий металлургии, но такой же стан может использоваться на предприятиях машиностроения, где он будет учитываться как объект основных производственных фондов других отраслей. В то же время токарный станок используется на предприятиях металлургии, а числится среди основных средств других отраслей, поскольку по классификатору он отнесен к основным производственным средствам машиностроения.</w:t>
      </w:r>
    </w:p>
    <w:p w:rsidR="009A32C7" w:rsidRPr="004C3962" w:rsidRDefault="009A32C7" w:rsidP="004C3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962">
        <w:rPr>
          <w:rFonts w:ascii="Times New Roman" w:hAnsi="Times New Roman" w:cs="Times New Roman"/>
          <w:sz w:val="28"/>
          <w:szCs w:val="28"/>
        </w:rPr>
        <w:t xml:space="preserve">Основные фонды непроизводственного назначения не участвуют в процессе производства и предназначены для целей непроизводственного потребления </w:t>
      </w:r>
      <w:r w:rsidR="00563929" w:rsidRPr="00563929">
        <w:rPr>
          <w:rFonts w:ascii="Times New Roman" w:hAnsi="Times New Roman" w:cs="Times New Roman"/>
          <w:sz w:val="28"/>
          <w:szCs w:val="28"/>
        </w:rPr>
        <w:t>(</w:t>
      </w:r>
      <w:r w:rsidR="00563929">
        <w:rPr>
          <w:rFonts w:ascii="Times New Roman" w:hAnsi="Times New Roman" w:cs="Times New Roman"/>
          <w:sz w:val="28"/>
          <w:szCs w:val="28"/>
        </w:rPr>
        <w:t xml:space="preserve">находящиеся на балансе предприятий </w:t>
      </w:r>
      <w:r w:rsidR="00563929" w:rsidRPr="00563929">
        <w:rPr>
          <w:rFonts w:ascii="Times New Roman" w:hAnsi="Times New Roman" w:cs="Times New Roman"/>
          <w:sz w:val="28"/>
          <w:szCs w:val="28"/>
        </w:rPr>
        <w:t>больницы, поликлиники, здравпункты, санатории, детские сады, ясли, стадионы</w:t>
      </w:r>
      <w:r w:rsidR="00563929">
        <w:rPr>
          <w:rFonts w:ascii="Times New Roman" w:hAnsi="Times New Roman" w:cs="Times New Roman"/>
          <w:sz w:val="28"/>
          <w:szCs w:val="28"/>
        </w:rPr>
        <w:t>,</w:t>
      </w:r>
      <w:r w:rsidR="00563929" w:rsidRPr="00563929">
        <w:rPr>
          <w:rFonts w:ascii="Times New Roman" w:hAnsi="Times New Roman" w:cs="Times New Roman"/>
          <w:sz w:val="28"/>
          <w:szCs w:val="28"/>
        </w:rPr>
        <w:t xml:space="preserve"> дворцы и дома культуры, клубы и др.)</w:t>
      </w:r>
    </w:p>
    <w:p w:rsidR="00DD39EF" w:rsidRPr="00EC2568" w:rsidRDefault="00DD39EF" w:rsidP="00DD39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2C7">
        <w:rPr>
          <w:rFonts w:ascii="Times New Roman" w:hAnsi="Times New Roman" w:cs="Times New Roman"/>
          <w:sz w:val="28"/>
          <w:szCs w:val="28"/>
        </w:rPr>
        <w:t>О</w:t>
      </w:r>
      <w:r w:rsidR="007F0B99">
        <w:rPr>
          <w:rFonts w:ascii="Times New Roman" w:hAnsi="Times New Roman" w:cs="Times New Roman"/>
          <w:sz w:val="28"/>
          <w:szCs w:val="28"/>
        </w:rPr>
        <w:t>Ф</w:t>
      </w:r>
      <w:r w:rsidRPr="009A32C7">
        <w:rPr>
          <w:rFonts w:ascii="Times New Roman" w:hAnsi="Times New Roman" w:cs="Times New Roman"/>
          <w:sz w:val="28"/>
          <w:szCs w:val="28"/>
        </w:rPr>
        <w:t>, предназначенные для выпуска основной продукции, делятся на: пассивную часть ОФ (здания, сооружения), активн</w:t>
      </w:r>
      <w:r w:rsidR="00407E57">
        <w:rPr>
          <w:rFonts w:ascii="Times New Roman" w:hAnsi="Times New Roman" w:cs="Times New Roman"/>
          <w:sz w:val="28"/>
          <w:szCs w:val="28"/>
        </w:rPr>
        <w:t>ую</w:t>
      </w:r>
      <w:r w:rsidRPr="009A32C7">
        <w:rPr>
          <w:rFonts w:ascii="Times New Roman" w:hAnsi="Times New Roman" w:cs="Times New Roman"/>
          <w:sz w:val="28"/>
          <w:szCs w:val="28"/>
        </w:rPr>
        <w:t xml:space="preserve"> часть ОФ (машины, оборудование</w:t>
      </w:r>
      <w:r w:rsidR="007F0B99">
        <w:rPr>
          <w:rFonts w:ascii="Times New Roman" w:hAnsi="Times New Roman" w:cs="Times New Roman"/>
          <w:sz w:val="28"/>
          <w:szCs w:val="28"/>
        </w:rPr>
        <w:t>, в отдельных случаях транспортные средства</w:t>
      </w:r>
      <w:r w:rsidRPr="00EC2568">
        <w:rPr>
          <w:rFonts w:ascii="Times New Roman" w:hAnsi="Times New Roman"/>
          <w:sz w:val="28"/>
          <w:szCs w:val="28"/>
        </w:rPr>
        <w:t>).</w:t>
      </w:r>
    </w:p>
    <w:p w:rsidR="00EC2568" w:rsidRDefault="00EC2568" w:rsidP="007F0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B99">
        <w:rPr>
          <w:rFonts w:ascii="Times New Roman" w:hAnsi="Times New Roman" w:cs="Times New Roman"/>
          <w:sz w:val="28"/>
          <w:szCs w:val="28"/>
        </w:rPr>
        <w:t>При анализе изучают изменение общей суммы ОФ как по сравнению с предыдущем годом, так и по сравнению с планом в разрезе отдельных групп. Далее в ходе анализа более детально исследуют промышленно-производственные О</w:t>
      </w:r>
      <w:r w:rsidR="00F56B18">
        <w:rPr>
          <w:rFonts w:ascii="Times New Roman" w:hAnsi="Times New Roman" w:cs="Times New Roman"/>
          <w:sz w:val="28"/>
          <w:szCs w:val="28"/>
        </w:rPr>
        <w:t>Ф</w:t>
      </w:r>
      <w:r w:rsidRPr="007F0B99">
        <w:rPr>
          <w:rFonts w:ascii="Times New Roman" w:hAnsi="Times New Roman" w:cs="Times New Roman"/>
          <w:sz w:val="28"/>
          <w:szCs w:val="28"/>
        </w:rPr>
        <w:t>, определяют их уд. вес в общем объеме фондов, а также структуру промышленно-производственных ОФ.</w:t>
      </w:r>
    </w:p>
    <w:p w:rsidR="00D21033" w:rsidRDefault="00D21033" w:rsidP="00D210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FF4F65" w:rsidRDefault="0086612C" w:rsidP="00415E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нал</w:t>
      </w:r>
      <w:r w:rsidR="00D21033">
        <w:rPr>
          <w:rFonts w:ascii="Times New Roman" w:hAnsi="Times New Roman" w:cs="Times New Roman"/>
          <w:sz w:val="28"/>
          <w:szCs w:val="28"/>
        </w:rPr>
        <w:t>ичии и движении основных фондов в 2010 году</w:t>
      </w:r>
    </w:p>
    <w:tbl>
      <w:tblPr>
        <w:tblW w:w="10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915"/>
        <w:gridCol w:w="963"/>
        <w:gridCol w:w="716"/>
        <w:gridCol w:w="1030"/>
        <w:gridCol w:w="974"/>
        <w:gridCol w:w="797"/>
        <w:gridCol w:w="1391"/>
        <w:gridCol w:w="904"/>
        <w:gridCol w:w="963"/>
      </w:tblGrid>
      <w:tr w:rsidR="004F0B9C" w:rsidRPr="00441996" w:rsidTr="00441996">
        <w:tc>
          <w:tcPr>
            <w:tcW w:w="2079" w:type="dxa"/>
            <w:vMerge w:val="restart"/>
            <w:vAlign w:val="center"/>
          </w:tcPr>
          <w:p w:rsidR="00A2740C" w:rsidRPr="00441996" w:rsidRDefault="00A2740C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Группы основных фондов и их наименования</w:t>
            </w:r>
          </w:p>
        </w:tc>
        <w:tc>
          <w:tcPr>
            <w:tcW w:w="1878" w:type="dxa"/>
            <w:gridSpan w:val="2"/>
            <w:vAlign w:val="center"/>
          </w:tcPr>
          <w:p w:rsidR="00A2740C" w:rsidRPr="00441996" w:rsidRDefault="00A2740C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На начало года</w:t>
            </w:r>
          </w:p>
        </w:tc>
        <w:tc>
          <w:tcPr>
            <w:tcW w:w="2720" w:type="dxa"/>
            <w:gridSpan w:val="3"/>
            <w:vAlign w:val="center"/>
          </w:tcPr>
          <w:p w:rsidR="00A2740C" w:rsidRPr="00441996" w:rsidRDefault="00A2740C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Поступление за год, тыс. руб.</w:t>
            </w:r>
          </w:p>
        </w:tc>
        <w:tc>
          <w:tcPr>
            <w:tcW w:w="2188" w:type="dxa"/>
            <w:gridSpan w:val="2"/>
            <w:vAlign w:val="center"/>
          </w:tcPr>
          <w:p w:rsidR="00A2740C" w:rsidRPr="00441996" w:rsidRDefault="00A2740C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Выбыло за год, тыс. руб.</w:t>
            </w:r>
          </w:p>
        </w:tc>
        <w:tc>
          <w:tcPr>
            <w:tcW w:w="1867" w:type="dxa"/>
            <w:gridSpan w:val="2"/>
            <w:vAlign w:val="center"/>
          </w:tcPr>
          <w:p w:rsidR="00A2740C" w:rsidRPr="00441996" w:rsidRDefault="00A2740C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На конец года</w:t>
            </w:r>
          </w:p>
        </w:tc>
      </w:tr>
      <w:tr w:rsidR="00D21033" w:rsidRPr="00441996" w:rsidTr="00441996">
        <w:tc>
          <w:tcPr>
            <w:tcW w:w="2079" w:type="dxa"/>
            <w:vMerge/>
            <w:vAlign w:val="center"/>
          </w:tcPr>
          <w:p w:rsidR="00E71E89" w:rsidRPr="00441996" w:rsidRDefault="00E71E89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E71E89" w:rsidRPr="00441996" w:rsidRDefault="00E71E89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963" w:type="dxa"/>
            <w:vAlign w:val="center"/>
          </w:tcPr>
          <w:p w:rsidR="00E71E89" w:rsidRPr="00441996" w:rsidRDefault="00E71E89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удельный вес, %</w:t>
            </w:r>
          </w:p>
        </w:tc>
        <w:tc>
          <w:tcPr>
            <w:tcW w:w="716" w:type="dxa"/>
            <w:vAlign w:val="center"/>
          </w:tcPr>
          <w:p w:rsidR="00E71E89" w:rsidRPr="00441996" w:rsidRDefault="00415ED6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71E89" w:rsidRPr="00441996">
              <w:rPr>
                <w:rFonts w:ascii="Times New Roman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1030" w:type="dxa"/>
            <w:vAlign w:val="center"/>
          </w:tcPr>
          <w:p w:rsidR="00E71E89" w:rsidRPr="00441996" w:rsidRDefault="00E71E89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в том числе в порядке замены</w:t>
            </w:r>
          </w:p>
        </w:tc>
        <w:tc>
          <w:tcPr>
            <w:tcW w:w="974" w:type="dxa"/>
            <w:vAlign w:val="center"/>
          </w:tcPr>
          <w:p w:rsidR="00E71E89" w:rsidRPr="00441996" w:rsidRDefault="00E71E89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в том числе введено в действие</w:t>
            </w:r>
          </w:p>
        </w:tc>
        <w:tc>
          <w:tcPr>
            <w:tcW w:w="797" w:type="dxa"/>
            <w:vAlign w:val="center"/>
          </w:tcPr>
          <w:p w:rsidR="00E71E89" w:rsidRPr="00441996" w:rsidRDefault="00E71E89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91" w:type="dxa"/>
            <w:vAlign w:val="center"/>
          </w:tcPr>
          <w:p w:rsidR="00E71E89" w:rsidRPr="00441996" w:rsidRDefault="00E71E89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в том числе ликвидировано</w:t>
            </w:r>
          </w:p>
        </w:tc>
        <w:tc>
          <w:tcPr>
            <w:tcW w:w="904" w:type="dxa"/>
            <w:vAlign w:val="center"/>
          </w:tcPr>
          <w:p w:rsidR="00E71E89" w:rsidRPr="00441996" w:rsidRDefault="00E71E89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963" w:type="dxa"/>
            <w:vAlign w:val="center"/>
          </w:tcPr>
          <w:p w:rsidR="00E71E89" w:rsidRPr="00441996" w:rsidRDefault="00E71E89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удельный вес, %</w:t>
            </w:r>
          </w:p>
        </w:tc>
      </w:tr>
      <w:tr w:rsidR="00CE3164" w:rsidRPr="00441996" w:rsidTr="00441996">
        <w:tc>
          <w:tcPr>
            <w:tcW w:w="2079" w:type="dxa"/>
          </w:tcPr>
          <w:p w:rsidR="00CE3164" w:rsidRPr="00441996" w:rsidRDefault="00CE3164" w:rsidP="004419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1. Промышленно-проиводственные основные фонды</w:t>
            </w:r>
          </w:p>
        </w:tc>
        <w:tc>
          <w:tcPr>
            <w:tcW w:w="915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124926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716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130158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  <w:tr w:rsidR="00CE3164" w:rsidRPr="00441996" w:rsidTr="00441996">
        <w:tc>
          <w:tcPr>
            <w:tcW w:w="2079" w:type="dxa"/>
          </w:tcPr>
          <w:p w:rsidR="00CE3164" w:rsidRPr="00441996" w:rsidRDefault="00CE3164" w:rsidP="004419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1.1. Здания</w:t>
            </w:r>
          </w:p>
        </w:tc>
        <w:tc>
          <w:tcPr>
            <w:tcW w:w="915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28569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22,87%</w:t>
            </w:r>
          </w:p>
        </w:tc>
        <w:tc>
          <w:tcPr>
            <w:tcW w:w="716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28569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21,95%</w:t>
            </w:r>
          </w:p>
        </w:tc>
      </w:tr>
      <w:tr w:rsidR="00CE3164" w:rsidRPr="00441996" w:rsidTr="00441996">
        <w:tc>
          <w:tcPr>
            <w:tcW w:w="2079" w:type="dxa"/>
          </w:tcPr>
          <w:p w:rsidR="00CE3164" w:rsidRPr="00441996" w:rsidRDefault="00CE3164" w:rsidP="004419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1.2. Сооружения</w:t>
            </w:r>
          </w:p>
        </w:tc>
        <w:tc>
          <w:tcPr>
            <w:tcW w:w="915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12690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10,16%</w:t>
            </w:r>
          </w:p>
        </w:tc>
        <w:tc>
          <w:tcPr>
            <w:tcW w:w="716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12690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9,75%</w:t>
            </w:r>
          </w:p>
        </w:tc>
      </w:tr>
      <w:tr w:rsidR="00CE3164" w:rsidRPr="00441996" w:rsidTr="00441996">
        <w:tc>
          <w:tcPr>
            <w:tcW w:w="2079" w:type="dxa"/>
          </w:tcPr>
          <w:p w:rsidR="00CE3164" w:rsidRPr="00441996" w:rsidRDefault="00CE3164" w:rsidP="004419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1.3. Передаточные устройства</w:t>
            </w:r>
          </w:p>
        </w:tc>
        <w:tc>
          <w:tcPr>
            <w:tcW w:w="915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3140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2,51%</w:t>
            </w:r>
          </w:p>
        </w:tc>
        <w:tc>
          <w:tcPr>
            <w:tcW w:w="716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19534</w:t>
            </w:r>
          </w:p>
        </w:tc>
        <w:tc>
          <w:tcPr>
            <w:tcW w:w="1030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22674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17,42%</w:t>
            </w:r>
          </w:p>
        </w:tc>
      </w:tr>
      <w:tr w:rsidR="00CE3164" w:rsidRPr="00441996" w:rsidTr="00441996">
        <w:tc>
          <w:tcPr>
            <w:tcW w:w="2079" w:type="dxa"/>
          </w:tcPr>
          <w:p w:rsidR="00CE3164" w:rsidRPr="00441996" w:rsidRDefault="00CE3164" w:rsidP="004419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 xml:space="preserve">1.4. Машины и оборудование </w:t>
            </w:r>
          </w:p>
        </w:tc>
        <w:tc>
          <w:tcPr>
            <w:tcW w:w="915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59618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47,72%</w:t>
            </w:r>
          </w:p>
        </w:tc>
        <w:tc>
          <w:tcPr>
            <w:tcW w:w="716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2068</w:t>
            </w:r>
          </w:p>
        </w:tc>
        <w:tc>
          <w:tcPr>
            <w:tcW w:w="1030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2068</w:t>
            </w:r>
          </w:p>
        </w:tc>
        <w:tc>
          <w:tcPr>
            <w:tcW w:w="97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15048</w:t>
            </w:r>
          </w:p>
        </w:tc>
        <w:tc>
          <w:tcPr>
            <w:tcW w:w="1391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11636</w:t>
            </w:r>
          </w:p>
        </w:tc>
        <w:tc>
          <w:tcPr>
            <w:tcW w:w="90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46638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35,83%</w:t>
            </w:r>
          </w:p>
        </w:tc>
      </w:tr>
      <w:tr w:rsidR="00CE3164" w:rsidRPr="00441996" w:rsidTr="00441996">
        <w:tc>
          <w:tcPr>
            <w:tcW w:w="2079" w:type="dxa"/>
          </w:tcPr>
          <w:p w:rsidR="00CE3164" w:rsidRPr="00441996" w:rsidRDefault="00CE3164" w:rsidP="004419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1.4.1. Силовые машины и оборудование</w:t>
            </w:r>
          </w:p>
        </w:tc>
        <w:tc>
          <w:tcPr>
            <w:tcW w:w="915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25365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20,30%</w:t>
            </w:r>
          </w:p>
        </w:tc>
        <w:tc>
          <w:tcPr>
            <w:tcW w:w="716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1286</w:t>
            </w:r>
          </w:p>
        </w:tc>
        <w:tc>
          <w:tcPr>
            <w:tcW w:w="1030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1286</w:t>
            </w:r>
          </w:p>
        </w:tc>
        <w:tc>
          <w:tcPr>
            <w:tcW w:w="97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5980</w:t>
            </w:r>
          </w:p>
        </w:tc>
        <w:tc>
          <w:tcPr>
            <w:tcW w:w="1391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4150</w:t>
            </w:r>
          </w:p>
        </w:tc>
        <w:tc>
          <w:tcPr>
            <w:tcW w:w="90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20671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15,88%</w:t>
            </w:r>
          </w:p>
        </w:tc>
      </w:tr>
      <w:tr w:rsidR="00CE3164" w:rsidRPr="00441996" w:rsidTr="00441996">
        <w:tc>
          <w:tcPr>
            <w:tcW w:w="2079" w:type="dxa"/>
          </w:tcPr>
          <w:p w:rsidR="00CE3164" w:rsidRPr="00441996" w:rsidRDefault="00CE3164" w:rsidP="004419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1.4.2. Рабочие машины и оборудование</w:t>
            </w:r>
          </w:p>
        </w:tc>
        <w:tc>
          <w:tcPr>
            <w:tcW w:w="915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28596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22,89%</w:t>
            </w:r>
          </w:p>
        </w:tc>
        <w:tc>
          <w:tcPr>
            <w:tcW w:w="716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030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97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6946</w:t>
            </w:r>
          </w:p>
        </w:tc>
        <w:tc>
          <w:tcPr>
            <w:tcW w:w="1391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5680</w:t>
            </w:r>
          </w:p>
        </w:tc>
        <w:tc>
          <w:tcPr>
            <w:tcW w:w="90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22432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17,23%</w:t>
            </w:r>
          </w:p>
        </w:tc>
      </w:tr>
      <w:tr w:rsidR="00CE3164" w:rsidRPr="00441996" w:rsidTr="00441996">
        <w:tc>
          <w:tcPr>
            <w:tcW w:w="2079" w:type="dxa"/>
          </w:tcPr>
          <w:p w:rsidR="00CE3164" w:rsidRPr="00441996" w:rsidRDefault="00CE3164" w:rsidP="004419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1.4.3. Измерит. и регулир. устр-ва и лабораторное оборудование</w:t>
            </w:r>
          </w:p>
        </w:tc>
        <w:tc>
          <w:tcPr>
            <w:tcW w:w="915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4297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3,44%</w:t>
            </w:r>
          </w:p>
        </w:tc>
        <w:tc>
          <w:tcPr>
            <w:tcW w:w="716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</w:p>
        </w:tc>
        <w:tc>
          <w:tcPr>
            <w:tcW w:w="1391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90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3271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2,51%</w:t>
            </w:r>
          </w:p>
        </w:tc>
      </w:tr>
      <w:tr w:rsidR="00CE3164" w:rsidRPr="00441996" w:rsidTr="00441996">
        <w:tc>
          <w:tcPr>
            <w:tcW w:w="2079" w:type="dxa"/>
          </w:tcPr>
          <w:p w:rsidR="00CE3164" w:rsidRPr="00441996" w:rsidRDefault="00CE3164" w:rsidP="004419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1.4.4. Вычислительная техника</w:t>
            </w:r>
          </w:p>
        </w:tc>
        <w:tc>
          <w:tcPr>
            <w:tcW w:w="915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1,09%</w:t>
            </w:r>
          </w:p>
        </w:tc>
        <w:tc>
          <w:tcPr>
            <w:tcW w:w="716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1096</w:t>
            </w:r>
          </w:p>
        </w:tc>
        <w:tc>
          <w:tcPr>
            <w:tcW w:w="1391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0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0,20%</w:t>
            </w:r>
          </w:p>
        </w:tc>
      </w:tr>
      <w:tr w:rsidR="00CE3164" w:rsidRPr="00441996" w:rsidTr="00441996">
        <w:tc>
          <w:tcPr>
            <w:tcW w:w="2079" w:type="dxa"/>
          </w:tcPr>
          <w:p w:rsidR="00CE3164" w:rsidRPr="00441996" w:rsidRDefault="00CE3164" w:rsidP="004419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1.5. Транспортные средства</w:t>
            </w:r>
          </w:p>
        </w:tc>
        <w:tc>
          <w:tcPr>
            <w:tcW w:w="915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1289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1,03%</w:t>
            </w:r>
          </w:p>
        </w:tc>
        <w:tc>
          <w:tcPr>
            <w:tcW w:w="716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1391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90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0,35%</w:t>
            </w:r>
          </w:p>
        </w:tc>
      </w:tr>
      <w:tr w:rsidR="00CE3164" w:rsidRPr="00441996" w:rsidTr="00441996">
        <w:tc>
          <w:tcPr>
            <w:tcW w:w="2079" w:type="dxa"/>
          </w:tcPr>
          <w:p w:rsidR="00CE3164" w:rsidRPr="00441996" w:rsidRDefault="00CE3164" w:rsidP="004419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 xml:space="preserve">1.6. Инструмент, хоз. инвентарь и другие виды фондов </w:t>
            </w:r>
          </w:p>
        </w:tc>
        <w:tc>
          <w:tcPr>
            <w:tcW w:w="915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19620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15,71%</w:t>
            </w:r>
          </w:p>
        </w:tc>
        <w:tc>
          <w:tcPr>
            <w:tcW w:w="716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1391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0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19134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14,70%</w:t>
            </w:r>
          </w:p>
        </w:tc>
      </w:tr>
      <w:tr w:rsidR="005452F3" w:rsidRPr="00441996" w:rsidTr="00441996">
        <w:tc>
          <w:tcPr>
            <w:tcW w:w="2079" w:type="dxa"/>
          </w:tcPr>
          <w:p w:rsidR="005452F3" w:rsidRPr="00441996" w:rsidRDefault="005452F3" w:rsidP="00441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2. Производственные фонды других отраслей</w:t>
            </w:r>
          </w:p>
        </w:tc>
        <w:tc>
          <w:tcPr>
            <w:tcW w:w="915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52F3" w:rsidRPr="00441996" w:rsidTr="00441996">
        <w:tc>
          <w:tcPr>
            <w:tcW w:w="2079" w:type="dxa"/>
          </w:tcPr>
          <w:p w:rsidR="005452F3" w:rsidRPr="00441996" w:rsidRDefault="005452F3" w:rsidP="00441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 xml:space="preserve">3. Непроизводственные основные фонды </w:t>
            </w:r>
          </w:p>
        </w:tc>
        <w:tc>
          <w:tcPr>
            <w:tcW w:w="915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:rsidR="005452F3" w:rsidRPr="00441996" w:rsidRDefault="005452F3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164" w:rsidRPr="00441996" w:rsidTr="00441996">
        <w:tc>
          <w:tcPr>
            <w:tcW w:w="2079" w:type="dxa"/>
          </w:tcPr>
          <w:p w:rsidR="00CE3164" w:rsidRPr="00441996" w:rsidRDefault="00CE3164" w:rsidP="00441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1996">
              <w:rPr>
                <w:rFonts w:ascii="Times New Roman" w:hAnsi="Times New Roman" w:cs="Times New Roman"/>
                <w:sz w:val="18"/>
                <w:szCs w:val="18"/>
              </w:rPr>
              <w:t>Всего основных фондов</w:t>
            </w:r>
          </w:p>
        </w:tc>
        <w:tc>
          <w:tcPr>
            <w:tcW w:w="915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124926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716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130158</w:t>
            </w:r>
          </w:p>
        </w:tc>
        <w:tc>
          <w:tcPr>
            <w:tcW w:w="963" w:type="dxa"/>
          </w:tcPr>
          <w:p w:rsidR="00CE3164" w:rsidRPr="00441996" w:rsidRDefault="00CE3164" w:rsidP="00441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96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</w:tr>
    </w:tbl>
    <w:p w:rsidR="006E373F" w:rsidRPr="007F0B99" w:rsidRDefault="005A561A" w:rsidP="007F0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таблицы позволяют сделать вывод о том, что на протяжении исследуемого периода на предприятии наблюдается некомпенсируемое выбытие основных фондов,</w:t>
      </w:r>
      <w:r w:rsidR="007C5F60">
        <w:rPr>
          <w:rFonts w:ascii="Times New Roman" w:hAnsi="Times New Roman" w:cs="Times New Roman"/>
          <w:sz w:val="28"/>
          <w:szCs w:val="28"/>
        </w:rPr>
        <w:t xml:space="preserve"> происходящее </w:t>
      </w:r>
      <w:r w:rsidR="000209FE">
        <w:rPr>
          <w:rFonts w:ascii="Times New Roman" w:hAnsi="Times New Roman" w:cs="Times New Roman"/>
          <w:sz w:val="28"/>
          <w:szCs w:val="28"/>
        </w:rPr>
        <w:t xml:space="preserve">по всем видам машин и оборудования, </w:t>
      </w:r>
      <w:r w:rsidR="00304872">
        <w:rPr>
          <w:rFonts w:ascii="Times New Roman" w:hAnsi="Times New Roman" w:cs="Times New Roman"/>
          <w:sz w:val="28"/>
          <w:szCs w:val="28"/>
        </w:rPr>
        <w:t xml:space="preserve">транспортным средствам, производственному и хозяйственному инвентарю. В результате указанных негативных явлений </w:t>
      </w:r>
      <w:r w:rsidR="003A6846">
        <w:rPr>
          <w:rFonts w:ascii="Times New Roman" w:hAnsi="Times New Roman" w:cs="Times New Roman"/>
          <w:sz w:val="28"/>
          <w:szCs w:val="28"/>
        </w:rPr>
        <w:t>стоимост</w:t>
      </w:r>
      <w:r w:rsidR="0043052D">
        <w:rPr>
          <w:rFonts w:ascii="Times New Roman" w:hAnsi="Times New Roman" w:cs="Times New Roman"/>
          <w:sz w:val="28"/>
          <w:szCs w:val="28"/>
        </w:rPr>
        <w:t>ь</w:t>
      </w:r>
      <w:r w:rsidR="003A6846">
        <w:rPr>
          <w:rFonts w:ascii="Times New Roman" w:hAnsi="Times New Roman" w:cs="Times New Roman"/>
          <w:sz w:val="28"/>
          <w:szCs w:val="28"/>
        </w:rPr>
        <w:t xml:space="preserve"> производственных фондов снижается с </w:t>
      </w:r>
      <w:r w:rsidR="0043052D" w:rsidRPr="0043052D">
        <w:rPr>
          <w:rFonts w:ascii="Times New Roman" w:hAnsi="Times New Roman" w:cs="Times New Roman"/>
          <w:sz w:val="28"/>
          <w:szCs w:val="28"/>
        </w:rPr>
        <w:t xml:space="preserve">59618 тыс. руб. </w:t>
      </w:r>
      <w:r w:rsidR="003A6846">
        <w:rPr>
          <w:rFonts w:ascii="Times New Roman" w:hAnsi="Times New Roman" w:cs="Times New Roman"/>
          <w:sz w:val="28"/>
          <w:szCs w:val="28"/>
        </w:rPr>
        <w:t xml:space="preserve">до </w:t>
      </w:r>
      <w:r w:rsidR="0043052D" w:rsidRPr="0043052D">
        <w:rPr>
          <w:rFonts w:ascii="Times New Roman" w:hAnsi="Times New Roman" w:cs="Times New Roman"/>
          <w:sz w:val="28"/>
          <w:szCs w:val="28"/>
        </w:rPr>
        <w:t>46638 тыс. руб.</w:t>
      </w:r>
      <w:r w:rsidR="00404B4A">
        <w:rPr>
          <w:rFonts w:ascii="Times New Roman" w:hAnsi="Times New Roman" w:cs="Times New Roman"/>
          <w:sz w:val="28"/>
          <w:szCs w:val="28"/>
        </w:rPr>
        <w:t xml:space="preserve">, при этом выбытие активной части фондов приводит к трансформации  структуры основного капитала </w:t>
      </w:r>
      <w:r w:rsidR="00A11906">
        <w:rPr>
          <w:rFonts w:ascii="Times New Roman" w:hAnsi="Times New Roman" w:cs="Times New Roman"/>
          <w:sz w:val="28"/>
          <w:szCs w:val="28"/>
        </w:rPr>
        <w:t xml:space="preserve"> - </w:t>
      </w:r>
      <w:r w:rsidR="00404B4A">
        <w:rPr>
          <w:rFonts w:ascii="Times New Roman" w:hAnsi="Times New Roman" w:cs="Times New Roman"/>
          <w:sz w:val="28"/>
          <w:szCs w:val="28"/>
        </w:rPr>
        <w:t>доля маши и оборудования в об</w:t>
      </w:r>
      <w:r w:rsidR="00A11906">
        <w:rPr>
          <w:rFonts w:ascii="Times New Roman" w:hAnsi="Times New Roman" w:cs="Times New Roman"/>
          <w:sz w:val="28"/>
          <w:szCs w:val="28"/>
        </w:rPr>
        <w:t>щ</w:t>
      </w:r>
      <w:r w:rsidR="00404B4A">
        <w:rPr>
          <w:rFonts w:ascii="Times New Roman" w:hAnsi="Times New Roman" w:cs="Times New Roman"/>
          <w:sz w:val="28"/>
          <w:szCs w:val="28"/>
        </w:rPr>
        <w:t>ем</w:t>
      </w:r>
      <w:r w:rsidR="00A11906">
        <w:rPr>
          <w:rFonts w:ascii="Times New Roman" w:hAnsi="Times New Roman" w:cs="Times New Roman"/>
          <w:sz w:val="28"/>
          <w:szCs w:val="28"/>
        </w:rPr>
        <w:t xml:space="preserve"> объеме основного капитала снижается с </w:t>
      </w:r>
      <w:r w:rsidR="00A11906" w:rsidRPr="00E07EB1">
        <w:rPr>
          <w:rFonts w:ascii="Times New Roman" w:hAnsi="Times New Roman" w:cs="Times New Roman"/>
          <w:sz w:val="28"/>
          <w:szCs w:val="28"/>
        </w:rPr>
        <w:t>47,72% до</w:t>
      </w:r>
      <w:r w:rsidR="00E07EB1" w:rsidRPr="00E07EB1">
        <w:rPr>
          <w:rFonts w:ascii="Times New Roman" w:hAnsi="Times New Roman" w:cs="Times New Roman"/>
          <w:sz w:val="28"/>
          <w:szCs w:val="28"/>
        </w:rPr>
        <w:t xml:space="preserve"> </w:t>
      </w:r>
      <w:r w:rsidR="007819AE">
        <w:rPr>
          <w:rFonts w:ascii="Times New Roman" w:hAnsi="Times New Roman" w:cs="Times New Roman"/>
          <w:sz w:val="28"/>
          <w:szCs w:val="28"/>
        </w:rPr>
        <w:t>35,83</w:t>
      </w:r>
      <w:r w:rsidR="00E07EB1" w:rsidRPr="00E07EB1">
        <w:rPr>
          <w:rFonts w:ascii="Times New Roman" w:hAnsi="Times New Roman" w:cs="Times New Roman"/>
          <w:sz w:val="28"/>
          <w:szCs w:val="28"/>
        </w:rPr>
        <w:t>%</w:t>
      </w:r>
      <w:r w:rsidR="00E07EB1">
        <w:rPr>
          <w:rFonts w:ascii="Times New Roman" w:hAnsi="Times New Roman" w:cs="Times New Roman"/>
          <w:sz w:val="28"/>
          <w:szCs w:val="28"/>
        </w:rPr>
        <w:t>.</w:t>
      </w:r>
      <w:r w:rsidR="00A11906" w:rsidRPr="00E07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568" w:rsidRPr="00EC2568" w:rsidRDefault="00EC2568" w:rsidP="004305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52D">
        <w:rPr>
          <w:rFonts w:ascii="Times New Roman" w:hAnsi="Times New Roman" w:cs="Times New Roman"/>
          <w:sz w:val="28"/>
          <w:szCs w:val="28"/>
        </w:rPr>
        <w:t>Обобщающими показателями характеризующими уровень обеспеченности</w:t>
      </w:r>
      <w:r w:rsidRPr="00EC2568">
        <w:rPr>
          <w:rFonts w:ascii="Times New Roman" w:hAnsi="Times New Roman"/>
          <w:sz w:val="28"/>
          <w:szCs w:val="28"/>
        </w:rPr>
        <w:t xml:space="preserve"> предприятия ОПФ являются: показатели фондовооруженности и  технической вооруженности  труда.</w:t>
      </w:r>
    </w:p>
    <w:p w:rsidR="00EC2568" w:rsidRPr="006319F5" w:rsidRDefault="00EC2568" w:rsidP="00631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19F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6319F5">
        <w:rPr>
          <w:rFonts w:ascii="Times New Roman" w:hAnsi="Times New Roman" w:cs="Times New Roman"/>
          <w:b/>
          <w:sz w:val="28"/>
          <w:szCs w:val="28"/>
        </w:rPr>
        <w:tab/>
      </w:r>
      <w:r w:rsidRPr="006319F5">
        <w:rPr>
          <w:rFonts w:ascii="Times New Roman" w:hAnsi="Times New Roman" w:cs="Times New Roman"/>
          <w:b/>
          <w:sz w:val="28"/>
          <w:szCs w:val="28"/>
        </w:rPr>
        <w:tab/>
      </w:r>
      <w:r w:rsidRPr="006319F5">
        <w:rPr>
          <w:rFonts w:ascii="Times New Roman" w:hAnsi="Times New Roman" w:cs="Times New Roman"/>
          <w:b/>
          <w:sz w:val="28"/>
          <w:szCs w:val="28"/>
        </w:rPr>
        <w:tab/>
      </w:r>
      <w:r w:rsidRPr="006319F5">
        <w:rPr>
          <w:rFonts w:ascii="Times New Roman" w:hAnsi="Times New Roman" w:cs="Times New Roman"/>
          <w:b/>
          <w:sz w:val="28"/>
          <w:szCs w:val="28"/>
        </w:rPr>
        <w:tab/>
      </w:r>
      <w:r w:rsidRPr="006319F5">
        <w:rPr>
          <w:rFonts w:ascii="Times New Roman" w:hAnsi="Times New Roman" w:cs="Times New Roman"/>
          <w:b/>
          <w:sz w:val="28"/>
          <w:szCs w:val="28"/>
        </w:rPr>
        <w:tab/>
      </w:r>
      <w:r w:rsidRPr="006319F5">
        <w:rPr>
          <w:rFonts w:ascii="Times New Roman" w:hAnsi="Times New Roman" w:cs="Times New Roman"/>
          <w:b/>
          <w:sz w:val="28"/>
          <w:szCs w:val="28"/>
        </w:rPr>
        <w:tab/>
        <w:t xml:space="preserve"> среднегод. стоимость ППОФ</w:t>
      </w:r>
    </w:p>
    <w:p w:rsidR="00EC2568" w:rsidRPr="006319F5" w:rsidRDefault="00002B3B" w:rsidP="006319F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line id="_x0000_s1150" style="position:absolute;left:0;text-align:left;z-index:251631104" from="269.25pt,9.6pt" to="485.25pt,9.6pt" strokeweight=".26mm">
            <v:stroke joinstyle="miter"/>
          </v:line>
        </w:pict>
      </w:r>
      <w:r w:rsidR="00CE4C81">
        <w:rPr>
          <w:rFonts w:ascii="Times New Roman" w:hAnsi="Times New Roman" w:cs="Times New Roman"/>
          <w:b/>
          <w:sz w:val="28"/>
          <w:szCs w:val="28"/>
        </w:rPr>
        <w:t>Ф</w:t>
      </w:r>
      <w:r w:rsidR="00EC2568" w:rsidRPr="006319F5">
        <w:rPr>
          <w:rFonts w:ascii="Times New Roman" w:hAnsi="Times New Roman" w:cs="Times New Roman"/>
          <w:b/>
          <w:sz w:val="28"/>
          <w:szCs w:val="28"/>
        </w:rPr>
        <w:t xml:space="preserve">ондовооруженность труда     = </w:t>
      </w:r>
    </w:p>
    <w:p w:rsidR="00EC2568" w:rsidRPr="006319F5" w:rsidRDefault="00EC2568" w:rsidP="006319F5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319F5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6319F5">
        <w:rPr>
          <w:rFonts w:ascii="Times New Roman" w:hAnsi="Times New Roman" w:cs="Times New Roman"/>
          <w:b/>
          <w:sz w:val="28"/>
          <w:szCs w:val="28"/>
        </w:rPr>
        <w:tab/>
      </w:r>
      <w:r w:rsidRPr="006319F5">
        <w:rPr>
          <w:rFonts w:ascii="Times New Roman" w:hAnsi="Times New Roman" w:cs="Times New Roman"/>
          <w:b/>
          <w:sz w:val="28"/>
          <w:szCs w:val="28"/>
        </w:rPr>
        <w:tab/>
      </w:r>
      <w:r w:rsidRPr="006319F5">
        <w:rPr>
          <w:rFonts w:ascii="Times New Roman" w:hAnsi="Times New Roman" w:cs="Times New Roman"/>
          <w:b/>
          <w:sz w:val="28"/>
          <w:szCs w:val="28"/>
        </w:rPr>
        <w:tab/>
        <w:t>ССЧ рабо</w:t>
      </w:r>
      <w:r w:rsidR="004539D7">
        <w:rPr>
          <w:rFonts w:ascii="Times New Roman" w:hAnsi="Times New Roman" w:cs="Times New Roman"/>
          <w:b/>
          <w:sz w:val="28"/>
          <w:szCs w:val="28"/>
        </w:rPr>
        <w:t>чих</w:t>
      </w:r>
      <w:r w:rsidRPr="006319F5">
        <w:rPr>
          <w:rFonts w:ascii="Times New Roman" w:hAnsi="Times New Roman" w:cs="Times New Roman"/>
          <w:b/>
          <w:sz w:val="28"/>
          <w:szCs w:val="28"/>
        </w:rPr>
        <w:t xml:space="preserve"> в наиб. смену</w:t>
      </w:r>
    </w:p>
    <w:p w:rsidR="00EC2568" w:rsidRDefault="00EC2568" w:rsidP="00EC2568">
      <w:pPr>
        <w:rPr>
          <w:sz w:val="28"/>
          <w:szCs w:val="28"/>
        </w:rPr>
      </w:pPr>
    </w:p>
    <w:p w:rsidR="00EC2568" w:rsidRPr="006319F5" w:rsidRDefault="00EC2568" w:rsidP="006319F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E67F2">
        <w:rPr>
          <w:b/>
          <w:sz w:val="28"/>
          <w:szCs w:val="28"/>
        </w:rPr>
        <w:t xml:space="preserve">                              </w:t>
      </w:r>
      <w:r w:rsidRPr="001E67F2">
        <w:rPr>
          <w:b/>
          <w:sz w:val="28"/>
          <w:szCs w:val="28"/>
        </w:rPr>
        <w:tab/>
      </w:r>
      <w:r w:rsidRPr="001E67F2">
        <w:rPr>
          <w:b/>
          <w:sz w:val="28"/>
          <w:szCs w:val="28"/>
        </w:rPr>
        <w:tab/>
      </w:r>
      <w:r w:rsidRPr="001E67F2">
        <w:rPr>
          <w:b/>
          <w:sz w:val="28"/>
          <w:szCs w:val="28"/>
        </w:rPr>
        <w:tab/>
      </w:r>
      <w:r w:rsidR="0093039F">
        <w:rPr>
          <w:b/>
          <w:sz w:val="28"/>
          <w:szCs w:val="28"/>
        </w:rPr>
        <w:t xml:space="preserve"> </w:t>
      </w:r>
      <w:r w:rsidR="00B65BB9">
        <w:rPr>
          <w:b/>
          <w:sz w:val="28"/>
          <w:szCs w:val="28"/>
        </w:rPr>
        <w:t>с</w:t>
      </w:r>
      <w:r w:rsidR="0093039F" w:rsidRPr="0093039F">
        <w:rPr>
          <w:rFonts w:ascii="Times New Roman" w:hAnsi="Times New Roman" w:cs="Times New Roman"/>
          <w:b/>
          <w:sz w:val="28"/>
          <w:szCs w:val="28"/>
        </w:rPr>
        <w:t xml:space="preserve">реднегод. </w:t>
      </w:r>
      <w:r w:rsidRPr="006319F5">
        <w:rPr>
          <w:rFonts w:ascii="Times New Roman" w:hAnsi="Times New Roman" w:cs="Times New Roman"/>
          <w:b/>
          <w:sz w:val="28"/>
          <w:szCs w:val="28"/>
        </w:rPr>
        <w:t>стоимость проиводств. оборудования</w:t>
      </w:r>
    </w:p>
    <w:p w:rsidR="0093039F" w:rsidRDefault="00002B3B" w:rsidP="00B65BB9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line id="_x0000_s1156" style="position:absolute;left:0;text-align:left;z-index:251637248" from="222.75pt,8.85pt" to="501.75pt,8.85pt" strokeweight=".26mm">
            <v:stroke joinstyle="miter"/>
          </v:line>
        </w:pict>
      </w:r>
      <w:r w:rsidR="00EC2568" w:rsidRPr="006319F5">
        <w:rPr>
          <w:rFonts w:ascii="Times New Roman" w:hAnsi="Times New Roman" w:cs="Times New Roman"/>
          <w:b/>
          <w:sz w:val="28"/>
          <w:szCs w:val="28"/>
        </w:rPr>
        <w:t>Техническая вооруженность</w:t>
      </w:r>
      <w:r w:rsidR="00B65BB9">
        <w:rPr>
          <w:rFonts w:ascii="Times New Roman" w:hAnsi="Times New Roman" w:cs="Times New Roman"/>
          <w:b/>
          <w:sz w:val="28"/>
          <w:szCs w:val="28"/>
        </w:rPr>
        <w:t xml:space="preserve"> =</w:t>
      </w:r>
    </w:p>
    <w:p w:rsidR="00EC2568" w:rsidRPr="006319F5" w:rsidRDefault="00EC2568" w:rsidP="00B65BB9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6319F5">
        <w:rPr>
          <w:rFonts w:ascii="Times New Roman" w:hAnsi="Times New Roman" w:cs="Times New Roman"/>
          <w:b/>
          <w:sz w:val="28"/>
          <w:szCs w:val="28"/>
        </w:rPr>
        <w:t xml:space="preserve">труда </w:t>
      </w:r>
      <w:r w:rsidR="0093039F">
        <w:rPr>
          <w:rFonts w:ascii="Times New Roman" w:hAnsi="Times New Roman" w:cs="Times New Roman"/>
          <w:b/>
          <w:sz w:val="28"/>
          <w:szCs w:val="28"/>
        </w:rPr>
        <w:tab/>
      </w:r>
      <w:r w:rsidR="0093039F">
        <w:rPr>
          <w:rFonts w:ascii="Times New Roman" w:hAnsi="Times New Roman" w:cs="Times New Roman"/>
          <w:b/>
          <w:sz w:val="28"/>
          <w:szCs w:val="28"/>
        </w:rPr>
        <w:tab/>
      </w:r>
      <w:r w:rsidR="0093039F">
        <w:rPr>
          <w:rFonts w:ascii="Times New Roman" w:hAnsi="Times New Roman" w:cs="Times New Roman"/>
          <w:b/>
          <w:sz w:val="28"/>
          <w:szCs w:val="28"/>
        </w:rPr>
        <w:tab/>
      </w:r>
      <w:r w:rsidR="0093039F">
        <w:rPr>
          <w:rFonts w:ascii="Times New Roman" w:hAnsi="Times New Roman" w:cs="Times New Roman"/>
          <w:b/>
          <w:sz w:val="28"/>
          <w:szCs w:val="28"/>
        </w:rPr>
        <w:tab/>
      </w:r>
      <w:r w:rsidR="0093039F">
        <w:rPr>
          <w:rFonts w:ascii="Times New Roman" w:hAnsi="Times New Roman" w:cs="Times New Roman"/>
          <w:b/>
          <w:sz w:val="28"/>
          <w:szCs w:val="28"/>
        </w:rPr>
        <w:tab/>
      </w:r>
      <w:r w:rsidRPr="006319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2568" w:rsidRPr="006319F5" w:rsidRDefault="00EC2568" w:rsidP="006319F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319F5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6319F5">
        <w:rPr>
          <w:rFonts w:ascii="Times New Roman" w:hAnsi="Times New Roman" w:cs="Times New Roman"/>
          <w:b/>
          <w:sz w:val="28"/>
          <w:szCs w:val="28"/>
        </w:rPr>
        <w:tab/>
      </w:r>
      <w:r w:rsidRPr="006319F5">
        <w:rPr>
          <w:rFonts w:ascii="Times New Roman" w:hAnsi="Times New Roman" w:cs="Times New Roman"/>
          <w:b/>
          <w:sz w:val="28"/>
          <w:szCs w:val="28"/>
        </w:rPr>
        <w:tab/>
      </w:r>
      <w:r w:rsidR="006319F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6319F5">
        <w:rPr>
          <w:rFonts w:ascii="Times New Roman" w:hAnsi="Times New Roman" w:cs="Times New Roman"/>
          <w:b/>
          <w:sz w:val="28"/>
          <w:szCs w:val="28"/>
        </w:rPr>
        <w:t xml:space="preserve">     ССЧ рабо</w:t>
      </w:r>
      <w:r w:rsidR="004539D7">
        <w:rPr>
          <w:rFonts w:ascii="Times New Roman" w:hAnsi="Times New Roman" w:cs="Times New Roman"/>
          <w:b/>
          <w:sz w:val="28"/>
          <w:szCs w:val="28"/>
        </w:rPr>
        <w:t>чих</w:t>
      </w:r>
      <w:r w:rsidRPr="006319F5">
        <w:rPr>
          <w:rFonts w:ascii="Times New Roman" w:hAnsi="Times New Roman" w:cs="Times New Roman"/>
          <w:b/>
          <w:sz w:val="28"/>
          <w:szCs w:val="28"/>
        </w:rPr>
        <w:t xml:space="preserve"> в наиб. смену</w:t>
      </w:r>
    </w:p>
    <w:p w:rsidR="00134160" w:rsidRDefault="00134160" w:rsidP="0013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160" w:rsidRDefault="00134160" w:rsidP="0013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упрощенном виде среднегодовая стоимость фондов рассчитывается как: (ОПФ</w:t>
      </w:r>
      <w:r w:rsidRPr="003445DC">
        <w:rPr>
          <w:rFonts w:ascii="Times New Roman" w:hAnsi="Times New Roman" w:cs="Times New Roman"/>
          <w:sz w:val="28"/>
          <w:szCs w:val="28"/>
          <w:vertAlign w:val="subscript"/>
        </w:rPr>
        <w:t>н.п.</w:t>
      </w:r>
      <w:r>
        <w:rPr>
          <w:rFonts w:ascii="Times New Roman" w:hAnsi="Times New Roman" w:cs="Times New Roman"/>
          <w:sz w:val="28"/>
          <w:szCs w:val="28"/>
        </w:rPr>
        <w:t>+ОПФ</w:t>
      </w:r>
      <w:r w:rsidRPr="003445DC">
        <w:rPr>
          <w:rFonts w:ascii="Times New Roman" w:hAnsi="Times New Roman" w:cs="Times New Roman"/>
          <w:sz w:val="28"/>
          <w:szCs w:val="28"/>
          <w:vertAlign w:val="subscript"/>
        </w:rPr>
        <w:t>к.п</w:t>
      </w:r>
      <w:r>
        <w:rPr>
          <w:rFonts w:ascii="Times New Roman" w:hAnsi="Times New Roman" w:cs="Times New Roman"/>
          <w:sz w:val="28"/>
          <w:szCs w:val="28"/>
        </w:rPr>
        <w:t>.)/2</w:t>
      </w:r>
    </w:p>
    <w:p w:rsidR="00134160" w:rsidRDefault="00134160" w:rsidP="0013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более точном варианте расчета среднегодовая стоимость основных ППОФ рассчитывается по формуле:</w:t>
      </w:r>
    </w:p>
    <w:p w:rsidR="00134160" w:rsidRDefault="00134160" w:rsidP="001341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6D31">
        <w:rPr>
          <w:rFonts w:ascii="Times New Roman" w:hAnsi="Times New Roman" w:cs="Times New Roman"/>
          <w:position w:val="-24"/>
          <w:sz w:val="28"/>
          <w:szCs w:val="28"/>
        </w:rPr>
        <w:object w:dxaOrig="54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32.25pt" o:ole="">
            <v:imagedata r:id="rId7" o:title=""/>
          </v:shape>
          <o:OLEObject Type="Embed" ProgID="Equation.3" ShapeID="_x0000_i1025" DrawAspect="Content" ObjectID="_1459239482" r:id="rId8"/>
        </w:object>
      </w:r>
    </w:p>
    <w:p w:rsidR="00134160" w:rsidRPr="005175F3" w:rsidRDefault="00134160" w:rsidP="00134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 ОПФ</w:t>
      </w:r>
      <w:r w:rsidRPr="005175F3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стоимость основных средств на начало </w:t>
      </w:r>
      <w:r w:rsidRPr="005175F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175F3">
        <w:rPr>
          <w:rFonts w:ascii="Times New Roman" w:hAnsi="Times New Roman" w:cs="Times New Roman"/>
          <w:sz w:val="28"/>
          <w:szCs w:val="28"/>
        </w:rPr>
        <w:t xml:space="preserve"> ОПФ</w:t>
      </w:r>
      <w:r w:rsidRPr="005175F3">
        <w:rPr>
          <w:rFonts w:ascii="Times New Roman" w:hAnsi="Times New Roman" w:cs="Times New Roman"/>
          <w:sz w:val="28"/>
          <w:szCs w:val="28"/>
          <w:vertAlign w:val="subscript"/>
        </w:rPr>
        <w:t>вв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стоимость вновь введенных основных средств; </w:t>
      </w:r>
      <w:r w:rsidRPr="005175F3">
        <w:rPr>
          <w:rFonts w:ascii="Times New Roman" w:hAnsi="Times New Roman" w:cs="Times New Roman"/>
          <w:sz w:val="28"/>
          <w:szCs w:val="28"/>
        </w:rPr>
        <w:t>ОПФ</w:t>
      </w:r>
      <w:r w:rsidRPr="005175F3">
        <w:rPr>
          <w:rFonts w:ascii="Times New Roman" w:hAnsi="Times New Roman" w:cs="Times New Roman"/>
          <w:sz w:val="28"/>
          <w:szCs w:val="28"/>
          <w:vertAlign w:val="subscript"/>
        </w:rPr>
        <w:t>вв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стоимость вновь введенных основных средств; </w:t>
      </w:r>
      <w:r w:rsidRPr="005175F3">
        <w:rPr>
          <w:rFonts w:ascii="Times New Roman" w:hAnsi="Times New Roman" w:cs="Times New Roman"/>
          <w:sz w:val="28"/>
          <w:szCs w:val="28"/>
        </w:rPr>
        <w:t>ОПФ</w:t>
      </w:r>
      <w:r w:rsidRPr="005175F3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стоимость выбывших основных средств;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E6EC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число полных месяцев функционирования введенных основных фондов;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172D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E6EC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число полных месяцев функционирования выбывших основных фондов.           </w:t>
      </w:r>
    </w:p>
    <w:p w:rsidR="00EC2568" w:rsidRPr="00CE4C81" w:rsidRDefault="00EC2568" w:rsidP="00CE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1">
        <w:rPr>
          <w:rFonts w:ascii="Times New Roman" w:hAnsi="Times New Roman" w:cs="Times New Roman"/>
          <w:sz w:val="28"/>
          <w:szCs w:val="28"/>
        </w:rPr>
        <w:t xml:space="preserve">Темпы роста технической вооруженности труда сопоставляют с темпами роста производительности труда. Желательно, чтобы темпы роста производительности труда опережали темпы роста технической вооруженности. </w:t>
      </w:r>
    </w:p>
    <w:p w:rsidR="00EC2568" w:rsidRPr="00CE4C81" w:rsidRDefault="00EC2568" w:rsidP="00CE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1">
        <w:rPr>
          <w:rFonts w:ascii="Times New Roman" w:hAnsi="Times New Roman" w:cs="Times New Roman"/>
          <w:sz w:val="28"/>
          <w:szCs w:val="28"/>
        </w:rPr>
        <w:t>Выпуск продукции зависит не только от обеспеченности предприятия ОФ, но и от технического состояния ОФ.</w:t>
      </w:r>
    </w:p>
    <w:p w:rsidR="00EC2568" w:rsidRPr="00CE4C81" w:rsidRDefault="00EC2568" w:rsidP="00CE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1">
        <w:rPr>
          <w:rFonts w:ascii="Times New Roman" w:hAnsi="Times New Roman" w:cs="Times New Roman"/>
          <w:sz w:val="28"/>
          <w:szCs w:val="28"/>
        </w:rPr>
        <w:t>Техническое состояние ОС может характеризоваться следующими показателями:</w:t>
      </w:r>
    </w:p>
    <w:p w:rsidR="00EC2568" w:rsidRPr="00CE4C81" w:rsidRDefault="00EC2568" w:rsidP="00CE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568" w:rsidRPr="00082A6C" w:rsidRDefault="00EC2568" w:rsidP="0008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A6C">
        <w:rPr>
          <w:rFonts w:ascii="Times New Roman" w:hAnsi="Times New Roman" w:cs="Times New Roman"/>
          <w:sz w:val="28"/>
          <w:szCs w:val="28"/>
        </w:rPr>
        <w:t>1. Показатели степени изношенности О</w:t>
      </w:r>
      <w:r w:rsidR="00ED7150">
        <w:rPr>
          <w:rFonts w:ascii="Times New Roman" w:hAnsi="Times New Roman" w:cs="Times New Roman"/>
          <w:sz w:val="28"/>
          <w:szCs w:val="28"/>
        </w:rPr>
        <w:t>Ф</w:t>
      </w:r>
    </w:p>
    <w:p w:rsidR="00EC2568" w:rsidRPr="00CE4C81" w:rsidRDefault="00EC2568" w:rsidP="00CE4C8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E4C81">
        <w:rPr>
          <w:rFonts w:ascii="Times New Roman" w:hAnsi="Times New Roman" w:cs="Times New Roman"/>
          <w:b/>
          <w:sz w:val="28"/>
          <w:szCs w:val="28"/>
        </w:rPr>
        <w:t xml:space="preserve">                             ∑износа О</w:t>
      </w:r>
      <w:r w:rsidR="00ED7150">
        <w:rPr>
          <w:rFonts w:ascii="Times New Roman" w:hAnsi="Times New Roman" w:cs="Times New Roman"/>
          <w:b/>
          <w:sz w:val="28"/>
          <w:szCs w:val="28"/>
        </w:rPr>
        <w:t>Ф</w:t>
      </w:r>
    </w:p>
    <w:p w:rsidR="00EC2568" w:rsidRPr="00CE4C81" w:rsidRDefault="00002B3B" w:rsidP="00CE4C8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line id="_x0000_s1151" style="position:absolute;left:0;text-align:left;z-index:251632128" from="117pt,7.1pt" to="270pt,7.1pt" strokeweight=".26mm">
            <v:stroke joinstyle="miter"/>
          </v:line>
        </w:pict>
      </w:r>
      <w:r w:rsidR="00EC2568" w:rsidRPr="00CE4C81">
        <w:rPr>
          <w:rFonts w:ascii="Times New Roman" w:hAnsi="Times New Roman" w:cs="Times New Roman"/>
          <w:b/>
          <w:sz w:val="28"/>
          <w:szCs w:val="28"/>
        </w:rPr>
        <w:t>К износа</w:t>
      </w:r>
      <w:r w:rsidR="00082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568" w:rsidRPr="00CE4C81">
        <w:rPr>
          <w:rFonts w:ascii="Times New Roman" w:hAnsi="Times New Roman" w:cs="Times New Roman"/>
          <w:b/>
          <w:sz w:val="28"/>
          <w:szCs w:val="28"/>
        </w:rPr>
        <w:t>=</w:t>
      </w:r>
    </w:p>
    <w:p w:rsidR="00EC2568" w:rsidRPr="00CE4C81" w:rsidRDefault="00EC2568" w:rsidP="00CE4C8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E4C81">
        <w:rPr>
          <w:rFonts w:ascii="Times New Roman" w:hAnsi="Times New Roman" w:cs="Times New Roman"/>
          <w:b/>
          <w:sz w:val="28"/>
          <w:szCs w:val="28"/>
        </w:rPr>
        <w:t xml:space="preserve">                     Среднегодовая ст-ть О</w:t>
      </w:r>
      <w:r w:rsidR="00ED7150">
        <w:rPr>
          <w:rFonts w:ascii="Times New Roman" w:hAnsi="Times New Roman" w:cs="Times New Roman"/>
          <w:b/>
          <w:sz w:val="28"/>
          <w:szCs w:val="28"/>
        </w:rPr>
        <w:t>Ф</w:t>
      </w:r>
    </w:p>
    <w:p w:rsidR="00EC2568" w:rsidRPr="00CE4C81" w:rsidRDefault="00EC2568" w:rsidP="00CE4C8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C2568" w:rsidRPr="00CE4C81" w:rsidRDefault="00EC2568" w:rsidP="00CE4C8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E4C81">
        <w:rPr>
          <w:rFonts w:ascii="Times New Roman" w:hAnsi="Times New Roman" w:cs="Times New Roman"/>
          <w:b/>
          <w:sz w:val="28"/>
          <w:szCs w:val="28"/>
        </w:rPr>
        <w:t xml:space="preserve">                          Остаточная ст-ть О</w:t>
      </w:r>
      <w:r w:rsidR="00ED7150">
        <w:rPr>
          <w:rFonts w:ascii="Times New Roman" w:hAnsi="Times New Roman" w:cs="Times New Roman"/>
          <w:b/>
          <w:sz w:val="28"/>
          <w:szCs w:val="28"/>
        </w:rPr>
        <w:t>Ф</w:t>
      </w:r>
    </w:p>
    <w:p w:rsidR="00EC2568" w:rsidRPr="00CE4C81" w:rsidRDefault="00002B3B" w:rsidP="00CE4C8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line id="_x0000_s1152" style="position:absolute;left:0;text-align:left;z-index:251633152" from="126.75pt,5.85pt" to="268.5pt,5.85pt" strokeweight=".26mm">
            <v:stroke joinstyle="miter"/>
          </v:line>
        </w:pict>
      </w:r>
      <w:r w:rsidR="00EC2568" w:rsidRPr="00CE4C81">
        <w:rPr>
          <w:rFonts w:ascii="Times New Roman" w:hAnsi="Times New Roman" w:cs="Times New Roman"/>
          <w:b/>
          <w:sz w:val="28"/>
          <w:szCs w:val="28"/>
        </w:rPr>
        <w:t>К годности =</w:t>
      </w:r>
    </w:p>
    <w:p w:rsidR="00EC2568" w:rsidRPr="00CE4C81" w:rsidRDefault="00EC2568" w:rsidP="00CE4C8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E4C81">
        <w:rPr>
          <w:rFonts w:ascii="Times New Roman" w:hAnsi="Times New Roman" w:cs="Times New Roman"/>
          <w:b/>
          <w:sz w:val="28"/>
          <w:szCs w:val="28"/>
        </w:rPr>
        <w:t xml:space="preserve">                           Среднегод.</w:t>
      </w:r>
      <w:r w:rsidR="00100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C81">
        <w:rPr>
          <w:rFonts w:ascii="Times New Roman" w:hAnsi="Times New Roman" w:cs="Times New Roman"/>
          <w:b/>
          <w:sz w:val="28"/>
          <w:szCs w:val="28"/>
        </w:rPr>
        <w:t>ст-ть О</w:t>
      </w:r>
      <w:r w:rsidR="00ED7150">
        <w:rPr>
          <w:rFonts w:ascii="Times New Roman" w:hAnsi="Times New Roman" w:cs="Times New Roman"/>
          <w:b/>
          <w:sz w:val="28"/>
          <w:szCs w:val="28"/>
        </w:rPr>
        <w:t>Ф</w:t>
      </w:r>
    </w:p>
    <w:p w:rsidR="00082A6C" w:rsidRDefault="00082A6C" w:rsidP="0008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568" w:rsidRPr="00082A6C" w:rsidRDefault="00EC2568" w:rsidP="00082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A6C">
        <w:rPr>
          <w:rFonts w:ascii="Times New Roman" w:hAnsi="Times New Roman" w:cs="Times New Roman"/>
          <w:sz w:val="28"/>
          <w:szCs w:val="28"/>
        </w:rPr>
        <w:t>2. Показатели движения основных средств:</w:t>
      </w:r>
    </w:p>
    <w:p w:rsidR="00EC2568" w:rsidRPr="00082A6C" w:rsidRDefault="00EC2568" w:rsidP="00C7310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82A6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82A6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82A6C">
        <w:rPr>
          <w:rFonts w:ascii="Times New Roman" w:hAnsi="Times New Roman" w:cs="Times New Roman"/>
          <w:b/>
          <w:sz w:val="28"/>
          <w:szCs w:val="28"/>
        </w:rPr>
        <w:t xml:space="preserve">Ст-ть основных </w:t>
      </w:r>
      <w:r w:rsidR="00ED7150">
        <w:rPr>
          <w:rFonts w:ascii="Times New Roman" w:hAnsi="Times New Roman" w:cs="Times New Roman"/>
          <w:b/>
          <w:sz w:val="28"/>
          <w:szCs w:val="28"/>
        </w:rPr>
        <w:t xml:space="preserve">фондов </w:t>
      </w:r>
      <w:r w:rsidRPr="00082A6C">
        <w:rPr>
          <w:rFonts w:ascii="Times New Roman" w:hAnsi="Times New Roman" w:cs="Times New Roman"/>
          <w:b/>
          <w:sz w:val="28"/>
          <w:szCs w:val="28"/>
        </w:rPr>
        <w:t xml:space="preserve">введенных в эксплуатацию                         </w:t>
      </w:r>
    </w:p>
    <w:p w:rsidR="00EC2568" w:rsidRPr="00082A6C" w:rsidRDefault="00002B3B" w:rsidP="00C7310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line id="_x0000_s1153" style="position:absolute;left:0;text-align:left;z-index:251634176" from="174.75pt,5.7pt" to="449.25pt,5.7pt" strokeweight=".26mm">
            <v:stroke joinstyle="miter"/>
          </v:line>
        </w:pict>
      </w:r>
      <w:r w:rsidR="00EC2568" w:rsidRPr="00082A6C">
        <w:rPr>
          <w:rFonts w:ascii="Times New Roman" w:hAnsi="Times New Roman" w:cs="Times New Roman"/>
          <w:b/>
          <w:sz w:val="28"/>
          <w:szCs w:val="28"/>
        </w:rPr>
        <w:t xml:space="preserve">К обновления   =   </w:t>
      </w:r>
    </w:p>
    <w:p w:rsidR="00EC2568" w:rsidRPr="00082A6C" w:rsidRDefault="00EC2568" w:rsidP="00C7310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82A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Ст-ть О</w:t>
      </w:r>
      <w:r w:rsidR="00ED7150">
        <w:rPr>
          <w:rFonts w:ascii="Times New Roman" w:hAnsi="Times New Roman" w:cs="Times New Roman"/>
          <w:b/>
          <w:sz w:val="28"/>
          <w:szCs w:val="28"/>
        </w:rPr>
        <w:t>Ф</w:t>
      </w:r>
      <w:r w:rsidRPr="00082A6C">
        <w:rPr>
          <w:rFonts w:ascii="Times New Roman" w:hAnsi="Times New Roman" w:cs="Times New Roman"/>
          <w:b/>
          <w:sz w:val="28"/>
          <w:szCs w:val="28"/>
        </w:rPr>
        <w:t xml:space="preserve"> на конец периода</w:t>
      </w:r>
    </w:p>
    <w:p w:rsidR="00EC2568" w:rsidRPr="00D15CA0" w:rsidRDefault="00EC2568" w:rsidP="00C73100">
      <w:pPr>
        <w:spacing w:after="0" w:line="240" w:lineRule="auto"/>
        <w:rPr>
          <w:b/>
          <w:sz w:val="32"/>
          <w:szCs w:val="32"/>
        </w:rPr>
      </w:pPr>
    </w:p>
    <w:p w:rsidR="00EC2568" w:rsidRPr="00C73100" w:rsidRDefault="00EC2568" w:rsidP="00C7310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731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Ст-ть О</w:t>
      </w:r>
      <w:r w:rsidR="00ED7150">
        <w:rPr>
          <w:rFonts w:ascii="Times New Roman" w:hAnsi="Times New Roman" w:cs="Times New Roman"/>
          <w:b/>
          <w:sz w:val="28"/>
          <w:szCs w:val="28"/>
        </w:rPr>
        <w:t>Ф</w:t>
      </w:r>
      <w:r w:rsidRPr="00C73100">
        <w:rPr>
          <w:rFonts w:ascii="Times New Roman" w:hAnsi="Times New Roman" w:cs="Times New Roman"/>
          <w:b/>
          <w:sz w:val="28"/>
          <w:szCs w:val="28"/>
        </w:rPr>
        <w:t xml:space="preserve"> выбывших из эксплуатации</w:t>
      </w:r>
    </w:p>
    <w:p w:rsidR="00EC2568" w:rsidRPr="00C73100" w:rsidRDefault="00002B3B" w:rsidP="00C7310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line id="_x0000_s1154" style="position:absolute;left:0;text-align:left;flip:y;z-index:251635200" from="163.5pt,9.4pt" to="430.5pt,10.15pt" strokeweight=".26mm">
            <v:stroke joinstyle="miter"/>
          </v:line>
        </w:pict>
      </w:r>
      <w:r w:rsidR="00EC2568" w:rsidRPr="00C73100">
        <w:rPr>
          <w:rFonts w:ascii="Times New Roman" w:hAnsi="Times New Roman" w:cs="Times New Roman"/>
          <w:b/>
          <w:sz w:val="28"/>
          <w:szCs w:val="28"/>
        </w:rPr>
        <w:t>К выбытия    =</w:t>
      </w:r>
    </w:p>
    <w:p w:rsidR="00EC2568" w:rsidRPr="00C73100" w:rsidRDefault="00EC2568" w:rsidP="00C7310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731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Ст-ть О</w:t>
      </w:r>
      <w:r w:rsidR="00ED7150">
        <w:rPr>
          <w:rFonts w:ascii="Times New Roman" w:hAnsi="Times New Roman" w:cs="Times New Roman"/>
          <w:b/>
          <w:sz w:val="28"/>
          <w:szCs w:val="28"/>
        </w:rPr>
        <w:t>Ф</w:t>
      </w:r>
      <w:r w:rsidRPr="00C73100">
        <w:rPr>
          <w:rFonts w:ascii="Times New Roman" w:hAnsi="Times New Roman" w:cs="Times New Roman"/>
          <w:b/>
          <w:sz w:val="28"/>
          <w:szCs w:val="28"/>
        </w:rPr>
        <w:t xml:space="preserve"> на начало периода</w:t>
      </w:r>
    </w:p>
    <w:p w:rsidR="0000483E" w:rsidRDefault="0000483E" w:rsidP="00C7310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C2568" w:rsidRPr="00C73100" w:rsidRDefault="00EC2568" w:rsidP="00C7310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7310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841B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73100">
        <w:rPr>
          <w:rFonts w:ascii="Times New Roman" w:hAnsi="Times New Roman" w:cs="Times New Roman"/>
          <w:b/>
          <w:sz w:val="28"/>
          <w:szCs w:val="28"/>
        </w:rPr>
        <w:t xml:space="preserve"> Ст-ть введенных О</w:t>
      </w:r>
      <w:r w:rsidR="00ED7150">
        <w:rPr>
          <w:rFonts w:ascii="Times New Roman" w:hAnsi="Times New Roman" w:cs="Times New Roman"/>
          <w:b/>
          <w:sz w:val="28"/>
          <w:szCs w:val="28"/>
        </w:rPr>
        <w:t>Ф</w:t>
      </w:r>
      <w:r w:rsidRPr="00C73100">
        <w:rPr>
          <w:rFonts w:ascii="Times New Roman" w:hAnsi="Times New Roman" w:cs="Times New Roman"/>
          <w:b/>
          <w:sz w:val="28"/>
          <w:szCs w:val="28"/>
        </w:rPr>
        <w:t xml:space="preserve"> – ст-ть выбывших О</w:t>
      </w:r>
      <w:r w:rsidR="00ED7150">
        <w:rPr>
          <w:rFonts w:ascii="Times New Roman" w:hAnsi="Times New Roman" w:cs="Times New Roman"/>
          <w:b/>
          <w:sz w:val="28"/>
          <w:szCs w:val="28"/>
        </w:rPr>
        <w:t>Ф</w:t>
      </w:r>
    </w:p>
    <w:p w:rsidR="00EC2568" w:rsidRPr="00C73100" w:rsidRDefault="00002B3B" w:rsidP="00C7310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line id="_x0000_s1155" style="position:absolute;left:0;text-align:left;z-index:251636224" from="144.75pt,9.65pt" to="414pt,9.65pt" strokeweight=".26mm">
            <v:stroke joinstyle="miter"/>
          </v:line>
        </w:pict>
      </w:r>
      <w:r w:rsidR="00EC2568" w:rsidRPr="00C73100">
        <w:rPr>
          <w:rFonts w:ascii="Times New Roman" w:hAnsi="Times New Roman" w:cs="Times New Roman"/>
          <w:b/>
          <w:sz w:val="28"/>
          <w:szCs w:val="28"/>
        </w:rPr>
        <w:t xml:space="preserve">К  прироста </w:t>
      </w:r>
      <w:r w:rsidR="00F77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568" w:rsidRPr="00C73100">
        <w:rPr>
          <w:rFonts w:ascii="Times New Roman" w:hAnsi="Times New Roman" w:cs="Times New Roman"/>
          <w:b/>
          <w:sz w:val="28"/>
          <w:szCs w:val="28"/>
        </w:rPr>
        <w:t xml:space="preserve">= </w:t>
      </w:r>
    </w:p>
    <w:p w:rsidR="00EC2568" w:rsidRPr="00C73100" w:rsidRDefault="00EC2568" w:rsidP="00C7310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731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Ст-ть О</w:t>
      </w:r>
      <w:r w:rsidR="00ED7150">
        <w:rPr>
          <w:rFonts w:ascii="Times New Roman" w:hAnsi="Times New Roman" w:cs="Times New Roman"/>
          <w:b/>
          <w:sz w:val="28"/>
          <w:szCs w:val="28"/>
        </w:rPr>
        <w:t>Ф</w:t>
      </w:r>
      <w:r w:rsidRPr="00C73100">
        <w:rPr>
          <w:rFonts w:ascii="Times New Roman" w:hAnsi="Times New Roman" w:cs="Times New Roman"/>
          <w:b/>
          <w:sz w:val="28"/>
          <w:szCs w:val="28"/>
        </w:rPr>
        <w:t xml:space="preserve"> на начало периода</w:t>
      </w:r>
    </w:p>
    <w:p w:rsidR="00EC2568" w:rsidRDefault="00EC2568" w:rsidP="00EC2568">
      <w:pPr>
        <w:rPr>
          <w:sz w:val="32"/>
          <w:szCs w:val="32"/>
        </w:rPr>
      </w:pPr>
    </w:p>
    <w:p w:rsidR="00EC2568" w:rsidRPr="00E841BB" w:rsidRDefault="00EC2568" w:rsidP="00E8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1BB">
        <w:rPr>
          <w:rFonts w:ascii="Times New Roman" w:hAnsi="Times New Roman" w:cs="Times New Roman"/>
          <w:sz w:val="28"/>
          <w:szCs w:val="28"/>
        </w:rPr>
        <w:t>Данные коэффициенты рассчитывают, как по всем  ОС, так и по отдельным группам, полученные результаты сравнивают с планом и с пред</w:t>
      </w:r>
      <w:r w:rsidR="00722788">
        <w:rPr>
          <w:rFonts w:ascii="Times New Roman" w:hAnsi="Times New Roman" w:cs="Times New Roman"/>
          <w:sz w:val="28"/>
          <w:szCs w:val="28"/>
        </w:rPr>
        <w:t xml:space="preserve">ыдущим </w:t>
      </w:r>
      <w:r w:rsidRPr="00E841BB">
        <w:rPr>
          <w:rFonts w:ascii="Times New Roman" w:hAnsi="Times New Roman" w:cs="Times New Roman"/>
          <w:sz w:val="28"/>
          <w:szCs w:val="28"/>
        </w:rPr>
        <w:t>периодом.</w:t>
      </w:r>
    </w:p>
    <w:p w:rsidR="00EC2568" w:rsidRPr="00E841BB" w:rsidRDefault="00EC2568" w:rsidP="00E8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568" w:rsidRPr="00D4089E" w:rsidRDefault="00EC2568" w:rsidP="00A21A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89E">
        <w:rPr>
          <w:rFonts w:ascii="Times New Roman" w:hAnsi="Times New Roman" w:cs="Times New Roman"/>
          <w:b/>
          <w:sz w:val="28"/>
          <w:szCs w:val="28"/>
        </w:rPr>
        <w:t>Показатели возрастного состава ОС</w:t>
      </w:r>
    </w:p>
    <w:p w:rsidR="00A21A29" w:rsidRDefault="00A21A29" w:rsidP="00A21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анализ обеспеченности предприятия основными фондами целесообразно в направлении исследования возрастной структуры его активной части</w:t>
      </w:r>
      <w:r w:rsidR="007227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A29" w:rsidRDefault="00A21A29" w:rsidP="00A21A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A21A29" w:rsidRPr="00415ED6" w:rsidRDefault="00A21A29" w:rsidP="00A21A29">
      <w:pPr>
        <w:pStyle w:val="af8"/>
        <w:spacing w:after="0" w:line="240" w:lineRule="auto"/>
        <w:ind w:left="284" w:firstLine="48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5ED6">
        <w:rPr>
          <w:rFonts w:ascii="Times New Roman" w:hAnsi="Times New Roman" w:cs="Times New Roman"/>
          <w:bCs/>
          <w:sz w:val="28"/>
          <w:szCs w:val="28"/>
        </w:rPr>
        <w:t>Анализ возрастно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415E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структуры </w:t>
      </w:r>
      <w:r w:rsidRPr="00415ED6">
        <w:rPr>
          <w:rFonts w:ascii="Times New Roman" w:hAnsi="Times New Roman" w:cs="Times New Roman"/>
          <w:bCs/>
          <w:sz w:val="28"/>
          <w:szCs w:val="28"/>
        </w:rPr>
        <w:t>оборудования</w:t>
      </w:r>
    </w:p>
    <w:tbl>
      <w:tblPr>
        <w:tblW w:w="90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1080"/>
        <w:gridCol w:w="34"/>
        <w:gridCol w:w="1406"/>
        <w:gridCol w:w="1260"/>
        <w:gridCol w:w="28"/>
        <w:gridCol w:w="1224"/>
        <w:gridCol w:w="8"/>
        <w:gridCol w:w="1176"/>
        <w:gridCol w:w="7"/>
        <w:gridCol w:w="77"/>
        <w:gridCol w:w="1260"/>
      </w:tblGrid>
      <w:tr w:rsidR="00A21A29" w:rsidRPr="009B7ED9">
        <w:trPr>
          <w:cantSplit/>
          <w:trHeight w:val="400"/>
          <w:jc w:val="center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Возрастные группы </w:t>
            </w:r>
            <w:r w:rsidRPr="009B7ED9">
              <w:rPr>
                <w:rFonts w:ascii="Times New Roman" w:hAnsi="Times New Roman" w:cs="Times New Roman"/>
                <w:sz w:val="20"/>
                <w:szCs w:val="20"/>
              </w:rPr>
              <w:br/>
              <w:t>оборудования</w:t>
            </w:r>
          </w:p>
        </w:tc>
        <w:tc>
          <w:tcPr>
            <w:tcW w:w="3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Базисный период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7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Отчетный период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A21A29" w:rsidRPr="009B7ED9">
        <w:trPr>
          <w:cantSplit/>
          <w:trHeight w:val="1275"/>
          <w:jc w:val="center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A29" w:rsidRPr="009B7ED9" w:rsidRDefault="00A21A29" w:rsidP="00785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Pr="009B7ED9">
              <w:rPr>
                <w:rFonts w:ascii="Times New Roman" w:hAnsi="Times New Roman" w:cs="Times New Roman"/>
                <w:sz w:val="20"/>
                <w:szCs w:val="20"/>
              </w:rPr>
              <w:br/>
              <w:t>оборудования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Работающее в пределах </w:t>
            </w:r>
            <w:r w:rsidRPr="009B7ED9">
              <w:rPr>
                <w:rFonts w:ascii="Times New Roman" w:hAnsi="Times New Roman" w:cs="Times New Roman"/>
                <w:sz w:val="20"/>
                <w:szCs w:val="20"/>
              </w:rPr>
              <w:br/>
              <w:t>нормативных</w:t>
            </w:r>
            <w:r w:rsidRPr="009B7ED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сроков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Работающее сверх </w:t>
            </w:r>
            <w:r w:rsidRPr="009B7ED9">
              <w:rPr>
                <w:rFonts w:ascii="Times New Roman" w:hAnsi="Times New Roman" w:cs="Times New Roman"/>
                <w:sz w:val="20"/>
                <w:szCs w:val="20"/>
              </w:rPr>
              <w:br/>
              <w:t>нормативных сроков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Pr="009B7ED9">
              <w:rPr>
                <w:rFonts w:ascii="Times New Roman" w:hAnsi="Times New Roman" w:cs="Times New Roman"/>
                <w:sz w:val="20"/>
                <w:szCs w:val="20"/>
              </w:rPr>
              <w:br/>
              <w:t>оборудования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Работающее </w:t>
            </w:r>
            <w:r w:rsidRPr="009B7ED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пределах нормативных </w:t>
            </w:r>
            <w:r w:rsidRPr="009B7ED9">
              <w:rPr>
                <w:rFonts w:ascii="Times New Roman" w:hAnsi="Times New Roman" w:cs="Times New Roman"/>
                <w:sz w:val="20"/>
                <w:szCs w:val="20"/>
              </w:rPr>
              <w:br/>
              <w:t>сроков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Работающее </w:t>
            </w:r>
            <w:r w:rsidRPr="009B7ED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сверх нормативных </w:t>
            </w:r>
            <w:r w:rsidRPr="009B7ED9">
              <w:rPr>
                <w:rFonts w:ascii="Times New Roman" w:hAnsi="Times New Roman" w:cs="Times New Roman"/>
                <w:sz w:val="20"/>
                <w:szCs w:val="20"/>
              </w:rPr>
              <w:br/>
              <w:t>сроков</w:t>
            </w:r>
          </w:p>
        </w:tc>
      </w:tr>
      <w:tr w:rsidR="00A21A29" w:rsidRPr="009B7ED9">
        <w:trPr>
          <w:trHeight w:val="164"/>
          <w:jc w:val="center"/>
        </w:trPr>
        <w:tc>
          <w:tcPr>
            <w:tcW w:w="9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Рабочие машины  и оборудование 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до 5 лет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5-10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10-20 лет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свыше 20 лет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</w:tr>
      <w:tr w:rsidR="00A21A29" w:rsidRPr="009B7ED9">
        <w:trPr>
          <w:trHeight w:val="189"/>
          <w:jc w:val="center"/>
        </w:trPr>
        <w:tc>
          <w:tcPr>
            <w:tcW w:w="901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Силовые машины  и  оборудование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до 5 лет 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5,31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5-10 лет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29,99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19,69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10-20 лет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A21A29" w:rsidRPr="009B7ED9">
        <w:trPr>
          <w:trHeight w:val="22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свыше 20 лет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35,48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64,52</w:t>
            </w:r>
          </w:p>
        </w:tc>
      </w:tr>
      <w:tr w:rsidR="00A21A29" w:rsidRPr="009B7ED9">
        <w:trPr>
          <w:trHeight w:val="195"/>
          <w:jc w:val="center"/>
        </w:trPr>
        <w:tc>
          <w:tcPr>
            <w:tcW w:w="901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9F7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Измерительные и регулирующие приборы  и устройства,</w:t>
            </w:r>
            <w:r w:rsidR="009F7E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 также </w:t>
            </w:r>
            <w:r w:rsidRPr="009B7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лабораторное оборудование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до 5 лет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5-10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 xml:space="preserve">10-20 лет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свыше 20 лет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21A29" w:rsidRPr="009B7ED9">
        <w:trPr>
          <w:trHeight w:hRule="exact" w:val="227"/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86,82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1A29" w:rsidRPr="009B7ED9" w:rsidRDefault="00A21A29" w:rsidP="00785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ED9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</w:tr>
    </w:tbl>
    <w:p w:rsidR="00A21A29" w:rsidRDefault="00A21A29" w:rsidP="00A21A29">
      <w:pPr>
        <w:pStyle w:val="af8"/>
      </w:pPr>
      <w:r>
        <w:t xml:space="preserve"> </w:t>
      </w:r>
    </w:p>
    <w:p w:rsidR="00A21A29" w:rsidRPr="008B1346" w:rsidRDefault="00A21A29" w:rsidP="00A21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346">
        <w:rPr>
          <w:rFonts w:ascii="Times New Roman" w:hAnsi="Times New Roman" w:cs="Times New Roman"/>
          <w:sz w:val="28"/>
          <w:szCs w:val="28"/>
        </w:rPr>
        <w:t xml:space="preserve">Исходные данные свидетельствуют о том, что сегодня  на предприятии более 70% рабочих машин и оборудования эксплуатируется за пределами экономически оправданных сроков, </w:t>
      </w:r>
      <w:r w:rsidR="00A24A9F">
        <w:rPr>
          <w:rFonts w:ascii="Times New Roman" w:hAnsi="Times New Roman" w:cs="Times New Roman"/>
          <w:sz w:val="28"/>
          <w:szCs w:val="28"/>
        </w:rPr>
        <w:t>64,3</w:t>
      </w:r>
      <w:r w:rsidRPr="008B1346">
        <w:rPr>
          <w:rFonts w:ascii="Times New Roman" w:hAnsi="Times New Roman" w:cs="Times New Roman"/>
          <w:sz w:val="28"/>
          <w:szCs w:val="28"/>
        </w:rPr>
        <w:t xml:space="preserve">% основного оборудования функционирует свыше 10 лет, что крайне много для поддержания текущей конкурентоспособности предприятия. Наблюдается резкое ухудшение возрастной структуры рабочих агрегатов по сравнению с базисным периодом: их доля в возрасте 5-10 лет сократилась с 22,8% в </w:t>
      </w:r>
      <w:r>
        <w:rPr>
          <w:rFonts w:ascii="Times New Roman" w:hAnsi="Times New Roman" w:cs="Times New Roman"/>
          <w:sz w:val="28"/>
          <w:szCs w:val="28"/>
        </w:rPr>
        <w:t>2000</w:t>
      </w:r>
      <w:r w:rsidRPr="008B1346">
        <w:rPr>
          <w:rFonts w:ascii="Times New Roman" w:hAnsi="Times New Roman" w:cs="Times New Roman"/>
          <w:sz w:val="28"/>
          <w:szCs w:val="28"/>
        </w:rPr>
        <w:t xml:space="preserve"> г. до 8,4 % в </w:t>
      </w:r>
      <w:r>
        <w:rPr>
          <w:rFonts w:ascii="Times New Roman" w:hAnsi="Times New Roman" w:cs="Times New Roman"/>
          <w:sz w:val="28"/>
          <w:szCs w:val="28"/>
        </w:rPr>
        <w:t>2010</w:t>
      </w:r>
      <w:r w:rsidRPr="008B1346">
        <w:rPr>
          <w:rFonts w:ascii="Times New Roman" w:hAnsi="Times New Roman" w:cs="Times New Roman"/>
          <w:sz w:val="28"/>
          <w:szCs w:val="28"/>
        </w:rPr>
        <w:t xml:space="preserve"> г. Аналогичная ситуация прослеживается и в отношении силовых машин и оборудования: заметно существенное увеличение границ среднего возраста по данной категории производственных мощностей.  Менее кризисная обстановка сложилась в области технического состояния измерительных и регулирующих приборов: 61,9% объектов функционирует в пределах нормативных сроков, 45,9% имеют возраст до 5 лет. Однако рассматривая возрастные показатели в динамике, можно констатировать существенное повышение среднего возраста объектов и в данной классификационной группе производственного оборудования, что отражает общую тенденцию «старения» основных производственных фондов на предприятии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15AE" w:rsidRDefault="003A15AE" w:rsidP="003A15AE">
      <w:pPr>
        <w:spacing w:after="0" w:line="283" w:lineRule="atLeast"/>
        <w:ind w:left="283" w:right="-227" w:firstLine="198"/>
        <w:jc w:val="both"/>
        <w:rPr>
          <w:rFonts w:ascii="Times New Roman" w:hAnsi="Times New Roman"/>
          <w:b/>
          <w:sz w:val="28"/>
          <w:szCs w:val="28"/>
        </w:rPr>
      </w:pPr>
    </w:p>
    <w:p w:rsidR="003A15AE" w:rsidRPr="00EC2568" w:rsidRDefault="003A15AE" w:rsidP="003A15AE">
      <w:pPr>
        <w:spacing w:after="0" w:line="283" w:lineRule="atLeast"/>
        <w:ind w:left="283" w:right="-227" w:firstLine="19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 </w:t>
      </w:r>
      <w:r w:rsidRPr="00EC2568">
        <w:rPr>
          <w:rFonts w:ascii="Times New Roman" w:hAnsi="Times New Roman"/>
          <w:b/>
          <w:sz w:val="28"/>
          <w:szCs w:val="28"/>
        </w:rPr>
        <w:t>3. Анализ эффективности использования ОФ</w:t>
      </w:r>
    </w:p>
    <w:p w:rsidR="003A15AE" w:rsidRPr="003A15AE" w:rsidRDefault="003A15AE" w:rsidP="003A1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5AE">
        <w:rPr>
          <w:rFonts w:ascii="Times New Roman" w:hAnsi="Times New Roman" w:cs="Times New Roman"/>
          <w:sz w:val="28"/>
          <w:szCs w:val="28"/>
        </w:rPr>
        <w:t>Для анализа эффективности использования О</w:t>
      </w:r>
      <w:r w:rsidR="004D50E5">
        <w:rPr>
          <w:rFonts w:ascii="Times New Roman" w:hAnsi="Times New Roman" w:cs="Times New Roman"/>
          <w:sz w:val="28"/>
          <w:szCs w:val="28"/>
        </w:rPr>
        <w:t>Ф</w:t>
      </w:r>
      <w:r w:rsidRPr="003A15AE">
        <w:rPr>
          <w:rFonts w:ascii="Times New Roman" w:hAnsi="Times New Roman" w:cs="Times New Roman"/>
          <w:sz w:val="28"/>
          <w:szCs w:val="28"/>
        </w:rPr>
        <w:t xml:space="preserve"> применяют  как обобщающие, так и частные показатели.</w:t>
      </w:r>
    </w:p>
    <w:p w:rsidR="003A15AE" w:rsidRDefault="003A15AE" w:rsidP="003A1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15AE">
        <w:rPr>
          <w:rFonts w:ascii="Times New Roman" w:hAnsi="Times New Roman" w:cs="Times New Roman"/>
          <w:sz w:val="28"/>
          <w:szCs w:val="28"/>
        </w:rPr>
        <w:t>К обобщающим показателям, характеризующим эффективность использования О</w:t>
      </w:r>
      <w:r w:rsidR="004D50E5">
        <w:rPr>
          <w:rFonts w:ascii="Times New Roman" w:hAnsi="Times New Roman" w:cs="Times New Roman"/>
          <w:sz w:val="28"/>
          <w:szCs w:val="28"/>
        </w:rPr>
        <w:t>Ф</w:t>
      </w:r>
      <w:r w:rsidRPr="003A15AE">
        <w:rPr>
          <w:rFonts w:ascii="Times New Roman" w:hAnsi="Times New Roman" w:cs="Times New Roman"/>
          <w:sz w:val="28"/>
          <w:szCs w:val="28"/>
        </w:rPr>
        <w:t xml:space="preserve"> относят </w:t>
      </w:r>
      <w:r w:rsidRPr="003A15AE">
        <w:rPr>
          <w:rFonts w:ascii="Times New Roman" w:hAnsi="Times New Roman" w:cs="Times New Roman"/>
          <w:b/>
          <w:sz w:val="28"/>
          <w:szCs w:val="28"/>
        </w:rPr>
        <w:t>фондоотдач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A15AE">
        <w:rPr>
          <w:rFonts w:ascii="Times New Roman" w:hAnsi="Times New Roman" w:cs="Times New Roman"/>
          <w:b/>
          <w:sz w:val="28"/>
          <w:szCs w:val="28"/>
        </w:rPr>
        <w:t xml:space="preserve"> (фондоемкость</w:t>
      </w:r>
      <w:r w:rsidRPr="003A15AE">
        <w:rPr>
          <w:rFonts w:ascii="Times New Roman" w:hAnsi="Times New Roman" w:cs="Times New Roman"/>
          <w:sz w:val="28"/>
          <w:szCs w:val="28"/>
        </w:rPr>
        <w:t>).</w:t>
      </w:r>
    </w:p>
    <w:p w:rsidR="004131C5" w:rsidRPr="004131C5" w:rsidRDefault="004131C5" w:rsidP="003A1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51F3" w:rsidRDefault="00155AAF" w:rsidP="00D551F3">
      <w:pPr>
        <w:tabs>
          <w:tab w:val="left" w:pos="2040"/>
        </w:tabs>
        <w:ind w:left="360"/>
        <w:jc w:val="center"/>
        <w:rPr>
          <w:sz w:val="28"/>
          <w:szCs w:val="28"/>
        </w:rPr>
      </w:pPr>
      <w:r w:rsidRPr="00155AAF">
        <w:rPr>
          <w:position w:val="-26"/>
          <w:sz w:val="28"/>
          <w:szCs w:val="28"/>
        </w:rPr>
        <w:object w:dxaOrig="1600" w:dyaOrig="660">
          <v:shape id="_x0000_i1026" type="#_x0000_t75" style="width:80.25pt;height:33pt" o:ole="">
            <v:imagedata r:id="rId9" o:title=""/>
          </v:shape>
          <o:OLEObject Type="Embed" ProgID="Equation.3" ShapeID="_x0000_i1026" DrawAspect="Content" ObjectID="_1459239483" r:id="rId10"/>
        </w:object>
      </w:r>
      <w:r w:rsidR="00D551F3">
        <w:rPr>
          <w:sz w:val="28"/>
          <w:szCs w:val="28"/>
        </w:rPr>
        <w:t xml:space="preserve">                              </w:t>
      </w:r>
      <w:r w:rsidR="00D551F3" w:rsidRPr="007F4DAD">
        <w:rPr>
          <w:position w:val="-30"/>
          <w:sz w:val="28"/>
          <w:szCs w:val="28"/>
        </w:rPr>
        <w:object w:dxaOrig="1240" w:dyaOrig="720">
          <v:shape id="_x0000_i1027" type="#_x0000_t75" style="width:62.25pt;height:36pt" o:ole="">
            <v:imagedata r:id="rId11" o:title=""/>
          </v:shape>
          <o:OLEObject Type="Embed" ProgID="Equation.3" ShapeID="_x0000_i1027" DrawAspect="Content" ObjectID="_1459239484" r:id="rId12"/>
        </w:object>
      </w:r>
    </w:p>
    <w:p w:rsidR="00134160" w:rsidRDefault="003A15AE" w:rsidP="003A1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5AE">
        <w:rPr>
          <w:rFonts w:ascii="Times New Roman" w:hAnsi="Times New Roman" w:cs="Times New Roman"/>
          <w:sz w:val="28"/>
          <w:szCs w:val="28"/>
        </w:rPr>
        <w:t xml:space="preserve">где </w:t>
      </w:r>
      <w:r w:rsidR="00321D50">
        <w:rPr>
          <w:rFonts w:ascii="Times New Roman" w:hAnsi="Times New Roman" w:cs="Times New Roman"/>
          <w:sz w:val="28"/>
          <w:szCs w:val="28"/>
        </w:rPr>
        <w:t>ОПФ – средняя стоимост</w:t>
      </w:r>
      <w:r w:rsidR="00D52182">
        <w:rPr>
          <w:rFonts w:ascii="Times New Roman" w:hAnsi="Times New Roman" w:cs="Times New Roman"/>
          <w:sz w:val="28"/>
          <w:szCs w:val="28"/>
        </w:rPr>
        <w:t>ь</w:t>
      </w:r>
      <w:r w:rsidR="00321D50">
        <w:rPr>
          <w:rFonts w:ascii="Times New Roman" w:hAnsi="Times New Roman" w:cs="Times New Roman"/>
          <w:sz w:val="28"/>
          <w:szCs w:val="28"/>
        </w:rPr>
        <w:t xml:space="preserve"> основных производственных фондов за период</w:t>
      </w:r>
      <w:r w:rsidR="00134160">
        <w:rPr>
          <w:rFonts w:ascii="Times New Roman" w:hAnsi="Times New Roman" w:cs="Times New Roman"/>
          <w:sz w:val="28"/>
          <w:szCs w:val="28"/>
        </w:rPr>
        <w:t>.</w:t>
      </w:r>
    </w:p>
    <w:p w:rsidR="00140F73" w:rsidRDefault="00140F73" w:rsidP="003A1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показателей фондоотдачи можно также использовать значения объема выпуска валовой продукции, чистой продукции и т.д.  </w:t>
      </w:r>
    </w:p>
    <w:p w:rsidR="003A15AE" w:rsidRPr="003A15AE" w:rsidRDefault="003A15AE" w:rsidP="003A1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5AE">
        <w:rPr>
          <w:rFonts w:ascii="Times New Roman" w:hAnsi="Times New Roman" w:cs="Times New Roman"/>
          <w:sz w:val="28"/>
          <w:szCs w:val="28"/>
        </w:rPr>
        <w:t>Частные показатели применяющиеся для характеристики использования отдельных видов машин, оборудования, производственной площади.</w:t>
      </w:r>
    </w:p>
    <w:p w:rsidR="003A15AE" w:rsidRDefault="003A15AE" w:rsidP="00A17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2D5">
        <w:rPr>
          <w:rFonts w:ascii="Times New Roman" w:hAnsi="Times New Roman" w:cs="Times New Roman"/>
          <w:sz w:val="28"/>
          <w:szCs w:val="28"/>
        </w:rPr>
        <w:t xml:space="preserve"> В производственном анализе изучают динамику показателей и выполнение плана по их уровню. Далее изучают факторы, повлиявшие на изменение их величины.</w:t>
      </w:r>
    </w:p>
    <w:p w:rsidR="00950B94" w:rsidRDefault="00950B94" w:rsidP="00A17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 существует взаимосвязь фондоотдачи с производительностью труда </w:t>
      </w:r>
      <w:r w:rsidR="004B354A">
        <w:rPr>
          <w:rFonts w:ascii="Times New Roman" w:hAnsi="Times New Roman" w:cs="Times New Roman"/>
          <w:sz w:val="28"/>
          <w:szCs w:val="28"/>
        </w:rPr>
        <w:t>и фондовооруженностью:</w:t>
      </w:r>
    </w:p>
    <w:p w:rsidR="004131C5" w:rsidRPr="004131C5" w:rsidRDefault="004131C5" w:rsidP="00A17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354A" w:rsidRDefault="004B354A" w:rsidP="00E746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354A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28" type="#_x0000_t75" style="width:9pt;height:17.25pt" o:ole="">
            <v:imagedata r:id="rId13" o:title=""/>
          </v:shape>
          <o:OLEObject Type="Embed" ProgID="Equation.3" ShapeID="_x0000_i1028" DrawAspect="Content" ObjectID="_1459239485" r:id="rId14"/>
        </w:object>
      </w:r>
      <w:r w:rsidR="00C62152" w:rsidRPr="007A323D">
        <w:rPr>
          <w:rFonts w:ascii="Times New Roman" w:hAnsi="Times New Roman" w:cs="Times New Roman"/>
          <w:position w:val="-28"/>
          <w:sz w:val="28"/>
          <w:szCs w:val="28"/>
        </w:rPr>
        <w:object w:dxaOrig="5940" w:dyaOrig="700">
          <v:shape id="_x0000_i1029" type="#_x0000_t75" style="width:297pt;height:35.25pt" o:ole="">
            <v:imagedata r:id="rId15" o:title=""/>
          </v:shape>
          <o:OLEObject Type="Embed" ProgID="Equation.3" ShapeID="_x0000_i1029" DrawAspect="Content" ObjectID="_1459239486" r:id="rId16"/>
        </w:object>
      </w:r>
    </w:p>
    <w:p w:rsidR="004131C5" w:rsidRDefault="004131C5" w:rsidP="00E74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1A29" w:rsidRDefault="00AC2374" w:rsidP="00E74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647">
        <w:rPr>
          <w:rFonts w:ascii="Times New Roman" w:hAnsi="Times New Roman" w:cs="Times New Roman"/>
          <w:sz w:val="28"/>
          <w:szCs w:val="28"/>
        </w:rPr>
        <w:t>где Ч – среднеспи</w:t>
      </w:r>
      <w:r w:rsidR="00F60D81" w:rsidRPr="00E74647">
        <w:rPr>
          <w:rFonts w:ascii="Times New Roman" w:hAnsi="Times New Roman" w:cs="Times New Roman"/>
          <w:sz w:val="28"/>
          <w:szCs w:val="28"/>
        </w:rPr>
        <w:t>с</w:t>
      </w:r>
      <w:r w:rsidRPr="00E74647">
        <w:rPr>
          <w:rFonts w:ascii="Times New Roman" w:hAnsi="Times New Roman" w:cs="Times New Roman"/>
          <w:sz w:val="28"/>
          <w:szCs w:val="28"/>
        </w:rPr>
        <w:t xml:space="preserve">очная  </w:t>
      </w:r>
      <w:r w:rsidR="00E74647" w:rsidRPr="00E74647">
        <w:rPr>
          <w:rFonts w:ascii="Times New Roman" w:hAnsi="Times New Roman" w:cs="Times New Roman"/>
          <w:sz w:val="28"/>
          <w:szCs w:val="28"/>
        </w:rPr>
        <w:t>численность рабочих</w:t>
      </w:r>
      <w:r w:rsidR="00E74647">
        <w:rPr>
          <w:rFonts w:ascii="Times New Roman" w:hAnsi="Times New Roman" w:cs="Times New Roman"/>
          <w:sz w:val="28"/>
          <w:szCs w:val="28"/>
        </w:rPr>
        <w:t>.</w:t>
      </w:r>
    </w:p>
    <w:p w:rsidR="00E74647" w:rsidRPr="00E74647" w:rsidRDefault="00E74647" w:rsidP="00E74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для повышения фондоотдачи необходимо, чтобы темпы роста производительности труда превышали темпы фондовооруженности</w:t>
      </w:r>
      <w:r w:rsidR="00BE41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918C7" w:rsidRDefault="00D918C7" w:rsidP="00A16E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131C5" w:rsidRDefault="004131C5" w:rsidP="00A16E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131C5" w:rsidRDefault="004131C5" w:rsidP="00A16E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91984" w:rsidRDefault="00A16E10" w:rsidP="00A16E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1187">
        <w:rPr>
          <w:rFonts w:ascii="Times New Roman" w:hAnsi="Times New Roman" w:cs="Times New Roman"/>
          <w:sz w:val="28"/>
          <w:szCs w:val="28"/>
        </w:rPr>
        <w:t>3</w:t>
      </w:r>
    </w:p>
    <w:p w:rsidR="00C62152" w:rsidRPr="00A16E10" w:rsidRDefault="00C62152" w:rsidP="00A16E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6E10">
        <w:rPr>
          <w:rFonts w:ascii="Times New Roman" w:hAnsi="Times New Roman" w:cs="Times New Roman"/>
          <w:sz w:val="28"/>
          <w:szCs w:val="28"/>
        </w:rPr>
        <w:t>Исходная информация для анализа фондоотдачи</w:t>
      </w:r>
    </w:p>
    <w:tbl>
      <w:tblPr>
        <w:tblW w:w="1060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4"/>
        <w:gridCol w:w="1820"/>
        <w:gridCol w:w="1620"/>
        <w:gridCol w:w="1620"/>
        <w:gridCol w:w="1800"/>
      </w:tblGrid>
      <w:tr w:rsidR="00C62152" w:rsidRPr="00A16E10">
        <w:trPr>
          <w:trHeight w:val="255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Отклонение от плана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</w:tr>
      <w:tr w:rsidR="00C62152" w:rsidRPr="00A16E10">
        <w:trPr>
          <w:trHeight w:val="51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5F09A3" w:rsidP="00A16E1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 xml:space="preserve">Объем выпуска </w:t>
            </w:r>
            <w:r w:rsidR="00140F73">
              <w:rPr>
                <w:rFonts w:ascii="Times New Roman" w:hAnsi="Times New Roman" w:cs="Times New Roman"/>
                <w:sz w:val="24"/>
                <w:szCs w:val="24"/>
              </w:rPr>
              <w:t xml:space="preserve">валовой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продукции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40F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64296">
              <w:rPr>
                <w:rFonts w:ascii="Times New Roman" w:hAnsi="Times New Roman" w:cs="Times New Roman"/>
                <w:sz w:val="24"/>
                <w:szCs w:val="24"/>
              </w:rPr>
              <w:t xml:space="preserve"> в сопоставимых ценах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259361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246829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-12532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  <w:r w:rsidR="003D31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2152" w:rsidRPr="00A16E10">
        <w:trPr>
          <w:trHeight w:val="51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230D2E" w:rsidP="00230D2E">
            <w:pPr>
              <w:spacing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</w:t>
            </w:r>
            <w:r w:rsidR="00B64296">
              <w:rPr>
                <w:rFonts w:ascii="Times New Roman" w:hAnsi="Times New Roman" w:cs="Times New Roman"/>
                <w:sz w:val="24"/>
                <w:szCs w:val="24"/>
              </w:rPr>
              <w:t xml:space="preserve"> (без переоценки)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230D2E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2152" w:rsidRPr="00A16E10">
        <w:trPr>
          <w:trHeight w:val="510"/>
          <w:jc w:val="center"/>
        </w:trPr>
        <w:tc>
          <w:tcPr>
            <w:tcW w:w="374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230D2E" w:rsidP="00230D2E">
            <w:pPr>
              <w:spacing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</w:t>
            </w:r>
            <w:r w:rsidR="003944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производственных фондов (ОПФ)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2152" w:rsidRPr="00A16E10" w:rsidRDefault="00C62152" w:rsidP="00C559D7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129431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2152" w:rsidRPr="00A16E10" w:rsidRDefault="00C62152" w:rsidP="00C5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127542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2152" w:rsidRPr="00A16E10" w:rsidRDefault="00C62152" w:rsidP="00C5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-1889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62152" w:rsidRPr="00A16E10" w:rsidRDefault="00C62152" w:rsidP="00C5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98,54</w:t>
            </w:r>
          </w:p>
        </w:tc>
      </w:tr>
      <w:tr w:rsidR="00C62152" w:rsidRPr="00A16E10">
        <w:trPr>
          <w:trHeight w:val="255"/>
          <w:jc w:val="center"/>
        </w:trPr>
        <w:tc>
          <w:tcPr>
            <w:tcW w:w="374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230D2E" w:rsidP="00230D2E">
            <w:pPr>
              <w:spacing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 xml:space="preserve">активной части (ОПФа)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230D2E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54011,6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53127,5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-884,1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98,36</w:t>
            </w:r>
          </w:p>
        </w:tc>
      </w:tr>
      <w:tr w:rsidR="00C62152" w:rsidRPr="00A16E10">
        <w:trPr>
          <w:trHeight w:val="355"/>
          <w:jc w:val="center"/>
        </w:trPr>
        <w:tc>
          <w:tcPr>
            <w:tcW w:w="3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230D2E" w:rsidP="00230D2E">
            <w:pPr>
              <w:spacing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7E4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  <w:r w:rsidR="0039442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(Ц)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C62152" w:rsidP="00C559D7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613,7681818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C62152" w:rsidP="00C5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617,7616279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C62152" w:rsidP="00C5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3,993446089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C62152" w:rsidP="00C5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100,65</w:t>
            </w:r>
          </w:p>
        </w:tc>
      </w:tr>
      <w:tr w:rsidR="00C62152" w:rsidRPr="00A16E10">
        <w:trPr>
          <w:trHeight w:val="54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C559D7" w:rsidP="00A16E1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Удельный вес активной части фондов (УДа)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(2.2./2</w:t>
            </w:r>
            <w:r w:rsidR="00783E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0,417300338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0,416549058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-0,000751279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  <w:r w:rsidR="003D3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2152" w:rsidRPr="00A16E10">
        <w:trPr>
          <w:trHeight w:val="51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C559D7" w:rsidP="00A16E1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Фондоотдача на 1 руб. ППОФ, 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2152" w:rsidRPr="00A16E10">
        <w:trPr>
          <w:trHeight w:val="510"/>
          <w:jc w:val="center"/>
        </w:trPr>
        <w:tc>
          <w:tcPr>
            <w:tcW w:w="3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18C7" w:rsidRPr="00A16E10" w:rsidRDefault="004814D3" w:rsidP="00661607">
            <w:pPr>
              <w:spacing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394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основных производственных фондов (ФОопф.)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(1/2.1)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2,003855336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1,935276223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-0,068579113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  <w:r w:rsidR="003D31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2152" w:rsidRPr="00A16E10">
        <w:trPr>
          <w:trHeight w:val="255"/>
          <w:jc w:val="center"/>
        </w:trPr>
        <w:tc>
          <w:tcPr>
            <w:tcW w:w="3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4814D3" w:rsidP="00661607">
            <w:pPr>
              <w:spacing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активной части (ФОа.)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(1/2.2)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4,801949951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4,645974307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-0,155975644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96,75</w:t>
            </w:r>
          </w:p>
        </w:tc>
      </w:tr>
      <w:tr w:rsidR="00C62152" w:rsidRPr="00A16E10">
        <w:trPr>
          <w:trHeight w:val="765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4814D3" w:rsidP="00A16E1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Среднегодовое количество технологического оборудования (К), ед.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  <w:r w:rsidR="003D31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4AFF" w:rsidRPr="00A16E10">
        <w:trPr>
          <w:trHeight w:val="51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E4AFF" w:rsidRPr="00A16E10" w:rsidRDefault="003E5A5F" w:rsidP="00A16E1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Отработано за год всем об</w:t>
            </w:r>
            <w:r w:rsidR="0035203B">
              <w:rPr>
                <w:rFonts w:ascii="Times New Roman" w:hAnsi="Times New Roman" w:cs="Times New Roman"/>
                <w:sz w:val="24"/>
                <w:szCs w:val="24"/>
              </w:rPr>
              <w:t>орудованием  машино-дней</w:t>
            </w:r>
            <w:r w:rsidR="002F74F3">
              <w:rPr>
                <w:rFonts w:ascii="Times New Roman" w:hAnsi="Times New Roman" w:cs="Times New Roman"/>
                <w:sz w:val="24"/>
                <w:szCs w:val="24"/>
              </w:rPr>
              <w:t xml:space="preserve"> (Д)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4AFF" w:rsidRPr="00A16E10" w:rsidRDefault="00E36B93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4AFF" w:rsidRPr="00A16E10" w:rsidRDefault="00DB4A4F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4AFF" w:rsidRPr="00A16E10" w:rsidRDefault="00DB4A4F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4AFF" w:rsidRPr="00A16E10" w:rsidRDefault="003D311F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95,52</w:t>
            </w:r>
          </w:p>
        </w:tc>
      </w:tr>
      <w:tr w:rsidR="00C62152" w:rsidRPr="00A16E10">
        <w:trPr>
          <w:trHeight w:val="51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3075AB" w:rsidP="00A16E1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 xml:space="preserve">Отработано за год всем оборудованием (Т), </w:t>
            </w:r>
            <w:r w:rsidR="007E4AF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35203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E4AFF">
              <w:rPr>
                <w:rFonts w:ascii="Times New Roman" w:hAnsi="Times New Roman" w:cs="Times New Roman"/>
                <w:sz w:val="24"/>
                <w:szCs w:val="24"/>
              </w:rPr>
              <w:t>ино-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E4AF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361114,18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338246,1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-22868,08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  <w:r w:rsidR="003D31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2152" w:rsidRPr="00A16E10">
        <w:trPr>
          <w:trHeight w:val="51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3075AB" w:rsidP="00A16E1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 xml:space="preserve">Отработано за год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единицей оборудования: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2152" w:rsidRPr="00A16E10">
        <w:trPr>
          <w:trHeight w:val="255"/>
          <w:jc w:val="center"/>
        </w:trPr>
        <w:tc>
          <w:tcPr>
            <w:tcW w:w="374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3075AB" w:rsidP="00A16E1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8.1.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часов (Тед)</w:t>
            </w:r>
            <w:r w:rsidR="00C42F18">
              <w:rPr>
                <w:rFonts w:ascii="Times New Roman" w:hAnsi="Times New Roman" w:cs="Times New Roman"/>
                <w:sz w:val="24"/>
                <w:szCs w:val="24"/>
              </w:rPr>
              <w:t xml:space="preserve"> (7/5)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4103,570227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3933,094186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-170,4760412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  <w:r w:rsidR="003D3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2152" w:rsidRPr="00A16E10">
        <w:trPr>
          <w:trHeight w:val="255"/>
          <w:jc w:val="center"/>
        </w:trPr>
        <w:tc>
          <w:tcPr>
            <w:tcW w:w="374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C42F18" w:rsidP="00A16E1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8.2.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дней (Д</w:t>
            </w:r>
            <w:r w:rsidR="002F74F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(6/5)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216,0679128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211,204503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-4,863409804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  <w:r w:rsidR="003D3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2152" w:rsidRPr="00A16E10">
        <w:trPr>
          <w:trHeight w:val="51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233087" w:rsidP="00A16E1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Коэффициент сменности работы оборудования (Ксм.)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2,5289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2,4896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-0,0393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  <w:r w:rsidR="002F7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2152" w:rsidRPr="00A16E10">
        <w:trPr>
          <w:trHeight w:val="51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233087" w:rsidP="00A16E1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смены (П), ч.</w:t>
            </w:r>
            <w:r w:rsidR="000B31F0">
              <w:rPr>
                <w:rFonts w:ascii="Times New Roman" w:hAnsi="Times New Roman" w:cs="Times New Roman"/>
                <w:sz w:val="24"/>
                <w:szCs w:val="24"/>
              </w:rPr>
              <w:t xml:space="preserve"> (8.1/(8.2*9))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7,51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7,48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-0,03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</w:tr>
      <w:tr w:rsidR="00C62152" w:rsidRPr="00A16E10">
        <w:trPr>
          <w:trHeight w:val="765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C62152" w:rsidRPr="00A16E10" w:rsidRDefault="00233087" w:rsidP="00A16E10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Выработка продукции за 1 машино-час (среднечасовая выработка) (</w:t>
            </w:r>
            <w:r w:rsidR="00D77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77C5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C62152" w:rsidRPr="00A16E10">
              <w:rPr>
                <w:rFonts w:ascii="Times New Roman" w:hAnsi="Times New Roman" w:cs="Times New Roman"/>
                <w:sz w:val="24"/>
                <w:szCs w:val="24"/>
              </w:rPr>
              <w:t>), руб.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718,2243577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729,731991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11,50763326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62152" w:rsidRPr="00A16E10" w:rsidRDefault="00C62152" w:rsidP="00A1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</w:tbl>
    <w:p w:rsidR="000E70BC" w:rsidRPr="000E70BC" w:rsidRDefault="000E70BC" w:rsidP="000E7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Примечание: К сменности рассчитывается следующим образом:</w:t>
      </w:r>
    </w:p>
    <w:p w:rsidR="000E70BC" w:rsidRPr="000E70BC" w:rsidRDefault="00002B3B" w:rsidP="000E7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vertAlign w:val="subscript"/>
          <w:lang w:eastAsia="ru-RU"/>
        </w:rPr>
        <w:pict>
          <v:shape id="_x0000_i1048" type="#_x0000_t75" style="width:78.75pt;height:52.5pt">
            <v:imagedata r:id="rId17" o:title=""/>
          </v:shape>
        </w:pict>
      </w:r>
      <w:r w:rsidR="000E70BC" w:rsidRPr="000E70BC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</w:t>
      </w:r>
    </w:p>
    <w:p w:rsidR="000E70BC" w:rsidRPr="00B87F5D" w:rsidRDefault="000E70BC" w:rsidP="00B87F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F5D">
        <w:rPr>
          <w:rFonts w:ascii="Times New Roman" w:hAnsi="Times New Roman" w:cs="Times New Roman"/>
          <w:sz w:val="28"/>
          <w:szCs w:val="28"/>
          <w:lang w:eastAsia="ru-RU"/>
        </w:rPr>
        <w:t xml:space="preserve">где </w:t>
      </w:r>
      <w:r w:rsidR="004131C5" w:rsidRPr="004131C5">
        <w:rPr>
          <w:rFonts w:ascii="Times New Roman" w:hAnsi="Times New Roman" w:cs="Times New Roman"/>
          <w:sz w:val="28"/>
          <w:szCs w:val="28"/>
          <w:lang w:eastAsia="ru-RU"/>
        </w:rPr>
        <w:t>∑</w:t>
      </w:r>
      <w:r w:rsidRPr="004131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1C5">
        <w:rPr>
          <w:rFonts w:ascii="Times New Roman" w:hAnsi="Times New Roman" w:cs="Times New Roman"/>
          <w:sz w:val="28"/>
          <w:szCs w:val="28"/>
          <w:lang w:val="en-US" w:eastAsia="ru-RU"/>
        </w:rPr>
        <w:t>T</w:t>
      </w:r>
      <w:r w:rsidR="004131C5" w:rsidRPr="004131C5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B87F5D">
        <w:rPr>
          <w:rFonts w:ascii="Times New Roman" w:hAnsi="Times New Roman" w:cs="Times New Roman"/>
          <w:sz w:val="28"/>
          <w:szCs w:val="28"/>
          <w:lang w:eastAsia="ru-RU"/>
        </w:rPr>
        <w:t>— суммарная</w:t>
      </w:r>
      <w:r w:rsidR="00B87F5D" w:rsidRPr="00B87F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7F5D">
        <w:rPr>
          <w:rFonts w:ascii="Times New Roman" w:hAnsi="Times New Roman" w:cs="Times New Roman"/>
          <w:sz w:val="28"/>
          <w:szCs w:val="28"/>
          <w:lang w:eastAsia="ru-RU"/>
        </w:rPr>
        <w:t>расчетная плановая или фактическая машиноемкость продукции</w:t>
      </w:r>
      <w:r w:rsidR="00D76FD8">
        <w:rPr>
          <w:rFonts w:ascii="Times New Roman" w:hAnsi="Times New Roman" w:cs="Times New Roman"/>
          <w:sz w:val="28"/>
          <w:szCs w:val="28"/>
          <w:lang w:eastAsia="ru-RU"/>
        </w:rPr>
        <w:t xml:space="preserve"> за период</w:t>
      </w:r>
      <w:r w:rsidRPr="00B87F5D">
        <w:rPr>
          <w:rFonts w:ascii="Times New Roman" w:hAnsi="Times New Roman" w:cs="Times New Roman"/>
          <w:sz w:val="28"/>
          <w:szCs w:val="28"/>
          <w:lang w:eastAsia="ru-RU"/>
        </w:rPr>
        <w:t xml:space="preserve">, машино-ч; </w:t>
      </w:r>
      <w:r w:rsidRPr="00B87F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B87F5D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ru-RU"/>
        </w:rPr>
        <w:t>уст</w:t>
      </w:r>
      <w:r w:rsidRPr="00B87F5D">
        <w:rPr>
          <w:rFonts w:ascii="Times New Roman" w:hAnsi="Times New Roman" w:cs="Times New Roman"/>
          <w:sz w:val="28"/>
          <w:szCs w:val="28"/>
          <w:lang w:eastAsia="ru-RU"/>
        </w:rPr>
        <w:t xml:space="preserve"> — количество единиц установленного оборудования (в цехе, на</w:t>
      </w:r>
      <w:r w:rsidR="00D76F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7F5D">
        <w:rPr>
          <w:rFonts w:ascii="Times New Roman" w:hAnsi="Times New Roman" w:cs="Times New Roman"/>
          <w:sz w:val="28"/>
          <w:szCs w:val="28"/>
          <w:lang w:eastAsia="ru-RU"/>
        </w:rPr>
        <w:t xml:space="preserve">участке, в группе взаимозаменяемого оборудования): </w:t>
      </w:r>
      <w:r w:rsidRPr="00B87F5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</w:t>
      </w:r>
      <w:r w:rsidRPr="00B87F5D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ru-RU"/>
        </w:rPr>
        <w:t>д</w:t>
      </w:r>
      <w:r w:rsidR="00B87F5D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ru-RU"/>
        </w:rPr>
        <w:t xml:space="preserve"> </w:t>
      </w:r>
      <w:r w:rsidRPr="00B87F5D">
        <w:rPr>
          <w:rFonts w:ascii="Times New Roman" w:hAnsi="Times New Roman" w:cs="Times New Roman"/>
          <w:sz w:val="28"/>
          <w:szCs w:val="28"/>
          <w:lang w:eastAsia="ru-RU"/>
        </w:rPr>
        <w:t xml:space="preserve">—действительный (расчетный) односменный фонд времени </w:t>
      </w:r>
      <w:r w:rsidR="00462325">
        <w:rPr>
          <w:rFonts w:ascii="Times New Roman" w:hAnsi="Times New Roman" w:cs="Times New Roman"/>
          <w:sz w:val="28"/>
          <w:szCs w:val="28"/>
          <w:lang w:eastAsia="ru-RU"/>
        </w:rPr>
        <w:t xml:space="preserve">единицы </w:t>
      </w:r>
      <w:r w:rsidRPr="00B87F5D">
        <w:rPr>
          <w:rFonts w:ascii="Times New Roman" w:hAnsi="Times New Roman" w:cs="Times New Roman"/>
          <w:sz w:val="28"/>
          <w:szCs w:val="28"/>
          <w:lang w:eastAsia="ru-RU"/>
        </w:rPr>
        <w:t>работы оборудования</w:t>
      </w:r>
      <w:r w:rsidR="00D76FD8">
        <w:rPr>
          <w:rFonts w:ascii="Times New Roman" w:hAnsi="Times New Roman" w:cs="Times New Roman"/>
          <w:sz w:val="28"/>
          <w:szCs w:val="28"/>
          <w:lang w:eastAsia="ru-RU"/>
        </w:rPr>
        <w:t xml:space="preserve"> за период</w:t>
      </w:r>
      <w:r w:rsidRPr="00B87F5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76FD8" w:rsidRPr="00D76F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6FD8" w:rsidRPr="00B87F5D">
        <w:rPr>
          <w:rFonts w:ascii="Times New Roman" w:hAnsi="Times New Roman" w:cs="Times New Roman"/>
          <w:sz w:val="28"/>
          <w:szCs w:val="28"/>
          <w:lang w:eastAsia="ru-RU"/>
        </w:rPr>
        <w:t>машино-ч</w:t>
      </w:r>
      <w:r w:rsidR="00D76F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7DB8" w:rsidRDefault="00E17DB8" w:rsidP="00D76F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расчета влияния ближайших факторов, связанных с использованием основных фондов на выпуск продукции воспользуемся следующей факторной моделью:</w:t>
      </w:r>
    </w:p>
    <w:p w:rsidR="00360F5B" w:rsidRDefault="006B78C3" w:rsidP="00360F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0F5B">
        <w:rPr>
          <w:rFonts w:ascii="Times New Roman" w:hAnsi="Times New Roman" w:cs="Times New Roman"/>
          <w:position w:val="-14"/>
          <w:sz w:val="28"/>
          <w:szCs w:val="28"/>
        </w:rPr>
        <w:object w:dxaOrig="1980" w:dyaOrig="420">
          <v:shape id="_x0000_i1031" type="#_x0000_t75" style="width:99pt;height:21pt" o:ole="">
            <v:imagedata r:id="rId18" o:title=""/>
          </v:shape>
          <o:OLEObject Type="Embed" ProgID="Equation.3" ShapeID="_x0000_i1031" DrawAspect="Content" ObjectID="_1459239487" r:id="rId19"/>
        </w:object>
      </w:r>
    </w:p>
    <w:p w:rsidR="00E17DB8" w:rsidRDefault="00E17DB8" w:rsidP="00E17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DB8" w:rsidRDefault="00155AAF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Объект анализа:</w:t>
      </w:r>
      <w:r w:rsidRPr="00155AAF">
        <w:rPr>
          <w:rFonts w:ascii="Times New Roman" w:hAnsi="Times New Roman" w:cs="Times New Roman"/>
          <w:sz w:val="28"/>
          <w:szCs w:val="28"/>
        </w:rPr>
        <w:t xml:space="preserve"> 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40F73">
        <w:rPr>
          <w:rFonts w:ascii="Times New Roman" w:hAnsi="Times New Roman" w:cs="Times New Roman"/>
          <w:sz w:val="28"/>
          <w:szCs w:val="28"/>
          <w:vertAlign w:val="subscript"/>
        </w:rPr>
        <w:t>ВП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55A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40F73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155AAF">
        <w:rPr>
          <w:rFonts w:ascii="Times New Roman" w:hAnsi="Times New Roman" w:cs="Times New Roman"/>
          <w:sz w:val="28"/>
          <w:szCs w:val="28"/>
          <w:vertAlign w:val="subscript"/>
        </w:rPr>
        <w:t>П (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факт)</w:t>
      </w:r>
      <w:r w:rsidRPr="00155AA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57ED3">
        <w:rPr>
          <w:rFonts w:ascii="Times New Roman" w:hAnsi="Times New Roman" w:cs="Times New Roman"/>
          <w:sz w:val="28"/>
          <w:szCs w:val="28"/>
        </w:rPr>
        <w:t>-</w:t>
      </w:r>
      <w:r w:rsidR="00557ED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40F73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="00557ED3" w:rsidRPr="00155AAF">
        <w:rPr>
          <w:rFonts w:ascii="Times New Roman" w:hAnsi="Times New Roman" w:cs="Times New Roman"/>
          <w:sz w:val="28"/>
          <w:szCs w:val="28"/>
          <w:vertAlign w:val="subscript"/>
        </w:rPr>
        <w:t>П (</w:t>
      </w:r>
      <w:r w:rsidR="00557ED3">
        <w:rPr>
          <w:rFonts w:ascii="Times New Roman" w:hAnsi="Times New Roman" w:cs="Times New Roman"/>
          <w:sz w:val="28"/>
          <w:szCs w:val="28"/>
          <w:vertAlign w:val="subscript"/>
        </w:rPr>
        <w:t>факт)</w:t>
      </w:r>
      <w:r w:rsidR="00557ED3" w:rsidRPr="00557ED3">
        <w:rPr>
          <w:rFonts w:ascii="Times New Roman" w:hAnsi="Times New Roman" w:cs="Times New Roman"/>
          <w:sz w:val="28"/>
          <w:szCs w:val="28"/>
        </w:rPr>
        <w:t>=</w:t>
      </w:r>
      <w:r w:rsidR="00557ED3">
        <w:rPr>
          <w:rFonts w:ascii="Times New Roman" w:hAnsi="Times New Roman" w:cs="Times New Roman"/>
          <w:sz w:val="28"/>
          <w:szCs w:val="28"/>
        </w:rPr>
        <w:t>246829-259361=</w:t>
      </w:r>
      <w:r w:rsidR="00E5544B">
        <w:rPr>
          <w:rFonts w:ascii="Times New Roman" w:hAnsi="Times New Roman" w:cs="Times New Roman"/>
          <w:sz w:val="28"/>
          <w:szCs w:val="28"/>
        </w:rPr>
        <w:t>-</w:t>
      </w:r>
      <w:r w:rsidR="00172F98">
        <w:rPr>
          <w:rFonts w:ascii="Times New Roman" w:hAnsi="Times New Roman" w:cs="Times New Roman"/>
          <w:sz w:val="28"/>
          <w:szCs w:val="28"/>
        </w:rPr>
        <w:t>12532 тыс.руб.</w:t>
      </w:r>
    </w:p>
    <w:p w:rsidR="002F410F" w:rsidRDefault="00172F98" w:rsidP="002F410F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40F73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155AA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72F98">
        <w:rPr>
          <w:rFonts w:ascii="Times New Roman" w:hAnsi="Times New Roman" w:cs="Times New Roman"/>
          <w:sz w:val="28"/>
          <w:szCs w:val="28"/>
        </w:rPr>
        <w:t>(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ОПФ)=</w:t>
      </w:r>
      <w:r w:rsidR="00004D6C" w:rsidRPr="00004D6C">
        <w:rPr>
          <w:rFonts w:ascii="Times New Roman" w:hAnsi="Times New Roman" w:cs="Times New Roman"/>
          <w:sz w:val="28"/>
          <w:szCs w:val="28"/>
        </w:rPr>
        <w:t>(ОПФф-ОПФпл)*ФО</w:t>
      </w:r>
      <w:r w:rsidR="00293F76">
        <w:rPr>
          <w:rFonts w:ascii="Times New Roman" w:hAnsi="Times New Roman" w:cs="Times New Roman"/>
          <w:sz w:val="28"/>
          <w:szCs w:val="28"/>
        </w:rPr>
        <w:t xml:space="preserve"> </w:t>
      </w:r>
      <w:r w:rsidR="00004D6C" w:rsidRPr="00004D6C">
        <w:rPr>
          <w:rFonts w:ascii="Times New Roman" w:hAnsi="Times New Roman" w:cs="Times New Roman"/>
          <w:sz w:val="28"/>
          <w:szCs w:val="28"/>
        </w:rPr>
        <w:t>пл</w:t>
      </w:r>
      <w:r w:rsidR="00004D6C">
        <w:rPr>
          <w:rFonts w:ascii="Times New Roman" w:hAnsi="Times New Roman" w:cs="Times New Roman"/>
          <w:sz w:val="28"/>
          <w:szCs w:val="28"/>
        </w:rPr>
        <w:t xml:space="preserve"> = </w:t>
      </w:r>
      <w:r w:rsidRPr="00004D6C">
        <w:rPr>
          <w:rFonts w:ascii="Times New Roman" w:hAnsi="Times New Roman" w:cs="Times New Roman"/>
          <w:sz w:val="28"/>
          <w:szCs w:val="28"/>
        </w:rPr>
        <w:t>(127542-129431)</w:t>
      </w:r>
      <w:r w:rsidR="006B69EB" w:rsidRPr="00004D6C">
        <w:rPr>
          <w:rFonts w:ascii="Times New Roman" w:hAnsi="Times New Roman" w:cs="Times New Roman"/>
          <w:sz w:val="28"/>
          <w:szCs w:val="28"/>
        </w:rPr>
        <w:t>*2,003855336=- 3785 тыс. руб</w:t>
      </w:r>
      <w:r w:rsidR="002F410F">
        <w:rPr>
          <w:rFonts w:ascii="Times New Roman" w:hAnsi="Times New Roman" w:cs="Times New Roman"/>
          <w:sz w:val="28"/>
          <w:szCs w:val="28"/>
        </w:rPr>
        <w:t>.</w:t>
      </w:r>
    </w:p>
    <w:p w:rsidR="006B69EB" w:rsidRDefault="006B69EB" w:rsidP="002F410F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40F73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155AA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72F98">
        <w:rPr>
          <w:rFonts w:ascii="Times New Roman" w:hAnsi="Times New Roman" w:cs="Times New Roman"/>
          <w:sz w:val="28"/>
          <w:szCs w:val="28"/>
        </w:rPr>
        <w:t>(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ФОопф)=</w:t>
      </w:r>
      <w:r w:rsidR="00293F76" w:rsidRPr="00293F76">
        <w:rPr>
          <w:rFonts w:ascii="Times New Roman" w:hAnsi="Times New Roman" w:cs="Times New Roman"/>
          <w:sz w:val="28"/>
          <w:szCs w:val="28"/>
        </w:rPr>
        <w:t xml:space="preserve"> </w:t>
      </w:r>
      <w:r w:rsidR="00293F76" w:rsidRPr="00004D6C">
        <w:rPr>
          <w:rFonts w:ascii="Times New Roman" w:hAnsi="Times New Roman" w:cs="Times New Roman"/>
          <w:sz w:val="28"/>
          <w:szCs w:val="28"/>
        </w:rPr>
        <w:t>(ФО</w:t>
      </w:r>
      <w:r w:rsidR="002F410F">
        <w:rPr>
          <w:rFonts w:ascii="Times New Roman" w:hAnsi="Times New Roman" w:cs="Times New Roman"/>
          <w:sz w:val="28"/>
          <w:szCs w:val="28"/>
        </w:rPr>
        <w:t>ф–ФОп</w:t>
      </w:r>
      <w:r w:rsidR="00293F76" w:rsidRPr="00004D6C">
        <w:rPr>
          <w:rFonts w:ascii="Times New Roman" w:hAnsi="Times New Roman" w:cs="Times New Roman"/>
          <w:sz w:val="28"/>
          <w:szCs w:val="28"/>
        </w:rPr>
        <w:t>л)*</w:t>
      </w:r>
      <w:r w:rsidR="002F410F" w:rsidRPr="002F410F">
        <w:rPr>
          <w:rFonts w:ascii="Times New Roman" w:hAnsi="Times New Roman" w:cs="Times New Roman"/>
          <w:sz w:val="28"/>
          <w:szCs w:val="28"/>
        </w:rPr>
        <w:t xml:space="preserve"> </w:t>
      </w:r>
      <w:r w:rsidR="002F410F" w:rsidRPr="00004D6C">
        <w:rPr>
          <w:rFonts w:ascii="Times New Roman" w:hAnsi="Times New Roman" w:cs="Times New Roman"/>
          <w:sz w:val="28"/>
          <w:szCs w:val="28"/>
        </w:rPr>
        <w:t>ОПФф</w:t>
      </w:r>
      <w:r w:rsidR="00293F76">
        <w:rPr>
          <w:rFonts w:ascii="Times New Roman" w:hAnsi="Times New Roman" w:cs="Times New Roman"/>
          <w:sz w:val="28"/>
          <w:szCs w:val="28"/>
        </w:rPr>
        <w:t xml:space="preserve"> </w:t>
      </w:r>
      <w:r w:rsidR="002F410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(</w:t>
      </w:r>
      <w:r w:rsidR="009B6871" w:rsidRPr="009B6871">
        <w:rPr>
          <w:rFonts w:ascii="Times New Roman" w:hAnsi="Times New Roman" w:cs="Times New Roman"/>
          <w:sz w:val="28"/>
          <w:szCs w:val="28"/>
        </w:rPr>
        <w:t>1,9352762</w:t>
      </w:r>
      <w:r>
        <w:rPr>
          <w:rFonts w:ascii="Times New Roman" w:hAnsi="Times New Roman" w:cs="Times New Roman"/>
          <w:sz w:val="28"/>
          <w:szCs w:val="28"/>
        </w:rPr>
        <w:t>-</w:t>
      </w:r>
      <w:r w:rsidR="009B6871" w:rsidRPr="006B69EB">
        <w:rPr>
          <w:rFonts w:ascii="Times New Roman" w:hAnsi="Times New Roman" w:cs="Times New Roman"/>
          <w:sz w:val="28"/>
          <w:szCs w:val="28"/>
        </w:rPr>
        <w:t>2,0038553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4"/>
          <w:szCs w:val="24"/>
        </w:rPr>
        <w:t>*</w:t>
      </w:r>
      <w:r w:rsidR="00DC2D50">
        <w:rPr>
          <w:rFonts w:ascii="Times New Roman" w:hAnsi="Times New Roman" w:cs="Times New Roman"/>
          <w:sz w:val="28"/>
          <w:szCs w:val="28"/>
        </w:rPr>
        <w:t>127542</w:t>
      </w:r>
      <w:r>
        <w:rPr>
          <w:rFonts w:ascii="Times New Roman" w:hAnsi="Times New Roman" w:cs="Times New Roman"/>
          <w:sz w:val="28"/>
          <w:szCs w:val="28"/>
        </w:rPr>
        <w:t>=</w:t>
      </w:r>
      <w:r w:rsidR="00555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C2D50">
        <w:rPr>
          <w:rFonts w:ascii="Times New Roman" w:hAnsi="Times New Roman" w:cs="Times New Roman"/>
          <w:sz w:val="28"/>
          <w:szCs w:val="28"/>
        </w:rPr>
        <w:t>874</w:t>
      </w:r>
      <w:r w:rsidR="00713134">
        <w:rPr>
          <w:rFonts w:ascii="Times New Roman" w:hAnsi="Times New Roman" w:cs="Times New Roman"/>
          <w:sz w:val="28"/>
          <w:szCs w:val="28"/>
        </w:rPr>
        <w:t>7</w:t>
      </w:r>
      <w:r w:rsidR="00DC2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DC2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DC2D50">
        <w:rPr>
          <w:rFonts w:ascii="Times New Roman" w:hAnsi="Times New Roman" w:cs="Times New Roman"/>
          <w:sz w:val="28"/>
          <w:szCs w:val="28"/>
        </w:rPr>
        <w:t>.</w:t>
      </w:r>
    </w:p>
    <w:p w:rsidR="00713134" w:rsidRDefault="00002B3B" w:rsidP="00713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258" style="position:absolute;left:0;text-align:left;z-index:251671040" from="22.5pt,10.4pt" to="508.5pt,10.4pt"/>
        </w:pict>
      </w:r>
    </w:p>
    <w:p w:rsidR="00713134" w:rsidRDefault="00AB2361" w:rsidP="00713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713134">
        <w:rPr>
          <w:rFonts w:ascii="Times New Roman" w:hAnsi="Times New Roman" w:cs="Times New Roman"/>
          <w:sz w:val="28"/>
          <w:szCs w:val="28"/>
        </w:rPr>
        <w:t>=- 3785 тыс. руб - 8747 тыс. руб. = -12532</w:t>
      </w:r>
      <w:r w:rsidR="00713134" w:rsidRPr="00713134">
        <w:rPr>
          <w:rFonts w:ascii="Times New Roman" w:hAnsi="Times New Roman" w:cs="Times New Roman"/>
          <w:sz w:val="28"/>
          <w:szCs w:val="28"/>
        </w:rPr>
        <w:t xml:space="preserve"> </w:t>
      </w:r>
      <w:r w:rsidR="00713134">
        <w:rPr>
          <w:rFonts w:ascii="Times New Roman" w:hAnsi="Times New Roman" w:cs="Times New Roman"/>
          <w:sz w:val="28"/>
          <w:szCs w:val="28"/>
        </w:rPr>
        <w:t>тыс. руб.</w:t>
      </w:r>
    </w:p>
    <w:p w:rsidR="00557ED3" w:rsidRPr="00155AAF" w:rsidRDefault="00557ED3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D86" w:rsidRDefault="00DC2D50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таблицы позволяют сделать вывод о том, что на снижение </w:t>
      </w:r>
      <w:r w:rsidR="0045537F">
        <w:rPr>
          <w:rFonts w:ascii="Times New Roman" w:hAnsi="Times New Roman" w:cs="Times New Roman"/>
          <w:sz w:val="28"/>
          <w:szCs w:val="28"/>
        </w:rPr>
        <w:t xml:space="preserve">объема </w:t>
      </w:r>
      <w:r>
        <w:rPr>
          <w:rFonts w:ascii="Times New Roman" w:hAnsi="Times New Roman" w:cs="Times New Roman"/>
          <w:sz w:val="28"/>
          <w:szCs w:val="28"/>
        </w:rPr>
        <w:t>вып</w:t>
      </w:r>
      <w:r w:rsidR="0045537F">
        <w:rPr>
          <w:rFonts w:ascii="Times New Roman" w:hAnsi="Times New Roman" w:cs="Times New Roman"/>
          <w:sz w:val="28"/>
          <w:szCs w:val="28"/>
        </w:rPr>
        <w:t>уска продукции повлиял как снижение стоимости производственных фондов, так и уменьшение их фондоотдачи</w:t>
      </w:r>
      <w:r w:rsidR="005479BD">
        <w:rPr>
          <w:rFonts w:ascii="Times New Roman" w:hAnsi="Times New Roman" w:cs="Times New Roman"/>
          <w:sz w:val="28"/>
          <w:szCs w:val="28"/>
        </w:rPr>
        <w:t>.</w:t>
      </w:r>
      <w:r w:rsidR="0045537F">
        <w:rPr>
          <w:rFonts w:ascii="Times New Roman" w:hAnsi="Times New Roman" w:cs="Times New Roman"/>
          <w:sz w:val="28"/>
          <w:szCs w:val="28"/>
        </w:rPr>
        <w:t xml:space="preserve"> </w:t>
      </w:r>
      <w:r w:rsidR="005479BD">
        <w:rPr>
          <w:rFonts w:ascii="Times New Roman" w:hAnsi="Times New Roman" w:cs="Times New Roman"/>
          <w:sz w:val="28"/>
          <w:szCs w:val="28"/>
        </w:rPr>
        <w:t>Особое внимание следует уделить снижению фондоотдачи</w:t>
      </w:r>
      <w:r w:rsidR="00AB2361">
        <w:rPr>
          <w:rFonts w:ascii="Times New Roman" w:hAnsi="Times New Roman" w:cs="Times New Roman"/>
          <w:sz w:val="28"/>
          <w:szCs w:val="28"/>
        </w:rPr>
        <w:t xml:space="preserve">: </w:t>
      </w:r>
      <w:r w:rsidR="00C6458C" w:rsidRPr="00D16BEB">
        <w:rPr>
          <w:rFonts w:ascii="Times New Roman" w:hAnsi="Times New Roman" w:cs="Times New Roman"/>
          <w:sz w:val="28"/>
          <w:szCs w:val="28"/>
        </w:rPr>
        <w:t xml:space="preserve">уровень общей фондоотдачи и фондоотдачи активной части основных фондов в отчетном периоде составили соответственно 96,58% и 96,75% от их плановых величин. </w:t>
      </w:r>
    </w:p>
    <w:p w:rsidR="00C6458C" w:rsidRPr="00D16BEB" w:rsidRDefault="00DA2CD8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тот факт, что эффективность использования основных фондов характеризуется показателем фондоотдачи</w:t>
      </w:r>
      <w:r w:rsidR="001701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A40">
        <w:rPr>
          <w:rFonts w:ascii="Times New Roman" w:hAnsi="Times New Roman" w:cs="Times New Roman"/>
          <w:sz w:val="28"/>
          <w:szCs w:val="28"/>
        </w:rPr>
        <w:t>д</w:t>
      </w:r>
      <w:r w:rsidR="00C6458C" w:rsidRPr="00D16BEB">
        <w:rPr>
          <w:rFonts w:ascii="Times New Roman" w:hAnsi="Times New Roman" w:cs="Times New Roman"/>
          <w:sz w:val="28"/>
          <w:szCs w:val="28"/>
        </w:rPr>
        <w:t>ля более детального анализа уровня фондоотдачи необходимо определить влияние факторов использования производственного оборудования, которые можно сгруппировать следующим образом:</w:t>
      </w:r>
    </w:p>
    <w:p w:rsidR="00DE0641" w:rsidRDefault="00002B3B" w:rsidP="00D16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5" type="#_x0000_t202" style="position:absolute;left:0;text-align:left;margin-left:165.2pt;margin-top:9.45pt;width:276.75pt;height:21pt;z-index:251674112">
            <v:textbox style="mso-next-textbox:#_x0000_s1265">
              <w:txbxContent>
                <w:p w:rsidR="00B12CD4" w:rsidRPr="00B55F65" w:rsidRDefault="00B12CD4" w:rsidP="00B55F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5F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 выпуска валовой продукции</w:t>
                  </w:r>
                </w:p>
              </w:txbxContent>
            </v:textbox>
          </v:shape>
        </w:pict>
      </w:r>
    </w:p>
    <w:p w:rsidR="00BB49C8" w:rsidRDefault="00002B3B" w:rsidP="00D16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270" style="position:absolute;left:0;text-align:left;z-index:251676160" from="422.45pt,14.35pt" to="423.2pt,24.85pt">
            <v:stroke endarrow="block"/>
          </v:line>
        </w:pict>
      </w:r>
    </w:p>
    <w:p w:rsidR="002D4BA3" w:rsidRPr="002D4BA3" w:rsidRDefault="00002B3B" w:rsidP="001E3718">
      <w:pPr>
        <w:pStyle w:val="af8"/>
        <w:spacing w:line="408" w:lineRule="auto"/>
        <w:ind w:firstLine="4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2" type="#_x0000_t202" style="position:absolute;left:0;text-align:left;margin-left:10.7pt;margin-top:7.25pt;width:51.75pt;height:23.25pt;z-index:251681280" stroked="f">
            <v:textbox>
              <w:txbxContent>
                <w:p w:rsidR="00B12CD4" w:rsidRDefault="00B12CD4"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B55F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</w:t>
                  </w:r>
                  <w: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275" type="#_x0000_t87" style="position:absolute;left:0;text-align:left;margin-left:67.7pt;margin-top:5pt;width:13.5pt;height:27.75pt;z-index:25167718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268" style="position:absolute;left:0;text-align:left;z-index:251675136" from="195.2pt,-.25pt" to="195.2pt,6.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62" type="#_x0000_t202" style="position:absolute;left:0;text-align:left;margin-left:405.2pt;margin-top:7.25pt;width:117.75pt;height:24.75pt;z-index:251673088">
            <v:textbox style="mso-next-textbox:#_x0000_s1262">
              <w:txbxContent>
                <w:p w:rsidR="00B12CD4" w:rsidRPr="006A2D58" w:rsidRDefault="00B12C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2D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Стоимость ОПФ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234" type="#_x0000_t202" style="position:absolute;left:0;text-align:left;margin-left:87.75pt;margin-top:7.85pt;width:296.7pt;height:21.6pt;z-index:251648512">
            <v:textbox style="mso-next-textbox:#_x0000_s1234">
              <w:txbxContent>
                <w:p w:rsidR="00B12CD4" w:rsidRPr="002D4BA3" w:rsidRDefault="00B12CD4" w:rsidP="002D4B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Фондоотдача основных производственных фондов</w:t>
                  </w:r>
                </w:p>
                <w:p w:rsidR="00B12CD4" w:rsidRPr="002D4BA3" w:rsidRDefault="00B12CD4" w:rsidP="002D4B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D4BA3" w:rsidRPr="002D4BA3" w:rsidRDefault="00002B3B" w:rsidP="001E3718">
      <w:pPr>
        <w:pStyle w:val="af8"/>
        <w:spacing w:line="408" w:lineRule="auto"/>
        <w:ind w:firstLine="4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76" type="#_x0000_t87" style="position:absolute;left:0;text-align:left;margin-left:73.7pt;margin-top:12.3pt;width:12.75pt;height:60pt;z-index:251678208"/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235" type="#_x0000_t202" style="position:absolute;left:0;text-align:left;margin-left:90.75pt;margin-top:13.55pt;width:108pt;height:54pt;z-index:251649536">
            <v:textbox style="mso-next-textbox:#_x0000_s1235">
              <w:txbxContent>
                <w:p w:rsidR="00B12CD4" w:rsidRPr="002D4BA3" w:rsidRDefault="00B12CD4" w:rsidP="002D4BA3">
                  <w:pPr>
                    <w:pStyle w:val="30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D4BA3">
                    <w:rPr>
                      <w:rFonts w:ascii="Times New Roman" w:hAnsi="Times New Roman" w:cs="Times New Roman"/>
                      <w:sz w:val="24"/>
                      <w:szCs w:val="20"/>
                    </w:rPr>
                    <w:t>Фондоотдача активной части фондов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236" type="#_x0000_t202" style="position:absolute;left:0;text-align:left;margin-left:348.75pt;margin-top:25.5pt;width:135pt;height:36pt;z-index:251650560">
            <v:textbox style="mso-next-textbox:#_x0000_s1236">
              <w:txbxContent>
                <w:p w:rsidR="00B12CD4" w:rsidRPr="002D4BA3" w:rsidRDefault="00B12CD4" w:rsidP="002D4BA3">
                  <w:pPr>
                    <w:pStyle w:val="30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2D4BA3">
                    <w:rPr>
                      <w:rFonts w:ascii="Times New Roman" w:hAnsi="Times New Roman" w:cs="Times New Roman"/>
                      <w:sz w:val="24"/>
                      <w:szCs w:val="20"/>
                    </w:rPr>
                    <w:t xml:space="preserve">Изменение доли активной части </w:t>
                  </w:r>
                  <w:r w:rsidRPr="002D4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фондов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238" type="#_x0000_t202" style="position:absolute;left:0;text-align:left;margin-left:186.75pt;margin-top:98.4pt;width:115.2pt;height:50.05pt;z-index:251652608">
            <v:textbox style="mso-next-textbox:#_x0000_s1238">
              <w:txbxContent>
                <w:p w:rsidR="00B12CD4" w:rsidRPr="006772CA" w:rsidRDefault="00B12CD4" w:rsidP="002D4BA3">
                  <w:pPr>
                    <w:rPr>
                      <w:rFonts w:ascii="Times New Roman" w:hAnsi="Times New Roman" w:cs="Times New Roman"/>
                    </w:rPr>
                  </w:pPr>
                  <w:r w:rsidRPr="006772CA">
                    <w:rPr>
                      <w:rFonts w:ascii="Times New Roman" w:hAnsi="Times New Roman" w:cs="Times New Roman"/>
                    </w:rPr>
                    <w:t xml:space="preserve">Изменение времени работы оборудования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239" type="#_x0000_t202" style="position:absolute;left:0;text-align:left;margin-left:348.75pt;margin-top:98.4pt;width:135pt;height:41.05pt;z-index:251653632">
            <v:textbox style="mso-next-textbox:#_x0000_s1239">
              <w:txbxContent>
                <w:p w:rsidR="00B12CD4" w:rsidRPr="006772CA" w:rsidRDefault="00B12CD4" w:rsidP="002D4B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Изменение выработки оборудования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246" style="position:absolute;left:0;text-align:left;z-index:251660800" from="114.75pt,77.1pt" to="384.75pt,77.1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247" style="position:absolute;left:0;text-align:left;flip:x;z-index:251661824" from="159.75pt,119.7pt" to="186.75pt,119.7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250" style="position:absolute;left:0;text-align:left;z-index:251664896" from="114.75pt,-1.6pt" to="114.75pt,11.3pt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251" style="position:absolute;left:0;text-align:left;z-index:251665920" from="384.75pt,-1.6pt" to="384.75pt,22.2pt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252" style="position:absolute;left:0;text-align:left;z-index:251666944" from="240.75pt,46.8pt" to="240.75pt,98.85pt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253" style="position:absolute;left:0;text-align:left;z-index:251667968" from="114.75pt,77.1pt" to="114.75pt,95.1pt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254" style="position:absolute;left:0;text-align:left;z-index:251668992" from="384.75pt,77.1pt" to="384.75pt,95.1pt">
            <v:stroke endarrow="block"/>
          </v:line>
        </w:pict>
      </w:r>
    </w:p>
    <w:p w:rsidR="002D4BA3" w:rsidRPr="002D4BA3" w:rsidRDefault="00002B3B" w:rsidP="001E3718">
      <w:pPr>
        <w:pStyle w:val="af8"/>
        <w:spacing w:line="408" w:lineRule="auto"/>
        <w:ind w:firstLine="4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83" type="#_x0000_t202" style="position:absolute;left:0;text-align:left;margin-left:11.45pt;margin-top:2.35pt;width:51pt;height:35.25pt;z-index:251682304" stroked="f">
            <v:textbox>
              <w:txbxContent>
                <w:p w:rsidR="00B12CD4" w:rsidRDefault="00B12CD4" w:rsidP="00B55F65"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B55F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</w:t>
                  </w:r>
                  <w:r>
                    <w:t>.</w:t>
                  </w:r>
                </w:p>
                <w:p w:rsidR="00B12CD4" w:rsidRDefault="00B12CD4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255" style="position:absolute;left:0;text-align:left;flip:y;z-index:251670016" from="199.5pt,17.35pt" to="240.75pt,18.1pt"/>
        </w:pict>
      </w:r>
    </w:p>
    <w:p w:rsidR="002D4BA3" w:rsidRPr="002D4BA3" w:rsidRDefault="002D4BA3" w:rsidP="001E3718">
      <w:pPr>
        <w:pStyle w:val="af8"/>
        <w:spacing w:line="408" w:lineRule="auto"/>
        <w:ind w:firstLine="488"/>
        <w:jc w:val="center"/>
        <w:rPr>
          <w:rFonts w:ascii="Times New Roman" w:hAnsi="Times New Roman" w:cs="Times New Roman"/>
          <w:sz w:val="24"/>
          <w:szCs w:val="24"/>
        </w:rPr>
      </w:pPr>
    </w:p>
    <w:p w:rsidR="002D4BA3" w:rsidRPr="002D4BA3" w:rsidRDefault="00002B3B" w:rsidP="001E3718">
      <w:pPr>
        <w:pStyle w:val="af8"/>
        <w:spacing w:line="408" w:lineRule="auto"/>
        <w:ind w:firstLine="4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77" type="#_x0000_t87" style="position:absolute;left:0;text-align:left;margin-left:38.45pt;margin-top:10.95pt;width:14.25pt;height:183.75pt;z-index:251679232"/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237" type="#_x0000_t202" style="position:absolute;left:0;text-align:left;margin-left:57.75pt;margin-top:10pt;width:91.2pt;height:53.8pt;z-index:251651584">
            <v:textbox style="mso-next-textbox:#_x0000_s1237">
              <w:txbxContent>
                <w:p w:rsidR="00B12CD4" w:rsidRPr="006772CA" w:rsidRDefault="00B12CD4" w:rsidP="002D4BA3">
                  <w:pPr>
                    <w:pStyle w:val="30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6772CA">
                    <w:rPr>
                      <w:rFonts w:ascii="Times New Roman" w:hAnsi="Times New Roman" w:cs="Times New Roman"/>
                      <w:sz w:val="24"/>
                      <w:szCs w:val="20"/>
                    </w:rPr>
                    <w:t>Изменение структуры оборудования</w:t>
                  </w:r>
                </w:p>
              </w:txbxContent>
            </v:textbox>
          </v:shape>
        </w:pict>
      </w:r>
    </w:p>
    <w:p w:rsidR="002D4BA3" w:rsidRPr="002D4BA3" w:rsidRDefault="00002B3B" w:rsidP="001E3718">
      <w:pPr>
        <w:pStyle w:val="af8"/>
        <w:spacing w:line="408" w:lineRule="auto"/>
        <w:ind w:firstLine="4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249" style="position:absolute;left:0;text-align:left;z-index:251663872" from="384.75pt,22.7pt" to="384.75pt,46.15pt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248" style="position:absolute;left:0;text-align:left;z-index:251662848" from="159.75pt,.85pt" to="159.75pt,44.15pt">
            <v:stroke endarrow="block"/>
          </v:line>
        </w:pict>
      </w:r>
    </w:p>
    <w:p w:rsidR="002D4BA3" w:rsidRPr="002D4BA3" w:rsidRDefault="00002B3B" w:rsidP="001E3718">
      <w:pPr>
        <w:pStyle w:val="af8"/>
        <w:spacing w:line="408" w:lineRule="auto"/>
        <w:ind w:firstLine="4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240" type="#_x0000_t202" style="position:absolute;left:0;text-align:left;margin-left:61.5pt;margin-top:17.05pt;width:103.5pt;height:111.05pt;z-index:251654656">
            <v:textbox style="mso-next-textbox:#_x0000_s1240">
              <w:txbxContent>
                <w:p w:rsidR="00B12CD4" w:rsidRPr="002D4BA3" w:rsidRDefault="00B12CD4" w:rsidP="006772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Целодневные простои</w:t>
                  </w:r>
                  <w:r w:rsidRPr="002D4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B12CD4" w:rsidRPr="002D4BA3" w:rsidRDefault="00B12CD4" w:rsidP="006772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Внутрисменные простои</w:t>
                  </w:r>
                </w:p>
                <w:p w:rsidR="00B12CD4" w:rsidRPr="002D4BA3" w:rsidRDefault="00B12CD4" w:rsidP="006772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Коэффициент сменности</w:t>
                  </w:r>
                </w:p>
                <w:p w:rsidR="00B12CD4" w:rsidRPr="002D4BA3" w:rsidRDefault="00B12CD4" w:rsidP="006772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12CD4" w:rsidRPr="002D4BA3" w:rsidRDefault="00B12CD4" w:rsidP="006772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12CD4" w:rsidRPr="002D4BA3" w:rsidRDefault="00B12CD4" w:rsidP="006772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Внутрисменные простои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79" type="#_x0000_t87" style="position:absolute;left:0;text-align:left;margin-left:297.2pt;margin-top:17.25pt;width:12.75pt;height:110.25pt;z-index:251680256"/>
        </w:pict>
      </w:r>
    </w:p>
    <w:p w:rsidR="002D4BA3" w:rsidRPr="002D4BA3" w:rsidRDefault="00002B3B" w:rsidP="001E3718">
      <w:pPr>
        <w:pStyle w:val="af8"/>
        <w:spacing w:line="408" w:lineRule="auto"/>
        <w:ind w:firstLine="4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84" type="#_x0000_t202" style="position:absolute;left:0;text-align:left;margin-left:-6.55pt;margin-top:-.2pt;width:39pt;height:54.75pt;z-index:251683328" stroked="f">
            <v:textbox>
              <w:txbxContent>
                <w:p w:rsidR="00B12CD4" w:rsidRDefault="00B12CD4" w:rsidP="00B55F65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B55F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</w:t>
                  </w:r>
                  <w:r>
                    <w:t>.</w:t>
                  </w:r>
                </w:p>
                <w:p w:rsidR="00B12CD4" w:rsidRDefault="00B12CD4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242" style="position:absolute;left:0;text-align:left;z-index:251656704" from="61.5pt,19.6pt" to="165.75pt,19.6pt"/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243" type="#_x0000_t202" style="position:absolute;left:0;text-align:left;margin-left:320.25pt;margin-top:-12.15pt;width:187.2pt;height:111.05pt;z-index:251657728">
            <v:textbox style="mso-next-textbox:#_x0000_s1243">
              <w:txbxContent>
                <w:p w:rsidR="00B12CD4" w:rsidRPr="006772CA" w:rsidRDefault="00B12CD4" w:rsidP="006772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Освоение нового оборудования </w:t>
                  </w:r>
                </w:p>
                <w:p w:rsidR="00B12CD4" w:rsidRPr="006772CA" w:rsidRDefault="00B12CD4" w:rsidP="006772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12CD4" w:rsidRPr="006772CA" w:rsidRDefault="00B12CD4" w:rsidP="006772C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Внедрение мероприятий НТП по совершенствования технологии и организации производства</w:t>
                  </w:r>
                </w:p>
                <w:p w:rsidR="00B12CD4" w:rsidRPr="006772CA" w:rsidRDefault="00B12CD4" w:rsidP="002D4B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факторы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244" style="position:absolute;left:0;text-align:left;z-index:251658752" from="321.75pt,18.1pt" to="508.95pt,18.1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245" style="position:absolute;left:0;text-align:left;z-index:251659776" from="321.75pt,69.7pt" to="508.95pt,69.7pt"/>
        </w:pict>
      </w:r>
    </w:p>
    <w:p w:rsidR="002D4BA3" w:rsidRPr="002D4BA3" w:rsidRDefault="00002B3B" w:rsidP="001E3718">
      <w:pPr>
        <w:pStyle w:val="af8"/>
        <w:spacing w:line="408" w:lineRule="auto"/>
        <w:ind w:firstLine="4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85" type="#_x0000_t202" style="position:absolute;left:0;text-align:left;margin-left:241.85pt;margin-top:2pt;width:50.25pt;height:25.5pt;z-index:251684352" stroked="f">
            <v:textbox>
              <w:txbxContent>
                <w:p w:rsidR="00B12CD4" w:rsidRDefault="00B12CD4" w:rsidP="00B55F65"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B55F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</w:t>
                  </w:r>
                  <w:r>
                    <w:t>.</w:t>
                  </w:r>
                </w:p>
                <w:p w:rsidR="00B12CD4" w:rsidRPr="00B55F65" w:rsidRDefault="00B12CD4" w:rsidP="00B55F65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241" style="position:absolute;left:0;text-align:left;z-index:251655680" from="61pt,26pt" to="164.5pt,26pt"/>
        </w:pict>
      </w:r>
    </w:p>
    <w:p w:rsidR="00DD3A40" w:rsidRDefault="00DD3A40" w:rsidP="005C0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A40" w:rsidRDefault="00DD3A40" w:rsidP="005C0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A40" w:rsidRDefault="00DD3A40" w:rsidP="005C0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BA3" w:rsidRPr="005C02DA" w:rsidRDefault="005C02DA" w:rsidP="00B55F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02DA">
        <w:rPr>
          <w:rFonts w:ascii="Times New Roman" w:hAnsi="Times New Roman" w:cs="Times New Roman"/>
          <w:sz w:val="28"/>
          <w:szCs w:val="28"/>
        </w:rPr>
        <w:t>Рис</w:t>
      </w:r>
      <w:r w:rsidR="002D4BA3" w:rsidRPr="005C02DA">
        <w:rPr>
          <w:rFonts w:ascii="Times New Roman" w:hAnsi="Times New Roman" w:cs="Times New Roman"/>
          <w:sz w:val="28"/>
          <w:szCs w:val="28"/>
        </w:rPr>
        <w:t>. Группировка факторов работы оборудования, влияющих на уровень фондоотда</w:t>
      </w:r>
      <w:r w:rsidR="00B55F65">
        <w:rPr>
          <w:rFonts w:ascii="Times New Roman" w:hAnsi="Times New Roman" w:cs="Times New Roman"/>
          <w:sz w:val="28"/>
          <w:szCs w:val="28"/>
        </w:rPr>
        <w:t>чи и выпуск продукции</w:t>
      </w:r>
    </w:p>
    <w:p w:rsidR="00124945" w:rsidRPr="00D16BEB" w:rsidRDefault="00124945" w:rsidP="00D16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BEB">
        <w:rPr>
          <w:rFonts w:ascii="Times New Roman" w:hAnsi="Times New Roman" w:cs="Times New Roman"/>
          <w:sz w:val="28"/>
          <w:szCs w:val="28"/>
        </w:rPr>
        <w:t>Факторами первого уровня, влияющими на фондоотдачу основ</w:t>
      </w:r>
      <w:r w:rsidRPr="00D16BEB">
        <w:rPr>
          <w:rFonts w:ascii="Times New Roman" w:hAnsi="Times New Roman" w:cs="Times New Roman"/>
          <w:sz w:val="28"/>
          <w:szCs w:val="28"/>
        </w:rPr>
        <w:softHyphen/>
        <w:t>ных производственных фондов, являются: изменение доли активной части фондов в общей их сумме; изменение фондоотдачи активной части фондов:</w:t>
      </w:r>
    </w:p>
    <w:p w:rsidR="007A5591" w:rsidRDefault="006B78C3" w:rsidP="007A5591">
      <w:pPr>
        <w:jc w:val="center"/>
        <w:rPr>
          <w:sz w:val="32"/>
          <w:szCs w:val="32"/>
        </w:rPr>
      </w:pPr>
      <w:r w:rsidRPr="006B78C3">
        <w:rPr>
          <w:position w:val="-30"/>
          <w:sz w:val="32"/>
          <w:szCs w:val="32"/>
        </w:rPr>
        <w:object w:dxaOrig="8520" w:dyaOrig="680">
          <v:shape id="_x0000_i1032" type="#_x0000_t75" style="width:426pt;height:33.75pt" o:ole="">
            <v:imagedata r:id="rId20" o:title=""/>
          </v:shape>
          <o:OLEObject Type="Embed" ProgID="Equation.3" ShapeID="_x0000_i1032" DrawAspect="Content" ObjectID="_1459239488" r:id="rId21"/>
        </w:object>
      </w:r>
      <w:r w:rsidR="007A5591">
        <w:rPr>
          <w:sz w:val="32"/>
          <w:szCs w:val="32"/>
        </w:rPr>
        <w:t>=</w:t>
      </w:r>
    </w:p>
    <w:p w:rsidR="007A5591" w:rsidRDefault="006B78C3" w:rsidP="007A5591">
      <w:pPr>
        <w:jc w:val="center"/>
        <w:rPr>
          <w:sz w:val="32"/>
          <w:szCs w:val="32"/>
        </w:rPr>
      </w:pPr>
      <w:r w:rsidRPr="006B78C3">
        <w:rPr>
          <w:position w:val="-30"/>
          <w:sz w:val="32"/>
          <w:szCs w:val="32"/>
        </w:rPr>
        <w:object w:dxaOrig="10020" w:dyaOrig="680">
          <v:shape id="_x0000_i1033" type="#_x0000_t75" style="width:501pt;height:33.75pt" o:ole="">
            <v:imagedata r:id="rId22" o:title=""/>
          </v:shape>
          <o:OLEObject Type="Embed" ProgID="Equation.3" ShapeID="_x0000_i1033" DrawAspect="Content" ObjectID="_1459239489" r:id="rId23"/>
        </w:object>
      </w:r>
    </w:p>
    <w:p w:rsidR="007A5591" w:rsidRPr="007A5591" w:rsidRDefault="007A5591" w:rsidP="007A5591">
      <w:pPr>
        <w:jc w:val="center"/>
        <w:rPr>
          <w:rFonts w:ascii="Times New Roman" w:hAnsi="Times New Roman" w:cs="Times New Roman"/>
          <w:sz w:val="32"/>
          <w:szCs w:val="32"/>
        </w:rPr>
      </w:pPr>
      <w:r w:rsidRPr="007A5591">
        <w:rPr>
          <w:rFonts w:ascii="Times New Roman" w:hAnsi="Times New Roman" w:cs="Times New Roman"/>
          <w:position w:val="-10"/>
          <w:sz w:val="32"/>
          <w:szCs w:val="32"/>
        </w:rPr>
        <w:object w:dxaOrig="180" w:dyaOrig="340">
          <v:shape id="_x0000_i1034" type="#_x0000_t75" style="width:9pt;height:17.25pt" o:ole="">
            <v:imagedata r:id="rId13" o:title=""/>
          </v:shape>
          <o:OLEObject Type="Embed" ProgID="Equation.3" ShapeID="_x0000_i1034" DrawAspect="Content" ObjectID="_1459239490" r:id="rId24"/>
        </w:object>
      </w:r>
      <w:r w:rsidRPr="007A5591">
        <w:rPr>
          <w:rFonts w:ascii="Times New Roman" w:hAnsi="Times New Roman" w:cs="Times New Roman"/>
          <w:sz w:val="32"/>
          <w:szCs w:val="32"/>
        </w:rPr>
        <w:t>=ФО</w:t>
      </w:r>
      <w:r w:rsidRPr="007A5591">
        <w:rPr>
          <w:rFonts w:ascii="Times New Roman" w:hAnsi="Times New Roman" w:cs="Times New Roman"/>
          <w:sz w:val="32"/>
          <w:szCs w:val="32"/>
          <w:vertAlign w:val="subscript"/>
        </w:rPr>
        <w:t>акт.части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7A5591">
        <w:rPr>
          <w:rFonts w:ascii="Times New Roman" w:hAnsi="Times New Roman" w:cs="Times New Roman"/>
          <w:sz w:val="32"/>
          <w:szCs w:val="32"/>
        </w:rPr>
        <w:t>*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A5591">
        <w:rPr>
          <w:rFonts w:ascii="Times New Roman" w:hAnsi="Times New Roman" w:cs="Times New Roman"/>
          <w:sz w:val="32"/>
          <w:szCs w:val="32"/>
        </w:rPr>
        <w:t>Удельный вес акт. части ППОФ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Расчет влияния факторов изменения общей фондоотдачи осуществляем способом абсолютных разниц: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Объект анализа: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ФО=ФОф</w:t>
      </w:r>
      <w:r w:rsidR="00DD20FE">
        <w:rPr>
          <w:rFonts w:ascii="Times New Roman" w:hAnsi="Times New Roman" w:cs="Times New Roman"/>
          <w:sz w:val="28"/>
          <w:szCs w:val="28"/>
        </w:rPr>
        <w:t>акт</w:t>
      </w:r>
      <w:r w:rsidRPr="00C6458C">
        <w:rPr>
          <w:rFonts w:ascii="Times New Roman" w:hAnsi="Times New Roman" w:cs="Times New Roman"/>
          <w:sz w:val="28"/>
          <w:szCs w:val="28"/>
        </w:rPr>
        <w:t>.-ФОпл</w:t>
      </w:r>
      <w:r w:rsidR="00DD20FE">
        <w:rPr>
          <w:rFonts w:ascii="Times New Roman" w:hAnsi="Times New Roman" w:cs="Times New Roman"/>
          <w:sz w:val="28"/>
          <w:szCs w:val="28"/>
        </w:rPr>
        <w:t>ан</w:t>
      </w:r>
      <w:r w:rsidRPr="00C6458C">
        <w:rPr>
          <w:rFonts w:ascii="Times New Roman" w:hAnsi="Times New Roman" w:cs="Times New Roman"/>
          <w:sz w:val="28"/>
          <w:szCs w:val="28"/>
        </w:rPr>
        <w:t>.=1,93528-2,00386=-0,06858 руб.</w:t>
      </w:r>
    </w:p>
    <w:p w:rsidR="00124945" w:rsidRPr="00C6458C" w:rsidRDefault="00124945" w:rsidP="007C115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ФО(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УДа.)=(УДа.ф</w:t>
      </w:r>
      <w:r w:rsidR="00DD20FE">
        <w:rPr>
          <w:rFonts w:ascii="Times New Roman" w:hAnsi="Times New Roman" w:cs="Times New Roman"/>
          <w:sz w:val="28"/>
          <w:szCs w:val="28"/>
        </w:rPr>
        <w:t>акт</w:t>
      </w:r>
      <w:r w:rsidRPr="00C6458C">
        <w:rPr>
          <w:rFonts w:ascii="Times New Roman" w:hAnsi="Times New Roman" w:cs="Times New Roman"/>
          <w:sz w:val="28"/>
          <w:szCs w:val="28"/>
        </w:rPr>
        <w:t>.-УДа.пл</w:t>
      </w:r>
      <w:r w:rsidR="00DD20FE">
        <w:rPr>
          <w:rFonts w:ascii="Times New Roman" w:hAnsi="Times New Roman" w:cs="Times New Roman"/>
          <w:sz w:val="28"/>
          <w:szCs w:val="28"/>
        </w:rPr>
        <w:t>ан</w:t>
      </w:r>
      <w:r w:rsidRPr="00C6458C">
        <w:rPr>
          <w:rFonts w:ascii="Times New Roman" w:hAnsi="Times New Roman" w:cs="Times New Roman"/>
          <w:sz w:val="28"/>
          <w:szCs w:val="28"/>
        </w:rPr>
        <w:t>.)*ФОа.пл</w:t>
      </w:r>
      <w:r w:rsidR="00DD20FE">
        <w:rPr>
          <w:rFonts w:ascii="Times New Roman" w:hAnsi="Times New Roman" w:cs="Times New Roman"/>
          <w:sz w:val="28"/>
          <w:szCs w:val="28"/>
        </w:rPr>
        <w:t>ан</w:t>
      </w:r>
      <w:r w:rsidRPr="00C6458C">
        <w:rPr>
          <w:rFonts w:ascii="Times New Roman" w:hAnsi="Times New Roman" w:cs="Times New Roman"/>
          <w:sz w:val="28"/>
          <w:szCs w:val="28"/>
        </w:rPr>
        <w:t>.=(0,41655-0,4173)*4,8019=-0,00361 руб.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В результате увеличения удельного веса активной части основных фондов на 0,0007 общая фондоотдача снизилась на 0,00361 руб.</w:t>
      </w:r>
    </w:p>
    <w:p w:rsidR="00124945" w:rsidRPr="00C6458C" w:rsidRDefault="00124945" w:rsidP="007C115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</w:t>
      </w:r>
      <w:r w:rsidR="00B91C6A">
        <w:rPr>
          <w:rFonts w:ascii="Times New Roman" w:hAnsi="Times New Roman" w:cs="Times New Roman"/>
          <w:sz w:val="28"/>
          <w:szCs w:val="28"/>
        </w:rPr>
        <w:t>О</w:t>
      </w:r>
      <w:r w:rsidRPr="00C6458C">
        <w:rPr>
          <w:rFonts w:ascii="Times New Roman" w:hAnsi="Times New Roman" w:cs="Times New Roman"/>
          <w:sz w:val="28"/>
          <w:szCs w:val="28"/>
        </w:rPr>
        <w:t>(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ФОа.)=(ФОа.ф</w:t>
      </w:r>
      <w:r w:rsidR="00DD20FE">
        <w:rPr>
          <w:rFonts w:ascii="Times New Roman" w:hAnsi="Times New Roman" w:cs="Times New Roman"/>
          <w:sz w:val="28"/>
          <w:szCs w:val="28"/>
        </w:rPr>
        <w:t>акт</w:t>
      </w:r>
      <w:r w:rsidRPr="00C6458C">
        <w:rPr>
          <w:rFonts w:ascii="Times New Roman" w:hAnsi="Times New Roman" w:cs="Times New Roman"/>
          <w:sz w:val="28"/>
          <w:szCs w:val="28"/>
        </w:rPr>
        <w:t>.-ФОа.пл</w:t>
      </w:r>
      <w:r w:rsidR="00DD20FE">
        <w:rPr>
          <w:rFonts w:ascii="Times New Roman" w:hAnsi="Times New Roman" w:cs="Times New Roman"/>
          <w:sz w:val="28"/>
          <w:szCs w:val="28"/>
        </w:rPr>
        <w:t>ан</w:t>
      </w:r>
      <w:r w:rsidRPr="00C6458C">
        <w:rPr>
          <w:rFonts w:ascii="Times New Roman" w:hAnsi="Times New Roman" w:cs="Times New Roman"/>
          <w:sz w:val="28"/>
          <w:szCs w:val="28"/>
        </w:rPr>
        <w:t>.)*УДа.ф</w:t>
      </w:r>
      <w:r w:rsidR="00DD20FE">
        <w:rPr>
          <w:rFonts w:ascii="Times New Roman" w:hAnsi="Times New Roman" w:cs="Times New Roman"/>
          <w:sz w:val="28"/>
          <w:szCs w:val="28"/>
        </w:rPr>
        <w:t>акт</w:t>
      </w:r>
      <w:r w:rsidRPr="00C6458C">
        <w:rPr>
          <w:rFonts w:ascii="Times New Roman" w:hAnsi="Times New Roman" w:cs="Times New Roman"/>
          <w:sz w:val="28"/>
          <w:szCs w:val="28"/>
        </w:rPr>
        <w:t>.=(4,64597-4,80195)*0,416549=-0,06497 руб.</w:t>
      </w:r>
    </w:p>
    <w:p w:rsidR="00124945" w:rsidRPr="00C6458C" w:rsidRDefault="00002B3B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166" style="position:absolute;left:0;text-align:left;z-index:251646464" from="0,35.6pt" to="486pt,35.6pt"/>
        </w:pict>
      </w:r>
      <w:r w:rsidR="00124945" w:rsidRPr="00C6458C">
        <w:rPr>
          <w:rFonts w:ascii="Times New Roman" w:hAnsi="Times New Roman" w:cs="Times New Roman"/>
          <w:sz w:val="28"/>
          <w:szCs w:val="28"/>
        </w:rPr>
        <w:t>За счет уменьшения фондоотдачи активной части основных фондов на 0,15598 руб. уровень общей фондоотдачи сократился на 0,06497 руб.</w:t>
      </w:r>
    </w:p>
    <w:p w:rsidR="00124945" w:rsidRPr="00C6458C" w:rsidRDefault="00124945" w:rsidP="007C115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ИТОГО: -0,00361 руб. -  0,06497 руб.=-0,06858 руб.</w:t>
      </w:r>
    </w:p>
    <w:p w:rsidR="00486C5D" w:rsidRDefault="00486C5D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Фондоотдача активной части основных фондов является сложным фактором, поскольку она непосредственно зависит от структуры технологического оборудования, времени его работы и среднечасовой выработки.</w:t>
      </w:r>
    </w:p>
    <w:p w:rsidR="00124945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Для анализа целесообразно использовать следующую факторную мо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дель:</w:t>
      </w:r>
    </w:p>
    <w:p w:rsidR="00DB6A82" w:rsidRPr="00C6458C" w:rsidRDefault="002714B6" w:rsidP="002B57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A82">
        <w:rPr>
          <w:position w:val="-24"/>
          <w:sz w:val="28"/>
          <w:szCs w:val="28"/>
        </w:rPr>
        <w:object w:dxaOrig="2220" w:dyaOrig="639">
          <v:shape id="_x0000_i1035" type="#_x0000_t75" style="width:111pt;height:32.25pt" o:ole="">
            <v:imagedata r:id="rId25" o:title=""/>
          </v:shape>
          <o:OLEObject Type="Embed" ProgID="Equation.3" ShapeID="_x0000_i1035" DrawAspect="Content" ObjectID="_1459239491" r:id="rId26"/>
        </w:object>
      </w:r>
    </w:p>
    <w:p w:rsidR="00124945" w:rsidRPr="00C6458C" w:rsidRDefault="00124945" w:rsidP="007C115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 xml:space="preserve">где К- </w:t>
      </w:r>
      <w:r w:rsidR="00861EE1">
        <w:rPr>
          <w:rFonts w:ascii="Times New Roman" w:hAnsi="Times New Roman" w:cs="Times New Roman"/>
          <w:sz w:val="28"/>
          <w:szCs w:val="28"/>
        </w:rPr>
        <w:t>с</w:t>
      </w:r>
      <w:r w:rsidRPr="00C6458C">
        <w:rPr>
          <w:rFonts w:ascii="Times New Roman" w:hAnsi="Times New Roman" w:cs="Times New Roman"/>
          <w:sz w:val="28"/>
          <w:szCs w:val="28"/>
        </w:rPr>
        <w:t xml:space="preserve">реднегодовое количество технологического оборудования, ед; Тед . -время отработанное за год единицей оборудования, ч.; </w:t>
      </w:r>
      <w:r w:rsidR="002B573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2B5731">
        <w:rPr>
          <w:rFonts w:ascii="Times New Roman" w:hAnsi="Times New Roman" w:cs="Times New Roman"/>
          <w:sz w:val="28"/>
          <w:szCs w:val="28"/>
        </w:rPr>
        <w:t>час</w:t>
      </w:r>
      <w:r w:rsidRPr="00C6458C">
        <w:rPr>
          <w:rFonts w:ascii="Times New Roman" w:hAnsi="Times New Roman" w:cs="Times New Roman"/>
          <w:sz w:val="28"/>
          <w:szCs w:val="28"/>
        </w:rPr>
        <w:t xml:space="preserve"> – среднечасовая выработка единицы оборудования, руб.; ОПФа. – среднегодовая стоимость </w:t>
      </w:r>
      <w:r w:rsidR="00266BA6">
        <w:rPr>
          <w:rFonts w:ascii="Times New Roman" w:hAnsi="Times New Roman" w:cs="Times New Roman"/>
          <w:sz w:val="28"/>
          <w:szCs w:val="28"/>
        </w:rPr>
        <w:t xml:space="preserve">активной части </w:t>
      </w:r>
      <w:r w:rsidRPr="00C6458C">
        <w:rPr>
          <w:rFonts w:ascii="Times New Roman" w:hAnsi="Times New Roman" w:cs="Times New Roman"/>
          <w:sz w:val="28"/>
          <w:szCs w:val="28"/>
        </w:rPr>
        <w:t>основных производственных фондов, тыс.руб.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Факторную модель фондоотдачи оборудования можно расши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рить, если время работы единицы оборудования представить в ви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де произведения количества отработанных дней (Д), коэффициента сменности (Ксм.) и средней продолжительности смены (П).</w:t>
      </w:r>
    </w:p>
    <w:p w:rsidR="00124945" w:rsidRPr="00C6458C" w:rsidRDefault="00002B3B" w:rsidP="002B5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_x0000_s1167" type="#_x0000_t75" style="position:absolute;left:0;text-align:left;margin-left:120pt;margin-top:62.5pt;width:258.95pt;height:34pt;z-index:251647488">
            <v:imagedata r:id="rId27" o:title=""/>
            <w10:wrap type="topAndBottom"/>
          </v:shape>
          <o:OLEObject Type="Embed" ProgID="Equation.3" ShapeID="_x0000_s1167" DrawAspect="Content" ObjectID="_1459239494" r:id="rId28"/>
        </w:object>
      </w:r>
      <w:r w:rsidR="00124945" w:rsidRPr="00C6458C">
        <w:rPr>
          <w:rFonts w:ascii="Times New Roman" w:hAnsi="Times New Roman" w:cs="Times New Roman"/>
          <w:sz w:val="28"/>
          <w:szCs w:val="28"/>
        </w:rPr>
        <w:t>Среднегодовую стоимость технологического оборудования мо</w:t>
      </w:r>
      <w:r w:rsidR="00124945" w:rsidRPr="00C6458C">
        <w:rPr>
          <w:rFonts w:ascii="Times New Roman" w:hAnsi="Times New Roman" w:cs="Times New Roman"/>
          <w:sz w:val="28"/>
          <w:szCs w:val="28"/>
        </w:rPr>
        <w:softHyphen/>
        <w:t>жно также представить как произведение количества (К) и сред</w:t>
      </w:r>
      <w:r w:rsidR="00124945" w:rsidRPr="00C6458C">
        <w:rPr>
          <w:rFonts w:ascii="Times New Roman" w:hAnsi="Times New Roman" w:cs="Times New Roman"/>
          <w:sz w:val="28"/>
          <w:szCs w:val="28"/>
        </w:rPr>
        <w:softHyphen/>
        <w:t>ней стоимости его единицы в сопоставимых ценах (Ц), после чего конечная факторная модель будет иметь вид: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Для расчета влияния факторов на прирост фондоотдачи обо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рудования используем способ цепных подстановок:</w:t>
      </w:r>
    </w:p>
    <w:p w:rsidR="00124945" w:rsidRPr="00C6458C" w:rsidRDefault="00002B3B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_x0000_s1159" type="#_x0000_t75" style="position:absolute;left:0;text-align:left;margin-left:15.75pt;margin-top:3.05pt;width:452pt;height:34pt;z-index:251639296">
            <v:imagedata r:id="rId29" o:title=""/>
            <w10:wrap type="topAndBottom"/>
          </v:shape>
          <o:OLEObject Type="Embed" ProgID="Equation.3" ShapeID="_x0000_s1159" DrawAspect="Content" ObjectID="_1459239495" r:id="rId30"/>
        </w:object>
      </w:r>
      <w:r w:rsidR="00124945" w:rsidRPr="00C6458C">
        <w:rPr>
          <w:rFonts w:ascii="Times New Roman" w:hAnsi="Times New Roman" w:cs="Times New Roman"/>
          <w:sz w:val="28"/>
          <w:szCs w:val="28"/>
        </w:rPr>
        <w:t>Для определения первого условного показателя фондоотдачи надо вместо плановой взять фактическую среднегодовую стоимость еди</w:t>
      </w:r>
      <w:r w:rsidR="00124945" w:rsidRPr="00C6458C">
        <w:rPr>
          <w:rFonts w:ascii="Times New Roman" w:hAnsi="Times New Roman" w:cs="Times New Roman"/>
          <w:sz w:val="28"/>
          <w:szCs w:val="28"/>
        </w:rPr>
        <w:softHyphen/>
        <w:t>ницы оборудования, которая при одинаковых ценах может изме</w:t>
      </w:r>
      <w:r w:rsidR="00124945" w:rsidRPr="00C6458C">
        <w:rPr>
          <w:rFonts w:ascii="Times New Roman" w:hAnsi="Times New Roman" w:cs="Times New Roman"/>
          <w:sz w:val="28"/>
          <w:szCs w:val="28"/>
        </w:rPr>
        <w:softHyphen/>
        <w:t>ниться только за счет его структуры:</w:t>
      </w:r>
    </w:p>
    <w:p w:rsidR="00124945" w:rsidRPr="00C6458C" w:rsidRDefault="00002B3B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_x0000_s1158" type="#_x0000_t75" style="position:absolute;left:0;text-align:left;margin-left:6pt;margin-top:8.75pt;width:468pt;height:34pt;z-index:251638272">
            <v:imagedata r:id="rId31" o:title=""/>
            <w10:wrap type="topAndBottom"/>
          </v:shape>
          <o:OLEObject Type="Embed" ProgID="Equation.3" ShapeID="_x0000_s1158" DrawAspect="Content" ObjectID="_1459239496" r:id="rId32"/>
        </w:object>
      </w:r>
      <w:r w:rsidR="00124945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124945" w:rsidRPr="00C6458C">
        <w:rPr>
          <w:rFonts w:ascii="Times New Roman" w:hAnsi="Times New Roman" w:cs="Times New Roman"/>
          <w:sz w:val="28"/>
          <w:szCs w:val="28"/>
        </w:rPr>
        <w:t>ФОа(</w:t>
      </w:r>
      <w:r w:rsidR="00124945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124945" w:rsidRPr="00C6458C">
        <w:rPr>
          <w:rFonts w:ascii="Times New Roman" w:hAnsi="Times New Roman" w:cs="Times New Roman"/>
          <w:sz w:val="28"/>
          <w:szCs w:val="28"/>
        </w:rPr>
        <w:t>Ц)=ФОа.усл.1-ФОа.пл.=4,825746-4,80195=0,0237964 руб.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В результате изменения структуры оборудования уровень фон</w:t>
      </w:r>
      <w:r w:rsidRPr="00C6458C">
        <w:rPr>
          <w:rFonts w:ascii="Times New Roman" w:hAnsi="Times New Roman" w:cs="Times New Roman"/>
          <w:sz w:val="28"/>
          <w:szCs w:val="28"/>
        </w:rPr>
        <w:softHyphen/>
        <w:t xml:space="preserve">доотдачи увеличился на 0,0237964 руб. </w:t>
      </w:r>
    </w:p>
    <w:p w:rsidR="00111B4E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 xml:space="preserve">Далее необходимо установить, какой была бы фондоотдача при фактической </w:t>
      </w:r>
    </w:p>
    <w:p w:rsidR="00124945" w:rsidRPr="00C6458C" w:rsidRDefault="00002B3B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_x0000_s1160" type="#_x0000_t75" style="position:absolute;left:0;text-align:left;margin-left:14.25pt;margin-top:35.15pt;width:465pt;height:34pt;z-index:251640320">
            <v:imagedata r:id="rId33" o:title=""/>
            <w10:wrap type="topAndBottom"/>
          </v:shape>
          <o:OLEObject Type="Embed" ProgID="Equation.3" ShapeID="_x0000_s1160" DrawAspect="Content" ObjectID="_1459239497" r:id="rId34"/>
        </w:object>
      </w:r>
      <w:r w:rsidR="00124945" w:rsidRPr="00C6458C">
        <w:rPr>
          <w:rFonts w:ascii="Times New Roman" w:hAnsi="Times New Roman" w:cs="Times New Roman"/>
          <w:sz w:val="28"/>
          <w:szCs w:val="28"/>
        </w:rPr>
        <w:t>структуре оборудования и фактическом количестве отработанных дней, но при плановой величине остальных факторов: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ФОа(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Д.)=ФОа.усл.2-ФОа.усл.1=4,663521-4,825746=-0,162225 руб.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Снижение фондоотдачи на 0,162225 руб. являе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тся результатом сверхплановых целодневных простоев оборудо</w:t>
      </w:r>
      <w:r w:rsidRPr="00C6458C">
        <w:rPr>
          <w:rFonts w:ascii="Times New Roman" w:hAnsi="Times New Roman" w:cs="Times New Roman"/>
          <w:sz w:val="28"/>
          <w:szCs w:val="28"/>
        </w:rPr>
        <w:softHyphen/>
        <w:t xml:space="preserve">вания (в среднем 4,86 дня одной </w:t>
      </w:r>
      <w:r w:rsidR="002B0678">
        <w:rPr>
          <w:rFonts w:ascii="Times New Roman" w:hAnsi="Times New Roman" w:cs="Times New Roman"/>
          <w:sz w:val="28"/>
          <w:szCs w:val="28"/>
        </w:rPr>
        <w:t>единицей оборудования</w:t>
      </w:r>
      <w:r w:rsidRPr="00C6458C">
        <w:rPr>
          <w:rFonts w:ascii="Times New Roman" w:hAnsi="Times New Roman" w:cs="Times New Roman"/>
          <w:sz w:val="28"/>
          <w:szCs w:val="28"/>
        </w:rPr>
        <w:t>).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Третий условный показатель фондоотдачи рассчитывается при фактической его структуре, фактическом количестве отработанных дней, фактическом коэффициенте сменности и при плановом уровне остальных факторов:</w:t>
      </w:r>
    </w:p>
    <w:p w:rsidR="00124945" w:rsidRPr="00C6458C" w:rsidRDefault="00002B3B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_x0000_s1161" type="#_x0000_t75" style="position:absolute;left:0;text-align:left;margin-left:6.75pt;margin-top:9.6pt;width:467pt;height:33pt;z-index:251641344">
            <v:imagedata r:id="rId35" o:title=""/>
            <w10:wrap type="topAndBottom"/>
          </v:shape>
          <o:OLEObject Type="Embed" ProgID="Equation.3" ShapeID="_x0000_s1161" DrawAspect="Content" ObjectID="_1459239498" r:id="rId36"/>
        </w:object>
      </w:r>
      <w:r w:rsidR="00124945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124945" w:rsidRPr="00C6458C">
        <w:rPr>
          <w:rFonts w:ascii="Times New Roman" w:hAnsi="Times New Roman" w:cs="Times New Roman"/>
          <w:sz w:val="28"/>
          <w:szCs w:val="28"/>
        </w:rPr>
        <w:t>ФОа(</w:t>
      </w:r>
      <w:r w:rsidR="00124945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124945" w:rsidRPr="00C6458C">
        <w:rPr>
          <w:rFonts w:ascii="Times New Roman" w:hAnsi="Times New Roman" w:cs="Times New Roman"/>
          <w:sz w:val="28"/>
          <w:szCs w:val="28"/>
        </w:rPr>
        <w:t>Ксм.)=ФОа.усл.3-ФОа.усл.2.=4,591049-4,663521=-0,0724728 руб.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За счет уменьшения коэффициента сменности работы обору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дования его фондоотдача снизилась на 0,0724728 руб.</w:t>
      </w:r>
    </w:p>
    <w:p w:rsidR="00124945" w:rsidRPr="00C6458C" w:rsidRDefault="00002B3B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_x0000_s1163" type="#_x0000_t75" style="position:absolute;left:0;text-align:left;margin-left:0;margin-top:48.1pt;width:463pt;height:33pt;z-index:251643392">
            <v:imagedata r:id="rId37" o:title=""/>
            <w10:wrap type="topAndBottom"/>
          </v:shape>
          <o:OLEObject Type="Embed" ProgID="Equation.3" ShapeID="_x0000_s1163" DrawAspect="Content" ObjectID="_1459239499" r:id="rId38"/>
        </w:object>
      </w:r>
      <w:r w:rsidR="00124945" w:rsidRPr="00C6458C">
        <w:rPr>
          <w:rFonts w:ascii="Times New Roman" w:hAnsi="Times New Roman" w:cs="Times New Roman"/>
          <w:sz w:val="28"/>
          <w:szCs w:val="28"/>
        </w:rPr>
        <w:t>При расчете четвертого условного показателя фондоотдачи ос</w:t>
      </w:r>
      <w:r w:rsidR="00124945" w:rsidRPr="00C6458C">
        <w:rPr>
          <w:rFonts w:ascii="Times New Roman" w:hAnsi="Times New Roman" w:cs="Times New Roman"/>
          <w:sz w:val="28"/>
          <w:szCs w:val="28"/>
        </w:rPr>
        <w:softHyphen/>
        <w:t>тается плановым только уровень среднечасовой выработки: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ФОа(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Пф.)=ФОа.усл.4-ФОа.усл.3.=</w:t>
      </w:r>
      <w:r w:rsidR="00051D2E">
        <w:rPr>
          <w:rFonts w:ascii="Times New Roman" w:hAnsi="Times New Roman" w:cs="Times New Roman"/>
          <w:sz w:val="28"/>
          <w:szCs w:val="28"/>
        </w:rPr>
        <w:t>4,572709</w:t>
      </w:r>
      <w:r w:rsidRPr="00C6458C">
        <w:rPr>
          <w:rFonts w:ascii="Times New Roman" w:hAnsi="Times New Roman" w:cs="Times New Roman"/>
          <w:sz w:val="28"/>
          <w:szCs w:val="28"/>
        </w:rPr>
        <w:t>-</w:t>
      </w:r>
      <w:r w:rsidR="00051D2E">
        <w:rPr>
          <w:rFonts w:ascii="Times New Roman" w:hAnsi="Times New Roman" w:cs="Times New Roman"/>
          <w:sz w:val="28"/>
          <w:szCs w:val="28"/>
        </w:rPr>
        <w:t>4</w:t>
      </w:r>
      <w:r w:rsidRPr="00C6458C">
        <w:rPr>
          <w:rFonts w:ascii="Times New Roman" w:hAnsi="Times New Roman" w:cs="Times New Roman"/>
          <w:sz w:val="28"/>
          <w:szCs w:val="28"/>
        </w:rPr>
        <w:t>,</w:t>
      </w:r>
      <w:r w:rsidR="00051D2E">
        <w:rPr>
          <w:rFonts w:ascii="Times New Roman" w:hAnsi="Times New Roman" w:cs="Times New Roman"/>
          <w:sz w:val="28"/>
          <w:szCs w:val="28"/>
        </w:rPr>
        <w:t>591049</w:t>
      </w:r>
      <w:r w:rsidRPr="00C6458C">
        <w:rPr>
          <w:rFonts w:ascii="Times New Roman" w:hAnsi="Times New Roman" w:cs="Times New Roman"/>
          <w:sz w:val="28"/>
          <w:szCs w:val="28"/>
        </w:rPr>
        <w:t>=-0,0</w:t>
      </w:r>
      <w:r w:rsidR="009075DD">
        <w:rPr>
          <w:rFonts w:ascii="Times New Roman" w:hAnsi="Times New Roman" w:cs="Times New Roman"/>
          <w:sz w:val="28"/>
          <w:szCs w:val="28"/>
        </w:rPr>
        <w:t>18339</w:t>
      </w:r>
      <w:r w:rsidR="002926D6">
        <w:rPr>
          <w:rFonts w:ascii="Times New Roman" w:hAnsi="Times New Roman" w:cs="Times New Roman"/>
          <w:sz w:val="28"/>
          <w:szCs w:val="28"/>
        </w:rPr>
        <w:t>7</w:t>
      </w:r>
      <w:r w:rsidR="009075DD">
        <w:rPr>
          <w:rFonts w:ascii="Times New Roman" w:hAnsi="Times New Roman" w:cs="Times New Roman"/>
          <w:sz w:val="28"/>
          <w:szCs w:val="28"/>
        </w:rPr>
        <w:t xml:space="preserve"> </w:t>
      </w:r>
      <w:r w:rsidRPr="00C6458C">
        <w:rPr>
          <w:rFonts w:ascii="Times New Roman" w:hAnsi="Times New Roman" w:cs="Times New Roman"/>
          <w:sz w:val="28"/>
          <w:szCs w:val="28"/>
        </w:rPr>
        <w:t>руб.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 xml:space="preserve">В связи с тем, что фактическая продолжительность смены ниже плановой на 0,03 ч, фондоотдача уменьшилась - на </w:t>
      </w:r>
      <w:r w:rsidR="00572173" w:rsidRPr="00C6458C">
        <w:rPr>
          <w:rFonts w:ascii="Times New Roman" w:hAnsi="Times New Roman" w:cs="Times New Roman"/>
          <w:sz w:val="28"/>
          <w:szCs w:val="28"/>
        </w:rPr>
        <w:t>0,0</w:t>
      </w:r>
      <w:r w:rsidR="00572173">
        <w:rPr>
          <w:rFonts w:ascii="Times New Roman" w:hAnsi="Times New Roman" w:cs="Times New Roman"/>
          <w:sz w:val="28"/>
          <w:szCs w:val="28"/>
        </w:rPr>
        <w:t xml:space="preserve">183399 </w:t>
      </w:r>
      <w:r w:rsidRPr="00C6458C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124945" w:rsidRPr="00C6458C" w:rsidRDefault="00002B3B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_x0000_s1162" type="#_x0000_t75" style="position:absolute;left:0;text-align:left;margin-left:25.2pt;margin-top:27.2pt;width:427.95pt;height:34pt;z-index:251642368" o:allowincell="f">
            <v:imagedata r:id="rId39" o:title=""/>
            <w10:wrap type="topAndBottom"/>
          </v:shape>
          <o:OLEObject Type="Embed" ProgID="Equation.3" ShapeID="_x0000_s1162" DrawAspect="Content" ObjectID="_1459239500" r:id="rId40"/>
        </w:object>
      </w:r>
      <w:r w:rsidR="00124945" w:rsidRPr="00C6458C">
        <w:rPr>
          <w:rFonts w:ascii="Times New Roman" w:hAnsi="Times New Roman" w:cs="Times New Roman"/>
          <w:sz w:val="28"/>
          <w:szCs w:val="28"/>
        </w:rPr>
        <w:t>При фактической выработке оборудования фондоотдача составит:</w:t>
      </w:r>
    </w:p>
    <w:p w:rsidR="0086665F" w:rsidRPr="00C6458C" w:rsidRDefault="0086665F" w:rsidP="00866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ФОа(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час</w:t>
      </w:r>
      <w:r w:rsidRPr="00C6458C">
        <w:rPr>
          <w:rFonts w:ascii="Times New Roman" w:hAnsi="Times New Roman" w:cs="Times New Roman"/>
          <w:sz w:val="28"/>
          <w:szCs w:val="28"/>
        </w:rPr>
        <w:t>)=ФОа.</w:t>
      </w:r>
      <w:r w:rsidR="00E227C5">
        <w:rPr>
          <w:rFonts w:ascii="Times New Roman" w:hAnsi="Times New Roman" w:cs="Times New Roman"/>
          <w:sz w:val="28"/>
          <w:szCs w:val="28"/>
        </w:rPr>
        <w:t>факт</w:t>
      </w:r>
      <w:r w:rsidRPr="00C6458C">
        <w:rPr>
          <w:rFonts w:ascii="Times New Roman" w:hAnsi="Times New Roman" w:cs="Times New Roman"/>
          <w:sz w:val="28"/>
          <w:szCs w:val="28"/>
        </w:rPr>
        <w:t>-ФОа.усл.</w:t>
      </w:r>
      <w:r w:rsidR="00E227C5">
        <w:rPr>
          <w:rFonts w:ascii="Times New Roman" w:hAnsi="Times New Roman" w:cs="Times New Roman"/>
          <w:sz w:val="28"/>
          <w:szCs w:val="28"/>
        </w:rPr>
        <w:t>4</w:t>
      </w:r>
      <w:r w:rsidRPr="00C6458C">
        <w:rPr>
          <w:rFonts w:ascii="Times New Roman" w:hAnsi="Times New Roman" w:cs="Times New Roman"/>
          <w:sz w:val="28"/>
          <w:szCs w:val="28"/>
        </w:rPr>
        <w:t>.=</w:t>
      </w:r>
      <w:r w:rsidR="00E227C5">
        <w:rPr>
          <w:rFonts w:ascii="Times New Roman" w:hAnsi="Times New Roman" w:cs="Times New Roman"/>
          <w:sz w:val="28"/>
          <w:szCs w:val="28"/>
        </w:rPr>
        <w:t>4</w:t>
      </w:r>
      <w:r w:rsidRPr="00C6458C">
        <w:rPr>
          <w:rFonts w:ascii="Times New Roman" w:hAnsi="Times New Roman" w:cs="Times New Roman"/>
          <w:sz w:val="28"/>
          <w:szCs w:val="28"/>
        </w:rPr>
        <w:t>,</w:t>
      </w:r>
      <w:r w:rsidR="00E227C5">
        <w:rPr>
          <w:rFonts w:ascii="Times New Roman" w:hAnsi="Times New Roman" w:cs="Times New Roman"/>
          <w:sz w:val="28"/>
          <w:szCs w:val="28"/>
        </w:rPr>
        <w:t>64597</w:t>
      </w:r>
      <w:r w:rsidRPr="00C6458C">
        <w:rPr>
          <w:rFonts w:ascii="Times New Roman" w:hAnsi="Times New Roman" w:cs="Times New Roman"/>
          <w:sz w:val="28"/>
          <w:szCs w:val="28"/>
        </w:rPr>
        <w:t>-</w:t>
      </w:r>
      <w:r w:rsidR="00572173">
        <w:rPr>
          <w:rFonts w:ascii="Times New Roman" w:hAnsi="Times New Roman" w:cs="Times New Roman"/>
          <w:sz w:val="28"/>
          <w:szCs w:val="28"/>
        </w:rPr>
        <w:t>4</w:t>
      </w:r>
      <w:r w:rsidRPr="00C6458C">
        <w:rPr>
          <w:rFonts w:ascii="Times New Roman" w:hAnsi="Times New Roman" w:cs="Times New Roman"/>
          <w:sz w:val="28"/>
          <w:szCs w:val="28"/>
        </w:rPr>
        <w:t>,</w:t>
      </w:r>
      <w:r w:rsidR="00572173">
        <w:rPr>
          <w:rFonts w:ascii="Times New Roman" w:hAnsi="Times New Roman" w:cs="Times New Roman"/>
          <w:sz w:val="28"/>
          <w:szCs w:val="28"/>
        </w:rPr>
        <w:t>57</w:t>
      </w:r>
      <w:r w:rsidRPr="00C6458C">
        <w:rPr>
          <w:rFonts w:ascii="Times New Roman" w:hAnsi="Times New Roman" w:cs="Times New Roman"/>
          <w:sz w:val="28"/>
          <w:szCs w:val="28"/>
        </w:rPr>
        <w:t>2</w:t>
      </w:r>
      <w:r w:rsidR="00572173">
        <w:rPr>
          <w:rFonts w:ascii="Times New Roman" w:hAnsi="Times New Roman" w:cs="Times New Roman"/>
          <w:sz w:val="28"/>
          <w:szCs w:val="28"/>
        </w:rPr>
        <w:t>709</w:t>
      </w:r>
      <w:r w:rsidRPr="00C6458C">
        <w:rPr>
          <w:rFonts w:ascii="Times New Roman" w:hAnsi="Times New Roman" w:cs="Times New Roman"/>
          <w:sz w:val="28"/>
          <w:szCs w:val="28"/>
        </w:rPr>
        <w:t>=0,0</w:t>
      </w:r>
      <w:r w:rsidR="00572173">
        <w:rPr>
          <w:rFonts w:ascii="Times New Roman" w:hAnsi="Times New Roman" w:cs="Times New Roman"/>
          <w:sz w:val="28"/>
          <w:szCs w:val="28"/>
        </w:rPr>
        <w:t>7326</w:t>
      </w:r>
      <w:r w:rsidR="002926D6">
        <w:rPr>
          <w:rFonts w:ascii="Times New Roman" w:hAnsi="Times New Roman" w:cs="Times New Roman"/>
          <w:sz w:val="28"/>
          <w:szCs w:val="28"/>
        </w:rPr>
        <w:t>5</w:t>
      </w:r>
      <w:r w:rsidRPr="00C6458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06282" w:rsidRPr="00C6458C" w:rsidRDefault="00506282" w:rsidP="00506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 xml:space="preserve">В связи с тем, что фактическая </w:t>
      </w:r>
      <w:r>
        <w:rPr>
          <w:rFonts w:ascii="Times New Roman" w:hAnsi="Times New Roman" w:cs="Times New Roman"/>
          <w:sz w:val="28"/>
          <w:szCs w:val="28"/>
        </w:rPr>
        <w:t>часовая выработка возросла</w:t>
      </w:r>
      <w:r w:rsidR="007D4857">
        <w:rPr>
          <w:rFonts w:ascii="Times New Roman" w:hAnsi="Times New Roman" w:cs="Times New Roman"/>
          <w:sz w:val="28"/>
          <w:szCs w:val="28"/>
        </w:rPr>
        <w:t xml:space="preserve"> на 11,5 руб.</w:t>
      </w:r>
      <w:r w:rsidRPr="00C6458C">
        <w:rPr>
          <w:rFonts w:ascii="Times New Roman" w:hAnsi="Times New Roman" w:cs="Times New Roman"/>
          <w:sz w:val="28"/>
          <w:szCs w:val="28"/>
        </w:rPr>
        <w:t xml:space="preserve">, фондоотдача </w:t>
      </w:r>
      <w:r w:rsidR="007D4857">
        <w:rPr>
          <w:rFonts w:ascii="Times New Roman" w:hAnsi="Times New Roman" w:cs="Times New Roman"/>
          <w:sz w:val="28"/>
          <w:szCs w:val="28"/>
        </w:rPr>
        <w:t xml:space="preserve">увеличилась </w:t>
      </w:r>
      <w:r w:rsidRPr="00C6458C">
        <w:rPr>
          <w:rFonts w:ascii="Times New Roman" w:hAnsi="Times New Roman" w:cs="Times New Roman"/>
          <w:sz w:val="28"/>
          <w:szCs w:val="28"/>
        </w:rPr>
        <w:t xml:space="preserve">- на </w:t>
      </w:r>
      <w:r w:rsidR="007D4857" w:rsidRPr="00C6458C">
        <w:rPr>
          <w:rFonts w:ascii="Times New Roman" w:hAnsi="Times New Roman" w:cs="Times New Roman"/>
          <w:sz w:val="28"/>
          <w:szCs w:val="28"/>
        </w:rPr>
        <w:t>0,0</w:t>
      </w:r>
      <w:r w:rsidR="007D4857">
        <w:rPr>
          <w:rFonts w:ascii="Times New Roman" w:hAnsi="Times New Roman" w:cs="Times New Roman"/>
          <w:sz w:val="28"/>
          <w:szCs w:val="28"/>
        </w:rPr>
        <w:t>73261</w:t>
      </w:r>
      <w:r w:rsidR="007D4857" w:rsidRPr="00C6458C">
        <w:rPr>
          <w:rFonts w:ascii="Times New Roman" w:hAnsi="Times New Roman" w:cs="Times New Roman"/>
          <w:sz w:val="28"/>
          <w:szCs w:val="28"/>
        </w:rPr>
        <w:t xml:space="preserve"> </w:t>
      </w:r>
      <w:r w:rsidRPr="00C6458C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Чтобы узнать, как эти факторы повлияли на уровень фондоотдачи ОПФ, полученные результаты надо умножить на фактический удельный вес активной части фондов в общей сумме ОПФ: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ФОопф.=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ФОа.*УДа.(факт)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Изменение фондоотдачи ОПФ за счет:</w:t>
      </w:r>
    </w:p>
    <w:p w:rsidR="00785407" w:rsidRPr="00C6458C" w:rsidRDefault="008303A3" w:rsidP="0078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24945" w:rsidRPr="00C6458C">
        <w:rPr>
          <w:rFonts w:ascii="Times New Roman" w:hAnsi="Times New Roman" w:cs="Times New Roman"/>
          <w:sz w:val="28"/>
          <w:szCs w:val="28"/>
        </w:rPr>
        <w:t xml:space="preserve">структуры оборудования    </w:t>
      </w:r>
      <w:r w:rsidR="00785407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785407" w:rsidRPr="00C6458C">
        <w:rPr>
          <w:rFonts w:ascii="Times New Roman" w:hAnsi="Times New Roman" w:cs="Times New Roman"/>
          <w:sz w:val="28"/>
          <w:szCs w:val="28"/>
        </w:rPr>
        <w:t>ФОопф.=</w:t>
      </w:r>
      <w:r w:rsidR="00785407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785407" w:rsidRPr="00C6458C">
        <w:rPr>
          <w:rFonts w:ascii="Times New Roman" w:hAnsi="Times New Roman" w:cs="Times New Roman"/>
          <w:sz w:val="28"/>
          <w:szCs w:val="28"/>
        </w:rPr>
        <w:t>ФОа.</w:t>
      </w:r>
      <w:r w:rsidR="00785407">
        <w:rPr>
          <w:rFonts w:ascii="Times New Roman" w:hAnsi="Times New Roman" w:cs="Times New Roman"/>
          <w:sz w:val="28"/>
          <w:szCs w:val="28"/>
        </w:rPr>
        <w:t>(</w:t>
      </w:r>
      <w:r w:rsidR="00785407" w:rsidRPr="00785407">
        <w:rPr>
          <w:rFonts w:ascii="Times New Roman" w:hAnsi="Times New Roman" w:cs="Times New Roman"/>
          <w:sz w:val="28"/>
          <w:szCs w:val="28"/>
        </w:rPr>
        <w:t xml:space="preserve"> </w:t>
      </w:r>
      <w:r w:rsidR="00785407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EB0900">
        <w:rPr>
          <w:rFonts w:ascii="Times New Roman" w:hAnsi="Times New Roman" w:cs="Times New Roman"/>
          <w:sz w:val="28"/>
          <w:szCs w:val="28"/>
        </w:rPr>
        <w:t>Д)</w:t>
      </w:r>
      <w:r w:rsidR="00785407" w:rsidRPr="00C6458C">
        <w:rPr>
          <w:rFonts w:ascii="Times New Roman" w:hAnsi="Times New Roman" w:cs="Times New Roman"/>
          <w:sz w:val="28"/>
          <w:szCs w:val="28"/>
        </w:rPr>
        <w:t>*УДа.(факт)</w:t>
      </w:r>
    </w:p>
    <w:p w:rsidR="00124945" w:rsidRPr="00C6458C" w:rsidRDefault="00124945" w:rsidP="009F1A3C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0,0237964*0,416549= 0,00991236 руб.</w:t>
      </w:r>
    </w:p>
    <w:p w:rsidR="00EB0900" w:rsidRPr="00C6458C" w:rsidRDefault="008303A3" w:rsidP="00EB0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24945" w:rsidRPr="00C6458C">
        <w:rPr>
          <w:rFonts w:ascii="Times New Roman" w:hAnsi="Times New Roman" w:cs="Times New Roman"/>
          <w:sz w:val="28"/>
          <w:szCs w:val="28"/>
        </w:rPr>
        <w:t xml:space="preserve">целодневных простоев  </w:t>
      </w:r>
      <w:r w:rsidR="00EB0900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EB0900" w:rsidRPr="00C6458C">
        <w:rPr>
          <w:rFonts w:ascii="Times New Roman" w:hAnsi="Times New Roman" w:cs="Times New Roman"/>
          <w:sz w:val="28"/>
          <w:szCs w:val="28"/>
        </w:rPr>
        <w:t>ФОопф.=</w:t>
      </w:r>
      <w:r w:rsidR="00EB0900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EB0900" w:rsidRPr="00C6458C">
        <w:rPr>
          <w:rFonts w:ascii="Times New Roman" w:hAnsi="Times New Roman" w:cs="Times New Roman"/>
          <w:sz w:val="28"/>
          <w:szCs w:val="28"/>
        </w:rPr>
        <w:t>ФОа.</w:t>
      </w:r>
      <w:r w:rsidR="00EB0900">
        <w:rPr>
          <w:rFonts w:ascii="Times New Roman" w:hAnsi="Times New Roman" w:cs="Times New Roman"/>
          <w:sz w:val="28"/>
          <w:szCs w:val="28"/>
        </w:rPr>
        <w:t>(</w:t>
      </w:r>
      <w:r w:rsidR="00EB0900" w:rsidRPr="00785407">
        <w:rPr>
          <w:rFonts w:ascii="Times New Roman" w:hAnsi="Times New Roman" w:cs="Times New Roman"/>
          <w:sz w:val="28"/>
          <w:szCs w:val="28"/>
        </w:rPr>
        <w:t xml:space="preserve"> </w:t>
      </w:r>
      <w:r w:rsidR="00EB0900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EB0900">
        <w:rPr>
          <w:rFonts w:ascii="Times New Roman" w:hAnsi="Times New Roman" w:cs="Times New Roman"/>
          <w:sz w:val="28"/>
          <w:szCs w:val="28"/>
        </w:rPr>
        <w:t>Д)</w:t>
      </w:r>
      <w:r w:rsidR="00EB0900" w:rsidRPr="00C6458C">
        <w:rPr>
          <w:rFonts w:ascii="Times New Roman" w:hAnsi="Times New Roman" w:cs="Times New Roman"/>
          <w:sz w:val="28"/>
          <w:szCs w:val="28"/>
        </w:rPr>
        <w:t>*УДа.(факт)</w:t>
      </w:r>
    </w:p>
    <w:p w:rsidR="00124945" w:rsidRPr="00C6458C" w:rsidRDefault="00124945" w:rsidP="0090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 xml:space="preserve">     </w:t>
      </w:r>
      <w:r w:rsidR="009040EC">
        <w:rPr>
          <w:rFonts w:ascii="Times New Roman" w:hAnsi="Times New Roman" w:cs="Times New Roman"/>
          <w:sz w:val="28"/>
          <w:szCs w:val="28"/>
        </w:rPr>
        <w:tab/>
      </w:r>
      <w:r w:rsidR="009040EC">
        <w:rPr>
          <w:rFonts w:ascii="Times New Roman" w:hAnsi="Times New Roman" w:cs="Times New Roman"/>
          <w:sz w:val="28"/>
          <w:szCs w:val="28"/>
        </w:rPr>
        <w:tab/>
      </w:r>
      <w:r w:rsidR="009040EC">
        <w:rPr>
          <w:rFonts w:ascii="Times New Roman" w:hAnsi="Times New Roman" w:cs="Times New Roman"/>
          <w:sz w:val="28"/>
          <w:szCs w:val="28"/>
        </w:rPr>
        <w:tab/>
      </w:r>
      <w:r w:rsidR="009040EC">
        <w:rPr>
          <w:rFonts w:ascii="Times New Roman" w:hAnsi="Times New Roman" w:cs="Times New Roman"/>
          <w:sz w:val="28"/>
          <w:szCs w:val="28"/>
        </w:rPr>
        <w:tab/>
      </w:r>
      <w:r w:rsidR="009040EC">
        <w:rPr>
          <w:rFonts w:ascii="Times New Roman" w:hAnsi="Times New Roman" w:cs="Times New Roman"/>
          <w:sz w:val="28"/>
          <w:szCs w:val="28"/>
        </w:rPr>
        <w:tab/>
      </w:r>
      <w:r w:rsidRPr="00C6458C">
        <w:rPr>
          <w:rFonts w:ascii="Times New Roman" w:hAnsi="Times New Roman" w:cs="Times New Roman"/>
          <w:sz w:val="28"/>
          <w:szCs w:val="28"/>
        </w:rPr>
        <w:t xml:space="preserve">-0,16225*0,416549= -0,067574662 руб. </w:t>
      </w:r>
    </w:p>
    <w:p w:rsidR="00D90A36" w:rsidRDefault="008303A3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24945" w:rsidRPr="00C6458C">
        <w:rPr>
          <w:rFonts w:ascii="Times New Roman" w:hAnsi="Times New Roman" w:cs="Times New Roman"/>
          <w:sz w:val="28"/>
          <w:szCs w:val="28"/>
        </w:rPr>
        <w:t xml:space="preserve">коэффициента сменности 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ФОопф.=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ФОа.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Ксм)</w:t>
      </w:r>
      <w:r w:rsidRPr="00C6458C">
        <w:rPr>
          <w:rFonts w:ascii="Times New Roman" w:hAnsi="Times New Roman" w:cs="Times New Roman"/>
          <w:sz w:val="28"/>
          <w:szCs w:val="28"/>
        </w:rPr>
        <w:t>*УДа.(факт)</w:t>
      </w:r>
      <w:r w:rsidR="00124945" w:rsidRPr="00C64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945" w:rsidRPr="00C6458C" w:rsidRDefault="00124945" w:rsidP="009F1A3C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 xml:space="preserve">-0,07247*0,416549= -0,030187306 руб. </w:t>
      </w:r>
    </w:p>
    <w:p w:rsidR="00D90A36" w:rsidRDefault="008303A3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24945" w:rsidRPr="00C6458C">
        <w:rPr>
          <w:rFonts w:ascii="Times New Roman" w:hAnsi="Times New Roman" w:cs="Times New Roman"/>
          <w:sz w:val="28"/>
          <w:szCs w:val="28"/>
        </w:rPr>
        <w:t xml:space="preserve">внутрисменных простоев  </w:t>
      </w:r>
      <w:r w:rsidR="00D90A36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D90A36" w:rsidRPr="00C6458C">
        <w:rPr>
          <w:rFonts w:ascii="Times New Roman" w:hAnsi="Times New Roman" w:cs="Times New Roman"/>
          <w:sz w:val="28"/>
          <w:szCs w:val="28"/>
        </w:rPr>
        <w:t>ФОопф.=</w:t>
      </w:r>
      <w:r w:rsidR="00D90A36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D90A36" w:rsidRPr="00C6458C">
        <w:rPr>
          <w:rFonts w:ascii="Times New Roman" w:hAnsi="Times New Roman" w:cs="Times New Roman"/>
          <w:sz w:val="28"/>
          <w:szCs w:val="28"/>
        </w:rPr>
        <w:t>ФОа.</w:t>
      </w:r>
      <w:r w:rsidR="00D90A36">
        <w:rPr>
          <w:rFonts w:ascii="Times New Roman" w:hAnsi="Times New Roman" w:cs="Times New Roman"/>
          <w:sz w:val="28"/>
          <w:szCs w:val="28"/>
        </w:rPr>
        <w:t>(</w:t>
      </w:r>
      <w:r w:rsidR="00D90A36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D90A36">
        <w:rPr>
          <w:rFonts w:ascii="Times New Roman" w:hAnsi="Times New Roman" w:cs="Times New Roman"/>
          <w:sz w:val="28"/>
          <w:szCs w:val="28"/>
        </w:rPr>
        <w:t>П)</w:t>
      </w:r>
      <w:r w:rsidR="00D90A36" w:rsidRPr="00C6458C">
        <w:rPr>
          <w:rFonts w:ascii="Times New Roman" w:hAnsi="Times New Roman" w:cs="Times New Roman"/>
          <w:sz w:val="28"/>
          <w:szCs w:val="28"/>
        </w:rPr>
        <w:t>*УДа.(факт</w:t>
      </w:r>
      <w:r w:rsidR="00D90A36">
        <w:rPr>
          <w:rFonts w:ascii="Times New Roman" w:hAnsi="Times New Roman" w:cs="Times New Roman"/>
          <w:sz w:val="28"/>
          <w:szCs w:val="28"/>
        </w:rPr>
        <w:t>)</w:t>
      </w:r>
      <w:r w:rsidR="00D90A36" w:rsidRPr="00C64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945" w:rsidRPr="00C6458C" w:rsidRDefault="00124945" w:rsidP="009F1A3C">
      <w:pPr>
        <w:spacing w:after="0" w:line="240" w:lineRule="auto"/>
        <w:ind w:left="4247" w:firstLine="1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 xml:space="preserve">-0,0183397*0,416529= -0,007639017 руб. </w:t>
      </w:r>
    </w:p>
    <w:p w:rsidR="00D90A36" w:rsidRDefault="008303A3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24945" w:rsidRPr="00C6458C">
        <w:rPr>
          <w:rFonts w:ascii="Times New Roman" w:hAnsi="Times New Roman" w:cs="Times New Roman"/>
          <w:sz w:val="28"/>
          <w:szCs w:val="28"/>
        </w:rPr>
        <w:t xml:space="preserve">среднечасовой выработки  </w:t>
      </w:r>
      <w:r w:rsidR="00D90A36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D90A36" w:rsidRPr="00C6458C">
        <w:rPr>
          <w:rFonts w:ascii="Times New Roman" w:hAnsi="Times New Roman" w:cs="Times New Roman"/>
          <w:sz w:val="28"/>
          <w:szCs w:val="28"/>
        </w:rPr>
        <w:t>ФОопф.=</w:t>
      </w:r>
      <w:r w:rsidR="00D90A36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D90A36" w:rsidRPr="00C6458C">
        <w:rPr>
          <w:rFonts w:ascii="Times New Roman" w:hAnsi="Times New Roman" w:cs="Times New Roman"/>
          <w:sz w:val="28"/>
          <w:szCs w:val="28"/>
        </w:rPr>
        <w:t>ФОа.</w:t>
      </w:r>
      <w:r w:rsidR="00D90A36">
        <w:rPr>
          <w:rFonts w:ascii="Times New Roman" w:hAnsi="Times New Roman" w:cs="Times New Roman"/>
          <w:sz w:val="28"/>
          <w:szCs w:val="28"/>
        </w:rPr>
        <w:t>(</w:t>
      </w:r>
      <w:r w:rsidR="00D90A36"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="00D90A3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D90A36">
        <w:rPr>
          <w:rFonts w:ascii="Times New Roman" w:hAnsi="Times New Roman" w:cs="Times New Roman"/>
          <w:sz w:val="28"/>
          <w:szCs w:val="28"/>
        </w:rPr>
        <w:t>час)</w:t>
      </w:r>
      <w:r w:rsidR="00D90A36" w:rsidRPr="00C6458C">
        <w:rPr>
          <w:rFonts w:ascii="Times New Roman" w:hAnsi="Times New Roman" w:cs="Times New Roman"/>
          <w:sz w:val="28"/>
          <w:szCs w:val="28"/>
        </w:rPr>
        <w:t>*УДа.(факт</w:t>
      </w:r>
      <w:r w:rsidR="00D90A36">
        <w:rPr>
          <w:rFonts w:ascii="Times New Roman" w:hAnsi="Times New Roman" w:cs="Times New Roman"/>
          <w:sz w:val="28"/>
          <w:szCs w:val="28"/>
        </w:rPr>
        <w:t>)</w:t>
      </w:r>
      <w:r w:rsidR="00D90A36" w:rsidRPr="00C6458C">
        <w:rPr>
          <w:rFonts w:ascii="Times New Roman" w:hAnsi="Times New Roman" w:cs="Times New Roman"/>
          <w:sz w:val="28"/>
          <w:szCs w:val="28"/>
        </w:rPr>
        <w:t xml:space="preserve"> </w:t>
      </w:r>
      <w:r w:rsidR="00124945" w:rsidRPr="00C64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945" w:rsidRPr="00C6458C" w:rsidRDefault="00124945" w:rsidP="009F1A3C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 xml:space="preserve">0,073265*0,416529= 0,030516997 руб. </w:t>
      </w:r>
    </w:p>
    <w:p w:rsidR="00124945" w:rsidRPr="00C6458C" w:rsidRDefault="00002B3B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259" style="position:absolute;left:0;text-align:left;z-index:251672064" from="18.65pt,1pt" to="504.65pt,1pt"/>
        </w:pict>
      </w:r>
      <w:r w:rsidR="00124945" w:rsidRPr="00C6458C">
        <w:rPr>
          <w:rFonts w:ascii="Times New Roman" w:hAnsi="Times New Roman" w:cs="Times New Roman"/>
          <w:sz w:val="28"/>
          <w:szCs w:val="28"/>
        </w:rPr>
        <w:t xml:space="preserve">Итого:                                    -0,15598 руб.            –0,06497 руб.                  </w:t>
      </w:r>
    </w:p>
    <w:p w:rsidR="00124945" w:rsidRPr="00C6458C" w:rsidRDefault="00002B3B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_x0000_s1165" type="#_x0000_t75" style="position:absolute;left:0;text-align:left;margin-left:126pt;margin-top:147.55pt;width:247pt;height:20pt;z-index:251645440">
            <v:imagedata r:id="rId41" o:title=""/>
            <w10:wrap type="topAndBottom"/>
          </v:shape>
          <o:OLEObject Type="Embed" ProgID="Equation.3" ShapeID="_x0000_s1165" DrawAspect="Content" ObjectID="_1459239501" r:id="rId42"/>
        </w:object>
      </w:r>
      <w:r w:rsidR="00124945" w:rsidRPr="00C6458C">
        <w:rPr>
          <w:rFonts w:ascii="Times New Roman" w:hAnsi="Times New Roman" w:cs="Times New Roman"/>
          <w:sz w:val="28"/>
          <w:szCs w:val="28"/>
        </w:rPr>
        <w:t>Для расчета влияния факторов третьего порядка на уровень фондоотдачи необходимо знать, как изменился объем производства про</w:t>
      </w:r>
      <w:r w:rsidR="00124945" w:rsidRPr="00C6458C">
        <w:rPr>
          <w:rFonts w:ascii="Times New Roman" w:hAnsi="Times New Roman" w:cs="Times New Roman"/>
          <w:sz w:val="28"/>
          <w:szCs w:val="28"/>
        </w:rPr>
        <w:softHyphen/>
        <w:t>дукции в связи с заменой оборудования, его модернизацией, либо изменением условий организации труда. С этой целью надо сравнить выпуск продукции на новом и старом оборудовании за период времени после его замены и полученный результат разделить на фактическую среднегодовую стоимость технологического оборудования: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где Ti- время работы i-го оборудования с момента ввода до конца отчетного периода (тыс. машино-часов); СВн., СВс. - соответственно выработка продук</w:t>
      </w:r>
      <w:r w:rsidRPr="00C6458C">
        <w:rPr>
          <w:rFonts w:ascii="Times New Roman" w:hAnsi="Times New Roman" w:cs="Times New Roman"/>
          <w:sz w:val="28"/>
          <w:szCs w:val="28"/>
        </w:rPr>
        <w:softHyphen/>
        <w:t xml:space="preserve">ции за один машино-час после замены и до замены i-го оборудования. (руб.) 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 xml:space="preserve">По анализируемому предприятию в рамках технического перевооружения производства </w:t>
      </w:r>
      <w:r w:rsidR="00FC7047">
        <w:rPr>
          <w:rFonts w:ascii="Times New Roman" w:hAnsi="Times New Roman" w:cs="Times New Roman"/>
          <w:sz w:val="28"/>
          <w:szCs w:val="28"/>
        </w:rPr>
        <w:t>текущем году</w:t>
      </w:r>
      <w:r w:rsidRPr="00C6458C">
        <w:rPr>
          <w:rFonts w:ascii="Times New Roman" w:hAnsi="Times New Roman" w:cs="Times New Roman"/>
          <w:sz w:val="28"/>
          <w:szCs w:val="28"/>
        </w:rPr>
        <w:t xml:space="preserve"> были произведены следующие мероприятия: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Замена морально и физически изношенных дозирующих устройств, дооснащение технологического процесса современными дозирующими устройствами и насосными установками, позволившая  стабилизировать качество порошка, освоить выпуск порошков с новыми потребительскими свойствами (Тi=2,8; Свн.=925 Свс=786)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Внедрение небашенного способа производства порошков с приобретением установки фирмы «Баллестра». (Тi=1,5; Свн.=1086 Свс=731)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Реконструкция существующего производства синтетических моющих средств с заменой распылительно-сушильной башни. (Тi=3,9; Свн.=842 Свс=624)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Реконструкция существующей линии по производству мыла туалетного с заменой отдельных узлов и агрегатов</w:t>
      </w:r>
      <w:r w:rsidR="008806A4">
        <w:rPr>
          <w:rFonts w:ascii="Times New Roman" w:hAnsi="Times New Roman" w:cs="Times New Roman"/>
          <w:sz w:val="28"/>
          <w:szCs w:val="28"/>
        </w:rPr>
        <w:t>.</w:t>
      </w:r>
      <w:r w:rsidRPr="00C6458C">
        <w:rPr>
          <w:rFonts w:ascii="Times New Roman" w:hAnsi="Times New Roman" w:cs="Times New Roman"/>
          <w:sz w:val="28"/>
          <w:szCs w:val="28"/>
        </w:rPr>
        <w:t xml:space="preserve"> (Тi=1,87; Свн.=1012 Свс=658)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Приобретение современной комплектной линии по производству мыла туалетного фирмы «Маццони» производительностью 2 тонны / час. (Тi=1,86; Свн.=524 Свс=412)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 xml:space="preserve"> Рост общей фондоотдачи в результате осуществления этих мероприятий составил: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ФОа.нов.=(2,8*925+1,5*1086+3,9*842+1,87*1012+1,86*524-2,8*786-1,5*731-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-3,9*624-1,87*658-1,86*412)/53127500=0,057612 руб.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Аналогичным способом определяется изменение объема произ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водства продукции и фондоотдачи за счет внедрения мероприятий НТП по совершенствованию технологии и организации производ</w:t>
      </w:r>
      <w:r w:rsidRPr="00C6458C">
        <w:rPr>
          <w:rFonts w:ascii="Times New Roman" w:hAnsi="Times New Roman" w:cs="Times New Roman"/>
          <w:sz w:val="28"/>
          <w:szCs w:val="28"/>
        </w:rPr>
        <w:softHyphen/>
        <w:t xml:space="preserve">ства. </w:t>
      </w:r>
    </w:p>
    <w:p w:rsidR="00124945" w:rsidRPr="00C6458C" w:rsidRDefault="00002B3B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_x0000_s1164" type="#_x0000_t75" style="position:absolute;left:0;text-align:left;margin-left:117pt;margin-top:1.65pt;width:247pt;height:20pt;z-index:251644416">
            <v:imagedata r:id="rId43" o:title=""/>
            <w10:wrap type="topAndBottom"/>
          </v:shape>
          <o:OLEObject Type="Embed" ProgID="Equation.3" ShapeID="_x0000_s1164" DrawAspect="Content" ObjectID="_1459239502" r:id="rId44"/>
        </w:object>
      </w:r>
      <w:r w:rsidR="00FC7047">
        <w:rPr>
          <w:rFonts w:ascii="Times New Roman" w:hAnsi="Times New Roman" w:cs="Times New Roman"/>
          <w:sz w:val="28"/>
          <w:szCs w:val="28"/>
        </w:rPr>
        <w:t xml:space="preserve">В текущем </w:t>
      </w:r>
      <w:r w:rsidR="00124945" w:rsidRPr="00C6458C">
        <w:rPr>
          <w:rFonts w:ascii="Times New Roman" w:hAnsi="Times New Roman" w:cs="Times New Roman"/>
          <w:sz w:val="28"/>
          <w:szCs w:val="28"/>
        </w:rPr>
        <w:t>г</w:t>
      </w:r>
      <w:r w:rsidR="00FC7047">
        <w:rPr>
          <w:rFonts w:ascii="Times New Roman" w:hAnsi="Times New Roman" w:cs="Times New Roman"/>
          <w:sz w:val="28"/>
          <w:szCs w:val="28"/>
        </w:rPr>
        <w:t>оду</w:t>
      </w:r>
      <w:r w:rsidR="00124945" w:rsidRPr="00C6458C">
        <w:rPr>
          <w:rFonts w:ascii="Times New Roman" w:hAnsi="Times New Roman" w:cs="Times New Roman"/>
          <w:sz w:val="28"/>
          <w:szCs w:val="28"/>
        </w:rPr>
        <w:t xml:space="preserve"> к мероприятиям совершенствования организации и технологии производства можно отнести: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Внедрение современного способа расфасовки и упаковки порошков с приобретением комплектной расфасовочно-упаковочной лини фирмы АКМА. В результате чего была снижена доля ручного труда на упаковочных операциях, обеспечена сохранность продукции при погрузочно-разгрузочных операциях (Тi=1,12; Свн.=658 Свс=644)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Организация (на базе имеющихся линий по производству туалетного мыла) производства мыла хозяйственного твердого штампованного в обертке. (Тi=3,72; Свн.=593 Свс=556)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Внедрение технологии производства глицерина дистиллированного соответствующего требованиям мировых стандартов на базе имеющейся установки фирмы «Маццони». (Тi=3,43; Свн.=687 Свс=421)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ФОантп=(1,12*658+3,72*5,93+3,43*687-1,12*644-3,72*556-,43*421)/53127500=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=0,013653 руб.</w:t>
      </w:r>
    </w:p>
    <w:p w:rsidR="000C3330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При анализе влияния внедрения мероприятий НТП необходимо изучать не только рост объема продукции, но и стоимость производственного оборудования. Если учесть только рост объема продукции в ре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зультате внедрения мероприятий НТП, можно сделать неправильные выводы, так как зачастую новая техника (оборудование) значительно дороже заменяемой, и это удорожание может не компенсироваться соответствующим ростом ее производительности. Поэтому, в большинстве случаев, следует дополнительно изу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чать влияние на фондоотдачу изменения стоимости промышленно-про</w:t>
      </w:r>
      <w:r w:rsidRPr="00C6458C">
        <w:rPr>
          <w:rFonts w:ascii="Times New Roman" w:hAnsi="Times New Roman" w:cs="Times New Roman"/>
          <w:sz w:val="28"/>
          <w:szCs w:val="28"/>
        </w:rPr>
        <w:softHyphen/>
        <w:t xml:space="preserve">изводственных основных фондов, которая, например, уменьшается по снимаемому с эксплуатации оборудованию и увеличивается на сумму затрат, связанных с модернизацией основных фондов. 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Изменение фондоотдачи за счет социальных факторов (повыше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ние квалификации работников, улучшение условий труда и отдыха, оздоровительные мероприятия и др.) определим сальдовым мето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дом: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ФОа.соц.=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</w:t>
      </w:r>
      <w:r w:rsidR="00DB614B">
        <w:rPr>
          <w:rFonts w:ascii="Times New Roman" w:hAnsi="Times New Roman" w:cs="Times New Roman"/>
          <w:sz w:val="28"/>
          <w:szCs w:val="28"/>
        </w:rPr>
        <w:t xml:space="preserve">а </w:t>
      </w:r>
      <w:r w:rsidRPr="00C6458C">
        <w:rPr>
          <w:rFonts w:ascii="Times New Roman" w:hAnsi="Times New Roman" w:cs="Times New Roman"/>
          <w:sz w:val="28"/>
          <w:szCs w:val="28"/>
        </w:rPr>
        <w:t xml:space="preserve">- 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 xml:space="preserve">ФОа.нтп.- </w:t>
      </w:r>
      <w:r w:rsidRPr="00C6458C">
        <w:rPr>
          <w:rFonts w:ascii="Times New Roman" w:hAnsi="Times New Roman" w:cs="Times New Roman"/>
          <w:sz w:val="28"/>
          <w:szCs w:val="28"/>
        </w:rPr>
        <w:sym w:font="Symbol" w:char="F044"/>
      </w:r>
      <w:r w:rsidRPr="00C6458C">
        <w:rPr>
          <w:rFonts w:ascii="Times New Roman" w:hAnsi="Times New Roman" w:cs="Times New Roman"/>
          <w:sz w:val="28"/>
          <w:szCs w:val="28"/>
        </w:rPr>
        <w:t>ФОа.нов.=0,073265-0,057612-0,013653=0,002 руб.</w:t>
      </w:r>
    </w:p>
    <w:p w:rsidR="00124945" w:rsidRPr="00C6458C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Таким образом, вклад социальных факторов в увеличение фондоотдачи активной части основных фондов оказался незначительным и составил 0,002 руб.</w:t>
      </w:r>
    </w:p>
    <w:p w:rsidR="00124945" w:rsidRDefault="00124945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C">
        <w:rPr>
          <w:rFonts w:ascii="Times New Roman" w:hAnsi="Times New Roman" w:cs="Times New Roman"/>
          <w:sz w:val="28"/>
          <w:szCs w:val="28"/>
        </w:rPr>
        <w:t>Влияние факторов третьего порядка на уровень фондоотдачи ОПФ рассчитывается путем умножения прироста фондоотдачи обо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рудования за счет i-го фактора на фактический удельный вес ак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тивной части фондов. Чтобы узнать, как изменится объем про</w:t>
      </w:r>
      <w:r w:rsidRPr="00C6458C">
        <w:rPr>
          <w:rFonts w:ascii="Times New Roman" w:hAnsi="Times New Roman" w:cs="Times New Roman"/>
          <w:sz w:val="28"/>
          <w:szCs w:val="28"/>
        </w:rPr>
        <w:softHyphen/>
        <w:t>изводства продукции, необходимо изменение фондоотдачи ОПФ за счет каждого фактора умножить на фактические среднегодовые остатки ОПФ. Обобщим полученные результаты анализа в таблице</w:t>
      </w:r>
      <w:r w:rsidR="00034E3B">
        <w:rPr>
          <w:rFonts w:ascii="Times New Roman" w:hAnsi="Times New Roman" w:cs="Times New Roman"/>
          <w:sz w:val="28"/>
          <w:szCs w:val="28"/>
        </w:rPr>
        <w:t xml:space="preserve"> </w:t>
      </w:r>
      <w:r w:rsidR="00BA1187">
        <w:rPr>
          <w:rFonts w:ascii="Times New Roman" w:hAnsi="Times New Roman" w:cs="Times New Roman"/>
          <w:sz w:val="28"/>
          <w:szCs w:val="28"/>
        </w:rPr>
        <w:t>4.</w:t>
      </w:r>
    </w:p>
    <w:p w:rsidR="00DB614B" w:rsidRDefault="00DB614B" w:rsidP="00C64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B614B" w:rsidSect="000F0BC4">
          <w:footerReference w:type="default" r:id="rId45"/>
          <w:footnotePr>
            <w:pos w:val="beneathText"/>
          </w:footnotePr>
          <w:pgSz w:w="11905" w:h="16837"/>
          <w:pgMar w:top="851" w:right="567" w:bottom="851" w:left="851" w:header="720" w:footer="720" w:gutter="0"/>
          <w:cols w:space="720"/>
          <w:docGrid w:linePitch="360"/>
        </w:sectPr>
      </w:pPr>
    </w:p>
    <w:p w:rsidR="00124945" w:rsidRPr="00BB49C8" w:rsidRDefault="00124945" w:rsidP="001A4B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49C8">
        <w:rPr>
          <w:rFonts w:ascii="Times New Roman" w:hAnsi="Times New Roman" w:cs="Times New Roman"/>
          <w:sz w:val="24"/>
          <w:szCs w:val="24"/>
        </w:rPr>
        <w:t>Таблица</w:t>
      </w:r>
      <w:r w:rsidR="00355440" w:rsidRPr="00BB49C8">
        <w:rPr>
          <w:rFonts w:ascii="Times New Roman" w:hAnsi="Times New Roman" w:cs="Times New Roman"/>
          <w:sz w:val="24"/>
          <w:szCs w:val="24"/>
        </w:rPr>
        <w:t xml:space="preserve"> </w:t>
      </w:r>
      <w:r w:rsidR="000D3888" w:rsidRPr="00BB49C8">
        <w:rPr>
          <w:rFonts w:ascii="Times New Roman" w:hAnsi="Times New Roman" w:cs="Times New Roman"/>
          <w:sz w:val="24"/>
          <w:szCs w:val="24"/>
        </w:rPr>
        <w:t>4</w:t>
      </w:r>
    </w:p>
    <w:p w:rsidR="00124945" w:rsidRPr="001A4BBF" w:rsidRDefault="00124945" w:rsidP="00B72C81">
      <w:pPr>
        <w:pStyle w:val="af8"/>
        <w:spacing w:after="0" w:line="240" w:lineRule="auto"/>
        <w:ind w:left="284" w:firstLine="4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BBF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факторного анализа фондоотдачи </w:t>
      </w:r>
      <w:r w:rsidR="001A4BBF" w:rsidRPr="001A4BBF">
        <w:rPr>
          <w:rFonts w:ascii="Times New Roman" w:hAnsi="Times New Roman" w:cs="Times New Roman"/>
          <w:b/>
          <w:bCs/>
          <w:sz w:val="24"/>
          <w:szCs w:val="24"/>
        </w:rPr>
        <w:t>и ее влияния на выпуск продукции</w:t>
      </w:r>
    </w:p>
    <w:tbl>
      <w:tblPr>
        <w:tblW w:w="159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1260"/>
        <w:gridCol w:w="2348"/>
        <w:gridCol w:w="6731"/>
        <w:gridCol w:w="3580"/>
      </w:tblGrid>
      <w:tr w:rsidR="00124945">
        <w:trPr>
          <w:trHeight w:hRule="exact" w:val="284"/>
          <w:jc w:val="center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945" w:rsidRPr="001A4BBF" w:rsidRDefault="0080422B" w:rsidP="003B4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4945" w:rsidRPr="001A4BBF" w:rsidRDefault="0080422B" w:rsidP="003B4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Изменение фондоотдачи, руб</w:t>
            </w:r>
          </w:p>
        </w:tc>
        <w:tc>
          <w:tcPr>
            <w:tcW w:w="10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45" w:rsidRPr="001A4BBF" w:rsidRDefault="0080422B" w:rsidP="003B4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Изменение производства продукции, тыс. руб.</w:t>
            </w:r>
          </w:p>
        </w:tc>
      </w:tr>
      <w:tr w:rsidR="00FE4867">
        <w:trPr>
          <w:trHeight w:val="248"/>
          <w:jc w:val="center"/>
        </w:trPr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67" w:rsidRPr="001A4BBF" w:rsidRDefault="00FE4867" w:rsidP="003B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4867" w:rsidRPr="001A4BBF" w:rsidRDefault="00FE4867" w:rsidP="003B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ОПФ</w:t>
            </w:r>
            <w:r w:rsidR="00A22E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4867" w:rsidRPr="001A4BBF" w:rsidRDefault="00FE4867" w:rsidP="003B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ОПФ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67" w:rsidRPr="001A4BBF" w:rsidRDefault="00BB49C8" w:rsidP="003B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67" w:rsidRPr="001A4BBF" w:rsidRDefault="00BB49C8" w:rsidP="003B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</w:tr>
      <w:tr w:rsidR="00FE4867">
        <w:trPr>
          <w:trHeight w:hRule="exact" w:val="22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E4867" w:rsidRPr="004C544B" w:rsidRDefault="00FE4867" w:rsidP="00BB4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44B">
              <w:rPr>
                <w:rFonts w:ascii="Times New Roman" w:hAnsi="Times New Roman" w:cs="Times New Roman"/>
                <w:b/>
                <w:sz w:val="20"/>
                <w:szCs w:val="20"/>
              </w:rPr>
              <w:t>Первого уровня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E4867" w:rsidRPr="001A4BBF" w:rsidRDefault="00FE4867" w:rsidP="004E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E4867" w:rsidRPr="001A4BBF" w:rsidRDefault="00FE4867" w:rsidP="004E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36C7" w:rsidRPr="000D36C7" w:rsidRDefault="000D36C7" w:rsidP="00FE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867" w:rsidRPr="001A4BBF" w:rsidRDefault="00FE4867" w:rsidP="004E5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867">
        <w:trPr>
          <w:trHeight w:val="22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E4867" w:rsidRPr="001A4BBF" w:rsidRDefault="00FE4867" w:rsidP="00B72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40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тоимость ОПФ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E4867" w:rsidRPr="001A4BBF" w:rsidRDefault="00FE4867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4867" w:rsidRPr="001A4BBF" w:rsidRDefault="00FE4867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4867" w:rsidRPr="001A4BBF" w:rsidRDefault="009460C6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0D3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40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r w:rsidRPr="000D36C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0D36C7">
              <w:rPr>
                <w:rFonts w:ascii="Times New Roman" w:hAnsi="Times New Roman" w:cs="Times New Roman"/>
                <w:sz w:val="24"/>
                <w:szCs w:val="24"/>
              </w:rPr>
              <w:t>ОПФ)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=(ОПФф-ОПФпл)*ФОпл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867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4867" w:rsidRPr="001A4BBF">
              <w:rPr>
                <w:rFonts w:ascii="Times New Roman" w:hAnsi="Times New Roman" w:cs="Times New Roman"/>
                <w:sz w:val="24"/>
                <w:szCs w:val="24"/>
              </w:rPr>
              <w:t>1889*2,003855=-3785,2821</w:t>
            </w:r>
          </w:p>
        </w:tc>
      </w:tr>
      <w:tr w:rsidR="00B72C81">
        <w:trPr>
          <w:trHeight w:hRule="exact" w:val="340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B72C81" w:rsidRDefault="00B72C81" w:rsidP="00B72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2.Фондоотд.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 xml:space="preserve"> ОПФ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0D36C7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8C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40F73" w:rsidRPr="00140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r w:rsidRPr="00140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ФОопф)= (ФОф–ФОпл)* ОПФф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6E10">
              <w:rPr>
                <w:rFonts w:ascii="Times New Roman" w:hAnsi="Times New Roman" w:cs="Times New Roman"/>
                <w:sz w:val="24"/>
                <w:szCs w:val="24"/>
              </w:rPr>
              <w:t>0,068579113</w:t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*127542= -8747</w:t>
            </w:r>
          </w:p>
        </w:tc>
      </w:tr>
      <w:tr w:rsidR="00B72C81">
        <w:trPr>
          <w:trHeight w:val="255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B72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0D36C7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-12532</w:t>
            </w:r>
          </w:p>
        </w:tc>
      </w:tr>
      <w:tr w:rsidR="00B72C81">
        <w:trPr>
          <w:trHeight w:hRule="exact" w:val="22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4C544B" w:rsidRDefault="00B72C81" w:rsidP="00BB4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44B">
              <w:rPr>
                <w:rFonts w:ascii="Times New Roman" w:hAnsi="Times New Roman" w:cs="Times New Roman"/>
                <w:b/>
                <w:sz w:val="20"/>
                <w:szCs w:val="20"/>
              </w:rPr>
              <w:t>Второго уровня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0D36C7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81">
        <w:trPr>
          <w:trHeight w:val="255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B72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 xml:space="preserve"> Доля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фондов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-0,00361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140F73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8C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40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ВП</w:t>
            </w:r>
            <w:r w:rsidRPr="000D3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УДа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 xml:space="preserve"> {(УДа.факт.-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>Да.план.)*ФОа.план}*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ОПФфакт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-0,03061*127542=-460,12</w:t>
            </w:r>
          </w:p>
        </w:tc>
      </w:tr>
      <w:tr w:rsidR="00B72C81">
        <w:trPr>
          <w:trHeight w:val="255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B72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 xml:space="preserve"> Отдача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акт.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-0,06497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140F73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8C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40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ВП</w:t>
            </w:r>
            <w:r w:rsidRPr="000D3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>ФОа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 xml:space="preserve"> {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>(ФОа.факт.-ФОа.план.)*УДа.факт.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>}*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ОПФфакт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-0,06497*127542=-8286,404</w:t>
            </w:r>
          </w:p>
        </w:tc>
      </w:tr>
      <w:tr w:rsidR="00B72C81">
        <w:trPr>
          <w:trHeight w:val="255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CA57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-0,06858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49C8">
              <w:rPr>
                <w:rFonts w:ascii="Times New Roman" w:hAnsi="Times New Roman" w:cs="Times New Roman"/>
                <w:sz w:val="24"/>
                <w:szCs w:val="24"/>
              </w:rPr>
              <w:t>8747</w:t>
            </w:r>
          </w:p>
        </w:tc>
      </w:tr>
      <w:tr w:rsidR="00B72C81">
        <w:trPr>
          <w:trHeight w:hRule="exact" w:val="22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4C544B" w:rsidRDefault="00BB49C8" w:rsidP="00CA5707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44B">
              <w:rPr>
                <w:rFonts w:ascii="Times New Roman" w:hAnsi="Times New Roman" w:cs="Times New Roman"/>
                <w:b/>
                <w:sz w:val="20"/>
                <w:szCs w:val="20"/>
              </w:rPr>
              <w:t>Третьего</w:t>
            </w:r>
            <w:r w:rsidR="00B72C81" w:rsidRPr="004C5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уровня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C81" w:rsidRPr="001A4BBF" w:rsidRDefault="00B72C81" w:rsidP="00CA5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72C81">
        <w:trPr>
          <w:trHeight w:val="510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61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9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.2.1. Структура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0,0237964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0,0237964*0,416549=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br/>
              <w:t>0,00991236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4C544B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8C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40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ВП</w:t>
            </w:r>
            <w:r w:rsidRPr="000D3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>ФОа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 усл1-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 xml:space="preserve"> ФОа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 план) *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 xml:space="preserve"> УДа.факт </w:t>
            </w:r>
            <w:r w:rsidR="00B72C81" w:rsidRPr="00417F47">
              <w:rPr>
                <w:rFonts w:ascii="Times New Roman" w:hAnsi="Times New Roman" w:cs="Times New Roman"/>
                <w:sz w:val="24"/>
                <w:szCs w:val="24"/>
              </w:rPr>
              <w:t>}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ОПФфакт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0,00991236*127542=1264,2431</w:t>
            </w:r>
          </w:p>
        </w:tc>
      </w:tr>
      <w:tr w:rsidR="00B72C81">
        <w:trPr>
          <w:trHeight w:hRule="exact" w:val="113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616B9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117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81">
        <w:trPr>
          <w:trHeight w:val="510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B49C8" w:rsidP="0061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C81" w:rsidRPr="001A4BBF">
              <w:rPr>
                <w:rFonts w:ascii="Times New Roman" w:hAnsi="Times New Roman" w:cs="Times New Roman"/>
                <w:sz w:val="24"/>
                <w:szCs w:val="24"/>
              </w:rPr>
              <w:t>.2.2. Целодневные простои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-0,162225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-0,16225*0,416549=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br/>
              <w:t>-0,067574662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4C544B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8C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40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ВП</w:t>
            </w:r>
            <w:r w:rsidRPr="000D3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>ФОа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 усл2-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 xml:space="preserve"> ФОа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 усл1) *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 xml:space="preserve"> УДа.факт </w:t>
            </w:r>
            <w:r w:rsidR="00B72C81" w:rsidRPr="00417F47">
              <w:rPr>
                <w:rFonts w:ascii="Times New Roman" w:hAnsi="Times New Roman" w:cs="Times New Roman"/>
                <w:sz w:val="24"/>
                <w:szCs w:val="24"/>
              </w:rPr>
              <w:t>}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ОПФфакт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-0,06757466*127542=-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8618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B72C81">
        <w:trPr>
          <w:trHeight w:hRule="exact" w:val="113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81">
        <w:trPr>
          <w:trHeight w:val="510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B49C8" w:rsidP="0061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C81" w:rsidRPr="001A4BBF">
              <w:rPr>
                <w:rFonts w:ascii="Times New Roman" w:hAnsi="Times New Roman" w:cs="Times New Roman"/>
                <w:sz w:val="24"/>
                <w:szCs w:val="24"/>
              </w:rPr>
              <w:t>.2.3. Коэфф</w:t>
            </w:r>
            <w:r w:rsidR="00D57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2C81" w:rsidRPr="001A4BBF">
              <w:rPr>
                <w:rFonts w:ascii="Times New Roman" w:hAnsi="Times New Roman" w:cs="Times New Roman"/>
                <w:sz w:val="24"/>
                <w:szCs w:val="24"/>
              </w:rPr>
              <w:t xml:space="preserve"> сменности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-0,07247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-0,07247*0,416549=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br/>
              <w:t>-0,030187306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4C544B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8C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40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ВП</w:t>
            </w:r>
            <w:r w:rsidRPr="000D3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Ксм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>ФОа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 усл3-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 xml:space="preserve"> ФОа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 усл2) *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 xml:space="preserve"> УДа.факт </w:t>
            </w:r>
            <w:r w:rsidR="00B72C81" w:rsidRPr="00417F47">
              <w:rPr>
                <w:rFonts w:ascii="Times New Roman" w:hAnsi="Times New Roman" w:cs="Times New Roman"/>
                <w:sz w:val="24"/>
                <w:szCs w:val="24"/>
              </w:rPr>
              <w:t>}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ОПФфакт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-0,030187306*127542=-3850,1493</w:t>
            </w:r>
          </w:p>
        </w:tc>
      </w:tr>
      <w:tr w:rsidR="00B72C81">
        <w:trPr>
          <w:trHeight w:hRule="exact" w:val="113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81">
        <w:trPr>
          <w:trHeight w:val="510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B49C8" w:rsidP="0061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C81" w:rsidRPr="001A4BBF">
              <w:rPr>
                <w:rFonts w:ascii="Times New Roman" w:hAnsi="Times New Roman" w:cs="Times New Roman"/>
                <w:sz w:val="24"/>
                <w:szCs w:val="24"/>
              </w:rPr>
              <w:t xml:space="preserve">.2.4. Внутри 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2C81" w:rsidRPr="001A4BBF">
              <w:rPr>
                <w:rFonts w:ascii="Times New Roman" w:hAnsi="Times New Roman" w:cs="Times New Roman"/>
                <w:sz w:val="24"/>
                <w:szCs w:val="24"/>
              </w:rPr>
              <w:t>сменные простои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-0,018339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-0,018339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*0,416529=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br/>
              <w:t>-0,007639017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4C544B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8C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40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ВП</w:t>
            </w:r>
            <w:r w:rsidRPr="000D3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Ксм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>ФОа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 усл3-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 xml:space="preserve"> ФОа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 усл2) *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 xml:space="preserve"> УДа.факт </w:t>
            </w:r>
            <w:r w:rsidR="00B72C81" w:rsidRPr="00417F47">
              <w:rPr>
                <w:rFonts w:ascii="Times New Roman" w:hAnsi="Times New Roman" w:cs="Times New Roman"/>
                <w:sz w:val="24"/>
                <w:szCs w:val="24"/>
              </w:rPr>
              <w:t>}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ОПФфакт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-0,0076390017*127542=</w:t>
            </w:r>
          </w:p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-974,293555</w:t>
            </w:r>
          </w:p>
        </w:tc>
      </w:tr>
      <w:tr w:rsidR="00B72C81">
        <w:trPr>
          <w:trHeight w:hRule="exact" w:val="113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81">
        <w:trPr>
          <w:trHeight w:hRule="exact" w:val="56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B49C8" w:rsidP="0061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C81" w:rsidRPr="001A4BBF">
              <w:rPr>
                <w:rFonts w:ascii="Times New Roman" w:hAnsi="Times New Roman" w:cs="Times New Roman"/>
                <w:sz w:val="24"/>
                <w:szCs w:val="24"/>
              </w:rPr>
              <w:t>.2.5. Среднечас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2C81" w:rsidRPr="001A4BBF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0,07326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0,07326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*0,416529=</w:t>
            </w:r>
            <w:r w:rsidRPr="001A4BBF">
              <w:rPr>
                <w:rFonts w:ascii="Times New Roman" w:hAnsi="Times New Roman" w:cs="Times New Roman"/>
                <w:sz w:val="24"/>
                <w:szCs w:val="24"/>
              </w:rPr>
              <w:br/>
              <w:t>0,030516997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4C544B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8C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40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ВП</w:t>
            </w:r>
            <w:r w:rsidRPr="000D3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B72C81" w:rsidRPr="004D4EA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час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>ФОа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 факт -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 xml:space="preserve"> ФОа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 усл3) *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 xml:space="preserve"> УДа.факт </w:t>
            </w:r>
            <w:r w:rsidR="00B72C81" w:rsidRPr="00417F47">
              <w:rPr>
                <w:rFonts w:ascii="Times New Roman" w:hAnsi="Times New Roman" w:cs="Times New Roman"/>
                <w:sz w:val="24"/>
                <w:szCs w:val="24"/>
              </w:rPr>
              <w:t>}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ОПФфакт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0,03051699*127542=3892,198</w:t>
            </w:r>
          </w:p>
        </w:tc>
      </w:tr>
      <w:tr w:rsidR="00B72C81">
        <w:trPr>
          <w:trHeight w:hRule="exact" w:val="340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-0,1559733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-0,064972787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616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-8286,404</w:t>
            </w:r>
          </w:p>
        </w:tc>
      </w:tr>
      <w:tr w:rsidR="00B72C81">
        <w:trPr>
          <w:trHeight w:hRule="exact" w:val="22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4C544B" w:rsidRDefault="00BB49C8" w:rsidP="00BB4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44B">
              <w:rPr>
                <w:rFonts w:ascii="Times New Roman" w:hAnsi="Times New Roman" w:cs="Times New Roman"/>
                <w:b/>
                <w:sz w:val="20"/>
                <w:szCs w:val="20"/>
              </w:rPr>
              <w:t>Четвертого</w:t>
            </w:r>
            <w:r w:rsidR="00B72C81" w:rsidRPr="004C5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уровня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616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81">
        <w:trPr>
          <w:trHeight w:hRule="exact" w:val="539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B49C8" w:rsidP="0061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C81" w:rsidRPr="001A4BBF">
              <w:rPr>
                <w:rFonts w:ascii="Times New Roman" w:hAnsi="Times New Roman" w:cs="Times New Roman"/>
                <w:sz w:val="24"/>
                <w:szCs w:val="24"/>
              </w:rPr>
              <w:t>.2.5.1. Замена оборудования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0,057612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0,057612*0,416529=</w:t>
            </w:r>
          </w:p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0,024413598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4C544B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8C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40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ВП</w:t>
            </w:r>
            <w:r w:rsidRPr="000D3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нов.обор.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>ФОа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час(нов)) * 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 xml:space="preserve">УДа.факт 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ОПФфакт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BB49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0,024413598*127542=3113,75912</w:t>
            </w:r>
          </w:p>
        </w:tc>
      </w:tr>
      <w:tr w:rsidR="00B72C81">
        <w:trPr>
          <w:trHeight w:hRule="exact" w:val="113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BB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81">
        <w:trPr>
          <w:trHeight w:val="580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B49C8" w:rsidP="0061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C81" w:rsidRPr="001A4BBF">
              <w:rPr>
                <w:rFonts w:ascii="Times New Roman" w:hAnsi="Times New Roman" w:cs="Times New Roman"/>
                <w:sz w:val="24"/>
                <w:szCs w:val="24"/>
              </w:rPr>
              <w:t>.2.5.2. Внедрение мероприятий НТП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0,013653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05A6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0,013653*0,416529=</w:t>
            </w:r>
          </w:p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0,006103399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4C544B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8C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40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ВП</w:t>
            </w:r>
            <w:r w:rsidRPr="000D3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НТП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>ФОа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час(нтп)) * 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 xml:space="preserve">УДа.факт 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ОПФфакт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BB49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0,006103399*127542=678,4397175</w:t>
            </w:r>
          </w:p>
        </w:tc>
      </w:tr>
      <w:tr w:rsidR="00B72C81">
        <w:trPr>
          <w:trHeight w:hRule="exact" w:val="113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BB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81">
        <w:trPr>
          <w:trHeight w:hRule="exact" w:val="56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B49C8" w:rsidP="0061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2C81" w:rsidRPr="001A4BBF">
              <w:rPr>
                <w:rFonts w:ascii="Times New Roman" w:hAnsi="Times New Roman" w:cs="Times New Roman"/>
                <w:sz w:val="24"/>
                <w:szCs w:val="24"/>
              </w:rPr>
              <w:t>.2.5.3. Социальные факторы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0,002*0,416529=</w:t>
            </w:r>
          </w:p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0,000833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4C544B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8C"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 w:rsidRPr="00B72C8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40F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ВП</w:t>
            </w:r>
            <w:r w:rsidRPr="000D3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>ФОа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C81" w:rsidRPr="000D36C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="00B72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 xml:space="preserve">час(соц)) * </w:t>
            </w:r>
            <w:r w:rsidR="00B72C81" w:rsidRPr="00ED0E15">
              <w:rPr>
                <w:rFonts w:ascii="Times New Roman" w:hAnsi="Times New Roman" w:cs="Times New Roman"/>
                <w:sz w:val="24"/>
                <w:szCs w:val="24"/>
              </w:rPr>
              <w:t xml:space="preserve">УДа.факт </w:t>
            </w:r>
            <w:r w:rsidR="00B72C81" w:rsidRPr="00E830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72C81">
              <w:rPr>
                <w:rFonts w:ascii="Times New Roman" w:hAnsi="Times New Roman" w:cs="Times New Roman"/>
                <w:sz w:val="24"/>
                <w:szCs w:val="24"/>
              </w:rPr>
              <w:t>ОПФфакт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BB49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0,000833*127542=106,242</w:t>
            </w:r>
          </w:p>
        </w:tc>
      </w:tr>
      <w:tr w:rsidR="00B72C81">
        <w:trPr>
          <w:trHeight w:hRule="exact" w:val="113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C81" w:rsidRPr="001A4BBF" w:rsidRDefault="00B72C81" w:rsidP="0061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BB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81">
        <w:trPr>
          <w:trHeight w:hRule="exact" w:val="284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B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B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0,073265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B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0,030516997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2C81" w:rsidRPr="001A4BBF" w:rsidRDefault="00B72C81" w:rsidP="00BB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C81" w:rsidRPr="001A4BBF" w:rsidRDefault="00B72C81" w:rsidP="00BB49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BBF">
              <w:rPr>
                <w:rFonts w:ascii="Times New Roman" w:hAnsi="Times New Roman" w:cs="Times New Roman"/>
                <w:sz w:val="24"/>
                <w:szCs w:val="24"/>
              </w:rPr>
              <w:t>3892,198</w:t>
            </w:r>
          </w:p>
        </w:tc>
      </w:tr>
    </w:tbl>
    <w:p w:rsidR="00124945" w:rsidRDefault="00124945" w:rsidP="00124945">
      <w:pPr>
        <w:widowControl w:val="0"/>
        <w:rPr>
          <w:snapToGrid w:val="0"/>
        </w:rPr>
      </w:pPr>
    </w:p>
    <w:p w:rsidR="00034E3B" w:rsidRDefault="00034E3B" w:rsidP="00D3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34E3B" w:rsidSect="00BB49C8">
          <w:footnotePr>
            <w:pos w:val="beneathText"/>
          </w:footnotePr>
          <w:pgSz w:w="16837" w:h="11905" w:orient="landscape"/>
          <w:pgMar w:top="142" w:right="851" w:bottom="142" w:left="851" w:header="720" w:footer="720" w:gutter="0"/>
          <w:cols w:space="720"/>
          <w:docGrid w:linePitch="360"/>
        </w:sectPr>
      </w:pPr>
    </w:p>
    <w:p w:rsidR="00C62152" w:rsidRDefault="00C62152" w:rsidP="00D36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187" w:rsidRPr="00570DC3" w:rsidRDefault="00BA1187" w:rsidP="00BA1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DC3">
        <w:rPr>
          <w:rFonts w:ascii="Times New Roman" w:hAnsi="Times New Roman" w:cs="Times New Roman"/>
          <w:sz w:val="28"/>
          <w:szCs w:val="28"/>
        </w:rPr>
        <w:t xml:space="preserve">На основании проведенного анализа можно сделать несколько общих выводов относительно степени эффективности использования основных фондов в отчетном периоде: </w:t>
      </w:r>
    </w:p>
    <w:p w:rsidR="00BA1187" w:rsidRDefault="00BA1187" w:rsidP="00BA1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DC3">
        <w:rPr>
          <w:rFonts w:ascii="Times New Roman" w:hAnsi="Times New Roman" w:cs="Times New Roman"/>
          <w:sz w:val="28"/>
          <w:szCs w:val="28"/>
        </w:rPr>
        <w:t xml:space="preserve">Отрицательное влияние на уровень общей фондоотдачи в </w:t>
      </w:r>
      <w:r>
        <w:rPr>
          <w:rFonts w:ascii="Times New Roman" w:hAnsi="Times New Roman" w:cs="Times New Roman"/>
          <w:sz w:val="28"/>
          <w:szCs w:val="28"/>
        </w:rPr>
        <w:t xml:space="preserve">текущем году </w:t>
      </w:r>
      <w:r w:rsidRPr="00570DC3">
        <w:rPr>
          <w:rFonts w:ascii="Times New Roman" w:hAnsi="Times New Roman" w:cs="Times New Roman"/>
          <w:sz w:val="28"/>
          <w:szCs w:val="28"/>
        </w:rPr>
        <w:t xml:space="preserve">оказали как снижение доли активной части промышленно-производственных основных фондов по сравнению с плановой величиной, так и уменьшении отдачи от этой категории имущества предприятия. </w:t>
      </w:r>
    </w:p>
    <w:p w:rsidR="00B22D7F" w:rsidRDefault="00807D1A" w:rsidP="007B2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DC3">
        <w:rPr>
          <w:rFonts w:ascii="Times New Roman" w:hAnsi="Times New Roman" w:cs="Times New Roman"/>
          <w:sz w:val="28"/>
          <w:szCs w:val="28"/>
        </w:rPr>
        <w:t xml:space="preserve">Наметившиеся позитивные тенденции в обновлении парка оборудования не смогли активно противостоять некомпенсируемому выбытию мощностей, хотя  и оказали определенное влияние на рационализацию его структуры, вследствие чего общая фондоотдача в отчетном периоде повысилась на 0,02 руб., а дополнительный прирост выпуска продукции составил 1264,2431 тыс. руб. Положительной оценки заслуживает  фактор изменение среднечасовой производительности работы </w:t>
      </w:r>
      <w:r w:rsidR="00757024">
        <w:rPr>
          <w:rFonts w:ascii="Times New Roman" w:hAnsi="Times New Roman" w:cs="Times New Roman"/>
          <w:sz w:val="28"/>
          <w:szCs w:val="28"/>
        </w:rPr>
        <w:t>технологического оборудования</w:t>
      </w:r>
      <w:r w:rsidRPr="00570DC3">
        <w:rPr>
          <w:rFonts w:ascii="Times New Roman" w:hAnsi="Times New Roman" w:cs="Times New Roman"/>
          <w:sz w:val="28"/>
          <w:szCs w:val="28"/>
        </w:rPr>
        <w:t>, в результате роста которого уровень фондоотдачи основных производственных фондов и объем продукции увеличились на 0,0305 руб. и  3892,108 тыс. руб. соответственно. Однако детальный анализ показателя фондоотдачи активной части фондов позволил выявить и ряд внутренних резервов повышения эффективности работы предприятия. Прежде всего это ликвидация потерь времени работы оборудования за счет сокращения его целодневных и внутрисменных простоев</w:t>
      </w:r>
      <w:r w:rsidR="00B22D7F">
        <w:rPr>
          <w:rFonts w:ascii="Times New Roman" w:hAnsi="Times New Roman" w:cs="Times New Roman"/>
          <w:sz w:val="28"/>
          <w:szCs w:val="28"/>
        </w:rPr>
        <w:t xml:space="preserve">, </w:t>
      </w:r>
      <w:r w:rsidR="00597192">
        <w:rPr>
          <w:rFonts w:ascii="Times New Roman" w:hAnsi="Times New Roman" w:cs="Times New Roman"/>
          <w:sz w:val="28"/>
          <w:szCs w:val="28"/>
        </w:rPr>
        <w:t>д</w:t>
      </w:r>
      <w:r w:rsidR="00B22D7F">
        <w:rPr>
          <w:rFonts w:ascii="Times New Roman" w:hAnsi="Times New Roman" w:cs="Times New Roman"/>
          <w:sz w:val="28"/>
          <w:szCs w:val="28"/>
        </w:rPr>
        <w:t>оведение количества действующего оборудования до планового уровня</w:t>
      </w:r>
      <w:r w:rsidR="004E5222">
        <w:rPr>
          <w:rFonts w:ascii="Times New Roman" w:hAnsi="Times New Roman" w:cs="Times New Roman"/>
          <w:sz w:val="28"/>
          <w:szCs w:val="28"/>
        </w:rPr>
        <w:t>.</w:t>
      </w:r>
    </w:p>
    <w:p w:rsidR="00807D1A" w:rsidRPr="00570DC3" w:rsidRDefault="00807D1A" w:rsidP="00807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DC3">
        <w:rPr>
          <w:rFonts w:ascii="Times New Roman" w:hAnsi="Times New Roman" w:cs="Times New Roman"/>
          <w:sz w:val="28"/>
          <w:szCs w:val="28"/>
        </w:rPr>
        <w:t xml:space="preserve"> Наряду с этим, необходимо отметить дополнительные возможности в части перераспределения нагрузки производственных мощностей и повышения коэффициента сменности их работы. Таким образом, последующий анализ следует направить на выявление причин образовавшихся резервов и поиска путей их скорейшей мобилизации. </w:t>
      </w:r>
    </w:p>
    <w:p w:rsidR="00875234" w:rsidRPr="00875234" w:rsidRDefault="00EE69E6" w:rsidP="00E72A5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простым алгоритмом проведения анализа является оценка </w:t>
      </w:r>
      <w:r w:rsidR="00875234" w:rsidRPr="00875234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75234" w:rsidRPr="00875234">
        <w:rPr>
          <w:rFonts w:ascii="Times New Roman" w:hAnsi="Times New Roman" w:cs="Times New Roman"/>
          <w:sz w:val="28"/>
          <w:szCs w:val="28"/>
        </w:rPr>
        <w:t xml:space="preserve"> активной части ОФ по времени и по мощности. Для этого рассчитывают коэффициенты экстенсивного, интенсивного и интегрального использования активной части ОФ.</w:t>
      </w:r>
    </w:p>
    <w:p w:rsidR="00875234" w:rsidRPr="00875234" w:rsidRDefault="00875234" w:rsidP="0087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34" w:rsidRPr="00875234" w:rsidRDefault="00875234" w:rsidP="008752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75234">
        <w:rPr>
          <w:rFonts w:ascii="Times New Roman" w:hAnsi="Times New Roman" w:cs="Times New Roman"/>
          <w:position w:val="-30"/>
          <w:sz w:val="32"/>
          <w:szCs w:val="32"/>
        </w:rPr>
        <w:object w:dxaOrig="5060" w:dyaOrig="680">
          <v:shape id="_x0000_i1045" type="#_x0000_t75" style="width:252.75pt;height:33.75pt" o:ole="">
            <v:imagedata r:id="rId46" o:title=""/>
          </v:shape>
          <o:OLEObject Type="Embed" ProgID="Equation.3" ShapeID="_x0000_i1045" DrawAspect="Content" ObjectID="_1459239492" r:id="rId47"/>
        </w:object>
      </w:r>
    </w:p>
    <w:p w:rsidR="00875234" w:rsidRPr="00875234" w:rsidRDefault="00875234" w:rsidP="0087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75234" w:rsidRPr="00875234" w:rsidRDefault="00875234" w:rsidP="008752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75234">
        <w:rPr>
          <w:rFonts w:ascii="Times New Roman" w:hAnsi="Times New Roman" w:cs="Times New Roman"/>
          <w:sz w:val="32"/>
          <w:szCs w:val="32"/>
        </w:rPr>
        <w:object w:dxaOrig="4740" w:dyaOrig="660">
          <v:shape id="_x0000_i1046" type="#_x0000_t75" style="width:237pt;height:33pt" o:ole="">
            <v:imagedata r:id="rId48" o:title=""/>
          </v:shape>
          <o:OLEObject Type="Embed" ProgID="Equation.3" ShapeID="_x0000_i1046" DrawAspect="Content" ObjectID="_1459239493" r:id="rId49"/>
        </w:object>
      </w:r>
    </w:p>
    <w:p w:rsidR="00875234" w:rsidRPr="00875234" w:rsidRDefault="00875234" w:rsidP="0087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75234" w:rsidRPr="00875234" w:rsidRDefault="00875234" w:rsidP="008752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5234">
        <w:rPr>
          <w:rFonts w:ascii="Times New Roman" w:hAnsi="Times New Roman" w:cs="Times New Roman"/>
          <w:sz w:val="28"/>
          <w:szCs w:val="28"/>
        </w:rPr>
        <w:t>Кинтегр. исп-я = Кэкстенсив.*Кинтенсив.</w:t>
      </w:r>
    </w:p>
    <w:p w:rsidR="00875234" w:rsidRPr="00875234" w:rsidRDefault="00875234" w:rsidP="0087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A5F" w:rsidRPr="00E72A5F" w:rsidRDefault="00E72A5F" w:rsidP="00E72A5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5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экстенсив = 338246,1 / 361</w:t>
      </w:r>
      <w:r w:rsidR="005746AB">
        <w:rPr>
          <w:rFonts w:ascii="Times New Roman" w:hAnsi="Times New Roman" w:cs="Times New Roman"/>
          <w:sz w:val="28"/>
          <w:szCs w:val="28"/>
        </w:rPr>
        <w:t xml:space="preserve">114,8 =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6AB">
        <w:rPr>
          <w:rFonts w:ascii="Times New Roman" w:hAnsi="Times New Roman" w:cs="Times New Roman"/>
          <w:sz w:val="28"/>
          <w:szCs w:val="28"/>
        </w:rPr>
        <w:t>0,93667</w:t>
      </w:r>
    </w:p>
    <w:p w:rsidR="00875234" w:rsidRPr="00E72A5F" w:rsidRDefault="005746AB" w:rsidP="00E72A5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5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интенсив = </w:t>
      </w:r>
      <w:r w:rsidR="00A37F71">
        <w:rPr>
          <w:rFonts w:ascii="Times New Roman" w:hAnsi="Times New Roman" w:cs="Times New Roman"/>
          <w:sz w:val="28"/>
          <w:szCs w:val="28"/>
        </w:rPr>
        <w:t>729,731991 / 718,224357 = 1,016</w:t>
      </w:r>
    </w:p>
    <w:p w:rsidR="00875234" w:rsidRPr="00B432C3" w:rsidRDefault="00875234" w:rsidP="00E72A5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A5F">
        <w:rPr>
          <w:rFonts w:ascii="Times New Roman" w:hAnsi="Times New Roman" w:cs="Times New Roman"/>
          <w:sz w:val="28"/>
          <w:szCs w:val="28"/>
        </w:rPr>
        <w:t xml:space="preserve">Кинтегр. </w:t>
      </w:r>
      <w:r w:rsidRPr="00B432C3">
        <w:rPr>
          <w:rFonts w:ascii="Times New Roman" w:hAnsi="Times New Roman" w:cs="Times New Roman"/>
          <w:sz w:val="28"/>
          <w:szCs w:val="28"/>
        </w:rPr>
        <w:t>=</w:t>
      </w:r>
      <w:r w:rsidR="00B432C3">
        <w:rPr>
          <w:rFonts w:ascii="Times New Roman" w:hAnsi="Times New Roman" w:cs="Times New Roman"/>
          <w:sz w:val="28"/>
          <w:szCs w:val="28"/>
        </w:rPr>
        <w:t>0,9367*1,016 =</w:t>
      </w:r>
      <w:r w:rsidRPr="00B432C3">
        <w:rPr>
          <w:rFonts w:ascii="Times New Roman" w:hAnsi="Times New Roman" w:cs="Times New Roman"/>
          <w:sz w:val="28"/>
          <w:szCs w:val="28"/>
        </w:rPr>
        <w:t xml:space="preserve"> </w:t>
      </w:r>
      <w:r w:rsidR="00A37F71" w:rsidRPr="00B432C3">
        <w:rPr>
          <w:rFonts w:ascii="Times New Roman" w:hAnsi="Times New Roman" w:cs="Times New Roman"/>
          <w:sz w:val="28"/>
          <w:szCs w:val="28"/>
        </w:rPr>
        <w:t>0,95168</w:t>
      </w:r>
    </w:p>
    <w:p w:rsidR="00875234" w:rsidRPr="00B432C3" w:rsidRDefault="00875234" w:rsidP="00B432C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C3">
        <w:rPr>
          <w:rFonts w:ascii="Times New Roman" w:hAnsi="Times New Roman" w:cs="Times New Roman"/>
          <w:sz w:val="28"/>
          <w:szCs w:val="28"/>
        </w:rPr>
        <w:t>Расчеты показывают, что машины и оборудование по времени были использованы на 9</w:t>
      </w:r>
      <w:r w:rsidR="00B432C3">
        <w:rPr>
          <w:rFonts w:ascii="Times New Roman" w:hAnsi="Times New Roman" w:cs="Times New Roman"/>
          <w:sz w:val="28"/>
          <w:szCs w:val="28"/>
        </w:rPr>
        <w:t>3</w:t>
      </w:r>
      <w:r w:rsidRPr="00B432C3">
        <w:rPr>
          <w:rFonts w:ascii="Times New Roman" w:hAnsi="Times New Roman" w:cs="Times New Roman"/>
          <w:sz w:val="28"/>
          <w:szCs w:val="28"/>
        </w:rPr>
        <w:t>,</w:t>
      </w:r>
      <w:r w:rsidR="00B432C3">
        <w:rPr>
          <w:rFonts w:ascii="Times New Roman" w:hAnsi="Times New Roman" w:cs="Times New Roman"/>
          <w:sz w:val="28"/>
          <w:szCs w:val="28"/>
        </w:rPr>
        <w:t>67</w:t>
      </w:r>
      <w:r w:rsidRPr="00B432C3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2B4F92" w:rsidRDefault="00875234" w:rsidP="00B432C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C3">
        <w:rPr>
          <w:rFonts w:ascii="Times New Roman" w:hAnsi="Times New Roman" w:cs="Times New Roman"/>
          <w:sz w:val="28"/>
          <w:szCs w:val="28"/>
        </w:rPr>
        <w:t xml:space="preserve">В данном случае оборудование простаивало </w:t>
      </w:r>
      <w:r w:rsidR="009E4471">
        <w:rPr>
          <w:rFonts w:ascii="Times New Roman" w:hAnsi="Times New Roman" w:cs="Times New Roman"/>
          <w:sz w:val="28"/>
          <w:szCs w:val="28"/>
        </w:rPr>
        <w:t>22868,08</w:t>
      </w:r>
      <w:r w:rsidRPr="00B432C3">
        <w:rPr>
          <w:rFonts w:ascii="Times New Roman" w:hAnsi="Times New Roman" w:cs="Times New Roman"/>
          <w:sz w:val="28"/>
          <w:szCs w:val="28"/>
        </w:rPr>
        <w:t xml:space="preserve"> машиноч., что составляет </w:t>
      </w:r>
      <w:r w:rsidR="009E4471">
        <w:rPr>
          <w:rFonts w:ascii="Times New Roman" w:hAnsi="Times New Roman" w:cs="Times New Roman"/>
          <w:sz w:val="28"/>
          <w:szCs w:val="28"/>
        </w:rPr>
        <w:t>6,3%</w:t>
      </w:r>
      <w:r w:rsidRPr="00B432C3">
        <w:rPr>
          <w:rFonts w:ascii="Times New Roman" w:hAnsi="Times New Roman" w:cs="Times New Roman"/>
          <w:sz w:val="28"/>
          <w:szCs w:val="28"/>
        </w:rPr>
        <w:t xml:space="preserve"> к плановому фонду времени.</w:t>
      </w:r>
      <w:r w:rsidR="002B4F92">
        <w:rPr>
          <w:rFonts w:ascii="Times New Roman" w:hAnsi="Times New Roman" w:cs="Times New Roman"/>
          <w:sz w:val="28"/>
          <w:szCs w:val="28"/>
        </w:rPr>
        <w:t xml:space="preserve"> </w:t>
      </w:r>
      <w:r w:rsidRPr="00B432C3">
        <w:rPr>
          <w:rFonts w:ascii="Times New Roman" w:hAnsi="Times New Roman" w:cs="Times New Roman"/>
          <w:sz w:val="28"/>
          <w:szCs w:val="28"/>
        </w:rPr>
        <w:t>По причине недоиспользования машин и оборудования по времени п/п недополучило продукции на сумму</w:t>
      </w:r>
      <w:r w:rsidR="002B4F92">
        <w:rPr>
          <w:rFonts w:ascii="Times New Roman" w:hAnsi="Times New Roman" w:cs="Times New Roman"/>
          <w:sz w:val="28"/>
          <w:szCs w:val="28"/>
        </w:rPr>
        <w:t>:</w:t>
      </w:r>
    </w:p>
    <w:p w:rsidR="00875234" w:rsidRPr="004C544B" w:rsidRDefault="004C544B" w:rsidP="004C544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44B">
        <w:rPr>
          <w:rFonts w:ascii="Times New Roman" w:hAnsi="Times New Roman" w:cs="Times New Roman"/>
          <w:sz w:val="28"/>
          <w:szCs w:val="28"/>
        </w:rPr>
        <w:sym w:font="Symbol" w:char="F044"/>
      </w:r>
      <w:r w:rsidRPr="004C544B">
        <w:rPr>
          <w:rFonts w:ascii="Times New Roman" w:hAnsi="Times New Roman" w:cs="Times New Roman"/>
          <w:sz w:val="28"/>
          <w:szCs w:val="28"/>
        </w:rPr>
        <w:t>V</w:t>
      </w:r>
      <w:r w:rsidRPr="004C544B">
        <w:rPr>
          <w:rFonts w:ascii="Times New Roman" w:hAnsi="Times New Roman" w:cs="Times New Roman"/>
          <w:sz w:val="28"/>
          <w:szCs w:val="28"/>
          <w:vertAlign w:val="subscript"/>
        </w:rPr>
        <w:t>ВП</w:t>
      </w:r>
      <w:r w:rsidRPr="004C544B">
        <w:rPr>
          <w:rFonts w:ascii="Times New Roman" w:hAnsi="Times New Roman" w:cs="Times New Roman"/>
          <w:sz w:val="28"/>
          <w:szCs w:val="28"/>
        </w:rPr>
        <w:t xml:space="preserve"> </w:t>
      </w:r>
      <w:r w:rsidR="002B4F92" w:rsidRPr="004C544B">
        <w:rPr>
          <w:rFonts w:ascii="Times New Roman" w:hAnsi="Times New Roman" w:cs="Times New Roman"/>
          <w:sz w:val="28"/>
          <w:szCs w:val="28"/>
        </w:rPr>
        <w:t>(</w:t>
      </w:r>
      <w:r w:rsidR="002B4F92" w:rsidRPr="004C544B">
        <w:rPr>
          <w:rFonts w:ascii="Times New Roman" w:hAnsi="Times New Roman" w:cs="Times New Roman"/>
          <w:sz w:val="28"/>
          <w:szCs w:val="28"/>
        </w:rPr>
        <w:sym w:font="Symbol" w:char="F044"/>
      </w:r>
      <w:r w:rsidR="002B4F92" w:rsidRPr="004C544B">
        <w:rPr>
          <w:rFonts w:ascii="Times New Roman" w:hAnsi="Times New Roman" w:cs="Times New Roman"/>
          <w:sz w:val="28"/>
          <w:szCs w:val="28"/>
        </w:rPr>
        <w:t>Т)=(</w:t>
      </w:r>
      <w:r w:rsidR="002B4F92" w:rsidRPr="004C544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B4F92" w:rsidRPr="004C544B">
        <w:rPr>
          <w:rFonts w:ascii="Times New Roman" w:hAnsi="Times New Roman" w:cs="Times New Roman"/>
          <w:sz w:val="28"/>
          <w:szCs w:val="28"/>
        </w:rPr>
        <w:t xml:space="preserve">ф – Тпл.) * </w:t>
      </w:r>
      <w:r w:rsidR="00C46B7D" w:rsidRPr="004C544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C46B7D" w:rsidRPr="004C544B">
        <w:rPr>
          <w:rFonts w:ascii="Times New Roman" w:hAnsi="Times New Roman" w:cs="Times New Roman"/>
          <w:sz w:val="28"/>
          <w:szCs w:val="28"/>
          <w:vertAlign w:val="subscript"/>
        </w:rPr>
        <w:t>час</w:t>
      </w:r>
      <w:r w:rsidR="00C46B7D" w:rsidRPr="004C544B">
        <w:rPr>
          <w:rFonts w:ascii="Times New Roman" w:hAnsi="Times New Roman" w:cs="Times New Roman"/>
          <w:sz w:val="28"/>
          <w:szCs w:val="28"/>
        </w:rPr>
        <w:t xml:space="preserve"> пл. = </w:t>
      </w:r>
      <w:r w:rsidR="00CF065B" w:rsidRPr="004C544B">
        <w:rPr>
          <w:rFonts w:ascii="Times New Roman" w:hAnsi="Times New Roman" w:cs="Times New Roman"/>
          <w:sz w:val="28"/>
          <w:szCs w:val="28"/>
        </w:rPr>
        <w:t>-</w:t>
      </w:r>
      <w:r w:rsidR="00C46B7D" w:rsidRPr="004C544B">
        <w:rPr>
          <w:rFonts w:ascii="Times New Roman" w:hAnsi="Times New Roman" w:cs="Times New Roman"/>
          <w:sz w:val="28"/>
          <w:szCs w:val="28"/>
        </w:rPr>
        <w:t>22868,08</w:t>
      </w:r>
      <w:r w:rsidR="002E48F1" w:rsidRPr="004C544B">
        <w:rPr>
          <w:rFonts w:ascii="Times New Roman" w:hAnsi="Times New Roman" w:cs="Times New Roman"/>
          <w:sz w:val="28"/>
          <w:szCs w:val="28"/>
        </w:rPr>
        <w:t xml:space="preserve"> * </w:t>
      </w:r>
      <w:r w:rsidR="00875234" w:rsidRPr="004C544B">
        <w:rPr>
          <w:rFonts w:ascii="Times New Roman" w:hAnsi="Times New Roman" w:cs="Times New Roman"/>
          <w:sz w:val="28"/>
          <w:szCs w:val="28"/>
        </w:rPr>
        <w:t xml:space="preserve"> </w:t>
      </w:r>
      <w:r w:rsidR="002E48F1" w:rsidRPr="004C544B">
        <w:rPr>
          <w:rFonts w:ascii="Times New Roman" w:hAnsi="Times New Roman" w:cs="Times New Roman"/>
          <w:sz w:val="28"/>
          <w:szCs w:val="28"/>
        </w:rPr>
        <w:t xml:space="preserve">718,224357 = </w:t>
      </w:r>
      <w:r w:rsidR="00CF065B" w:rsidRPr="004C544B">
        <w:rPr>
          <w:rFonts w:ascii="Times New Roman" w:hAnsi="Times New Roman" w:cs="Times New Roman"/>
          <w:sz w:val="28"/>
          <w:szCs w:val="28"/>
        </w:rPr>
        <w:t>-</w:t>
      </w:r>
      <w:r w:rsidR="00E33029" w:rsidRPr="004C544B">
        <w:rPr>
          <w:rFonts w:ascii="Times New Roman" w:hAnsi="Times New Roman" w:cs="Times New Roman"/>
          <w:sz w:val="28"/>
          <w:szCs w:val="28"/>
        </w:rPr>
        <w:t>16424,412 тыс. руб.</w:t>
      </w:r>
    </w:p>
    <w:p w:rsidR="00E33029" w:rsidRPr="004C544B" w:rsidRDefault="00875234" w:rsidP="00B432C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44B">
        <w:rPr>
          <w:rFonts w:ascii="Times New Roman" w:hAnsi="Times New Roman" w:cs="Times New Roman"/>
          <w:sz w:val="28"/>
          <w:szCs w:val="28"/>
        </w:rPr>
        <w:t>На анализируемом п/п К интенсивности работы оборудования составил 1,01</w:t>
      </w:r>
      <w:r w:rsidR="00E33029" w:rsidRPr="004C544B">
        <w:rPr>
          <w:rFonts w:ascii="Times New Roman" w:hAnsi="Times New Roman" w:cs="Times New Roman"/>
          <w:sz w:val="28"/>
          <w:szCs w:val="28"/>
        </w:rPr>
        <w:t>6</w:t>
      </w:r>
      <w:r w:rsidRPr="004C544B">
        <w:rPr>
          <w:rFonts w:ascii="Times New Roman" w:hAnsi="Times New Roman" w:cs="Times New Roman"/>
          <w:sz w:val="28"/>
          <w:szCs w:val="28"/>
        </w:rPr>
        <w:t xml:space="preserve">, т.е. работали машины по сравнению с планом более производительно. Повышение интенсивности работы оборудования дало возможность п/п увеличить V продукции на </w:t>
      </w:r>
      <w:r w:rsidR="00E33029" w:rsidRPr="004C544B">
        <w:rPr>
          <w:rFonts w:ascii="Times New Roman" w:hAnsi="Times New Roman" w:cs="Times New Roman"/>
          <w:sz w:val="28"/>
          <w:szCs w:val="28"/>
        </w:rPr>
        <w:t xml:space="preserve"> сумму:</w:t>
      </w:r>
    </w:p>
    <w:p w:rsidR="00CF065B" w:rsidRPr="00B432C3" w:rsidRDefault="004C544B" w:rsidP="004C544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44B">
        <w:rPr>
          <w:rFonts w:ascii="Times New Roman" w:hAnsi="Times New Roman" w:cs="Times New Roman"/>
          <w:sz w:val="28"/>
          <w:szCs w:val="28"/>
        </w:rPr>
        <w:sym w:font="Symbol" w:char="F044"/>
      </w:r>
      <w:r w:rsidRPr="004C544B">
        <w:rPr>
          <w:rFonts w:ascii="Times New Roman" w:hAnsi="Times New Roman" w:cs="Times New Roman"/>
          <w:sz w:val="28"/>
          <w:szCs w:val="28"/>
        </w:rPr>
        <w:t>V</w:t>
      </w:r>
      <w:r w:rsidRPr="004C544B">
        <w:rPr>
          <w:rFonts w:ascii="Times New Roman" w:hAnsi="Times New Roman" w:cs="Times New Roman"/>
          <w:sz w:val="28"/>
          <w:szCs w:val="28"/>
          <w:vertAlign w:val="subscript"/>
        </w:rPr>
        <w:t>ВП</w:t>
      </w:r>
      <w:r w:rsidR="00E33029" w:rsidRPr="004C544B">
        <w:rPr>
          <w:rFonts w:ascii="Times New Roman" w:hAnsi="Times New Roman" w:cs="Times New Roman"/>
          <w:sz w:val="28"/>
          <w:szCs w:val="28"/>
        </w:rPr>
        <w:t>(</w:t>
      </w:r>
      <w:r w:rsidR="00E33029" w:rsidRPr="004C544B">
        <w:rPr>
          <w:rFonts w:ascii="Times New Roman" w:hAnsi="Times New Roman" w:cs="Times New Roman"/>
          <w:sz w:val="28"/>
          <w:szCs w:val="28"/>
        </w:rPr>
        <w:sym w:font="Symbol" w:char="F044"/>
      </w:r>
      <w:r w:rsidR="00E33029" w:rsidRPr="004C544B">
        <w:rPr>
          <w:rFonts w:ascii="Times New Roman" w:hAnsi="Times New Roman" w:cs="Times New Roman"/>
          <w:sz w:val="28"/>
          <w:szCs w:val="28"/>
        </w:rPr>
        <w:t xml:space="preserve">Т)=( </w:t>
      </w:r>
      <w:r w:rsidR="00E33029" w:rsidRPr="004C544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E33029" w:rsidRPr="004C544B">
        <w:rPr>
          <w:rFonts w:ascii="Times New Roman" w:hAnsi="Times New Roman" w:cs="Times New Roman"/>
          <w:sz w:val="28"/>
          <w:szCs w:val="28"/>
          <w:vertAlign w:val="subscript"/>
        </w:rPr>
        <w:t>час</w:t>
      </w:r>
      <w:r w:rsidR="00E33029" w:rsidRPr="004C544B">
        <w:rPr>
          <w:rFonts w:ascii="Times New Roman" w:hAnsi="Times New Roman" w:cs="Times New Roman"/>
          <w:sz w:val="28"/>
          <w:szCs w:val="28"/>
        </w:rPr>
        <w:t xml:space="preserve"> факт. – </w:t>
      </w:r>
      <w:r w:rsidR="00E33029" w:rsidRPr="004C544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E33029" w:rsidRPr="004C544B">
        <w:rPr>
          <w:rFonts w:ascii="Times New Roman" w:hAnsi="Times New Roman" w:cs="Times New Roman"/>
          <w:sz w:val="28"/>
          <w:szCs w:val="28"/>
          <w:vertAlign w:val="subscript"/>
        </w:rPr>
        <w:t>час</w:t>
      </w:r>
      <w:r w:rsidR="00E33029" w:rsidRPr="004C544B">
        <w:rPr>
          <w:rFonts w:ascii="Times New Roman" w:hAnsi="Times New Roman" w:cs="Times New Roman"/>
          <w:sz w:val="28"/>
          <w:szCs w:val="28"/>
        </w:rPr>
        <w:t xml:space="preserve"> пл.) </w:t>
      </w:r>
      <w:r w:rsidR="00E33029" w:rsidRPr="004C544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33029" w:rsidRPr="004C544B">
        <w:rPr>
          <w:rFonts w:ascii="Times New Roman" w:hAnsi="Times New Roman" w:cs="Times New Roman"/>
          <w:sz w:val="28"/>
          <w:szCs w:val="28"/>
        </w:rPr>
        <w:t xml:space="preserve">ф = </w:t>
      </w:r>
      <w:r w:rsidR="00C00A49" w:rsidRPr="004C544B">
        <w:rPr>
          <w:rFonts w:ascii="Times New Roman" w:hAnsi="Times New Roman" w:cs="Times New Roman"/>
          <w:sz w:val="28"/>
          <w:szCs w:val="28"/>
        </w:rPr>
        <w:t>(729,731991- 718,224357) * 338246,1=</w:t>
      </w:r>
      <w:r w:rsidR="00CF065B" w:rsidRPr="004C544B">
        <w:rPr>
          <w:rFonts w:ascii="Times New Roman" w:hAnsi="Times New Roman" w:cs="Times New Roman"/>
          <w:sz w:val="28"/>
          <w:szCs w:val="28"/>
        </w:rPr>
        <w:t>3892,414 тыс. руб.</w:t>
      </w:r>
    </w:p>
    <w:p w:rsidR="00CF065B" w:rsidRPr="00B432C3" w:rsidRDefault="00CF065B" w:rsidP="00CF065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 факторов: -16424,412 тыс. руб.</w:t>
      </w:r>
      <w:r w:rsidR="00761C6A" w:rsidRPr="00761C6A">
        <w:rPr>
          <w:rFonts w:ascii="Times New Roman" w:hAnsi="Times New Roman" w:cs="Times New Roman"/>
          <w:sz w:val="28"/>
          <w:szCs w:val="28"/>
        </w:rPr>
        <w:t xml:space="preserve"> </w:t>
      </w:r>
      <w:r w:rsidR="00761C6A">
        <w:rPr>
          <w:rFonts w:ascii="Times New Roman" w:hAnsi="Times New Roman" w:cs="Times New Roman"/>
          <w:sz w:val="28"/>
          <w:szCs w:val="28"/>
        </w:rPr>
        <w:t>+ 3892,414</w:t>
      </w:r>
      <w:r w:rsidR="004F7D79">
        <w:rPr>
          <w:rFonts w:ascii="Times New Roman" w:hAnsi="Times New Roman" w:cs="Times New Roman"/>
          <w:sz w:val="28"/>
          <w:szCs w:val="28"/>
        </w:rPr>
        <w:t xml:space="preserve"> = -12532 тыс. руб.</w:t>
      </w:r>
    </w:p>
    <w:p w:rsidR="00875234" w:rsidRDefault="00875234" w:rsidP="00B432C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C3">
        <w:rPr>
          <w:rFonts w:ascii="Times New Roman" w:hAnsi="Times New Roman" w:cs="Times New Roman"/>
          <w:sz w:val="28"/>
          <w:szCs w:val="28"/>
        </w:rPr>
        <w:t xml:space="preserve">Анализ завершают </w:t>
      </w:r>
      <w:r w:rsidR="004E5222">
        <w:rPr>
          <w:rFonts w:ascii="Times New Roman" w:hAnsi="Times New Roman" w:cs="Times New Roman"/>
          <w:sz w:val="28"/>
          <w:szCs w:val="28"/>
        </w:rPr>
        <w:t xml:space="preserve">количественным </w:t>
      </w:r>
      <w:r w:rsidRPr="00B432C3">
        <w:rPr>
          <w:rFonts w:ascii="Times New Roman" w:hAnsi="Times New Roman" w:cs="Times New Roman"/>
          <w:sz w:val="28"/>
          <w:szCs w:val="28"/>
        </w:rPr>
        <w:t>подсчетом резервов увеличения выпуска продукции за счет  рационального использования ОФ.</w:t>
      </w:r>
      <w:r w:rsidR="00833273">
        <w:rPr>
          <w:rFonts w:ascii="Times New Roman" w:hAnsi="Times New Roman" w:cs="Times New Roman"/>
          <w:sz w:val="28"/>
          <w:szCs w:val="28"/>
        </w:rPr>
        <w:t xml:space="preserve"> Для подсчета резервов удобно воспользоваться следующей факторной моделью:</w:t>
      </w:r>
    </w:p>
    <w:p w:rsidR="00875234" w:rsidRDefault="004C544B" w:rsidP="00833273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44B">
        <w:rPr>
          <w:rFonts w:ascii="Times New Roman" w:hAnsi="Times New Roman" w:cs="Times New Roman"/>
          <w:b/>
          <w:sz w:val="28"/>
          <w:szCs w:val="28"/>
        </w:rPr>
        <w:sym w:font="Symbol" w:char="F044"/>
      </w:r>
      <w:r w:rsidRPr="004C544B">
        <w:rPr>
          <w:rFonts w:ascii="Times New Roman" w:hAnsi="Times New Roman" w:cs="Times New Roman"/>
          <w:b/>
          <w:sz w:val="28"/>
          <w:szCs w:val="28"/>
        </w:rPr>
        <w:t>V</w:t>
      </w:r>
      <w:r w:rsidRPr="004C544B">
        <w:rPr>
          <w:rFonts w:ascii="Times New Roman" w:hAnsi="Times New Roman" w:cs="Times New Roman"/>
          <w:b/>
          <w:sz w:val="28"/>
          <w:szCs w:val="28"/>
          <w:vertAlign w:val="subscript"/>
        </w:rPr>
        <w:t>ВП</w:t>
      </w:r>
      <w:r w:rsidRPr="004C5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273" w:rsidRPr="00833273">
        <w:rPr>
          <w:rFonts w:ascii="Times New Roman" w:hAnsi="Times New Roman" w:cs="Times New Roman"/>
          <w:b/>
          <w:sz w:val="28"/>
          <w:szCs w:val="28"/>
        </w:rPr>
        <w:t xml:space="preserve">= К * Тед * </w:t>
      </w:r>
      <w:r w:rsidR="00833273" w:rsidRPr="00833273"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 w:rsidR="00833273" w:rsidRPr="00833273">
        <w:rPr>
          <w:rFonts w:ascii="Times New Roman" w:hAnsi="Times New Roman" w:cs="Times New Roman"/>
          <w:b/>
          <w:sz w:val="28"/>
          <w:szCs w:val="28"/>
        </w:rPr>
        <w:t xml:space="preserve"> час</w:t>
      </w:r>
    </w:p>
    <w:p w:rsidR="00CA0B73" w:rsidRDefault="00CA0B73" w:rsidP="00CA0B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B73">
        <w:rPr>
          <w:rFonts w:ascii="Times New Roman" w:hAnsi="Times New Roman" w:cs="Times New Roman"/>
          <w:sz w:val="28"/>
          <w:szCs w:val="28"/>
        </w:rPr>
        <w:t>Согласно данным таблицы 1 отрицательное влияние на выпуск продукции оказало снижение количества единиц технологического оборудования и уменьшение времени его работы</w:t>
      </w:r>
      <w:r w:rsidR="004C544B">
        <w:rPr>
          <w:rFonts w:ascii="Times New Roman" w:hAnsi="Times New Roman" w:cs="Times New Roman"/>
          <w:sz w:val="28"/>
          <w:szCs w:val="28"/>
        </w:rPr>
        <w:t>:</w:t>
      </w:r>
    </w:p>
    <w:p w:rsidR="00CA0B73" w:rsidRPr="004C544B" w:rsidRDefault="00CA0B73" w:rsidP="00477BB6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0B73">
        <w:rPr>
          <w:rFonts w:ascii="Times New Roman" w:hAnsi="Times New Roman" w:cs="Times New Roman"/>
          <w:sz w:val="28"/>
          <w:szCs w:val="28"/>
        </w:rPr>
        <w:t xml:space="preserve">  </w:t>
      </w:r>
      <w:r w:rsidR="004C544B" w:rsidRPr="004C544B">
        <w:rPr>
          <w:rFonts w:ascii="Times New Roman" w:hAnsi="Times New Roman" w:cs="Times New Roman"/>
          <w:sz w:val="28"/>
          <w:szCs w:val="28"/>
        </w:rPr>
        <w:sym w:font="Symbol" w:char="F044"/>
      </w:r>
      <w:r w:rsidR="004C544B" w:rsidRPr="004C544B">
        <w:rPr>
          <w:rFonts w:ascii="Times New Roman" w:hAnsi="Times New Roman" w:cs="Times New Roman"/>
          <w:sz w:val="28"/>
          <w:szCs w:val="28"/>
        </w:rPr>
        <w:t>V</w:t>
      </w:r>
      <w:r w:rsidR="004C544B" w:rsidRPr="004C544B">
        <w:rPr>
          <w:rFonts w:ascii="Times New Roman" w:hAnsi="Times New Roman" w:cs="Times New Roman"/>
          <w:sz w:val="28"/>
          <w:szCs w:val="28"/>
          <w:vertAlign w:val="subscript"/>
        </w:rPr>
        <w:t>ВП</w:t>
      </w:r>
      <w:r w:rsidR="004C544B" w:rsidRPr="004C544B">
        <w:rPr>
          <w:rFonts w:ascii="Times New Roman" w:hAnsi="Times New Roman" w:cs="Times New Roman"/>
          <w:sz w:val="28"/>
          <w:szCs w:val="28"/>
        </w:rPr>
        <w:t xml:space="preserve"> </w:t>
      </w:r>
      <w:r w:rsidRPr="004C544B">
        <w:rPr>
          <w:rFonts w:ascii="Times New Roman" w:hAnsi="Times New Roman" w:cs="Times New Roman"/>
          <w:sz w:val="28"/>
          <w:szCs w:val="28"/>
        </w:rPr>
        <w:t>(</w:t>
      </w:r>
      <w:r w:rsidRPr="004C544B">
        <w:rPr>
          <w:rFonts w:ascii="Times New Roman" w:hAnsi="Times New Roman" w:cs="Times New Roman"/>
          <w:sz w:val="28"/>
          <w:szCs w:val="28"/>
        </w:rPr>
        <w:sym w:font="Symbol" w:char="F044"/>
      </w:r>
      <w:r w:rsidRPr="004C544B">
        <w:rPr>
          <w:rFonts w:ascii="Times New Roman" w:hAnsi="Times New Roman" w:cs="Times New Roman"/>
          <w:sz w:val="28"/>
          <w:szCs w:val="28"/>
        </w:rPr>
        <w:t xml:space="preserve">К) = (Кф – Кпл.) * Тед  ф* W час пл = (86-88) * </w:t>
      </w:r>
      <w:r w:rsidR="00ED229A" w:rsidRPr="004C544B">
        <w:rPr>
          <w:rFonts w:ascii="Times New Roman" w:hAnsi="Times New Roman" w:cs="Times New Roman"/>
          <w:sz w:val="28"/>
          <w:szCs w:val="28"/>
        </w:rPr>
        <w:t>4103,570227*718,2243557=</w:t>
      </w:r>
      <w:r w:rsidRPr="004C544B">
        <w:rPr>
          <w:rFonts w:ascii="Times New Roman" w:hAnsi="Times New Roman" w:cs="Times New Roman"/>
          <w:sz w:val="28"/>
          <w:szCs w:val="28"/>
        </w:rPr>
        <w:t xml:space="preserve"> </w:t>
      </w:r>
      <w:r w:rsidR="00ED229A" w:rsidRPr="004C544B">
        <w:rPr>
          <w:rFonts w:ascii="Times New Roman" w:hAnsi="Times New Roman" w:cs="Times New Roman"/>
          <w:sz w:val="28"/>
          <w:szCs w:val="28"/>
        </w:rPr>
        <w:t>-5894,568 тыс. руб.</w:t>
      </w:r>
    </w:p>
    <w:p w:rsidR="00ED229A" w:rsidRPr="00CA0B73" w:rsidRDefault="00ED229A" w:rsidP="00477BB6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44B">
        <w:rPr>
          <w:rFonts w:ascii="Times New Roman" w:hAnsi="Times New Roman" w:cs="Times New Roman"/>
          <w:sz w:val="28"/>
          <w:szCs w:val="28"/>
        </w:rPr>
        <w:t xml:space="preserve">  </w:t>
      </w:r>
      <w:r w:rsidR="004C544B" w:rsidRPr="004C544B">
        <w:rPr>
          <w:rFonts w:ascii="Times New Roman" w:hAnsi="Times New Roman" w:cs="Times New Roman"/>
          <w:sz w:val="28"/>
          <w:szCs w:val="28"/>
        </w:rPr>
        <w:sym w:font="Symbol" w:char="F044"/>
      </w:r>
      <w:r w:rsidR="004C544B" w:rsidRPr="004C544B">
        <w:rPr>
          <w:rFonts w:ascii="Times New Roman" w:hAnsi="Times New Roman" w:cs="Times New Roman"/>
          <w:sz w:val="28"/>
          <w:szCs w:val="28"/>
        </w:rPr>
        <w:t>V</w:t>
      </w:r>
      <w:r w:rsidR="004C544B" w:rsidRPr="004C544B">
        <w:rPr>
          <w:rFonts w:ascii="Times New Roman" w:hAnsi="Times New Roman" w:cs="Times New Roman"/>
          <w:sz w:val="28"/>
          <w:szCs w:val="28"/>
          <w:vertAlign w:val="subscript"/>
        </w:rPr>
        <w:t>ВП</w:t>
      </w:r>
      <w:r w:rsidR="004C544B" w:rsidRPr="004C544B">
        <w:rPr>
          <w:rFonts w:ascii="Times New Roman" w:hAnsi="Times New Roman" w:cs="Times New Roman"/>
          <w:sz w:val="28"/>
          <w:szCs w:val="28"/>
        </w:rPr>
        <w:t xml:space="preserve"> </w:t>
      </w:r>
      <w:r w:rsidRPr="004C544B">
        <w:rPr>
          <w:rFonts w:ascii="Times New Roman" w:hAnsi="Times New Roman" w:cs="Times New Roman"/>
          <w:sz w:val="28"/>
          <w:szCs w:val="28"/>
        </w:rPr>
        <w:t>(</w:t>
      </w:r>
      <w:r w:rsidRPr="004C544B">
        <w:rPr>
          <w:rFonts w:ascii="Times New Roman" w:hAnsi="Times New Roman" w:cs="Times New Roman"/>
          <w:sz w:val="28"/>
          <w:szCs w:val="28"/>
        </w:rPr>
        <w:sym w:font="Symbol" w:char="F044"/>
      </w:r>
      <w:r w:rsidR="00D550DD" w:rsidRPr="004C544B">
        <w:rPr>
          <w:rFonts w:ascii="Times New Roman" w:hAnsi="Times New Roman" w:cs="Times New Roman"/>
          <w:sz w:val="28"/>
          <w:szCs w:val="28"/>
        </w:rPr>
        <w:t>Tед</w:t>
      </w:r>
      <w:r w:rsidRPr="004C544B">
        <w:rPr>
          <w:rFonts w:ascii="Times New Roman" w:hAnsi="Times New Roman" w:cs="Times New Roman"/>
          <w:sz w:val="28"/>
          <w:szCs w:val="28"/>
        </w:rPr>
        <w:t>) =</w:t>
      </w:r>
      <w:r>
        <w:rPr>
          <w:rFonts w:ascii="Times New Roman" w:hAnsi="Times New Roman" w:cs="Times New Roman"/>
          <w:sz w:val="28"/>
          <w:szCs w:val="28"/>
        </w:rPr>
        <w:t xml:space="preserve"> Кф</w:t>
      </w:r>
      <w:r w:rsidR="00D550DD">
        <w:rPr>
          <w:rFonts w:ascii="Times New Roman" w:hAnsi="Times New Roman" w:cs="Times New Roman"/>
          <w:sz w:val="28"/>
          <w:szCs w:val="28"/>
        </w:rPr>
        <w:t xml:space="preserve"> * (</w:t>
      </w:r>
      <w:r w:rsidR="00D550DD" w:rsidRPr="00477BB6">
        <w:rPr>
          <w:rFonts w:ascii="Times New Roman" w:hAnsi="Times New Roman" w:cs="Times New Roman"/>
          <w:sz w:val="28"/>
          <w:szCs w:val="28"/>
        </w:rPr>
        <w:t>T</w:t>
      </w:r>
      <w:r w:rsidR="00D550DD" w:rsidRPr="00D550DD">
        <w:rPr>
          <w:rFonts w:ascii="Times New Roman" w:hAnsi="Times New Roman" w:cs="Times New Roman"/>
          <w:sz w:val="28"/>
          <w:szCs w:val="28"/>
        </w:rPr>
        <w:t xml:space="preserve"> </w:t>
      </w:r>
      <w:r w:rsidR="00D550DD">
        <w:rPr>
          <w:rFonts w:ascii="Times New Roman" w:hAnsi="Times New Roman" w:cs="Times New Roman"/>
          <w:sz w:val="28"/>
          <w:szCs w:val="28"/>
        </w:rPr>
        <w:t>ед ф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550DD" w:rsidRPr="00477BB6">
        <w:rPr>
          <w:rFonts w:ascii="Times New Roman" w:hAnsi="Times New Roman" w:cs="Times New Roman"/>
          <w:sz w:val="28"/>
          <w:szCs w:val="28"/>
        </w:rPr>
        <w:t>T</w:t>
      </w:r>
      <w:r w:rsidR="00D550DD" w:rsidRPr="00D550DD">
        <w:rPr>
          <w:rFonts w:ascii="Times New Roman" w:hAnsi="Times New Roman" w:cs="Times New Roman"/>
          <w:sz w:val="28"/>
          <w:szCs w:val="28"/>
        </w:rPr>
        <w:t xml:space="preserve"> </w:t>
      </w:r>
      <w:r w:rsidR="00D550DD">
        <w:rPr>
          <w:rFonts w:ascii="Times New Roman" w:hAnsi="Times New Roman" w:cs="Times New Roman"/>
          <w:sz w:val="28"/>
          <w:szCs w:val="28"/>
        </w:rPr>
        <w:t>ед пл</w:t>
      </w:r>
      <w:r>
        <w:rPr>
          <w:rFonts w:ascii="Times New Roman" w:hAnsi="Times New Roman" w:cs="Times New Roman"/>
          <w:sz w:val="28"/>
          <w:szCs w:val="28"/>
        </w:rPr>
        <w:t xml:space="preserve">) * </w:t>
      </w:r>
      <w:r w:rsidR="00D550DD" w:rsidRPr="00477BB6">
        <w:rPr>
          <w:rFonts w:ascii="Times New Roman" w:hAnsi="Times New Roman" w:cs="Times New Roman"/>
          <w:sz w:val="28"/>
          <w:szCs w:val="28"/>
        </w:rPr>
        <w:t>W</w:t>
      </w:r>
      <w:r w:rsidR="00D550DD" w:rsidRPr="00CA0B73">
        <w:rPr>
          <w:rFonts w:ascii="Times New Roman" w:hAnsi="Times New Roman" w:cs="Times New Roman"/>
          <w:sz w:val="28"/>
          <w:szCs w:val="28"/>
        </w:rPr>
        <w:t xml:space="preserve"> час пл</w:t>
      </w:r>
      <w:r w:rsidR="00D55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88 *</w:t>
      </w:r>
      <w:r w:rsidR="00431CE6">
        <w:rPr>
          <w:rFonts w:ascii="Times New Roman" w:hAnsi="Times New Roman" w:cs="Times New Roman"/>
          <w:sz w:val="28"/>
          <w:szCs w:val="28"/>
        </w:rPr>
        <w:t xml:space="preserve"> (</w:t>
      </w:r>
      <w:r w:rsidR="00431CE6" w:rsidRPr="00477BB6">
        <w:rPr>
          <w:rFonts w:ascii="Times New Roman" w:hAnsi="Times New Roman" w:cs="Times New Roman"/>
          <w:sz w:val="28"/>
          <w:szCs w:val="28"/>
        </w:rPr>
        <w:t>3933,094186 - 4103,570227)</w:t>
      </w:r>
      <w:r w:rsidR="00D52D1E" w:rsidRPr="00477BB6">
        <w:rPr>
          <w:rFonts w:ascii="Times New Roman" w:hAnsi="Times New Roman" w:cs="Times New Roman"/>
          <w:sz w:val="28"/>
          <w:szCs w:val="28"/>
        </w:rPr>
        <w:t>* 718,2243577= - 10774,</w:t>
      </w:r>
      <w:r w:rsidR="00477BB6" w:rsidRPr="00477BB6">
        <w:rPr>
          <w:rFonts w:ascii="Times New Roman" w:hAnsi="Times New Roman" w:cs="Times New Roman"/>
          <w:sz w:val="28"/>
          <w:szCs w:val="28"/>
        </w:rPr>
        <w:t>7</w:t>
      </w:r>
      <w:r w:rsidR="00D52D1E" w:rsidRPr="00477BB6">
        <w:rPr>
          <w:rFonts w:ascii="Times New Roman" w:hAnsi="Times New Roman" w:cs="Times New Roman"/>
          <w:sz w:val="28"/>
          <w:szCs w:val="28"/>
        </w:rPr>
        <w:t>396</w:t>
      </w:r>
      <w:r w:rsidR="00DB45FF" w:rsidRPr="00DB45FF">
        <w:rPr>
          <w:rFonts w:ascii="Times New Roman" w:hAnsi="Times New Roman" w:cs="Times New Roman"/>
          <w:sz w:val="28"/>
          <w:szCs w:val="28"/>
        </w:rPr>
        <w:t xml:space="preserve"> </w:t>
      </w:r>
      <w:r w:rsidR="00DB45FF">
        <w:rPr>
          <w:rFonts w:ascii="Times New Roman" w:hAnsi="Times New Roman" w:cs="Times New Roman"/>
          <w:sz w:val="28"/>
          <w:szCs w:val="28"/>
        </w:rPr>
        <w:t>тыс. руб.</w:t>
      </w:r>
    </w:p>
    <w:p w:rsidR="00833273" w:rsidRPr="00B432C3" w:rsidRDefault="00833273" w:rsidP="00B432C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52"/>
        <w:gridCol w:w="2293"/>
      </w:tblGrid>
      <w:tr w:rsidR="00875234">
        <w:trPr>
          <w:jc w:val="center"/>
        </w:trPr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5234" w:rsidRPr="00AA5DAB" w:rsidRDefault="00875234" w:rsidP="00AA5D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DAB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234" w:rsidRPr="00AA5DAB" w:rsidRDefault="00AA5DAB" w:rsidP="00AA5DA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="00875234" w:rsidRPr="00AA5DAB">
              <w:rPr>
                <w:rFonts w:ascii="Times New Roman" w:hAnsi="Times New Roman" w:cs="Times New Roman"/>
                <w:sz w:val="28"/>
                <w:szCs w:val="28"/>
              </w:rPr>
              <w:t>, тыс.руб.</w:t>
            </w:r>
          </w:p>
        </w:tc>
      </w:tr>
      <w:tr w:rsidR="00875234">
        <w:trPr>
          <w:trHeight w:val="1240"/>
          <w:jc w:val="center"/>
        </w:trPr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7BB6" w:rsidRPr="00AA5DAB" w:rsidRDefault="00477BB6" w:rsidP="001A6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DAB">
              <w:rPr>
                <w:rFonts w:ascii="Times New Roman" w:hAnsi="Times New Roman" w:cs="Times New Roman"/>
                <w:sz w:val="28"/>
                <w:szCs w:val="28"/>
              </w:rPr>
              <w:t>1. Ликвидация брака в производстве</w:t>
            </w:r>
          </w:p>
          <w:p w:rsidR="00875234" w:rsidRPr="00AA5DAB" w:rsidRDefault="00AA5DAB" w:rsidP="001A6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5234" w:rsidRPr="00AA5DAB">
              <w:rPr>
                <w:rFonts w:ascii="Times New Roman" w:hAnsi="Times New Roman" w:cs="Times New Roman"/>
                <w:sz w:val="28"/>
                <w:szCs w:val="28"/>
              </w:rPr>
              <w:t>. Предотвращение допущенных сверхплан</w:t>
            </w:r>
            <w:r w:rsidR="00477BB6" w:rsidRPr="00AA5DAB">
              <w:rPr>
                <w:rFonts w:ascii="Times New Roman" w:hAnsi="Times New Roman" w:cs="Times New Roman"/>
                <w:sz w:val="28"/>
                <w:szCs w:val="28"/>
              </w:rPr>
              <w:t>овых прост</w:t>
            </w:r>
            <w:r w:rsidR="00875234" w:rsidRPr="00AA5DAB">
              <w:rPr>
                <w:rFonts w:ascii="Times New Roman" w:hAnsi="Times New Roman" w:cs="Times New Roman"/>
                <w:sz w:val="28"/>
                <w:szCs w:val="28"/>
              </w:rPr>
              <w:t>оев маш</w:t>
            </w:r>
            <w:r w:rsidR="00477BB6" w:rsidRPr="00AA5DAB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875234" w:rsidRPr="00AA5DAB">
              <w:rPr>
                <w:rFonts w:ascii="Times New Roman" w:hAnsi="Times New Roman" w:cs="Times New Roman"/>
                <w:sz w:val="28"/>
                <w:szCs w:val="28"/>
              </w:rPr>
              <w:t xml:space="preserve"> и оборуд</w:t>
            </w:r>
            <w:r w:rsidR="00477BB6" w:rsidRPr="00AA5DAB">
              <w:rPr>
                <w:rFonts w:ascii="Times New Roman" w:hAnsi="Times New Roman" w:cs="Times New Roman"/>
                <w:sz w:val="28"/>
                <w:szCs w:val="28"/>
              </w:rPr>
              <w:t>ования</w:t>
            </w:r>
          </w:p>
          <w:p w:rsidR="00875234" w:rsidRDefault="009932F2" w:rsidP="001A6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5234" w:rsidRPr="00AA5D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Доведение количества действующего оборудования до планового уровня</w:t>
            </w:r>
          </w:p>
          <w:p w:rsidR="001048D3" w:rsidRPr="00AA5DAB" w:rsidRDefault="001048D3" w:rsidP="001A6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234" w:rsidRPr="00AA5DAB" w:rsidRDefault="00AA5DAB" w:rsidP="001A6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1A6E51" w:rsidRDefault="001A6E51" w:rsidP="001A6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234" w:rsidRPr="00AA5DAB" w:rsidRDefault="009932F2" w:rsidP="001A6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BB6">
              <w:rPr>
                <w:rFonts w:ascii="Times New Roman" w:hAnsi="Times New Roman" w:cs="Times New Roman"/>
                <w:sz w:val="28"/>
                <w:szCs w:val="28"/>
              </w:rPr>
              <w:t>10774,7396</w:t>
            </w:r>
          </w:p>
          <w:p w:rsidR="009932F2" w:rsidRDefault="009932F2" w:rsidP="001A6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234" w:rsidRDefault="009932F2" w:rsidP="001A6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5894,568</w:t>
            </w:r>
          </w:p>
          <w:p w:rsidR="001A6E51" w:rsidRPr="00AA5DAB" w:rsidRDefault="001A6E51" w:rsidP="001A6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16744,31</w:t>
            </w:r>
          </w:p>
        </w:tc>
      </w:tr>
    </w:tbl>
    <w:p w:rsidR="00807D1A" w:rsidRPr="00D364CF" w:rsidRDefault="00807D1A" w:rsidP="00132C43">
      <w:pPr>
        <w:spacing w:after="0" w:line="240" w:lineRule="auto"/>
        <w:ind w:firstLine="709"/>
        <w:jc w:val="center"/>
      </w:pPr>
      <w:bookmarkStart w:id="0" w:name="_GoBack"/>
      <w:bookmarkEnd w:id="0"/>
    </w:p>
    <w:sectPr w:rsidR="00807D1A" w:rsidRPr="00D364CF" w:rsidSect="00132C43">
      <w:footnotePr>
        <w:pos w:val="beneathText"/>
      </w:footnotePr>
      <w:pgSz w:w="11905" w:h="16837"/>
      <w:pgMar w:top="851" w:right="56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996" w:rsidRDefault="00441996" w:rsidP="000C5BBA">
      <w:pPr>
        <w:spacing w:after="0" w:line="240" w:lineRule="auto"/>
      </w:pPr>
      <w:r>
        <w:separator/>
      </w:r>
    </w:p>
  </w:endnote>
  <w:endnote w:type="continuationSeparator" w:id="0">
    <w:p w:rsidR="00441996" w:rsidRDefault="00441996" w:rsidP="000C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D4" w:rsidRPr="00FC516C" w:rsidRDefault="00B12CD4" w:rsidP="00FC516C">
    <w:pPr>
      <w:pStyle w:val="af0"/>
      <w:jc w:val="right"/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separate"/>
    </w:r>
    <w:r w:rsidR="00002B3B">
      <w:rPr>
        <w:rStyle w:val="af4"/>
        <w:noProof/>
      </w:rPr>
      <w:t>1</w:t>
    </w:r>
    <w:r>
      <w:rPr>
        <w:rStyle w:val="af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996" w:rsidRDefault="00441996" w:rsidP="000C5BBA">
      <w:pPr>
        <w:spacing w:after="0" w:line="240" w:lineRule="auto"/>
      </w:pPr>
      <w:r>
        <w:separator/>
      </w:r>
    </w:p>
  </w:footnote>
  <w:footnote w:type="continuationSeparator" w:id="0">
    <w:p w:rsidR="00441996" w:rsidRDefault="00441996" w:rsidP="000C5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B48F7F0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B"/>
    <w:multiLevelType w:val="multilevel"/>
    <w:tmpl w:val="0000000B"/>
    <w:name w:val="WW8Num11"/>
    <w:lvl w:ilvl="0">
      <w:start w:val="4"/>
      <w:numFmt w:val="upperRoman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2"/>
    <w:multiLevelType w:val="multilevel"/>
    <w:tmpl w:val="00000012"/>
    <w:name w:val="WW8Num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9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1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2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3">
    <w:nsid w:val="00000017"/>
    <w:multiLevelType w:val="multilevel"/>
    <w:tmpl w:val="000000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4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280"/>
        </w:tabs>
        <w:ind w:left="280" w:hanging="36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360"/>
      </w:pPr>
    </w:lvl>
    <w:lvl w:ilvl="2">
      <w:start w:val="1"/>
      <w:numFmt w:val="decimal"/>
      <w:lvlText w:val="%3."/>
      <w:lvlJc w:val="left"/>
      <w:pPr>
        <w:tabs>
          <w:tab w:val="num" w:pos="1720"/>
        </w:tabs>
        <w:ind w:left="1720" w:hanging="360"/>
      </w:pPr>
    </w:lvl>
    <w:lvl w:ilvl="3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</w:lvl>
    <w:lvl w:ilvl="4">
      <w:start w:val="1"/>
      <w:numFmt w:val="decimal"/>
      <w:lvlText w:val="%5."/>
      <w:lvlJc w:val="left"/>
      <w:pPr>
        <w:tabs>
          <w:tab w:val="num" w:pos="3160"/>
        </w:tabs>
        <w:ind w:left="3160" w:hanging="360"/>
      </w:pPr>
    </w:lvl>
    <w:lvl w:ilvl="5">
      <w:start w:val="1"/>
      <w:numFmt w:val="decimal"/>
      <w:lvlText w:val="%6."/>
      <w:lvlJc w:val="left"/>
      <w:pPr>
        <w:tabs>
          <w:tab w:val="num" w:pos="3880"/>
        </w:tabs>
        <w:ind w:left="3880" w:hanging="360"/>
      </w:pPr>
    </w:lvl>
    <w:lvl w:ilvl="6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</w:lvl>
    <w:lvl w:ilvl="7">
      <w:start w:val="1"/>
      <w:numFmt w:val="decimal"/>
      <w:lvlText w:val="%8."/>
      <w:lvlJc w:val="left"/>
      <w:pPr>
        <w:tabs>
          <w:tab w:val="num" w:pos="5320"/>
        </w:tabs>
        <w:ind w:left="5320" w:hanging="360"/>
      </w:pPr>
    </w:lvl>
    <w:lvl w:ilvl="8">
      <w:start w:val="1"/>
      <w:numFmt w:val="decimal"/>
      <w:lvlText w:val="%9."/>
      <w:lvlJc w:val="left"/>
      <w:pPr>
        <w:tabs>
          <w:tab w:val="num" w:pos="6040"/>
        </w:tabs>
        <w:ind w:left="6040" w:hanging="360"/>
      </w:pPr>
    </w:lvl>
  </w:abstractNum>
  <w:abstractNum w:abstractNumId="25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280"/>
        </w:tabs>
        <w:ind w:left="280" w:hanging="36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360"/>
      </w:pPr>
    </w:lvl>
    <w:lvl w:ilvl="2">
      <w:start w:val="1"/>
      <w:numFmt w:val="decimal"/>
      <w:lvlText w:val="%3."/>
      <w:lvlJc w:val="left"/>
      <w:pPr>
        <w:tabs>
          <w:tab w:val="num" w:pos="1720"/>
        </w:tabs>
        <w:ind w:left="1720" w:hanging="360"/>
      </w:pPr>
    </w:lvl>
    <w:lvl w:ilvl="3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</w:lvl>
    <w:lvl w:ilvl="4">
      <w:start w:val="1"/>
      <w:numFmt w:val="decimal"/>
      <w:lvlText w:val="%5."/>
      <w:lvlJc w:val="left"/>
      <w:pPr>
        <w:tabs>
          <w:tab w:val="num" w:pos="3160"/>
        </w:tabs>
        <w:ind w:left="3160" w:hanging="360"/>
      </w:pPr>
    </w:lvl>
    <w:lvl w:ilvl="5">
      <w:start w:val="1"/>
      <w:numFmt w:val="decimal"/>
      <w:lvlText w:val="%6."/>
      <w:lvlJc w:val="left"/>
      <w:pPr>
        <w:tabs>
          <w:tab w:val="num" w:pos="3880"/>
        </w:tabs>
        <w:ind w:left="3880" w:hanging="360"/>
      </w:pPr>
    </w:lvl>
    <w:lvl w:ilvl="6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</w:lvl>
    <w:lvl w:ilvl="7">
      <w:start w:val="1"/>
      <w:numFmt w:val="decimal"/>
      <w:lvlText w:val="%8."/>
      <w:lvlJc w:val="left"/>
      <w:pPr>
        <w:tabs>
          <w:tab w:val="num" w:pos="5320"/>
        </w:tabs>
        <w:ind w:left="5320" w:hanging="360"/>
      </w:pPr>
    </w:lvl>
    <w:lvl w:ilvl="8">
      <w:start w:val="1"/>
      <w:numFmt w:val="decimal"/>
      <w:lvlText w:val="%9."/>
      <w:lvlJc w:val="left"/>
      <w:pPr>
        <w:tabs>
          <w:tab w:val="num" w:pos="6040"/>
        </w:tabs>
        <w:ind w:left="6040" w:hanging="360"/>
      </w:pPr>
    </w:lvl>
  </w:abstractNum>
  <w:abstractNum w:abstractNumId="26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B"/>
    <w:multiLevelType w:val="multilevel"/>
    <w:tmpl w:val="0000001B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8">
    <w:nsid w:val="0000001C"/>
    <w:multiLevelType w:val="multilevel"/>
    <w:tmpl w:val="00000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03A75C9A"/>
    <w:multiLevelType w:val="hybridMultilevel"/>
    <w:tmpl w:val="4D6240A8"/>
    <w:lvl w:ilvl="0" w:tplc="2842EF70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>
    <w:nsid w:val="05B80BD3"/>
    <w:multiLevelType w:val="hybridMultilevel"/>
    <w:tmpl w:val="D2848E3C"/>
    <w:lvl w:ilvl="0" w:tplc="34FC145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C9E01F44">
      <w:numFmt w:val="none"/>
      <w:lvlText w:val=""/>
      <w:lvlJc w:val="left"/>
      <w:pPr>
        <w:tabs>
          <w:tab w:val="num" w:pos="360"/>
        </w:tabs>
      </w:pPr>
    </w:lvl>
    <w:lvl w:ilvl="2" w:tplc="BAF27D8A">
      <w:numFmt w:val="none"/>
      <w:lvlText w:val=""/>
      <w:lvlJc w:val="left"/>
      <w:pPr>
        <w:tabs>
          <w:tab w:val="num" w:pos="360"/>
        </w:tabs>
      </w:pPr>
    </w:lvl>
    <w:lvl w:ilvl="3" w:tplc="980EC9AC">
      <w:numFmt w:val="none"/>
      <w:lvlText w:val=""/>
      <w:lvlJc w:val="left"/>
      <w:pPr>
        <w:tabs>
          <w:tab w:val="num" w:pos="360"/>
        </w:tabs>
      </w:pPr>
    </w:lvl>
    <w:lvl w:ilvl="4" w:tplc="889A239E">
      <w:numFmt w:val="none"/>
      <w:lvlText w:val=""/>
      <w:lvlJc w:val="left"/>
      <w:pPr>
        <w:tabs>
          <w:tab w:val="num" w:pos="360"/>
        </w:tabs>
      </w:pPr>
    </w:lvl>
    <w:lvl w:ilvl="5" w:tplc="CCE4F4A0">
      <w:numFmt w:val="none"/>
      <w:lvlText w:val=""/>
      <w:lvlJc w:val="left"/>
      <w:pPr>
        <w:tabs>
          <w:tab w:val="num" w:pos="360"/>
        </w:tabs>
      </w:pPr>
    </w:lvl>
    <w:lvl w:ilvl="6" w:tplc="342620BC">
      <w:numFmt w:val="none"/>
      <w:lvlText w:val=""/>
      <w:lvlJc w:val="left"/>
      <w:pPr>
        <w:tabs>
          <w:tab w:val="num" w:pos="360"/>
        </w:tabs>
      </w:pPr>
    </w:lvl>
    <w:lvl w:ilvl="7" w:tplc="36E68AEA">
      <w:numFmt w:val="none"/>
      <w:lvlText w:val=""/>
      <w:lvlJc w:val="left"/>
      <w:pPr>
        <w:tabs>
          <w:tab w:val="num" w:pos="360"/>
        </w:tabs>
      </w:pPr>
    </w:lvl>
    <w:lvl w:ilvl="8" w:tplc="D2B02188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06E41B39"/>
    <w:multiLevelType w:val="multilevel"/>
    <w:tmpl w:val="04BA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CBB1747"/>
    <w:multiLevelType w:val="hybridMultilevel"/>
    <w:tmpl w:val="5E647D14"/>
    <w:lvl w:ilvl="0" w:tplc="CE286260">
      <w:start w:val="1"/>
      <w:numFmt w:val="decimal"/>
      <w:lvlText w:val="%1"/>
      <w:lvlJc w:val="left"/>
      <w:pPr>
        <w:tabs>
          <w:tab w:val="num" w:pos="2138"/>
        </w:tabs>
        <w:ind w:left="1069" w:firstLine="709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2F6204F"/>
    <w:multiLevelType w:val="singleLevel"/>
    <w:tmpl w:val="6510958C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4">
    <w:nsid w:val="1B414C83"/>
    <w:multiLevelType w:val="hybridMultilevel"/>
    <w:tmpl w:val="EFA064C6"/>
    <w:name w:val="WW8Num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CE711D1"/>
    <w:multiLevelType w:val="hybridMultilevel"/>
    <w:tmpl w:val="0F5CA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17B7363"/>
    <w:multiLevelType w:val="multilevel"/>
    <w:tmpl w:val="97D8B2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343F1B64"/>
    <w:multiLevelType w:val="hybridMultilevel"/>
    <w:tmpl w:val="0002BB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52D4579"/>
    <w:multiLevelType w:val="hybridMultilevel"/>
    <w:tmpl w:val="97D8B2B6"/>
    <w:lvl w:ilvl="0" w:tplc="108E9D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42EB68E5"/>
    <w:multiLevelType w:val="singleLevel"/>
    <w:tmpl w:val="ECA64450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0">
    <w:nsid w:val="43D33A30"/>
    <w:multiLevelType w:val="multilevel"/>
    <w:tmpl w:val="5E647D14"/>
    <w:lvl w:ilvl="0">
      <w:start w:val="1"/>
      <w:numFmt w:val="decimal"/>
      <w:lvlText w:val="%1"/>
      <w:lvlJc w:val="left"/>
      <w:pPr>
        <w:tabs>
          <w:tab w:val="num" w:pos="2138"/>
        </w:tabs>
        <w:ind w:left="1069" w:firstLine="709"/>
      </w:pPr>
      <w:rPr>
        <w:rFonts w:hint="default"/>
        <w:spacing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0517D67"/>
    <w:multiLevelType w:val="hybridMultilevel"/>
    <w:tmpl w:val="722EF11A"/>
    <w:lvl w:ilvl="0" w:tplc="21EEF94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spacing w:val="0"/>
        <w:position w:val="0"/>
      </w:rPr>
    </w:lvl>
    <w:lvl w:ilvl="1" w:tplc="4186304A">
      <w:numFmt w:val="none"/>
      <w:lvlText w:val=""/>
      <w:lvlJc w:val="left"/>
      <w:pPr>
        <w:tabs>
          <w:tab w:val="num" w:pos="360"/>
        </w:tabs>
      </w:pPr>
    </w:lvl>
    <w:lvl w:ilvl="2" w:tplc="1514E34C">
      <w:numFmt w:val="none"/>
      <w:lvlText w:val=""/>
      <w:lvlJc w:val="left"/>
      <w:pPr>
        <w:tabs>
          <w:tab w:val="num" w:pos="360"/>
        </w:tabs>
      </w:pPr>
    </w:lvl>
    <w:lvl w:ilvl="3" w:tplc="66EAC09C">
      <w:numFmt w:val="none"/>
      <w:lvlText w:val=""/>
      <w:lvlJc w:val="left"/>
      <w:pPr>
        <w:tabs>
          <w:tab w:val="num" w:pos="360"/>
        </w:tabs>
      </w:pPr>
    </w:lvl>
    <w:lvl w:ilvl="4" w:tplc="C5061B88">
      <w:numFmt w:val="none"/>
      <w:lvlText w:val=""/>
      <w:lvlJc w:val="left"/>
      <w:pPr>
        <w:tabs>
          <w:tab w:val="num" w:pos="360"/>
        </w:tabs>
      </w:pPr>
    </w:lvl>
    <w:lvl w:ilvl="5" w:tplc="8DC42CF4">
      <w:numFmt w:val="none"/>
      <w:lvlText w:val=""/>
      <w:lvlJc w:val="left"/>
      <w:pPr>
        <w:tabs>
          <w:tab w:val="num" w:pos="360"/>
        </w:tabs>
      </w:pPr>
    </w:lvl>
    <w:lvl w:ilvl="6" w:tplc="FAE83904">
      <w:numFmt w:val="none"/>
      <w:lvlText w:val=""/>
      <w:lvlJc w:val="left"/>
      <w:pPr>
        <w:tabs>
          <w:tab w:val="num" w:pos="360"/>
        </w:tabs>
      </w:pPr>
    </w:lvl>
    <w:lvl w:ilvl="7" w:tplc="D9FE6644">
      <w:numFmt w:val="none"/>
      <w:lvlText w:val=""/>
      <w:lvlJc w:val="left"/>
      <w:pPr>
        <w:tabs>
          <w:tab w:val="num" w:pos="360"/>
        </w:tabs>
      </w:pPr>
    </w:lvl>
    <w:lvl w:ilvl="8" w:tplc="D0586C04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3AC7DBA"/>
    <w:multiLevelType w:val="hybridMultilevel"/>
    <w:tmpl w:val="CAEE93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CB2288"/>
    <w:multiLevelType w:val="singleLevel"/>
    <w:tmpl w:val="05525910"/>
    <w:lvl w:ilvl="0">
      <w:start w:val="1"/>
      <w:numFmt w:val="decimal"/>
      <w:lvlText w:val="2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4">
    <w:nsid w:val="68031B4C"/>
    <w:multiLevelType w:val="hybridMultilevel"/>
    <w:tmpl w:val="C04224EE"/>
    <w:lvl w:ilvl="0" w:tplc="DC7C03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E830C6"/>
    <w:multiLevelType w:val="hybridMultilevel"/>
    <w:tmpl w:val="8ACC15E4"/>
    <w:lvl w:ilvl="0" w:tplc="1D86266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46">
    <w:nsid w:val="7BFF39A1"/>
    <w:multiLevelType w:val="hybridMultilevel"/>
    <w:tmpl w:val="67C09398"/>
    <w:lvl w:ilvl="0" w:tplc="A82407D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42"/>
  </w:num>
  <w:num w:numId="30">
    <w:abstractNumId w:val="29"/>
  </w:num>
  <w:num w:numId="31">
    <w:abstractNumId w:val="45"/>
  </w:num>
  <w:num w:numId="32">
    <w:abstractNumId w:val="37"/>
  </w:num>
  <w:num w:numId="33">
    <w:abstractNumId w:val="41"/>
  </w:num>
  <w:num w:numId="34">
    <w:abstractNumId w:val="43"/>
  </w:num>
  <w:num w:numId="35">
    <w:abstractNumId w:val="33"/>
  </w:num>
  <w:num w:numId="36">
    <w:abstractNumId w:val="39"/>
  </w:num>
  <w:num w:numId="37">
    <w:abstractNumId w:val="32"/>
  </w:num>
  <w:num w:numId="38">
    <w:abstractNumId w:val="40"/>
  </w:num>
  <w:num w:numId="39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40">
    <w:abstractNumId w:val="35"/>
  </w:num>
  <w:num w:numId="41">
    <w:abstractNumId w:val="34"/>
  </w:num>
  <w:num w:numId="42">
    <w:abstractNumId w:val="46"/>
  </w:num>
  <w:num w:numId="43">
    <w:abstractNumId w:val="31"/>
  </w:num>
  <w:num w:numId="44">
    <w:abstractNumId w:val="44"/>
  </w:num>
  <w:num w:numId="45">
    <w:abstractNumId w:val="30"/>
  </w:num>
  <w:num w:numId="46">
    <w:abstractNumId w:val="38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08C"/>
    <w:rsid w:val="00001587"/>
    <w:rsid w:val="000016ED"/>
    <w:rsid w:val="00002B3B"/>
    <w:rsid w:val="00004460"/>
    <w:rsid w:val="0000483E"/>
    <w:rsid w:val="00004D6C"/>
    <w:rsid w:val="00005975"/>
    <w:rsid w:val="000062D2"/>
    <w:rsid w:val="000069EB"/>
    <w:rsid w:val="00006EBF"/>
    <w:rsid w:val="0001201A"/>
    <w:rsid w:val="000137C4"/>
    <w:rsid w:val="00016046"/>
    <w:rsid w:val="0001698A"/>
    <w:rsid w:val="00017AD2"/>
    <w:rsid w:val="00017B49"/>
    <w:rsid w:val="00020247"/>
    <w:rsid w:val="000209FE"/>
    <w:rsid w:val="00020DEB"/>
    <w:rsid w:val="00020E05"/>
    <w:rsid w:val="0002118E"/>
    <w:rsid w:val="0003240D"/>
    <w:rsid w:val="000331A0"/>
    <w:rsid w:val="000336FE"/>
    <w:rsid w:val="000345B8"/>
    <w:rsid w:val="00034E3B"/>
    <w:rsid w:val="00036F49"/>
    <w:rsid w:val="000406AB"/>
    <w:rsid w:val="0005076A"/>
    <w:rsid w:val="00051D2E"/>
    <w:rsid w:val="00053CB9"/>
    <w:rsid w:val="0005458C"/>
    <w:rsid w:val="000556D8"/>
    <w:rsid w:val="0006162B"/>
    <w:rsid w:val="00063C8C"/>
    <w:rsid w:val="000658A1"/>
    <w:rsid w:val="00065A30"/>
    <w:rsid w:val="00067687"/>
    <w:rsid w:val="0007122F"/>
    <w:rsid w:val="00071C46"/>
    <w:rsid w:val="00072F9E"/>
    <w:rsid w:val="000755C7"/>
    <w:rsid w:val="00075A49"/>
    <w:rsid w:val="000804C5"/>
    <w:rsid w:val="00082A6C"/>
    <w:rsid w:val="00082EF7"/>
    <w:rsid w:val="00083E50"/>
    <w:rsid w:val="0008420A"/>
    <w:rsid w:val="00084718"/>
    <w:rsid w:val="0008537B"/>
    <w:rsid w:val="00085F02"/>
    <w:rsid w:val="0008636A"/>
    <w:rsid w:val="0008727B"/>
    <w:rsid w:val="00092092"/>
    <w:rsid w:val="0009236C"/>
    <w:rsid w:val="00097C25"/>
    <w:rsid w:val="000A30AA"/>
    <w:rsid w:val="000A7781"/>
    <w:rsid w:val="000B0E4F"/>
    <w:rsid w:val="000B1587"/>
    <w:rsid w:val="000B27E9"/>
    <w:rsid w:val="000B31F0"/>
    <w:rsid w:val="000B647A"/>
    <w:rsid w:val="000B7B30"/>
    <w:rsid w:val="000C19D8"/>
    <w:rsid w:val="000C2D4D"/>
    <w:rsid w:val="000C3330"/>
    <w:rsid w:val="000C5BBA"/>
    <w:rsid w:val="000C67CF"/>
    <w:rsid w:val="000C7953"/>
    <w:rsid w:val="000D1FE9"/>
    <w:rsid w:val="000D2659"/>
    <w:rsid w:val="000D36C7"/>
    <w:rsid w:val="000D3888"/>
    <w:rsid w:val="000D3ADC"/>
    <w:rsid w:val="000D3F9E"/>
    <w:rsid w:val="000E07B9"/>
    <w:rsid w:val="000E2B0C"/>
    <w:rsid w:val="000E38A7"/>
    <w:rsid w:val="000E3CDB"/>
    <w:rsid w:val="000E58AA"/>
    <w:rsid w:val="000E70BC"/>
    <w:rsid w:val="000E7577"/>
    <w:rsid w:val="000F0529"/>
    <w:rsid w:val="000F0BC4"/>
    <w:rsid w:val="000F7704"/>
    <w:rsid w:val="00100189"/>
    <w:rsid w:val="0010168D"/>
    <w:rsid w:val="00101E47"/>
    <w:rsid w:val="00103EBB"/>
    <w:rsid w:val="001048D3"/>
    <w:rsid w:val="00104B27"/>
    <w:rsid w:val="001114C2"/>
    <w:rsid w:val="00111B4E"/>
    <w:rsid w:val="0011485A"/>
    <w:rsid w:val="00114C6D"/>
    <w:rsid w:val="001153E8"/>
    <w:rsid w:val="00116B22"/>
    <w:rsid w:val="001174EC"/>
    <w:rsid w:val="00124945"/>
    <w:rsid w:val="001251CC"/>
    <w:rsid w:val="00125349"/>
    <w:rsid w:val="00125EA1"/>
    <w:rsid w:val="00132C43"/>
    <w:rsid w:val="00134160"/>
    <w:rsid w:val="0013599D"/>
    <w:rsid w:val="00140F73"/>
    <w:rsid w:val="0014120B"/>
    <w:rsid w:val="0014343B"/>
    <w:rsid w:val="00147974"/>
    <w:rsid w:val="00150113"/>
    <w:rsid w:val="00151A53"/>
    <w:rsid w:val="0015461D"/>
    <w:rsid w:val="00154799"/>
    <w:rsid w:val="001548B9"/>
    <w:rsid w:val="00155093"/>
    <w:rsid w:val="00155AAF"/>
    <w:rsid w:val="00156DE8"/>
    <w:rsid w:val="00160DA6"/>
    <w:rsid w:val="00161310"/>
    <w:rsid w:val="00161379"/>
    <w:rsid w:val="00164309"/>
    <w:rsid w:val="001643E6"/>
    <w:rsid w:val="001674BA"/>
    <w:rsid w:val="001701C5"/>
    <w:rsid w:val="001724DC"/>
    <w:rsid w:val="00172E3D"/>
    <w:rsid w:val="00172F98"/>
    <w:rsid w:val="001772AC"/>
    <w:rsid w:val="00177F16"/>
    <w:rsid w:val="00186541"/>
    <w:rsid w:val="00186625"/>
    <w:rsid w:val="001878AF"/>
    <w:rsid w:val="00190F86"/>
    <w:rsid w:val="00191CCD"/>
    <w:rsid w:val="001926A8"/>
    <w:rsid w:val="00192902"/>
    <w:rsid w:val="00196D1F"/>
    <w:rsid w:val="001A2572"/>
    <w:rsid w:val="001A39B0"/>
    <w:rsid w:val="001A4BBF"/>
    <w:rsid w:val="001A5EB4"/>
    <w:rsid w:val="001A6204"/>
    <w:rsid w:val="001A6E51"/>
    <w:rsid w:val="001B4CB9"/>
    <w:rsid w:val="001B52DB"/>
    <w:rsid w:val="001B7973"/>
    <w:rsid w:val="001C1604"/>
    <w:rsid w:val="001C1C6A"/>
    <w:rsid w:val="001C285C"/>
    <w:rsid w:val="001C2EBC"/>
    <w:rsid w:val="001C683E"/>
    <w:rsid w:val="001D0EA7"/>
    <w:rsid w:val="001D11EE"/>
    <w:rsid w:val="001D1CDD"/>
    <w:rsid w:val="001D23E3"/>
    <w:rsid w:val="001D35FC"/>
    <w:rsid w:val="001D6B41"/>
    <w:rsid w:val="001D72CB"/>
    <w:rsid w:val="001E1FA0"/>
    <w:rsid w:val="001E21AB"/>
    <w:rsid w:val="001E2CFF"/>
    <w:rsid w:val="001E3718"/>
    <w:rsid w:val="001E4634"/>
    <w:rsid w:val="001E5CF5"/>
    <w:rsid w:val="001E6547"/>
    <w:rsid w:val="001F02AC"/>
    <w:rsid w:val="001F6300"/>
    <w:rsid w:val="001F6798"/>
    <w:rsid w:val="002029A4"/>
    <w:rsid w:val="00203722"/>
    <w:rsid w:val="00203DBF"/>
    <w:rsid w:val="00204620"/>
    <w:rsid w:val="00205874"/>
    <w:rsid w:val="00205DDD"/>
    <w:rsid w:val="00210C8E"/>
    <w:rsid w:val="0021106C"/>
    <w:rsid w:val="002128F8"/>
    <w:rsid w:val="0021385C"/>
    <w:rsid w:val="00213E03"/>
    <w:rsid w:val="002156C9"/>
    <w:rsid w:val="0022255D"/>
    <w:rsid w:val="002237F9"/>
    <w:rsid w:val="002237FE"/>
    <w:rsid w:val="002242C1"/>
    <w:rsid w:val="0022531F"/>
    <w:rsid w:val="00226A0C"/>
    <w:rsid w:val="002277B3"/>
    <w:rsid w:val="00230D2E"/>
    <w:rsid w:val="0023224F"/>
    <w:rsid w:val="0023241F"/>
    <w:rsid w:val="00233087"/>
    <w:rsid w:val="00233691"/>
    <w:rsid w:val="00233A86"/>
    <w:rsid w:val="00234D06"/>
    <w:rsid w:val="00243DC3"/>
    <w:rsid w:val="00250752"/>
    <w:rsid w:val="00250D0B"/>
    <w:rsid w:val="00251773"/>
    <w:rsid w:val="002520FD"/>
    <w:rsid w:val="002537A2"/>
    <w:rsid w:val="00253D89"/>
    <w:rsid w:val="00254EC6"/>
    <w:rsid w:val="00254F1F"/>
    <w:rsid w:val="002556A9"/>
    <w:rsid w:val="00255FD6"/>
    <w:rsid w:val="00261F0F"/>
    <w:rsid w:val="00263E47"/>
    <w:rsid w:val="00265562"/>
    <w:rsid w:val="0026608C"/>
    <w:rsid w:val="00266BA6"/>
    <w:rsid w:val="0027053A"/>
    <w:rsid w:val="00270E85"/>
    <w:rsid w:val="002714B6"/>
    <w:rsid w:val="00271F18"/>
    <w:rsid w:val="002800C9"/>
    <w:rsid w:val="00283ACC"/>
    <w:rsid w:val="00284D6E"/>
    <w:rsid w:val="00284E8D"/>
    <w:rsid w:val="00287577"/>
    <w:rsid w:val="00290094"/>
    <w:rsid w:val="002903FF"/>
    <w:rsid w:val="00291668"/>
    <w:rsid w:val="00291957"/>
    <w:rsid w:val="002926D6"/>
    <w:rsid w:val="002936EC"/>
    <w:rsid w:val="00293F76"/>
    <w:rsid w:val="002960CC"/>
    <w:rsid w:val="002965A6"/>
    <w:rsid w:val="002A0BB0"/>
    <w:rsid w:val="002A102E"/>
    <w:rsid w:val="002A3279"/>
    <w:rsid w:val="002A4DD9"/>
    <w:rsid w:val="002A5B7B"/>
    <w:rsid w:val="002A5CB3"/>
    <w:rsid w:val="002A7DD4"/>
    <w:rsid w:val="002B0678"/>
    <w:rsid w:val="002B40C4"/>
    <w:rsid w:val="002B4F92"/>
    <w:rsid w:val="002B53D8"/>
    <w:rsid w:val="002B5731"/>
    <w:rsid w:val="002B6212"/>
    <w:rsid w:val="002B7419"/>
    <w:rsid w:val="002B7DD8"/>
    <w:rsid w:val="002C49AF"/>
    <w:rsid w:val="002C70B7"/>
    <w:rsid w:val="002D0337"/>
    <w:rsid w:val="002D0975"/>
    <w:rsid w:val="002D1304"/>
    <w:rsid w:val="002D2BB8"/>
    <w:rsid w:val="002D2ECF"/>
    <w:rsid w:val="002D490F"/>
    <w:rsid w:val="002D4BA3"/>
    <w:rsid w:val="002D5A81"/>
    <w:rsid w:val="002D7A69"/>
    <w:rsid w:val="002E14B6"/>
    <w:rsid w:val="002E439A"/>
    <w:rsid w:val="002E48F1"/>
    <w:rsid w:val="002E634E"/>
    <w:rsid w:val="002E6E97"/>
    <w:rsid w:val="002F2E9C"/>
    <w:rsid w:val="002F410F"/>
    <w:rsid w:val="002F5934"/>
    <w:rsid w:val="002F74F3"/>
    <w:rsid w:val="003015BF"/>
    <w:rsid w:val="00304872"/>
    <w:rsid w:val="00305DBF"/>
    <w:rsid w:val="00306B2C"/>
    <w:rsid w:val="003072A6"/>
    <w:rsid w:val="003075AB"/>
    <w:rsid w:val="0031013E"/>
    <w:rsid w:val="0031049D"/>
    <w:rsid w:val="00310C50"/>
    <w:rsid w:val="0031186F"/>
    <w:rsid w:val="0031389D"/>
    <w:rsid w:val="00315A2C"/>
    <w:rsid w:val="00317406"/>
    <w:rsid w:val="00321690"/>
    <w:rsid w:val="00321D50"/>
    <w:rsid w:val="003223D9"/>
    <w:rsid w:val="00322606"/>
    <w:rsid w:val="0032341C"/>
    <w:rsid w:val="003242BC"/>
    <w:rsid w:val="003244B5"/>
    <w:rsid w:val="00325291"/>
    <w:rsid w:val="0033006C"/>
    <w:rsid w:val="0033278B"/>
    <w:rsid w:val="0033425E"/>
    <w:rsid w:val="0033488E"/>
    <w:rsid w:val="003361D0"/>
    <w:rsid w:val="00337AE2"/>
    <w:rsid w:val="00337FF6"/>
    <w:rsid w:val="003407C4"/>
    <w:rsid w:val="00340F67"/>
    <w:rsid w:val="003445DC"/>
    <w:rsid w:val="00344BB2"/>
    <w:rsid w:val="003470F9"/>
    <w:rsid w:val="00347B73"/>
    <w:rsid w:val="00347DCB"/>
    <w:rsid w:val="00350661"/>
    <w:rsid w:val="003509C5"/>
    <w:rsid w:val="0035203B"/>
    <w:rsid w:val="003528D1"/>
    <w:rsid w:val="003531C4"/>
    <w:rsid w:val="00353FF9"/>
    <w:rsid w:val="00355440"/>
    <w:rsid w:val="00360F5B"/>
    <w:rsid w:val="00362635"/>
    <w:rsid w:val="00362F20"/>
    <w:rsid w:val="003645F1"/>
    <w:rsid w:val="00365C68"/>
    <w:rsid w:val="00366BD0"/>
    <w:rsid w:val="00366C37"/>
    <w:rsid w:val="00373A38"/>
    <w:rsid w:val="00373BE3"/>
    <w:rsid w:val="0037463E"/>
    <w:rsid w:val="00377A2B"/>
    <w:rsid w:val="00380D58"/>
    <w:rsid w:val="00381FE5"/>
    <w:rsid w:val="00384DE8"/>
    <w:rsid w:val="0038507C"/>
    <w:rsid w:val="0039442A"/>
    <w:rsid w:val="00394A64"/>
    <w:rsid w:val="003A0C3B"/>
    <w:rsid w:val="003A15AE"/>
    <w:rsid w:val="003A2CCD"/>
    <w:rsid w:val="003A4C93"/>
    <w:rsid w:val="003A6846"/>
    <w:rsid w:val="003B0165"/>
    <w:rsid w:val="003B033D"/>
    <w:rsid w:val="003B152A"/>
    <w:rsid w:val="003B4288"/>
    <w:rsid w:val="003B5145"/>
    <w:rsid w:val="003B5507"/>
    <w:rsid w:val="003B5918"/>
    <w:rsid w:val="003C2B03"/>
    <w:rsid w:val="003C2FF2"/>
    <w:rsid w:val="003C733D"/>
    <w:rsid w:val="003C7F53"/>
    <w:rsid w:val="003D2AFA"/>
    <w:rsid w:val="003D2BCB"/>
    <w:rsid w:val="003D311F"/>
    <w:rsid w:val="003D3175"/>
    <w:rsid w:val="003D3FF1"/>
    <w:rsid w:val="003E0A5A"/>
    <w:rsid w:val="003E1BDA"/>
    <w:rsid w:val="003E229C"/>
    <w:rsid w:val="003E26D1"/>
    <w:rsid w:val="003E3B26"/>
    <w:rsid w:val="003E3C95"/>
    <w:rsid w:val="003E3ECF"/>
    <w:rsid w:val="003E5A5F"/>
    <w:rsid w:val="003F0E2C"/>
    <w:rsid w:val="003F2C1C"/>
    <w:rsid w:val="003F4C7E"/>
    <w:rsid w:val="003F7C32"/>
    <w:rsid w:val="00400021"/>
    <w:rsid w:val="004001E0"/>
    <w:rsid w:val="004006E4"/>
    <w:rsid w:val="00402E64"/>
    <w:rsid w:val="00403F12"/>
    <w:rsid w:val="00404B4A"/>
    <w:rsid w:val="00404ED6"/>
    <w:rsid w:val="004059FE"/>
    <w:rsid w:val="00405AD8"/>
    <w:rsid w:val="00405EDA"/>
    <w:rsid w:val="00407906"/>
    <w:rsid w:val="00407E57"/>
    <w:rsid w:val="004131C5"/>
    <w:rsid w:val="00415ED6"/>
    <w:rsid w:val="004160E0"/>
    <w:rsid w:val="00416744"/>
    <w:rsid w:val="00417F47"/>
    <w:rsid w:val="00420652"/>
    <w:rsid w:val="00420E34"/>
    <w:rsid w:val="00421EA8"/>
    <w:rsid w:val="00422FC9"/>
    <w:rsid w:val="00423172"/>
    <w:rsid w:val="00423657"/>
    <w:rsid w:val="00425FFD"/>
    <w:rsid w:val="004266A3"/>
    <w:rsid w:val="0042699E"/>
    <w:rsid w:val="0043052D"/>
    <w:rsid w:val="00431237"/>
    <w:rsid w:val="00431CE6"/>
    <w:rsid w:val="0043274A"/>
    <w:rsid w:val="004329A1"/>
    <w:rsid w:val="00435451"/>
    <w:rsid w:val="0043619D"/>
    <w:rsid w:val="004367E1"/>
    <w:rsid w:val="00440593"/>
    <w:rsid w:val="00441996"/>
    <w:rsid w:val="0044584A"/>
    <w:rsid w:val="00445F97"/>
    <w:rsid w:val="00447C89"/>
    <w:rsid w:val="004539D7"/>
    <w:rsid w:val="00454DC4"/>
    <w:rsid w:val="0045537F"/>
    <w:rsid w:val="00455A62"/>
    <w:rsid w:val="00457240"/>
    <w:rsid w:val="0045772A"/>
    <w:rsid w:val="00461563"/>
    <w:rsid w:val="00462325"/>
    <w:rsid w:val="00462955"/>
    <w:rsid w:val="00464583"/>
    <w:rsid w:val="004653E6"/>
    <w:rsid w:val="00465F84"/>
    <w:rsid w:val="00466982"/>
    <w:rsid w:val="004735B6"/>
    <w:rsid w:val="004739F4"/>
    <w:rsid w:val="00473BEB"/>
    <w:rsid w:val="004744B9"/>
    <w:rsid w:val="00475A84"/>
    <w:rsid w:val="00477BB6"/>
    <w:rsid w:val="00477E3B"/>
    <w:rsid w:val="004806F4"/>
    <w:rsid w:val="00481495"/>
    <w:rsid w:val="004814D3"/>
    <w:rsid w:val="0048219B"/>
    <w:rsid w:val="004840E8"/>
    <w:rsid w:val="0048583A"/>
    <w:rsid w:val="00486C5D"/>
    <w:rsid w:val="00487A8E"/>
    <w:rsid w:val="00487D4D"/>
    <w:rsid w:val="00492C92"/>
    <w:rsid w:val="004947A7"/>
    <w:rsid w:val="00494E1E"/>
    <w:rsid w:val="00494ED8"/>
    <w:rsid w:val="00496B2B"/>
    <w:rsid w:val="004A133D"/>
    <w:rsid w:val="004A55F6"/>
    <w:rsid w:val="004A6DA3"/>
    <w:rsid w:val="004A6EE4"/>
    <w:rsid w:val="004A6F88"/>
    <w:rsid w:val="004A7E9B"/>
    <w:rsid w:val="004B0E69"/>
    <w:rsid w:val="004B11E2"/>
    <w:rsid w:val="004B1CA5"/>
    <w:rsid w:val="004B354A"/>
    <w:rsid w:val="004B6056"/>
    <w:rsid w:val="004B6E69"/>
    <w:rsid w:val="004C04A2"/>
    <w:rsid w:val="004C0B84"/>
    <w:rsid w:val="004C3962"/>
    <w:rsid w:val="004C3E56"/>
    <w:rsid w:val="004C41F7"/>
    <w:rsid w:val="004C544B"/>
    <w:rsid w:val="004D1DB5"/>
    <w:rsid w:val="004D1E0A"/>
    <w:rsid w:val="004D34CF"/>
    <w:rsid w:val="004D36D1"/>
    <w:rsid w:val="004D3CB4"/>
    <w:rsid w:val="004D4EA6"/>
    <w:rsid w:val="004D50E5"/>
    <w:rsid w:val="004D6A6F"/>
    <w:rsid w:val="004E379B"/>
    <w:rsid w:val="004E3FD4"/>
    <w:rsid w:val="004E41E4"/>
    <w:rsid w:val="004E49AA"/>
    <w:rsid w:val="004E5222"/>
    <w:rsid w:val="004E594A"/>
    <w:rsid w:val="004E5D0E"/>
    <w:rsid w:val="004E659B"/>
    <w:rsid w:val="004E6E49"/>
    <w:rsid w:val="004E7227"/>
    <w:rsid w:val="004E73E0"/>
    <w:rsid w:val="004F03E9"/>
    <w:rsid w:val="004F0B03"/>
    <w:rsid w:val="004F0B9C"/>
    <w:rsid w:val="004F180B"/>
    <w:rsid w:val="004F20B4"/>
    <w:rsid w:val="004F3EF8"/>
    <w:rsid w:val="004F475E"/>
    <w:rsid w:val="004F7D79"/>
    <w:rsid w:val="00501BEF"/>
    <w:rsid w:val="00502803"/>
    <w:rsid w:val="005028C8"/>
    <w:rsid w:val="00506282"/>
    <w:rsid w:val="0050665D"/>
    <w:rsid w:val="00510D4B"/>
    <w:rsid w:val="00511DA2"/>
    <w:rsid w:val="005125F2"/>
    <w:rsid w:val="005131CF"/>
    <w:rsid w:val="005135B8"/>
    <w:rsid w:val="00513A5E"/>
    <w:rsid w:val="005171D7"/>
    <w:rsid w:val="005175F3"/>
    <w:rsid w:val="00523755"/>
    <w:rsid w:val="00524F68"/>
    <w:rsid w:val="00525460"/>
    <w:rsid w:val="00525B40"/>
    <w:rsid w:val="00527791"/>
    <w:rsid w:val="005319BF"/>
    <w:rsid w:val="00532CD2"/>
    <w:rsid w:val="00536AF9"/>
    <w:rsid w:val="00537D54"/>
    <w:rsid w:val="00540B19"/>
    <w:rsid w:val="00542B2C"/>
    <w:rsid w:val="005445EF"/>
    <w:rsid w:val="005452F3"/>
    <w:rsid w:val="005479BD"/>
    <w:rsid w:val="00551C08"/>
    <w:rsid w:val="00552749"/>
    <w:rsid w:val="00552C42"/>
    <w:rsid w:val="00554478"/>
    <w:rsid w:val="005559D8"/>
    <w:rsid w:val="00555AA0"/>
    <w:rsid w:val="00556BB8"/>
    <w:rsid w:val="00556F62"/>
    <w:rsid w:val="00557ED3"/>
    <w:rsid w:val="0056154D"/>
    <w:rsid w:val="00563929"/>
    <w:rsid w:val="00565BB4"/>
    <w:rsid w:val="00567DFD"/>
    <w:rsid w:val="00570DC3"/>
    <w:rsid w:val="005717B7"/>
    <w:rsid w:val="00571CA2"/>
    <w:rsid w:val="00571EC2"/>
    <w:rsid w:val="00572173"/>
    <w:rsid w:val="00573E5A"/>
    <w:rsid w:val="00573F39"/>
    <w:rsid w:val="005746AB"/>
    <w:rsid w:val="005748AC"/>
    <w:rsid w:val="0057491A"/>
    <w:rsid w:val="00577446"/>
    <w:rsid w:val="0058117B"/>
    <w:rsid w:val="00583BDC"/>
    <w:rsid w:val="00583D7F"/>
    <w:rsid w:val="00585884"/>
    <w:rsid w:val="005910A7"/>
    <w:rsid w:val="00592074"/>
    <w:rsid w:val="005925E4"/>
    <w:rsid w:val="0059326C"/>
    <w:rsid w:val="00594B52"/>
    <w:rsid w:val="00595CD7"/>
    <w:rsid w:val="00597192"/>
    <w:rsid w:val="005972FE"/>
    <w:rsid w:val="005974FB"/>
    <w:rsid w:val="00597558"/>
    <w:rsid w:val="005A1417"/>
    <w:rsid w:val="005A1BC1"/>
    <w:rsid w:val="005A4296"/>
    <w:rsid w:val="005A561A"/>
    <w:rsid w:val="005B0D56"/>
    <w:rsid w:val="005B5B85"/>
    <w:rsid w:val="005B7716"/>
    <w:rsid w:val="005C02DA"/>
    <w:rsid w:val="005C3048"/>
    <w:rsid w:val="005C6384"/>
    <w:rsid w:val="005C682A"/>
    <w:rsid w:val="005D0FE3"/>
    <w:rsid w:val="005D145A"/>
    <w:rsid w:val="005D15B5"/>
    <w:rsid w:val="005E12B4"/>
    <w:rsid w:val="005E1589"/>
    <w:rsid w:val="005E28BB"/>
    <w:rsid w:val="005E66A5"/>
    <w:rsid w:val="005E6B2C"/>
    <w:rsid w:val="005F0140"/>
    <w:rsid w:val="005F0258"/>
    <w:rsid w:val="005F09A3"/>
    <w:rsid w:val="005F20F2"/>
    <w:rsid w:val="005F26EA"/>
    <w:rsid w:val="005F2B20"/>
    <w:rsid w:val="005F4D90"/>
    <w:rsid w:val="005F5E5B"/>
    <w:rsid w:val="006037A0"/>
    <w:rsid w:val="006048FF"/>
    <w:rsid w:val="00604A9E"/>
    <w:rsid w:val="00604DEA"/>
    <w:rsid w:val="0060510F"/>
    <w:rsid w:val="00605A2C"/>
    <w:rsid w:val="00607343"/>
    <w:rsid w:val="00611B2B"/>
    <w:rsid w:val="006144AD"/>
    <w:rsid w:val="00616B93"/>
    <w:rsid w:val="00620016"/>
    <w:rsid w:val="006219DB"/>
    <w:rsid w:val="00623494"/>
    <w:rsid w:val="006241E9"/>
    <w:rsid w:val="0062426D"/>
    <w:rsid w:val="00624BC1"/>
    <w:rsid w:val="00626D2D"/>
    <w:rsid w:val="00627651"/>
    <w:rsid w:val="0062772B"/>
    <w:rsid w:val="00627EE6"/>
    <w:rsid w:val="006318A8"/>
    <w:rsid w:val="006319F5"/>
    <w:rsid w:val="006340EB"/>
    <w:rsid w:val="00636023"/>
    <w:rsid w:val="006428E2"/>
    <w:rsid w:val="00643913"/>
    <w:rsid w:val="006452AC"/>
    <w:rsid w:val="00647C4D"/>
    <w:rsid w:val="0065115D"/>
    <w:rsid w:val="00652D80"/>
    <w:rsid w:val="006535F0"/>
    <w:rsid w:val="00654FA2"/>
    <w:rsid w:val="00657A46"/>
    <w:rsid w:val="00661607"/>
    <w:rsid w:val="00661909"/>
    <w:rsid w:val="00665871"/>
    <w:rsid w:val="006708C1"/>
    <w:rsid w:val="00671A17"/>
    <w:rsid w:val="00675AC7"/>
    <w:rsid w:val="00676A0A"/>
    <w:rsid w:val="006772CA"/>
    <w:rsid w:val="006805B1"/>
    <w:rsid w:val="00682331"/>
    <w:rsid w:val="00682379"/>
    <w:rsid w:val="006827A6"/>
    <w:rsid w:val="00683C2A"/>
    <w:rsid w:val="00690C41"/>
    <w:rsid w:val="00691984"/>
    <w:rsid w:val="00692337"/>
    <w:rsid w:val="00693158"/>
    <w:rsid w:val="00695065"/>
    <w:rsid w:val="00696722"/>
    <w:rsid w:val="006972C1"/>
    <w:rsid w:val="006A075F"/>
    <w:rsid w:val="006A0AFB"/>
    <w:rsid w:val="006A2515"/>
    <w:rsid w:val="006A2D58"/>
    <w:rsid w:val="006B335C"/>
    <w:rsid w:val="006B69EB"/>
    <w:rsid w:val="006B78C3"/>
    <w:rsid w:val="006C14BB"/>
    <w:rsid w:val="006C23AE"/>
    <w:rsid w:val="006C3688"/>
    <w:rsid w:val="006C4797"/>
    <w:rsid w:val="006C4A15"/>
    <w:rsid w:val="006C4EF2"/>
    <w:rsid w:val="006C52D8"/>
    <w:rsid w:val="006D6FD6"/>
    <w:rsid w:val="006D72CA"/>
    <w:rsid w:val="006E0EFD"/>
    <w:rsid w:val="006E150D"/>
    <w:rsid w:val="006E373F"/>
    <w:rsid w:val="006E4FA6"/>
    <w:rsid w:val="006E66F5"/>
    <w:rsid w:val="006E6C99"/>
    <w:rsid w:val="006F0350"/>
    <w:rsid w:val="006F3A03"/>
    <w:rsid w:val="006F4660"/>
    <w:rsid w:val="006F5329"/>
    <w:rsid w:val="006F5531"/>
    <w:rsid w:val="006F728E"/>
    <w:rsid w:val="006F752E"/>
    <w:rsid w:val="0070203B"/>
    <w:rsid w:val="007026D3"/>
    <w:rsid w:val="00704C63"/>
    <w:rsid w:val="007063D4"/>
    <w:rsid w:val="007105D5"/>
    <w:rsid w:val="00713134"/>
    <w:rsid w:val="0071436C"/>
    <w:rsid w:val="00715AB7"/>
    <w:rsid w:val="00720593"/>
    <w:rsid w:val="00720FA1"/>
    <w:rsid w:val="00722788"/>
    <w:rsid w:val="00724666"/>
    <w:rsid w:val="007265C0"/>
    <w:rsid w:val="00727FB7"/>
    <w:rsid w:val="00730A28"/>
    <w:rsid w:val="0073100B"/>
    <w:rsid w:val="007318FF"/>
    <w:rsid w:val="007339ED"/>
    <w:rsid w:val="0074013B"/>
    <w:rsid w:val="00741632"/>
    <w:rsid w:val="00751A8B"/>
    <w:rsid w:val="0075240A"/>
    <w:rsid w:val="00753A95"/>
    <w:rsid w:val="00755147"/>
    <w:rsid w:val="00756FB3"/>
    <w:rsid w:val="00757024"/>
    <w:rsid w:val="00761427"/>
    <w:rsid w:val="00761C6A"/>
    <w:rsid w:val="00761F24"/>
    <w:rsid w:val="00762E4D"/>
    <w:rsid w:val="007648C0"/>
    <w:rsid w:val="0076574A"/>
    <w:rsid w:val="00766358"/>
    <w:rsid w:val="007663C2"/>
    <w:rsid w:val="0076667F"/>
    <w:rsid w:val="0076754B"/>
    <w:rsid w:val="00767DD5"/>
    <w:rsid w:val="0077063E"/>
    <w:rsid w:val="00771815"/>
    <w:rsid w:val="00771C25"/>
    <w:rsid w:val="00771E9A"/>
    <w:rsid w:val="007739C9"/>
    <w:rsid w:val="00776FF7"/>
    <w:rsid w:val="00777222"/>
    <w:rsid w:val="007775BA"/>
    <w:rsid w:val="007777EA"/>
    <w:rsid w:val="00777DD7"/>
    <w:rsid w:val="007819AE"/>
    <w:rsid w:val="00783EC3"/>
    <w:rsid w:val="00785407"/>
    <w:rsid w:val="00785772"/>
    <w:rsid w:val="007860A2"/>
    <w:rsid w:val="007902CE"/>
    <w:rsid w:val="00792112"/>
    <w:rsid w:val="00795D57"/>
    <w:rsid w:val="007978B7"/>
    <w:rsid w:val="00797A30"/>
    <w:rsid w:val="007A2C0E"/>
    <w:rsid w:val="007A2E35"/>
    <w:rsid w:val="007A323D"/>
    <w:rsid w:val="007A346E"/>
    <w:rsid w:val="007A5591"/>
    <w:rsid w:val="007A7759"/>
    <w:rsid w:val="007A7C33"/>
    <w:rsid w:val="007A7D0A"/>
    <w:rsid w:val="007B20E4"/>
    <w:rsid w:val="007B2F28"/>
    <w:rsid w:val="007B552B"/>
    <w:rsid w:val="007C01DD"/>
    <w:rsid w:val="007C06A8"/>
    <w:rsid w:val="007C115E"/>
    <w:rsid w:val="007C2A27"/>
    <w:rsid w:val="007C583E"/>
    <w:rsid w:val="007C5F60"/>
    <w:rsid w:val="007C61B8"/>
    <w:rsid w:val="007C7182"/>
    <w:rsid w:val="007D148A"/>
    <w:rsid w:val="007D3190"/>
    <w:rsid w:val="007D3D21"/>
    <w:rsid w:val="007D4857"/>
    <w:rsid w:val="007D6161"/>
    <w:rsid w:val="007E330D"/>
    <w:rsid w:val="007E44D3"/>
    <w:rsid w:val="007E4AFF"/>
    <w:rsid w:val="007F0B99"/>
    <w:rsid w:val="007F1851"/>
    <w:rsid w:val="007F2303"/>
    <w:rsid w:val="007F29F9"/>
    <w:rsid w:val="007F3F6C"/>
    <w:rsid w:val="007F4EE8"/>
    <w:rsid w:val="007F5126"/>
    <w:rsid w:val="007F55DA"/>
    <w:rsid w:val="007F5762"/>
    <w:rsid w:val="007F75B0"/>
    <w:rsid w:val="007F7600"/>
    <w:rsid w:val="0080250D"/>
    <w:rsid w:val="00803F56"/>
    <w:rsid w:val="0080422B"/>
    <w:rsid w:val="00804E9B"/>
    <w:rsid w:val="00807D1A"/>
    <w:rsid w:val="008131BB"/>
    <w:rsid w:val="00813E2B"/>
    <w:rsid w:val="00813EFB"/>
    <w:rsid w:val="0081672B"/>
    <w:rsid w:val="00820EEC"/>
    <w:rsid w:val="00821EAA"/>
    <w:rsid w:val="00825F36"/>
    <w:rsid w:val="008263B9"/>
    <w:rsid w:val="008303A3"/>
    <w:rsid w:val="00833273"/>
    <w:rsid w:val="008349BD"/>
    <w:rsid w:val="0083512A"/>
    <w:rsid w:val="00835341"/>
    <w:rsid w:val="0083625C"/>
    <w:rsid w:val="008431D2"/>
    <w:rsid w:val="0084339D"/>
    <w:rsid w:val="008470AB"/>
    <w:rsid w:val="00847847"/>
    <w:rsid w:val="008509DF"/>
    <w:rsid w:val="00851878"/>
    <w:rsid w:val="00851FE2"/>
    <w:rsid w:val="00852075"/>
    <w:rsid w:val="0085273B"/>
    <w:rsid w:val="008546A6"/>
    <w:rsid w:val="0085529C"/>
    <w:rsid w:val="0085592F"/>
    <w:rsid w:val="008578D4"/>
    <w:rsid w:val="0085797A"/>
    <w:rsid w:val="00861EE1"/>
    <w:rsid w:val="00863504"/>
    <w:rsid w:val="00864B6F"/>
    <w:rsid w:val="00864DB2"/>
    <w:rsid w:val="0086612C"/>
    <w:rsid w:val="0086665F"/>
    <w:rsid w:val="00870AB7"/>
    <w:rsid w:val="00870B1E"/>
    <w:rsid w:val="00872C51"/>
    <w:rsid w:val="00872DC3"/>
    <w:rsid w:val="00875234"/>
    <w:rsid w:val="00876B8D"/>
    <w:rsid w:val="00877CB9"/>
    <w:rsid w:val="008804A6"/>
    <w:rsid w:val="008806A4"/>
    <w:rsid w:val="00880EB3"/>
    <w:rsid w:val="0088130E"/>
    <w:rsid w:val="00883C5C"/>
    <w:rsid w:val="00886A53"/>
    <w:rsid w:val="008901A2"/>
    <w:rsid w:val="00890EA8"/>
    <w:rsid w:val="00893333"/>
    <w:rsid w:val="00895478"/>
    <w:rsid w:val="008956D1"/>
    <w:rsid w:val="008A10ED"/>
    <w:rsid w:val="008A156E"/>
    <w:rsid w:val="008A38FE"/>
    <w:rsid w:val="008A3FC7"/>
    <w:rsid w:val="008A3FEC"/>
    <w:rsid w:val="008A5940"/>
    <w:rsid w:val="008A6978"/>
    <w:rsid w:val="008A6FD1"/>
    <w:rsid w:val="008B045D"/>
    <w:rsid w:val="008B1346"/>
    <w:rsid w:val="008B271B"/>
    <w:rsid w:val="008B34E1"/>
    <w:rsid w:val="008B419A"/>
    <w:rsid w:val="008C3508"/>
    <w:rsid w:val="008C45F2"/>
    <w:rsid w:val="008C4BEE"/>
    <w:rsid w:val="008C518A"/>
    <w:rsid w:val="008C5EA0"/>
    <w:rsid w:val="008C72B9"/>
    <w:rsid w:val="008C7920"/>
    <w:rsid w:val="008D0543"/>
    <w:rsid w:val="008D05D3"/>
    <w:rsid w:val="008D5152"/>
    <w:rsid w:val="008D66B9"/>
    <w:rsid w:val="008D75A0"/>
    <w:rsid w:val="008E0B77"/>
    <w:rsid w:val="008E2E7B"/>
    <w:rsid w:val="008E4086"/>
    <w:rsid w:val="008E497E"/>
    <w:rsid w:val="008F142A"/>
    <w:rsid w:val="008F301E"/>
    <w:rsid w:val="008F6105"/>
    <w:rsid w:val="008F6638"/>
    <w:rsid w:val="008F6885"/>
    <w:rsid w:val="009037CF"/>
    <w:rsid w:val="009040EC"/>
    <w:rsid w:val="009049E7"/>
    <w:rsid w:val="00906B19"/>
    <w:rsid w:val="009075DD"/>
    <w:rsid w:val="0091023F"/>
    <w:rsid w:val="00910AA8"/>
    <w:rsid w:val="00911125"/>
    <w:rsid w:val="00911C11"/>
    <w:rsid w:val="00911CB3"/>
    <w:rsid w:val="0091226C"/>
    <w:rsid w:val="00912797"/>
    <w:rsid w:val="00913545"/>
    <w:rsid w:val="00913A9C"/>
    <w:rsid w:val="009164B4"/>
    <w:rsid w:val="00916980"/>
    <w:rsid w:val="00916AED"/>
    <w:rsid w:val="0092051E"/>
    <w:rsid w:val="009260C7"/>
    <w:rsid w:val="00927E48"/>
    <w:rsid w:val="0093039F"/>
    <w:rsid w:val="00931442"/>
    <w:rsid w:val="009332A1"/>
    <w:rsid w:val="009338B7"/>
    <w:rsid w:val="0093423D"/>
    <w:rsid w:val="0093478A"/>
    <w:rsid w:val="009365E1"/>
    <w:rsid w:val="0094053F"/>
    <w:rsid w:val="00941532"/>
    <w:rsid w:val="009449D8"/>
    <w:rsid w:val="00945A82"/>
    <w:rsid w:val="009460C6"/>
    <w:rsid w:val="00946A55"/>
    <w:rsid w:val="0094797A"/>
    <w:rsid w:val="00950457"/>
    <w:rsid w:val="00950B94"/>
    <w:rsid w:val="00955A0D"/>
    <w:rsid w:val="00955A6D"/>
    <w:rsid w:val="00957973"/>
    <w:rsid w:val="00963153"/>
    <w:rsid w:val="00970685"/>
    <w:rsid w:val="00972C8E"/>
    <w:rsid w:val="00974B3F"/>
    <w:rsid w:val="00975CB7"/>
    <w:rsid w:val="0097695C"/>
    <w:rsid w:val="00981DFF"/>
    <w:rsid w:val="009856E2"/>
    <w:rsid w:val="009859B7"/>
    <w:rsid w:val="00985ED4"/>
    <w:rsid w:val="00987DF7"/>
    <w:rsid w:val="00990456"/>
    <w:rsid w:val="009913A5"/>
    <w:rsid w:val="009914A3"/>
    <w:rsid w:val="00991925"/>
    <w:rsid w:val="0099200A"/>
    <w:rsid w:val="00992CDC"/>
    <w:rsid w:val="009932F2"/>
    <w:rsid w:val="00996187"/>
    <w:rsid w:val="00997D35"/>
    <w:rsid w:val="009A0426"/>
    <w:rsid w:val="009A1F5A"/>
    <w:rsid w:val="009A32C7"/>
    <w:rsid w:val="009A361A"/>
    <w:rsid w:val="009A425C"/>
    <w:rsid w:val="009B19CE"/>
    <w:rsid w:val="009B23CB"/>
    <w:rsid w:val="009B23CE"/>
    <w:rsid w:val="009B2CC5"/>
    <w:rsid w:val="009B584D"/>
    <w:rsid w:val="009B5D3C"/>
    <w:rsid w:val="009B5F20"/>
    <w:rsid w:val="009B6041"/>
    <w:rsid w:val="009B6871"/>
    <w:rsid w:val="009B7ED9"/>
    <w:rsid w:val="009C186C"/>
    <w:rsid w:val="009C6105"/>
    <w:rsid w:val="009C6482"/>
    <w:rsid w:val="009C7A0A"/>
    <w:rsid w:val="009C7AFC"/>
    <w:rsid w:val="009D413B"/>
    <w:rsid w:val="009D4D97"/>
    <w:rsid w:val="009D7B23"/>
    <w:rsid w:val="009E138D"/>
    <w:rsid w:val="009E2A30"/>
    <w:rsid w:val="009E2E11"/>
    <w:rsid w:val="009E3A80"/>
    <w:rsid w:val="009E4471"/>
    <w:rsid w:val="009E44C8"/>
    <w:rsid w:val="009E69EF"/>
    <w:rsid w:val="009F1A3C"/>
    <w:rsid w:val="009F1AE2"/>
    <w:rsid w:val="009F20D5"/>
    <w:rsid w:val="009F3165"/>
    <w:rsid w:val="009F715B"/>
    <w:rsid w:val="009F7E18"/>
    <w:rsid w:val="00A00A76"/>
    <w:rsid w:val="00A00C0A"/>
    <w:rsid w:val="00A06C36"/>
    <w:rsid w:val="00A11906"/>
    <w:rsid w:val="00A1428C"/>
    <w:rsid w:val="00A14D5C"/>
    <w:rsid w:val="00A15A1F"/>
    <w:rsid w:val="00A15DCB"/>
    <w:rsid w:val="00A16E10"/>
    <w:rsid w:val="00A172CC"/>
    <w:rsid w:val="00A172D5"/>
    <w:rsid w:val="00A21A29"/>
    <w:rsid w:val="00A22E95"/>
    <w:rsid w:val="00A24A9F"/>
    <w:rsid w:val="00A2740C"/>
    <w:rsid w:val="00A30945"/>
    <w:rsid w:val="00A32CC1"/>
    <w:rsid w:val="00A33D05"/>
    <w:rsid w:val="00A33D82"/>
    <w:rsid w:val="00A33F66"/>
    <w:rsid w:val="00A350BE"/>
    <w:rsid w:val="00A3555A"/>
    <w:rsid w:val="00A355CA"/>
    <w:rsid w:val="00A35A0C"/>
    <w:rsid w:val="00A35E7C"/>
    <w:rsid w:val="00A364B8"/>
    <w:rsid w:val="00A37F71"/>
    <w:rsid w:val="00A4012A"/>
    <w:rsid w:val="00A44287"/>
    <w:rsid w:val="00A472A3"/>
    <w:rsid w:val="00A57C76"/>
    <w:rsid w:val="00A57F0B"/>
    <w:rsid w:val="00A60DDC"/>
    <w:rsid w:val="00A6206F"/>
    <w:rsid w:val="00A62D09"/>
    <w:rsid w:val="00A63339"/>
    <w:rsid w:val="00A63F67"/>
    <w:rsid w:val="00A64DB6"/>
    <w:rsid w:val="00A660CF"/>
    <w:rsid w:val="00A67605"/>
    <w:rsid w:val="00A728E6"/>
    <w:rsid w:val="00A72C11"/>
    <w:rsid w:val="00A73B64"/>
    <w:rsid w:val="00A75FD2"/>
    <w:rsid w:val="00A84640"/>
    <w:rsid w:val="00A86411"/>
    <w:rsid w:val="00A86EF0"/>
    <w:rsid w:val="00A8725A"/>
    <w:rsid w:val="00A907C7"/>
    <w:rsid w:val="00A91A18"/>
    <w:rsid w:val="00A923FE"/>
    <w:rsid w:val="00A96370"/>
    <w:rsid w:val="00AA0369"/>
    <w:rsid w:val="00AA05A6"/>
    <w:rsid w:val="00AA173D"/>
    <w:rsid w:val="00AA2358"/>
    <w:rsid w:val="00AA243D"/>
    <w:rsid w:val="00AA3B62"/>
    <w:rsid w:val="00AA4F1A"/>
    <w:rsid w:val="00AA5898"/>
    <w:rsid w:val="00AA5DAB"/>
    <w:rsid w:val="00AA7C84"/>
    <w:rsid w:val="00AB1EFB"/>
    <w:rsid w:val="00AB2361"/>
    <w:rsid w:val="00AB3F1C"/>
    <w:rsid w:val="00AB5770"/>
    <w:rsid w:val="00AB7D37"/>
    <w:rsid w:val="00AC2374"/>
    <w:rsid w:val="00AC34F7"/>
    <w:rsid w:val="00AC5543"/>
    <w:rsid w:val="00AC65E0"/>
    <w:rsid w:val="00AC72E5"/>
    <w:rsid w:val="00AD5925"/>
    <w:rsid w:val="00AE0C9F"/>
    <w:rsid w:val="00AE182D"/>
    <w:rsid w:val="00AE1D9C"/>
    <w:rsid w:val="00AE4305"/>
    <w:rsid w:val="00AE4FE0"/>
    <w:rsid w:val="00AE5CBE"/>
    <w:rsid w:val="00AE7F25"/>
    <w:rsid w:val="00AF09A8"/>
    <w:rsid w:val="00AF17F2"/>
    <w:rsid w:val="00AF24FC"/>
    <w:rsid w:val="00AF32E6"/>
    <w:rsid w:val="00AF57F9"/>
    <w:rsid w:val="00AF58F4"/>
    <w:rsid w:val="00AF673F"/>
    <w:rsid w:val="00AF6C77"/>
    <w:rsid w:val="00B0096F"/>
    <w:rsid w:val="00B05C8A"/>
    <w:rsid w:val="00B05D07"/>
    <w:rsid w:val="00B110F0"/>
    <w:rsid w:val="00B11F10"/>
    <w:rsid w:val="00B12CD4"/>
    <w:rsid w:val="00B16E51"/>
    <w:rsid w:val="00B176FC"/>
    <w:rsid w:val="00B22A2A"/>
    <w:rsid w:val="00B22D7F"/>
    <w:rsid w:val="00B22FF2"/>
    <w:rsid w:val="00B23619"/>
    <w:rsid w:val="00B2474A"/>
    <w:rsid w:val="00B26642"/>
    <w:rsid w:val="00B30F2E"/>
    <w:rsid w:val="00B322CC"/>
    <w:rsid w:val="00B35331"/>
    <w:rsid w:val="00B35572"/>
    <w:rsid w:val="00B37408"/>
    <w:rsid w:val="00B410A9"/>
    <w:rsid w:val="00B432C3"/>
    <w:rsid w:val="00B4334B"/>
    <w:rsid w:val="00B449E2"/>
    <w:rsid w:val="00B45CBD"/>
    <w:rsid w:val="00B51C01"/>
    <w:rsid w:val="00B53B68"/>
    <w:rsid w:val="00B55F65"/>
    <w:rsid w:val="00B57698"/>
    <w:rsid w:val="00B57C3A"/>
    <w:rsid w:val="00B61649"/>
    <w:rsid w:val="00B617B5"/>
    <w:rsid w:val="00B61E8E"/>
    <w:rsid w:val="00B63E67"/>
    <w:rsid w:val="00B64296"/>
    <w:rsid w:val="00B65BB9"/>
    <w:rsid w:val="00B65C84"/>
    <w:rsid w:val="00B66043"/>
    <w:rsid w:val="00B666AD"/>
    <w:rsid w:val="00B716AD"/>
    <w:rsid w:val="00B72C81"/>
    <w:rsid w:val="00B733D2"/>
    <w:rsid w:val="00B74B4F"/>
    <w:rsid w:val="00B75B16"/>
    <w:rsid w:val="00B77654"/>
    <w:rsid w:val="00B80491"/>
    <w:rsid w:val="00B82AA8"/>
    <w:rsid w:val="00B82F16"/>
    <w:rsid w:val="00B848B7"/>
    <w:rsid w:val="00B86327"/>
    <w:rsid w:val="00B87952"/>
    <w:rsid w:val="00B87F5D"/>
    <w:rsid w:val="00B90212"/>
    <w:rsid w:val="00B91C6A"/>
    <w:rsid w:val="00B91DF7"/>
    <w:rsid w:val="00B92416"/>
    <w:rsid w:val="00B93CCC"/>
    <w:rsid w:val="00B95A25"/>
    <w:rsid w:val="00BA0139"/>
    <w:rsid w:val="00BA1187"/>
    <w:rsid w:val="00BA1262"/>
    <w:rsid w:val="00BA1664"/>
    <w:rsid w:val="00BA52B6"/>
    <w:rsid w:val="00BA5AB4"/>
    <w:rsid w:val="00BA5B39"/>
    <w:rsid w:val="00BA600B"/>
    <w:rsid w:val="00BA7A2F"/>
    <w:rsid w:val="00BB254B"/>
    <w:rsid w:val="00BB498E"/>
    <w:rsid w:val="00BB49C8"/>
    <w:rsid w:val="00BB6DEE"/>
    <w:rsid w:val="00BC21C5"/>
    <w:rsid w:val="00BC572B"/>
    <w:rsid w:val="00BC574E"/>
    <w:rsid w:val="00BC6006"/>
    <w:rsid w:val="00BD0571"/>
    <w:rsid w:val="00BD0EC9"/>
    <w:rsid w:val="00BD17FB"/>
    <w:rsid w:val="00BD1C56"/>
    <w:rsid w:val="00BD7E3A"/>
    <w:rsid w:val="00BE33CF"/>
    <w:rsid w:val="00BE3911"/>
    <w:rsid w:val="00BE4171"/>
    <w:rsid w:val="00BE544D"/>
    <w:rsid w:val="00BF1A96"/>
    <w:rsid w:val="00BF1DDA"/>
    <w:rsid w:val="00BF49A1"/>
    <w:rsid w:val="00BF553D"/>
    <w:rsid w:val="00BF651C"/>
    <w:rsid w:val="00C00A49"/>
    <w:rsid w:val="00C11B85"/>
    <w:rsid w:val="00C120BB"/>
    <w:rsid w:val="00C12BA1"/>
    <w:rsid w:val="00C13993"/>
    <w:rsid w:val="00C14EB1"/>
    <w:rsid w:val="00C25712"/>
    <w:rsid w:val="00C2735B"/>
    <w:rsid w:val="00C314CB"/>
    <w:rsid w:val="00C3353C"/>
    <w:rsid w:val="00C357B8"/>
    <w:rsid w:val="00C37BB7"/>
    <w:rsid w:val="00C4063C"/>
    <w:rsid w:val="00C40ED8"/>
    <w:rsid w:val="00C41E6B"/>
    <w:rsid w:val="00C42F18"/>
    <w:rsid w:val="00C4484D"/>
    <w:rsid w:val="00C448EF"/>
    <w:rsid w:val="00C465B7"/>
    <w:rsid w:val="00C46B7D"/>
    <w:rsid w:val="00C546DF"/>
    <w:rsid w:val="00C559D7"/>
    <w:rsid w:val="00C57C1F"/>
    <w:rsid w:val="00C62152"/>
    <w:rsid w:val="00C6458C"/>
    <w:rsid w:val="00C64A48"/>
    <w:rsid w:val="00C6713C"/>
    <w:rsid w:val="00C67E4A"/>
    <w:rsid w:val="00C712ED"/>
    <w:rsid w:val="00C73100"/>
    <w:rsid w:val="00C7760D"/>
    <w:rsid w:val="00C8043E"/>
    <w:rsid w:val="00C8549F"/>
    <w:rsid w:val="00C906B8"/>
    <w:rsid w:val="00C90DAF"/>
    <w:rsid w:val="00C939CD"/>
    <w:rsid w:val="00C94947"/>
    <w:rsid w:val="00C94960"/>
    <w:rsid w:val="00C9577D"/>
    <w:rsid w:val="00C96E42"/>
    <w:rsid w:val="00CA0B73"/>
    <w:rsid w:val="00CA0F57"/>
    <w:rsid w:val="00CA21EB"/>
    <w:rsid w:val="00CA23A6"/>
    <w:rsid w:val="00CA5707"/>
    <w:rsid w:val="00CB391A"/>
    <w:rsid w:val="00CB3AAD"/>
    <w:rsid w:val="00CB4CC6"/>
    <w:rsid w:val="00CB5F71"/>
    <w:rsid w:val="00CB60B5"/>
    <w:rsid w:val="00CB7BA7"/>
    <w:rsid w:val="00CC0060"/>
    <w:rsid w:val="00CC07D0"/>
    <w:rsid w:val="00CC160D"/>
    <w:rsid w:val="00CC45C1"/>
    <w:rsid w:val="00CC4F35"/>
    <w:rsid w:val="00CC517C"/>
    <w:rsid w:val="00CC5388"/>
    <w:rsid w:val="00CC5EC1"/>
    <w:rsid w:val="00CD0A11"/>
    <w:rsid w:val="00CD6232"/>
    <w:rsid w:val="00CD6D31"/>
    <w:rsid w:val="00CD72F0"/>
    <w:rsid w:val="00CE1145"/>
    <w:rsid w:val="00CE3164"/>
    <w:rsid w:val="00CE4C81"/>
    <w:rsid w:val="00CE4DD7"/>
    <w:rsid w:val="00CE54A1"/>
    <w:rsid w:val="00CE7B27"/>
    <w:rsid w:val="00CF065B"/>
    <w:rsid w:val="00CF3A4E"/>
    <w:rsid w:val="00CF3AE5"/>
    <w:rsid w:val="00CF4303"/>
    <w:rsid w:val="00CF4B05"/>
    <w:rsid w:val="00CF516C"/>
    <w:rsid w:val="00D0093F"/>
    <w:rsid w:val="00D042AA"/>
    <w:rsid w:val="00D07804"/>
    <w:rsid w:val="00D125CA"/>
    <w:rsid w:val="00D1301E"/>
    <w:rsid w:val="00D14D93"/>
    <w:rsid w:val="00D16BEB"/>
    <w:rsid w:val="00D17D3B"/>
    <w:rsid w:val="00D206E1"/>
    <w:rsid w:val="00D21033"/>
    <w:rsid w:val="00D23F2B"/>
    <w:rsid w:val="00D3077E"/>
    <w:rsid w:val="00D33717"/>
    <w:rsid w:val="00D33F70"/>
    <w:rsid w:val="00D364CF"/>
    <w:rsid w:val="00D37043"/>
    <w:rsid w:val="00D4089E"/>
    <w:rsid w:val="00D42620"/>
    <w:rsid w:val="00D431D0"/>
    <w:rsid w:val="00D45708"/>
    <w:rsid w:val="00D45B4D"/>
    <w:rsid w:val="00D466B2"/>
    <w:rsid w:val="00D47838"/>
    <w:rsid w:val="00D47FCA"/>
    <w:rsid w:val="00D512DE"/>
    <w:rsid w:val="00D52182"/>
    <w:rsid w:val="00D52D1E"/>
    <w:rsid w:val="00D550DD"/>
    <w:rsid w:val="00D551F3"/>
    <w:rsid w:val="00D55FAC"/>
    <w:rsid w:val="00D56712"/>
    <w:rsid w:val="00D570F1"/>
    <w:rsid w:val="00D576FF"/>
    <w:rsid w:val="00D64BB6"/>
    <w:rsid w:val="00D66AD9"/>
    <w:rsid w:val="00D67200"/>
    <w:rsid w:val="00D67FC8"/>
    <w:rsid w:val="00D736F6"/>
    <w:rsid w:val="00D761E6"/>
    <w:rsid w:val="00D76DAE"/>
    <w:rsid w:val="00D76FD8"/>
    <w:rsid w:val="00D77C5E"/>
    <w:rsid w:val="00D80096"/>
    <w:rsid w:val="00D81D85"/>
    <w:rsid w:val="00D85484"/>
    <w:rsid w:val="00D85EA4"/>
    <w:rsid w:val="00D864E5"/>
    <w:rsid w:val="00D87716"/>
    <w:rsid w:val="00D9097D"/>
    <w:rsid w:val="00D90A36"/>
    <w:rsid w:val="00D918C7"/>
    <w:rsid w:val="00D92F2B"/>
    <w:rsid w:val="00D952BA"/>
    <w:rsid w:val="00D958FB"/>
    <w:rsid w:val="00D96121"/>
    <w:rsid w:val="00D96944"/>
    <w:rsid w:val="00DA04EE"/>
    <w:rsid w:val="00DA2499"/>
    <w:rsid w:val="00DA2CD8"/>
    <w:rsid w:val="00DA3035"/>
    <w:rsid w:val="00DA475E"/>
    <w:rsid w:val="00DA47DF"/>
    <w:rsid w:val="00DB0852"/>
    <w:rsid w:val="00DB13F4"/>
    <w:rsid w:val="00DB2E54"/>
    <w:rsid w:val="00DB45FF"/>
    <w:rsid w:val="00DB4A4F"/>
    <w:rsid w:val="00DB59C9"/>
    <w:rsid w:val="00DB614B"/>
    <w:rsid w:val="00DB6A82"/>
    <w:rsid w:val="00DC089B"/>
    <w:rsid w:val="00DC2A32"/>
    <w:rsid w:val="00DC2B89"/>
    <w:rsid w:val="00DC2D50"/>
    <w:rsid w:val="00DC31F5"/>
    <w:rsid w:val="00DC7BA8"/>
    <w:rsid w:val="00DD20FE"/>
    <w:rsid w:val="00DD2EA5"/>
    <w:rsid w:val="00DD39EF"/>
    <w:rsid w:val="00DD3A40"/>
    <w:rsid w:val="00DD51AD"/>
    <w:rsid w:val="00DD641E"/>
    <w:rsid w:val="00DD65A1"/>
    <w:rsid w:val="00DE04DF"/>
    <w:rsid w:val="00DE0641"/>
    <w:rsid w:val="00DE0FEA"/>
    <w:rsid w:val="00DE20A0"/>
    <w:rsid w:val="00DE31CA"/>
    <w:rsid w:val="00DE3B57"/>
    <w:rsid w:val="00DE4FF6"/>
    <w:rsid w:val="00DF0D49"/>
    <w:rsid w:val="00DF1C06"/>
    <w:rsid w:val="00DF3CC2"/>
    <w:rsid w:val="00DF4CC3"/>
    <w:rsid w:val="00DF5332"/>
    <w:rsid w:val="00E024FC"/>
    <w:rsid w:val="00E03230"/>
    <w:rsid w:val="00E056EF"/>
    <w:rsid w:val="00E05DD0"/>
    <w:rsid w:val="00E07EB1"/>
    <w:rsid w:val="00E1060F"/>
    <w:rsid w:val="00E12624"/>
    <w:rsid w:val="00E13267"/>
    <w:rsid w:val="00E17DB8"/>
    <w:rsid w:val="00E21BB2"/>
    <w:rsid w:val="00E21C0B"/>
    <w:rsid w:val="00E227C5"/>
    <w:rsid w:val="00E2397C"/>
    <w:rsid w:val="00E257B0"/>
    <w:rsid w:val="00E25D43"/>
    <w:rsid w:val="00E278AC"/>
    <w:rsid w:val="00E327AD"/>
    <w:rsid w:val="00E33029"/>
    <w:rsid w:val="00E34CD6"/>
    <w:rsid w:val="00E36B93"/>
    <w:rsid w:val="00E376B7"/>
    <w:rsid w:val="00E40B57"/>
    <w:rsid w:val="00E42021"/>
    <w:rsid w:val="00E45467"/>
    <w:rsid w:val="00E46ED0"/>
    <w:rsid w:val="00E53E7A"/>
    <w:rsid w:val="00E5544B"/>
    <w:rsid w:val="00E56828"/>
    <w:rsid w:val="00E56BA3"/>
    <w:rsid w:val="00E6161A"/>
    <w:rsid w:val="00E618F6"/>
    <w:rsid w:val="00E62977"/>
    <w:rsid w:val="00E63130"/>
    <w:rsid w:val="00E64F6B"/>
    <w:rsid w:val="00E67D44"/>
    <w:rsid w:val="00E71E89"/>
    <w:rsid w:val="00E72A5F"/>
    <w:rsid w:val="00E730E8"/>
    <w:rsid w:val="00E73EA1"/>
    <w:rsid w:val="00E74647"/>
    <w:rsid w:val="00E83011"/>
    <w:rsid w:val="00E83B98"/>
    <w:rsid w:val="00E841BB"/>
    <w:rsid w:val="00E85D3F"/>
    <w:rsid w:val="00E8750F"/>
    <w:rsid w:val="00E900E3"/>
    <w:rsid w:val="00E92462"/>
    <w:rsid w:val="00E92CDD"/>
    <w:rsid w:val="00E95817"/>
    <w:rsid w:val="00EA0320"/>
    <w:rsid w:val="00EA03E2"/>
    <w:rsid w:val="00EA16C5"/>
    <w:rsid w:val="00EA4E29"/>
    <w:rsid w:val="00EA561C"/>
    <w:rsid w:val="00EA67AE"/>
    <w:rsid w:val="00EA6BA3"/>
    <w:rsid w:val="00EA76AA"/>
    <w:rsid w:val="00EA7752"/>
    <w:rsid w:val="00EA79F6"/>
    <w:rsid w:val="00EB0900"/>
    <w:rsid w:val="00EB09BE"/>
    <w:rsid w:val="00EB0D8D"/>
    <w:rsid w:val="00EB17A2"/>
    <w:rsid w:val="00EB199A"/>
    <w:rsid w:val="00EB3EAB"/>
    <w:rsid w:val="00EC06AD"/>
    <w:rsid w:val="00EC0A94"/>
    <w:rsid w:val="00EC0D6D"/>
    <w:rsid w:val="00EC1082"/>
    <w:rsid w:val="00EC120A"/>
    <w:rsid w:val="00EC183E"/>
    <w:rsid w:val="00EC2568"/>
    <w:rsid w:val="00EC4BF7"/>
    <w:rsid w:val="00EC5872"/>
    <w:rsid w:val="00EC6D10"/>
    <w:rsid w:val="00EC6F85"/>
    <w:rsid w:val="00ED0520"/>
    <w:rsid w:val="00ED0E15"/>
    <w:rsid w:val="00ED229A"/>
    <w:rsid w:val="00ED291F"/>
    <w:rsid w:val="00ED3920"/>
    <w:rsid w:val="00ED4908"/>
    <w:rsid w:val="00ED7150"/>
    <w:rsid w:val="00EE2130"/>
    <w:rsid w:val="00EE4A83"/>
    <w:rsid w:val="00EE514F"/>
    <w:rsid w:val="00EE56B7"/>
    <w:rsid w:val="00EE69E6"/>
    <w:rsid w:val="00EE6E7A"/>
    <w:rsid w:val="00EE6EC7"/>
    <w:rsid w:val="00EF13BE"/>
    <w:rsid w:val="00EF1C83"/>
    <w:rsid w:val="00F04F18"/>
    <w:rsid w:val="00F056DE"/>
    <w:rsid w:val="00F0655B"/>
    <w:rsid w:val="00F068BB"/>
    <w:rsid w:val="00F07D86"/>
    <w:rsid w:val="00F13CDA"/>
    <w:rsid w:val="00F1670B"/>
    <w:rsid w:val="00F23297"/>
    <w:rsid w:val="00F252D0"/>
    <w:rsid w:val="00F25F25"/>
    <w:rsid w:val="00F27E46"/>
    <w:rsid w:val="00F3091D"/>
    <w:rsid w:val="00F3466E"/>
    <w:rsid w:val="00F379E2"/>
    <w:rsid w:val="00F41355"/>
    <w:rsid w:val="00F43297"/>
    <w:rsid w:val="00F439FD"/>
    <w:rsid w:val="00F43F61"/>
    <w:rsid w:val="00F44455"/>
    <w:rsid w:val="00F46743"/>
    <w:rsid w:val="00F522B3"/>
    <w:rsid w:val="00F53979"/>
    <w:rsid w:val="00F543BF"/>
    <w:rsid w:val="00F55B61"/>
    <w:rsid w:val="00F56B18"/>
    <w:rsid w:val="00F60D81"/>
    <w:rsid w:val="00F61679"/>
    <w:rsid w:val="00F62147"/>
    <w:rsid w:val="00F628C3"/>
    <w:rsid w:val="00F64EFE"/>
    <w:rsid w:val="00F6651C"/>
    <w:rsid w:val="00F669A8"/>
    <w:rsid w:val="00F714BF"/>
    <w:rsid w:val="00F7387D"/>
    <w:rsid w:val="00F77ED9"/>
    <w:rsid w:val="00F801BA"/>
    <w:rsid w:val="00F8038F"/>
    <w:rsid w:val="00F80957"/>
    <w:rsid w:val="00F82F5C"/>
    <w:rsid w:val="00F833F0"/>
    <w:rsid w:val="00F835DA"/>
    <w:rsid w:val="00F87A50"/>
    <w:rsid w:val="00F90182"/>
    <w:rsid w:val="00F94BE6"/>
    <w:rsid w:val="00F96997"/>
    <w:rsid w:val="00F97917"/>
    <w:rsid w:val="00FA0443"/>
    <w:rsid w:val="00FA2FBD"/>
    <w:rsid w:val="00FA3C00"/>
    <w:rsid w:val="00FA5022"/>
    <w:rsid w:val="00FA52A5"/>
    <w:rsid w:val="00FA55B1"/>
    <w:rsid w:val="00FA6D9E"/>
    <w:rsid w:val="00FA758D"/>
    <w:rsid w:val="00FA7822"/>
    <w:rsid w:val="00FB0CFA"/>
    <w:rsid w:val="00FB1329"/>
    <w:rsid w:val="00FB1477"/>
    <w:rsid w:val="00FB5C28"/>
    <w:rsid w:val="00FB7D7E"/>
    <w:rsid w:val="00FC036A"/>
    <w:rsid w:val="00FC30BA"/>
    <w:rsid w:val="00FC357A"/>
    <w:rsid w:val="00FC516C"/>
    <w:rsid w:val="00FC5403"/>
    <w:rsid w:val="00FC6AF3"/>
    <w:rsid w:val="00FC7047"/>
    <w:rsid w:val="00FC736C"/>
    <w:rsid w:val="00FC7383"/>
    <w:rsid w:val="00FD328F"/>
    <w:rsid w:val="00FD3713"/>
    <w:rsid w:val="00FD4B24"/>
    <w:rsid w:val="00FD6279"/>
    <w:rsid w:val="00FD7237"/>
    <w:rsid w:val="00FE0E3F"/>
    <w:rsid w:val="00FE1831"/>
    <w:rsid w:val="00FE3A58"/>
    <w:rsid w:val="00FE4867"/>
    <w:rsid w:val="00FE5690"/>
    <w:rsid w:val="00FF0598"/>
    <w:rsid w:val="00FF27C4"/>
    <w:rsid w:val="00FF3268"/>
    <w:rsid w:val="00FF396F"/>
    <w:rsid w:val="00FF4116"/>
    <w:rsid w:val="00FF4F65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FB35D9EA-8B6B-429F-A83E-A208C8B4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FE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C621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E3C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Wingdings" w:hAnsi="Wingdings" w:cs="StarSymbol"/>
      <w:sz w:val="18"/>
      <w:szCs w:val="18"/>
    </w:rPr>
  </w:style>
  <w:style w:type="character" w:customStyle="1" w:styleId="WW8Num16z1">
    <w:name w:val="WW8Num16z1"/>
    <w:rPr>
      <w:rFonts w:ascii="Wingdings 2" w:hAnsi="Wingdings 2" w:cs="StarSymbol"/>
      <w:sz w:val="18"/>
      <w:szCs w:val="18"/>
    </w:rPr>
  </w:style>
  <w:style w:type="character" w:customStyle="1" w:styleId="WW8Num16z2">
    <w:name w:val="WW8Num16z2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rPr>
      <w:rFonts w:ascii="StarSymbol" w:hAnsi="StarSymbol" w:cs="StarSymbol"/>
      <w:sz w:val="18"/>
      <w:szCs w:val="18"/>
    </w:rPr>
  </w:style>
  <w:style w:type="character" w:customStyle="1" w:styleId="WW8Num19z0">
    <w:name w:val="WW8Num19z0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Pr>
      <w:rFonts w:ascii="Wingdings 2" w:hAnsi="Wingdings 2" w:cs="StarSymbol"/>
      <w:sz w:val="18"/>
      <w:szCs w:val="18"/>
    </w:rPr>
  </w:style>
  <w:style w:type="character" w:customStyle="1" w:styleId="WW8Num19z2">
    <w:name w:val="WW8Num19z2"/>
    <w:rPr>
      <w:rFonts w:ascii="StarSymbol" w:hAnsi="StarSymbol" w:cs="StarSymbol"/>
      <w:sz w:val="18"/>
      <w:szCs w:val="18"/>
    </w:rPr>
  </w:style>
  <w:style w:type="character" w:customStyle="1" w:styleId="WW8Num20z0">
    <w:name w:val="WW8Num20z0"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rPr>
      <w:rFonts w:ascii="Wingdings 2" w:hAnsi="Wingdings 2" w:cs="StarSymbol"/>
      <w:sz w:val="18"/>
      <w:szCs w:val="18"/>
    </w:rPr>
  </w:style>
  <w:style w:type="character" w:customStyle="1" w:styleId="WW8Num20z2">
    <w:name w:val="WW8Num20z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Wingdings" w:hAnsi="Wingdings" w:cs="StarSymbol"/>
      <w:sz w:val="18"/>
      <w:szCs w:val="18"/>
    </w:rPr>
  </w:style>
  <w:style w:type="character" w:customStyle="1" w:styleId="WW8Num21z1">
    <w:name w:val="WW8Num21z1"/>
    <w:rPr>
      <w:rFonts w:ascii="Wingdings 2" w:hAnsi="Wingdings 2" w:cs="StarSymbol"/>
      <w:sz w:val="18"/>
      <w:szCs w:val="18"/>
    </w:rPr>
  </w:style>
  <w:style w:type="character" w:customStyle="1" w:styleId="WW8Num21z2">
    <w:name w:val="WW8Num21z2"/>
    <w:rPr>
      <w:rFonts w:ascii="StarSymbol" w:hAnsi="StarSymbol" w:cs="StarSymbol"/>
      <w:sz w:val="18"/>
      <w:szCs w:val="18"/>
    </w:rPr>
  </w:style>
  <w:style w:type="character" w:customStyle="1" w:styleId="WW8Num22z0">
    <w:name w:val="WW8Num22z0"/>
    <w:rPr>
      <w:rFonts w:ascii="Wingdings" w:hAnsi="Wingdings" w:cs="StarSymbol"/>
      <w:sz w:val="18"/>
      <w:szCs w:val="18"/>
    </w:rPr>
  </w:style>
  <w:style w:type="character" w:customStyle="1" w:styleId="WW8Num22z1">
    <w:name w:val="WW8Num22z1"/>
    <w:rPr>
      <w:rFonts w:ascii="Wingdings 2" w:hAnsi="Wingdings 2" w:cs="StarSymbol"/>
      <w:sz w:val="18"/>
      <w:szCs w:val="18"/>
    </w:rPr>
  </w:style>
  <w:style w:type="character" w:customStyle="1" w:styleId="WW8Num22z2">
    <w:name w:val="WW8Num2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Pr>
      <w:rFonts w:ascii="StarSymbol" w:hAnsi="StarSymbol" w:cs="StarSymbol"/>
      <w:sz w:val="18"/>
      <w:szCs w:val="18"/>
    </w:rPr>
  </w:style>
  <w:style w:type="character" w:customStyle="1" w:styleId="WW8Num17z0">
    <w:name w:val="WW8Num17z0"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character" w:styleId="a3">
    <w:name w:val="Placeholder Text"/>
    <w:basedOn w:val="10"/>
    <w:rPr>
      <w:color w:val="808080"/>
    </w:rPr>
  </w:style>
  <w:style w:type="character" w:customStyle="1" w:styleId="a4">
    <w:name w:val="Текст выноски Знак"/>
    <w:basedOn w:val="10"/>
    <w:rPr>
      <w:rFonts w:ascii="Tahoma" w:hAnsi="Tahoma" w:cs="Tahoma"/>
      <w:sz w:val="16"/>
      <w:szCs w:val="16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753A95"/>
    <w:pPr>
      <w:ind w:left="708"/>
    </w:pPr>
  </w:style>
  <w:style w:type="paragraph" w:styleId="ae">
    <w:name w:val="header"/>
    <w:basedOn w:val="a"/>
    <w:link w:val="af"/>
    <w:uiPriority w:val="99"/>
    <w:semiHidden/>
    <w:unhideWhenUsed/>
    <w:rsid w:val="000C5BB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C5BBA"/>
    <w:rPr>
      <w:rFonts w:ascii="Calibri" w:hAnsi="Calibri" w:cs="Calibri"/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unhideWhenUsed/>
    <w:rsid w:val="000C5BB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5BBA"/>
    <w:rPr>
      <w:rFonts w:ascii="Calibri" w:hAnsi="Calibri" w:cs="Calibri"/>
      <w:sz w:val="22"/>
      <w:szCs w:val="22"/>
      <w:lang w:eastAsia="ar-SA"/>
    </w:rPr>
  </w:style>
  <w:style w:type="table" w:styleId="af2">
    <w:name w:val="Table Grid"/>
    <w:basedOn w:val="a1"/>
    <w:rsid w:val="002D0337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 (веб)1"/>
    <w:basedOn w:val="a"/>
    <w:rsid w:val="0059326C"/>
    <w:pPr>
      <w:suppressAutoHyphens w:val="0"/>
      <w:spacing w:before="75" w:after="100" w:afterAutospacing="1" w:line="240" w:lineRule="auto"/>
      <w:jc w:val="both"/>
    </w:pPr>
    <w:rPr>
      <w:rFonts w:ascii="Arial" w:hAnsi="Arial" w:cs="Arial"/>
      <w:color w:val="000000"/>
      <w:sz w:val="20"/>
      <w:szCs w:val="20"/>
      <w:lang w:eastAsia="ru-RU"/>
    </w:rPr>
  </w:style>
  <w:style w:type="character" w:styleId="af3">
    <w:name w:val="Emphasis"/>
    <w:basedOn w:val="a0"/>
    <w:qFormat/>
    <w:rsid w:val="0059326C"/>
    <w:rPr>
      <w:i/>
      <w:iCs/>
    </w:rPr>
  </w:style>
  <w:style w:type="character" w:styleId="af4">
    <w:name w:val="page number"/>
    <w:basedOn w:val="a0"/>
    <w:rsid w:val="00FC516C"/>
  </w:style>
  <w:style w:type="paragraph" w:styleId="af5">
    <w:name w:val="caption"/>
    <w:basedOn w:val="a"/>
    <w:next w:val="a"/>
    <w:qFormat/>
    <w:rsid w:val="002903FF"/>
    <w:pPr>
      <w:widowControl w:val="0"/>
      <w:suppressAutoHyphens w:val="0"/>
      <w:autoSpaceDE w:val="0"/>
      <w:autoSpaceDN w:val="0"/>
      <w:adjustRightInd w:val="0"/>
      <w:spacing w:before="120" w:after="120" w:line="260" w:lineRule="auto"/>
      <w:ind w:left="40" w:firstLine="220"/>
      <w:jc w:val="both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rsid w:val="0043274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  <w:lang w:eastAsia="ru-RU"/>
    </w:rPr>
  </w:style>
  <w:style w:type="character" w:styleId="af7">
    <w:name w:val="Hyperlink"/>
    <w:basedOn w:val="a0"/>
    <w:rsid w:val="009A32C7"/>
    <w:rPr>
      <w:color w:val="273D94"/>
      <w:u w:val="single"/>
    </w:rPr>
  </w:style>
  <w:style w:type="paragraph" w:styleId="af8">
    <w:name w:val="Body Text Indent"/>
    <w:basedOn w:val="a"/>
    <w:rsid w:val="009B7ED9"/>
    <w:pPr>
      <w:spacing w:after="120"/>
      <w:ind w:left="283"/>
    </w:pPr>
  </w:style>
  <w:style w:type="paragraph" w:styleId="3">
    <w:name w:val="Body Text Indent 3"/>
    <w:basedOn w:val="a"/>
    <w:rsid w:val="00124945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124945"/>
    <w:pPr>
      <w:spacing w:after="120" w:line="480" w:lineRule="auto"/>
      <w:ind w:left="283"/>
    </w:pPr>
  </w:style>
  <w:style w:type="paragraph" w:styleId="30">
    <w:name w:val="Body Text 3"/>
    <w:basedOn w:val="a"/>
    <w:rsid w:val="00124945"/>
    <w:pPr>
      <w:spacing w:after="120"/>
    </w:pPr>
    <w:rPr>
      <w:sz w:val="16"/>
      <w:szCs w:val="16"/>
    </w:rPr>
  </w:style>
  <w:style w:type="paragraph" w:styleId="HTML">
    <w:name w:val="HTML Preformatted"/>
    <w:basedOn w:val="a"/>
    <w:rsid w:val="000E7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4501</Words>
  <Characters>25659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Теоретические основы экономического анализа</vt:lpstr>
    </vt:vector>
  </TitlesOfParts>
  <Company>Company</Company>
  <LinksUpToDate>false</LinksUpToDate>
  <CharactersWithSpaces>30100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Теоретические основы экономического анализа</dc:title>
  <dc:subject/>
  <dc:creator>ната</dc:creator>
  <cp:keywords/>
  <cp:lastModifiedBy>admin</cp:lastModifiedBy>
  <cp:revision>2</cp:revision>
  <cp:lastPrinted>2011-02-16T12:23:00Z</cp:lastPrinted>
  <dcterms:created xsi:type="dcterms:W3CDTF">2014-04-17T08:31:00Z</dcterms:created>
  <dcterms:modified xsi:type="dcterms:W3CDTF">2014-04-17T08:31:00Z</dcterms:modified>
</cp:coreProperties>
</file>