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1B" w:rsidRDefault="00B10FCB">
      <w:pPr>
        <w:spacing w:line="360" w:lineRule="auto"/>
        <w:ind w:right="866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ЛИСТОК – БІЧНА ЧАСТИНА ПАГОНА. ЗОВНІШНЯ БУДОВА ЛИСТКА.</w:t>
      </w:r>
    </w:p>
    <w:p w:rsidR="00D61B1B" w:rsidRDefault="00B10FCB">
      <w:pPr>
        <w:pStyle w:val="2"/>
        <w:spacing w:line="360" w:lineRule="auto"/>
        <w:ind w:right="86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Листки у більшості рослин зелені, найчастіше – пластинчасті, звичайно мають двобічну симетрію. Розміри від кількох мм (ряска) до 10-15 м (у пальм). Мають обмежений ріст.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Листок складається з </w:t>
      </w:r>
      <w:r>
        <w:rPr>
          <w:b/>
          <w:color w:val="000000"/>
          <w:sz w:val="28"/>
          <w:szCs w:val="28"/>
          <w:lang w:val="uk-UA"/>
        </w:rPr>
        <w:t>черешка, листкової пластинки і прилистків</w:t>
      </w:r>
      <w:r>
        <w:rPr>
          <w:color w:val="000000"/>
          <w:sz w:val="28"/>
          <w:szCs w:val="28"/>
          <w:lang w:val="uk-UA"/>
        </w:rPr>
        <w:t xml:space="preserve"> (у деяких). За допомогою черешка листкова пластинка прикріплюється до стебла. Гнучкий черешок дозволяє листкові орієнтуватися відносно сонця. У деяких рослин черешків немає, такі листки на відміну від черешкових називаються сидячими. Та частина сидячого листка, що охоплює стебло і захищає його від ушкоджень, називається </w:t>
      </w:r>
      <w:r>
        <w:rPr>
          <w:b/>
          <w:color w:val="000000"/>
          <w:sz w:val="28"/>
          <w:szCs w:val="28"/>
          <w:lang w:val="uk-UA"/>
        </w:rPr>
        <w:t>піхвою</w:t>
      </w:r>
      <w:r>
        <w:rPr>
          <w:color w:val="000000"/>
          <w:sz w:val="28"/>
          <w:szCs w:val="28"/>
          <w:lang w:val="uk-UA"/>
        </w:rPr>
        <w:t xml:space="preserve"> (злакові). Листки багатьох рослин мають особливі вирости, придатки біля основи черешка листка – </w:t>
      </w:r>
      <w:r>
        <w:rPr>
          <w:b/>
          <w:color w:val="000000"/>
          <w:sz w:val="28"/>
          <w:szCs w:val="28"/>
          <w:lang w:val="uk-UA"/>
        </w:rPr>
        <w:t>прилистки</w:t>
      </w:r>
      <w:r>
        <w:rPr>
          <w:color w:val="000000"/>
          <w:sz w:val="28"/>
          <w:szCs w:val="28"/>
          <w:lang w:val="uk-UA"/>
        </w:rPr>
        <w:t>. Вони можуть мати вигляд розміщених парами маленьких листочків, плівочок, колючок, лусочок і виконують переважно захисну функцію.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Листкові пластинки різноманітні за формою: лінійні (злаки), овальні (акація), ланцетні (верба), стрілоподібні (стрілолист), округлі (осика), серцевидні (липа).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Форми краю листкової пластинки: цілокраїй, зубчастий, пилчастий, виїмчастий.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Крім того, залежно від розміру і форми розсіченості пластинки розрізняють:</w:t>
      </w:r>
    </w:p>
    <w:p w:rsidR="00D61B1B" w:rsidRDefault="00B10FCB">
      <w:pPr>
        <w:spacing w:line="360" w:lineRule="auto"/>
        <w:ind w:right="866"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лопатеві</w:t>
      </w:r>
      <w:r>
        <w:rPr>
          <w:color w:val="000000"/>
          <w:sz w:val="28"/>
          <w:szCs w:val="28"/>
          <w:lang w:val="uk-UA"/>
        </w:rPr>
        <w:t xml:space="preserve"> (дуб - розрізи сягають чверті ширини листкової пластинки),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роздільні</w:t>
      </w:r>
      <w:r>
        <w:rPr>
          <w:color w:val="000000"/>
          <w:sz w:val="28"/>
          <w:szCs w:val="28"/>
          <w:lang w:val="uk-UA"/>
        </w:rPr>
        <w:t xml:space="preserve"> (мак – розрізи більші за чверть ширини листкової пластинки), 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розсічені</w:t>
      </w:r>
      <w:r>
        <w:rPr>
          <w:color w:val="000000"/>
          <w:sz w:val="28"/>
          <w:szCs w:val="28"/>
          <w:lang w:val="uk-UA"/>
        </w:rPr>
        <w:t xml:space="preserve"> (реп’ях – розрізи досягають середини листкової пластинки).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Залежно від числа листкових пластинок на черешку, листки поділяють на </w:t>
      </w:r>
      <w:r>
        <w:rPr>
          <w:b/>
          <w:color w:val="000000"/>
          <w:sz w:val="28"/>
          <w:szCs w:val="28"/>
          <w:lang w:val="uk-UA"/>
        </w:rPr>
        <w:t>прості</w:t>
      </w:r>
      <w:r>
        <w:rPr>
          <w:color w:val="000000"/>
          <w:sz w:val="28"/>
          <w:szCs w:val="28"/>
          <w:lang w:val="uk-UA"/>
        </w:rPr>
        <w:t xml:space="preserve"> і </w:t>
      </w:r>
      <w:r>
        <w:rPr>
          <w:b/>
          <w:color w:val="000000"/>
          <w:sz w:val="28"/>
          <w:szCs w:val="28"/>
          <w:lang w:val="uk-UA"/>
        </w:rPr>
        <w:t>складні</w:t>
      </w:r>
      <w:r>
        <w:rPr>
          <w:color w:val="000000"/>
          <w:sz w:val="28"/>
          <w:szCs w:val="28"/>
          <w:lang w:val="uk-UA"/>
        </w:rPr>
        <w:t>. Простий листок складається з черешка та одної листкової пластинки і відпадає під час листопаду повністю. Складний листок має кілька листкових пластинок, розташованих на спільному черешку. Кожну листкову пластинку складного листка, яка під час листопаду може відпадати самостійно, називають листочком.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Серед складних листків розрізняють: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 Трійчасті (конюшина, суниці) – три листочки, що власними короткими черешками прикріплюються до спільного черешка;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б) Пальчасті (каштан) – число листочків перевищує три.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в) Парноперистоскладні – (акація жовта) – верхівка спільного черешка закінчується парою листочків.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г) Непарноперистоскладні – (шипшина) – одним листочком.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Розмір і форма листків є спадковою ознакою. Лише в окремих випадках, найчастіше у декоративних садових форм, листкова пластинка може змінювати свою форму і навіть забарвлення.</w:t>
      </w:r>
    </w:p>
    <w:p w:rsidR="00D61B1B" w:rsidRDefault="00B10FCB">
      <w:pPr>
        <w:spacing w:line="360" w:lineRule="auto"/>
        <w:ind w:right="866"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ЖИЛКУВАННЯ ЛИСТКІВ.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Листкова пластинка має жилки. Вони відходять від черешка листка і розгалужуються в його пластинці. Жилки – судинноволокнисті пучки, які поєднують листок зі стеблом. Вони складаються з провідних та механічної тканин.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Розташування жилок листкової пластинки має назву </w:t>
      </w:r>
      <w:r>
        <w:rPr>
          <w:b/>
          <w:color w:val="000000"/>
          <w:sz w:val="28"/>
          <w:szCs w:val="28"/>
          <w:lang w:val="uk-UA"/>
        </w:rPr>
        <w:t>жилкування</w:t>
      </w:r>
      <w:r>
        <w:rPr>
          <w:color w:val="000000"/>
          <w:sz w:val="28"/>
          <w:szCs w:val="28"/>
          <w:lang w:val="uk-UA"/>
        </w:rPr>
        <w:t>. Функції жилок – провідна (постачання листків водою, мінеральними солями та виведення з них продуктів асиміляції) та механічна (жилки є опорою для листкової паренхіми і захищають листки від розривів).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Розрізняють </w:t>
      </w:r>
      <w:r>
        <w:rPr>
          <w:b/>
          <w:color w:val="000000"/>
          <w:sz w:val="28"/>
          <w:szCs w:val="28"/>
          <w:lang w:val="uk-UA"/>
        </w:rPr>
        <w:t>сітчасте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b/>
          <w:color w:val="000000"/>
          <w:sz w:val="28"/>
          <w:szCs w:val="28"/>
          <w:lang w:val="uk-UA"/>
        </w:rPr>
        <w:t>паралельне</w:t>
      </w:r>
      <w:r>
        <w:rPr>
          <w:color w:val="000000"/>
          <w:sz w:val="28"/>
          <w:szCs w:val="28"/>
          <w:lang w:val="uk-UA"/>
        </w:rPr>
        <w:t xml:space="preserve"> та </w:t>
      </w:r>
      <w:r>
        <w:rPr>
          <w:b/>
          <w:color w:val="000000"/>
          <w:sz w:val="28"/>
          <w:szCs w:val="28"/>
          <w:lang w:val="uk-UA"/>
        </w:rPr>
        <w:t>дугове</w:t>
      </w:r>
      <w:r>
        <w:rPr>
          <w:color w:val="000000"/>
          <w:sz w:val="28"/>
          <w:szCs w:val="28"/>
          <w:lang w:val="uk-UA"/>
        </w:rPr>
        <w:t xml:space="preserve"> жилкування.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Сітчасте жилкування зустрічається найчастіше, воно в основному властиве дводольним рослинам. Жилки на листковій пластинці розміщені у вигляді сильно розгалуженої сіточки.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Паралельне і дугове жилкування найчастіше зустрічається в однодольних рослин. При паралельному жилкуванні жилки розходяться від основи листка дугоподібно (конвалія).</w:t>
      </w:r>
    </w:p>
    <w:p w:rsidR="00D61B1B" w:rsidRDefault="00B10FCB">
      <w:pPr>
        <w:spacing w:line="360" w:lineRule="auto"/>
        <w:ind w:right="866"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Типи листкорозташування.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Листкорозташування – спосіб розміщення листків на пагоні. Листки на пагоні укріплені на стеблових вузлах. Розрізняють такі види: </w:t>
      </w:r>
      <w:r>
        <w:rPr>
          <w:b/>
          <w:color w:val="000000"/>
          <w:sz w:val="28"/>
          <w:szCs w:val="28"/>
          <w:lang w:val="uk-UA"/>
        </w:rPr>
        <w:t>чергове</w:t>
      </w:r>
      <w:r>
        <w:rPr>
          <w:color w:val="000000"/>
          <w:sz w:val="28"/>
          <w:szCs w:val="28"/>
          <w:lang w:val="uk-UA"/>
        </w:rPr>
        <w:t xml:space="preserve"> – коли листки розміщені навколо стебла по одному, ніби чергуючись по спіралі (яблуня). </w:t>
      </w:r>
      <w:r>
        <w:rPr>
          <w:b/>
          <w:color w:val="000000"/>
          <w:sz w:val="28"/>
          <w:szCs w:val="28"/>
          <w:lang w:val="uk-UA"/>
        </w:rPr>
        <w:t>Супротивне</w:t>
      </w:r>
      <w:r>
        <w:rPr>
          <w:color w:val="000000"/>
          <w:sz w:val="28"/>
          <w:szCs w:val="28"/>
          <w:lang w:val="uk-UA"/>
        </w:rPr>
        <w:t xml:space="preserve"> – коли по кожному стебловому вузлі розміщено по два листки один проти одного (бузок, клен). </w:t>
      </w:r>
      <w:r>
        <w:rPr>
          <w:b/>
          <w:color w:val="000000"/>
          <w:sz w:val="28"/>
          <w:szCs w:val="28"/>
          <w:lang w:val="uk-UA"/>
        </w:rPr>
        <w:t>Мутовчасте або кільчасте</w:t>
      </w:r>
      <w:r>
        <w:rPr>
          <w:color w:val="000000"/>
          <w:sz w:val="28"/>
          <w:szCs w:val="28"/>
          <w:lang w:val="uk-UA"/>
        </w:rPr>
        <w:t xml:space="preserve"> – коли на стебловому вузлі розміщено по три і більше листків (вороняче око).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Будь-яке листкорозміщення дозволяє рослинам вловлювати максимальну кількість світла, оскільки кожен листок займає на пагоні своє певне місце і не затінює нижче лежачого.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 час дихання поглинається кисень та виділяється у довкілля СО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. Найбільш активне дихання спостерігається в тих частинах рослини, які ростуть. На дихання рослин впливає і вміст СО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в повітрі та похмура чи холодна погода.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Випаровування води – </w:t>
      </w:r>
      <w:r>
        <w:rPr>
          <w:b/>
          <w:color w:val="000000"/>
          <w:sz w:val="28"/>
          <w:szCs w:val="28"/>
          <w:lang w:val="uk-UA"/>
        </w:rPr>
        <w:t xml:space="preserve">транспірація. Транспірація – </w:t>
      </w:r>
      <w:r>
        <w:rPr>
          <w:color w:val="000000"/>
          <w:sz w:val="28"/>
          <w:szCs w:val="28"/>
          <w:lang w:val="uk-UA"/>
        </w:rPr>
        <w:t>це фізіологічний процес віддачі води рослиною. Воду випаровує вся поверхня тіла рослини. Особливо інтенсивно – листки. Розрізняють транспірацію кутикулярну (через поверхню кутикули, яка покриває епідерміс листка) та продихову (випаровування через продихи ). Біологічне значення транспірації полягає в тому, що вона є засобом пересування води та різних речовин по рослині, сприяє надходженню СО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в листок, вуглецевому живленню рослин, захищає листя від перегрівання.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Регуляція випаровування води рослинами здійснюється за допомогою продихів. При високому вмісті води продихи відкриваються і транспірація посилюється, при нестачі води, коли рослини в’януть, продихи замикаються і транспірація утруднюється. Інтенсивність випаровування залежить також від умов росту рослини та її біологічних властивостей. Так, рослини посушливих місцевостей випаровують мало вологи, а рослини вологих місцевостей – значно більше, тіньові рослини випаровують води менше, ніж світлові: багато води рослини випаровують у спеку, значно менше – у хмарну погоду. Розсіяне світло зменшує транспірацію. При посиленні вітру швидкість випаровування зростає.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Крім продихів регулюють інтенсивність випаровування захисними утворами на шкірі є: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Кутикула.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Восковий наліт.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Опушення різними волосками.</w:t>
      </w:r>
    </w:p>
    <w:p w:rsidR="00D61B1B" w:rsidRDefault="00B10FCB">
      <w:pPr>
        <w:pStyle w:val="2"/>
        <w:spacing w:line="360" w:lineRule="auto"/>
        <w:ind w:right="86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рослин сукулентів (кактуси) листок перетворений на колючки, а його функції виконує стебло.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утрудненому випаровуванні у рослин спостерігається гутація – виділення через водяні продихи крапель води. Зустрічається в природі ранком, або перед дощем, коли повітря  насичене водяною парою.</w:t>
      </w:r>
    </w:p>
    <w:p w:rsidR="00D61B1B" w:rsidRDefault="00B10FCB">
      <w:pPr>
        <w:spacing w:line="360" w:lineRule="auto"/>
        <w:ind w:right="866"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Тривалість життя листків, листопадні та вічнозелені рослини.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Листки більшості квіткових рослин живуть лише протягом кількох теплих місяців року. В однорічних видів вони відмирають разом з іншими надземними частинами. У одних багаторічних дерев’янистих рослин листки можуть повністю опадати в певну пору року, в інших – кожен листок живе кілька років. Отже рослини, листки яких розвиваються протягом одного вегетативного сезону і щорічно з настанням несприятливих умов опадають, називають </w:t>
      </w:r>
      <w:r>
        <w:rPr>
          <w:b/>
          <w:color w:val="000000"/>
          <w:sz w:val="28"/>
          <w:szCs w:val="28"/>
          <w:lang w:val="uk-UA"/>
        </w:rPr>
        <w:t>листопадними.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Листки вічнозелених рослин живуть від 1 до 15 років. Відмирання частини старих і утворення нових листків відбувається постійно, дерево здається  вічнозеленим (хвойні, цитрусові).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Біологічним пристосуванням рослин до захисту від випаровування є</w:t>
      </w:r>
      <w:r>
        <w:rPr>
          <w:b/>
          <w:color w:val="000000"/>
          <w:sz w:val="28"/>
          <w:szCs w:val="28"/>
          <w:lang w:val="uk-UA"/>
        </w:rPr>
        <w:t xml:space="preserve"> листопад </w:t>
      </w:r>
      <w:r>
        <w:rPr>
          <w:color w:val="000000"/>
          <w:sz w:val="28"/>
          <w:szCs w:val="28"/>
          <w:lang w:val="uk-UA"/>
        </w:rPr>
        <w:t>– масове опадання листків на холодний або жаркий період року.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помірних зонах дерева скидають листки на зиму, коли корені не можуть подавати воду з мерзлої землі, а мороз висушує рослину. У тропіках листопад спостерігається в сухий період року.</w:t>
      </w:r>
    </w:p>
    <w:p w:rsidR="00D61B1B" w:rsidRDefault="00B10FCB">
      <w:pPr>
        <w:spacing w:line="360" w:lineRule="auto"/>
        <w:ind w:right="866"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Підготовка до опадання листків.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1.Руйнування хлорофілу, інші пігменти (каротин і ксантофіл) зберігаються довше.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2.Біля основи черешка листка утворюється відокремлюючий шар.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3.Жилки закупорюються продуктами життєдіяльності.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4.Листок відривається, а на стеблі залишається листковий рубець.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опалим листям видаляються непотрібні продукти обміну речовин з рослини.</w:t>
      </w:r>
    </w:p>
    <w:p w:rsidR="00D61B1B" w:rsidRDefault="00B10FCB">
      <w:pPr>
        <w:spacing w:line="360" w:lineRule="auto"/>
        <w:ind w:right="866"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>
        <w:rPr>
          <w:b/>
          <w:color w:val="000000"/>
          <w:sz w:val="28"/>
          <w:szCs w:val="28"/>
          <w:lang w:val="uk-UA"/>
        </w:rPr>
        <w:t>Видозміни листка.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Крім основних функцій (фотосинтез, випаровування, дихання), листки можуть виконувати й додаткові, у зв’язку з чим спостерігаються їхні видозміни.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uk-UA"/>
        </w:rPr>
        <w:t>Нагромадження поживних речовин – цибуля, капуста.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2.Нагромадження води – алое.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3.Захищення від поїдання – колючки барбарису.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4.Захист від випаровування – колючки кактуса.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5.Закріплення слабких стебел – вусики гороху.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6.Ловити і перетравлювати комах – комахоїдні рослини (400 рослин) росичка, непентес).</w:t>
      </w:r>
    </w:p>
    <w:p w:rsidR="00D61B1B" w:rsidRDefault="00B10FCB">
      <w:pPr>
        <w:pStyle w:val="3"/>
        <w:spacing w:line="360" w:lineRule="auto"/>
        <w:ind w:right="86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Листкорозташування є спадковою ознакою, однак при розвитку рослин воно може змінюватися, пристосовуючись до умов освітлення. Буває так, що в нижній частині пагона листки розміщуються супротивно, а у верхній – чергово. Своєрідний спосіб листкорозташування – мозаїчний. (польовий клен). Листя на пагоні має черешки різної довжини і різне скручення, а також різну величину листкової пластинки. При цьому листки найкраще використовують простір і світло.</w:t>
      </w:r>
    </w:p>
    <w:p w:rsidR="00D61B1B" w:rsidRDefault="00B10FCB">
      <w:pPr>
        <w:spacing w:line="360" w:lineRule="auto"/>
        <w:ind w:right="866"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Внутрішня будова листка.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Листок має клітинну будову. Клітини різної форми і будови, розміщені у певному порядку і виконують відповідні функції.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 Зверху та знизу листок вкритий клітинами покривної тканини (епідерміс). Це – </w:t>
      </w:r>
      <w:r>
        <w:rPr>
          <w:b/>
          <w:color w:val="000000"/>
          <w:sz w:val="28"/>
          <w:szCs w:val="28"/>
          <w:lang w:val="uk-UA"/>
        </w:rPr>
        <w:t>шкірка</w:t>
      </w:r>
      <w:r>
        <w:rPr>
          <w:color w:val="000000"/>
          <w:sz w:val="28"/>
          <w:szCs w:val="28"/>
          <w:lang w:val="uk-UA"/>
        </w:rPr>
        <w:t xml:space="preserve"> листка, клітини якої щільно прилягають одна до одної захищаючи внутрішні частини від висихання, механічних ушкоджень. Шкірка переважно одношарова і складається з живих безколірних клітин. Завдяки прозорості клітин сонячні промені легко проникають крізь них у товщу листка. Нерідко клітини шкірки вкриті тонкою жироподібною прозорою плівкою – </w:t>
      </w:r>
      <w:r>
        <w:rPr>
          <w:b/>
          <w:color w:val="000000"/>
          <w:sz w:val="28"/>
          <w:szCs w:val="28"/>
          <w:lang w:val="uk-UA"/>
        </w:rPr>
        <w:t>кутикулою</w:t>
      </w:r>
      <w:r>
        <w:rPr>
          <w:color w:val="000000"/>
          <w:sz w:val="28"/>
          <w:szCs w:val="28"/>
          <w:lang w:val="uk-UA"/>
        </w:rPr>
        <w:t>, яка виконує захисну функцію.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шкірці між безбарвними клітинами містяться клітини, що мають хлоропласти – це </w:t>
      </w:r>
      <w:r>
        <w:rPr>
          <w:b/>
          <w:color w:val="000000"/>
          <w:sz w:val="28"/>
          <w:szCs w:val="28"/>
          <w:lang w:val="uk-UA"/>
        </w:rPr>
        <w:t>продихи</w:t>
      </w:r>
      <w:r>
        <w:rPr>
          <w:color w:val="000000"/>
          <w:sz w:val="28"/>
          <w:szCs w:val="28"/>
          <w:lang w:val="uk-UA"/>
        </w:rPr>
        <w:t>. Продих складається з двох замикальних клітин бобоподібної форми з нерівномірно потовщеними стінками і продихової щілини. Продихи регулюють швидкість газообміну та випаровування води листком. Особливістю клітин продихів є те, що вони можуть змінювати свою форму, внаслідок чого регулюють розмір продихової щілини.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Продихи розташовуються звичайно на нижньому боці листка, але бувають і на верхньому, іноді розподілені рівномірно (кукурудза), у водних рослин – лише на верхній поверхні листка. Кількість продихів на 1 мм</w:t>
      </w:r>
      <w:r>
        <w:rPr>
          <w:color w:val="000000"/>
          <w:sz w:val="28"/>
          <w:szCs w:val="28"/>
          <w:vertAlign w:val="super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– 100-300 і більше, залежить від виду рослин, умов зростання.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Між верхньою і нижньою шкірочками листкової пластинки розташовується </w:t>
      </w:r>
      <w:r>
        <w:rPr>
          <w:b/>
          <w:color w:val="000000"/>
          <w:sz w:val="28"/>
          <w:szCs w:val="28"/>
          <w:lang w:val="uk-UA"/>
        </w:rPr>
        <w:t>м’якоть</w:t>
      </w:r>
      <w:r>
        <w:rPr>
          <w:color w:val="000000"/>
          <w:sz w:val="28"/>
          <w:szCs w:val="28"/>
          <w:lang w:val="uk-UA"/>
        </w:rPr>
        <w:t xml:space="preserve"> листка (мезофіл) – це основна тканина. Верхня частина клітин цієї тканини відрізняється своєю будовою від нижньої. Клітини верхнього шару, який називають </w:t>
      </w:r>
      <w:r>
        <w:rPr>
          <w:b/>
          <w:color w:val="000000"/>
          <w:sz w:val="28"/>
          <w:szCs w:val="28"/>
          <w:lang w:val="uk-UA"/>
        </w:rPr>
        <w:t>стовпчастою паренхімою</w:t>
      </w:r>
      <w:r>
        <w:rPr>
          <w:color w:val="000000"/>
          <w:sz w:val="28"/>
          <w:szCs w:val="28"/>
          <w:lang w:val="uk-UA"/>
        </w:rPr>
        <w:t xml:space="preserve">, видовжені і розміщені перпендикулярно до поверхні листка. Нижній шар складається з більш округлих клітин, віддалених одна від одної досить великими міжклітитинниками, цей шар називається </w:t>
      </w:r>
      <w:r>
        <w:rPr>
          <w:b/>
          <w:color w:val="000000"/>
          <w:sz w:val="28"/>
          <w:szCs w:val="28"/>
          <w:lang w:val="uk-UA"/>
        </w:rPr>
        <w:t>губчастою паренхімою</w:t>
      </w:r>
      <w:r>
        <w:rPr>
          <w:color w:val="000000"/>
          <w:sz w:val="28"/>
          <w:szCs w:val="28"/>
          <w:lang w:val="uk-UA"/>
        </w:rPr>
        <w:t xml:space="preserve">. Основна функція стовпчастої тканини – фотосинтез, а губчастої – крім фотосинтезу ще й запасання поживних речовин, транспірація і газообмін. 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М’якоть листка пронизана густою сіткою жилок (судинноволокнистих пучків). До їхнього складу входять ситоподібні трубки, судини та механічні тканини. По ситоподібних трубках з листка до всіх інших органів відтікають органічні речовини, утворені під час фотосинтезу. Судини забезпечують постачання клітин листка водою та мінеральними солями. Волокна надають листкові міцності.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міру галуження жилок листка спостерігається зменшення судин та ситоподібних трубок. У найдрібніших розгалуженнях жилок зовсім відсутня флоема, спрощується і ксилема – в ній немає трахей, залишається невелика кількість трахеїд.</w:t>
      </w:r>
    </w:p>
    <w:p w:rsidR="00D61B1B" w:rsidRDefault="00B10FCB">
      <w:pPr>
        <w:spacing w:line="360" w:lineRule="auto"/>
        <w:ind w:right="866"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  <w:t>Функції листка.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Основними функціями листка є: фотосинтез, випаровування води (транспірація) і газообмін.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Фотосинтез</w:t>
      </w:r>
      <w:r>
        <w:rPr>
          <w:color w:val="000000"/>
          <w:sz w:val="28"/>
          <w:szCs w:val="28"/>
          <w:lang w:val="uk-UA"/>
        </w:rPr>
        <w:t xml:space="preserve"> відбувається у хлоропластах клітин м’якоті на світлі. Суть його полягає в тому, що зелені рослини поглинають сонячну енергію і з СО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та Н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О створюють складні органічні речовини. В атмосферу при цьому виділяється вільний кисень. Фотосинтез залежить від освітленості, температури довкілля, кількості вуглекислого газу, надходження води.</w:t>
      </w:r>
    </w:p>
    <w:p w:rsidR="00D61B1B" w:rsidRDefault="00B10FCB">
      <w:pPr>
        <w:spacing w:line="360" w:lineRule="auto"/>
        <w:ind w:right="866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Дихання</w:t>
      </w:r>
      <w:r>
        <w:rPr>
          <w:color w:val="000000"/>
          <w:sz w:val="28"/>
          <w:szCs w:val="28"/>
          <w:lang w:val="uk-UA"/>
        </w:rPr>
        <w:t xml:space="preserve"> – це процеси окислення органічних сполук з вивільненням зв’язаної в них енергії. Ця енергія необхідна росинам для забезпечення процесів  життєдіяльності. </w:t>
      </w:r>
      <w:bookmarkStart w:id="0" w:name="_GoBack"/>
      <w:bookmarkEnd w:id="0"/>
    </w:p>
    <w:sectPr w:rsidR="00D61B1B">
      <w:pgSz w:w="11907" w:h="16840" w:code="9"/>
      <w:pgMar w:top="1247" w:right="680" w:bottom="1247" w:left="1361" w:header="0" w:footer="0" w:gutter="0"/>
      <w:cols w:space="708" w:equalWidth="0">
        <w:col w:w="10660" w:space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D21C0"/>
    <w:multiLevelType w:val="hybridMultilevel"/>
    <w:tmpl w:val="873E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0774D"/>
    <w:multiLevelType w:val="hybridMultilevel"/>
    <w:tmpl w:val="B46AC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644E4"/>
    <w:multiLevelType w:val="hybridMultilevel"/>
    <w:tmpl w:val="169C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D302B3"/>
    <w:multiLevelType w:val="hybridMultilevel"/>
    <w:tmpl w:val="3796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55F82"/>
    <w:multiLevelType w:val="hybridMultilevel"/>
    <w:tmpl w:val="D4B23EDE"/>
    <w:lvl w:ilvl="0" w:tplc="9A7C0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1F1EDA"/>
    <w:multiLevelType w:val="hybridMultilevel"/>
    <w:tmpl w:val="CEECB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0E3BA8"/>
    <w:multiLevelType w:val="hybridMultilevel"/>
    <w:tmpl w:val="C8CCB896"/>
    <w:lvl w:ilvl="0" w:tplc="360E3F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BCA3C8B"/>
    <w:multiLevelType w:val="hybridMultilevel"/>
    <w:tmpl w:val="B08A1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267429"/>
    <w:multiLevelType w:val="hybridMultilevel"/>
    <w:tmpl w:val="C6927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8D76F5"/>
    <w:multiLevelType w:val="hybridMultilevel"/>
    <w:tmpl w:val="5FC0A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E46AA9"/>
    <w:multiLevelType w:val="hybridMultilevel"/>
    <w:tmpl w:val="B1D49BBA"/>
    <w:lvl w:ilvl="0" w:tplc="A5288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FCB"/>
    <w:rsid w:val="000D73EB"/>
    <w:rsid w:val="00B10FCB"/>
    <w:rsid w:val="00D6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6707D-096F-4A60-B05A-AE25DBE1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color w:val="FF0000"/>
      <w:sz w:val="22"/>
      <w:szCs w:val="22"/>
      <w:lang w:val="uk-UA"/>
    </w:rPr>
  </w:style>
  <w:style w:type="paragraph" w:styleId="a4">
    <w:name w:val="Body Text Indent"/>
    <w:basedOn w:val="a"/>
    <w:semiHidden/>
    <w:pPr>
      <w:ind w:firstLine="720"/>
    </w:pPr>
    <w:rPr>
      <w:sz w:val="12"/>
      <w:szCs w:val="22"/>
    </w:rPr>
  </w:style>
  <w:style w:type="paragraph" w:styleId="2">
    <w:name w:val="Body Text Indent 2"/>
    <w:basedOn w:val="a"/>
    <w:semiHidden/>
    <w:pPr>
      <w:ind w:firstLine="540"/>
      <w:jc w:val="both"/>
    </w:pPr>
    <w:rPr>
      <w:sz w:val="12"/>
      <w:szCs w:val="22"/>
      <w:lang w:val="uk-UA"/>
    </w:rPr>
  </w:style>
  <w:style w:type="paragraph" w:styleId="3">
    <w:name w:val="Body Text Indent 3"/>
    <w:basedOn w:val="a"/>
    <w:semiHidden/>
    <w:pPr>
      <w:ind w:firstLine="360"/>
      <w:jc w:val="both"/>
    </w:pPr>
    <w:rPr>
      <w:sz w:val="1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Біологія – наука про живу природу</vt:lpstr>
    </vt:vector>
  </TitlesOfParts>
  <Manager>Природничі науки</Manager>
  <Company>Природничі науки</Company>
  <LinksUpToDate>false</LinksUpToDate>
  <CharactersWithSpaces>11023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Біологія – наука про живу природу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2003-07-28T11:28:00Z</cp:lastPrinted>
  <dcterms:created xsi:type="dcterms:W3CDTF">2014-04-14T22:45:00Z</dcterms:created>
  <dcterms:modified xsi:type="dcterms:W3CDTF">2014-04-14T22:45:00Z</dcterms:modified>
  <cp:category>Природничі науки</cp:category>
</cp:coreProperties>
</file>